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重组人胰岛素项目计划设计方案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82" w:history="1">
        <w:r>
          <w:rPr>
            <w:rFonts w:ascii="仿宋" w:eastAsia="仿宋" w:hAnsi="仿宋" w:cs="仿宋" w:hint="eastAsia"/>
            <w:lang w:eastAsia="zh-CN"/>
          </w:rPr>
          <w:t>序言</w:t>
        </w:r>
        <w:r>
          <w:tab/>
        </w:r>
        <w:r>
          <w:fldChar w:fldCharType="begin"/>
        </w:r>
        <w:r>
          <w:instrText xml:space="preserve"> PAGEREF _Toc7382 \h </w:instrText>
        </w:r>
        <w:r>
          <w:fldChar w:fldCharType="separate"/>
        </w:r>
        <w:r>
          <w:t>3</w:t>
        </w:r>
        <w:r>
          <w:fldChar w:fldCharType="end"/>
        </w:r>
      </w:hyperlink>
    </w:p>
    <w:p>
      <w:pPr>
        <w:pStyle w:val="TOC1"/>
        <w:tabs>
          <w:tab w:val="right" w:leader="dot" w:pos="8306"/>
        </w:tabs>
      </w:pPr>
      <w:hyperlink w:anchor="_Toc23992" w:history="1">
        <w:r>
          <w:rPr>
            <w:rFonts w:ascii="仿宋" w:eastAsia="仿宋" w:hAnsi="仿宋" w:cs="仿宋" w:hint="eastAsia"/>
            <w:lang w:eastAsia="zh-CN"/>
          </w:rPr>
          <w:t>一、产品规划分析</w:t>
        </w:r>
        <w:r>
          <w:tab/>
        </w:r>
        <w:r>
          <w:fldChar w:fldCharType="begin"/>
        </w:r>
        <w:r>
          <w:instrText xml:space="preserve"> PAGEREF _Toc23992 \h </w:instrText>
        </w:r>
        <w:r>
          <w:fldChar w:fldCharType="separate"/>
        </w:r>
        <w:r>
          <w:t>3</w:t>
        </w:r>
        <w:r>
          <w:fldChar w:fldCharType="end"/>
        </w:r>
      </w:hyperlink>
    </w:p>
    <w:p>
      <w:pPr>
        <w:pStyle w:val="TOC2"/>
        <w:tabs>
          <w:tab w:val="right" w:leader="dot" w:pos="8306"/>
        </w:tabs>
      </w:pPr>
      <w:hyperlink w:anchor="_Toc22690" w:history="1">
        <w:r>
          <w:rPr>
            <w:rFonts w:ascii="仿宋" w:eastAsia="仿宋" w:hAnsi="仿宋" w:cs="仿宋" w:hint="eastAsia"/>
            <w:lang w:eastAsia="zh-CN"/>
          </w:rPr>
          <w:t>(一)、产品规划</w:t>
        </w:r>
        <w:r>
          <w:tab/>
        </w:r>
        <w:r>
          <w:fldChar w:fldCharType="begin"/>
        </w:r>
        <w:r>
          <w:instrText xml:space="preserve"> PAGEREF _Toc22690 \h </w:instrText>
        </w:r>
        <w:r>
          <w:fldChar w:fldCharType="separate"/>
        </w:r>
        <w:r>
          <w:t>3</w:t>
        </w:r>
        <w:r>
          <w:fldChar w:fldCharType="end"/>
        </w:r>
      </w:hyperlink>
    </w:p>
    <w:p>
      <w:pPr>
        <w:pStyle w:val="TOC2"/>
        <w:tabs>
          <w:tab w:val="right" w:leader="dot" w:pos="8306"/>
        </w:tabs>
      </w:pPr>
      <w:hyperlink w:anchor="_Toc7075" w:history="1">
        <w:r>
          <w:rPr>
            <w:rFonts w:ascii="仿宋" w:eastAsia="仿宋" w:hAnsi="仿宋" w:cs="仿宋" w:hint="eastAsia"/>
            <w:lang w:eastAsia="zh-CN"/>
          </w:rPr>
          <w:t>(二)、建设规模</w:t>
        </w:r>
        <w:r>
          <w:tab/>
        </w:r>
        <w:r>
          <w:fldChar w:fldCharType="begin"/>
        </w:r>
        <w:r>
          <w:instrText xml:space="preserve"> PAGEREF _Toc7075 \h </w:instrText>
        </w:r>
        <w:r>
          <w:fldChar w:fldCharType="separate"/>
        </w:r>
        <w:r>
          <w:t>4</w:t>
        </w:r>
        <w:r>
          <w:fldChar w:fldCharType="end"/>
        </w:r>
      </w:hyperlink>
    </w:p>
    <w:p>
      <w:pPr>
        <w:pStyle w:val="TOC1"/>
        <w:tabs>
          <w:tab w:val="right" w:leader="dot" w:pos="8306"/>
        </w:tabs>
      </w:pPr>
      <w:hyperlink w:anchor="_Toc12821" w:history="1">
        <w:r>
          <w:rPr>
            <w:rFonts w:ascii="仿宋" w:eastAsia="仿宋" w:hAnsi="仿宋" w:cs="仿宋" w:hint="eastAsia"/>
            <w:lang w:eastAsia="zh-CN"/>
          </w:rPr>
          <w:t>二、重组人胰岛素项目危机管理</w:t>
        </w:r>
        <w:r>
          <w:tab/>
        </w:r>
        <w:r>
          <w:fldChar w:fldCharType="begin"/>
        </w:r>
        <w:r>
          <w:instrText xml:space="preserve"> PAGEREF _Toc12821 \h </w:instrText>
        </w:r>
        <w:r>
          <w:fldChar w:fldCharType="separate"/>
        </w:r>
        <w:r>
          <w:t>5</w:t>
        </w:r>
        <w:r>
          <w:fldChar w:fldCharType="end"/>
        </w:r>
      </w:hyperlink>
    </w:p>
    <w:p>
      <w:pPr>
        <w:pStyle w:val="TOC2"/>
        <w:tabs>
          <w:tab w:val="right" w:leader="dot" w:pos="8306"/>
        </w:tabs>
      </w:pPr>
      <w:hyperlink w:anchor="_Toc8277" w:history="1">
        <w:r>
          <w:rPr>
            <w:rFonts w:ascii="仿宋" w:eastAsia="仿宋" w:hAnsi="仿宋" w:cs="仿宋" w:hint="eastAsia"/>
            <w:lang w:eastAsia="zh-CN"/>
          </w:rPr>
          <w:t>(一)、危机预警与识别</w:t>
        </w:r>
        <w:r>
          <w:tab/>
        </w:r>
        <w:r>
          <w:fldChar w:fldCharType="begin"/>
        </w:r>
        <w:r>
          <w:instrText xml:space="preserve"> PAGEREF _Toc8277 \h </w:instrText>
        </w:r>
        <w:r>
          <w:fldChar w:fldCharType="separate"/>
        </w:r>
        <w:r>
          <w:t>5</w:t>
        </w:r>
        <w:r>
          <w:fldChar w:fldCharType="end"/>
        </w:r>
      </w:hyperlink>
    </w:p>
    <w:p>
      <w:pPr>
        <w:pStyle w:val="TOC2"/>
        <w:tabs>
          <w:tab w:val="right" w:leader="dot" w:pos="8306"/>
        </w:tabs>
      </w:pPr>
      <w:hyperlink w:anchor="_Toc4353" w:history="1">
        <w:r>
          <w:rPr>
            <w:rFonts w:ascii="仿宋" w:eastAsia="仿宋" w:hAnsi="仿宋" w:cs="仿宋" w:hint="eastAsia"/>
            <w:lang w:eastAsia="zh-CN"/>
          </w:rPr>
          <w:t>(二)、危机应对与恢复</w:t>
        </w:r>
        <w:r>
          <w:tab/>
        </w:r>
        <w:r>
          <w:fldChar w:fldCharType="begin"/>
        </w:r>
        <w:r>
          <w:instrText xml:space="preserve"> PAGEREF _Toc4353 \h </w:instrText>
        </w:r>
        <w:r>
          <w:fldChar w:fldCharType="separate"/>
        </w:r>
        <w:r>
          <w:t>6</w:t>
        </w:r>
        <w:r>
          <w:fldChar w:fldCharType="end"/>
        </w:r>
      </w:hyperlink>
    </w:p>
    <w:p>
      <w:pPr>
        <w:pStyle w:val="TOC1"/>
        <w:tabs>
          <w:tab w:val="right" w:leader="dot" w:pos="8306"/>
        </w:tabs>
      </w:pPr>
      <w:hyperlink w:anchor="_Toc23590" w:history="1">
        <w:r>
          <w:rPr>
            <w:rFonts w:ascii="仿宋" w:eastAsia="仿宋" w:hAnsi="仿宋" w:cs="仿宋" w:hint="eastAsia"/>
            <w:lang w:eastAsia="zh-CN"/>
          </w:rPr>
          <w:t>三、重组人胰岛素项目建设背景及必要性分析</w:t>
        </w:r>
        <w:r>
          <w:tab/>
        </w:r>
        <w:r>
          <w:fldChar w:fldCharType="begin"/>
        </w:r>
        <w:r>
          <w:instrText xml:space="preserve"> PAGEREF _Toc23590 \h </w:instrText>
        </w:r>
        <w:r>
          <w:fldChar w:fldCharType="separate"/>
        </w:r>
        <w:r>
          <w:t>7</w:t>
        </w:r>
        <w:r>
          <w:fldChar w:fldCharType="end"/>
        </w:r>
      </w:hyperlink>
    </w:p>
    <w:p>
      <w:pPr>
        <w:pStyle w:val="TOC2"/>
        <w:tabs>
          <w:tab w:val="right" w:leader="dot" w:pos="8306"/>
        </w:tabs>
      </w:pPr>
      <w:hyperlink w:anchor="_Toc29933" w:history="1">
        <w:r>
          <w:rPr>
            <w:rFonts w:ascii="仿宋" w:eastAsia="仿宋" w:hAnsi="仿宋" w:cs="仿宋" w:hint="eastAsia"/>
            <w:lang w:eastAsia="zh-CN"/>
          </w:rPr>
          <w:t>(一)、重组人胰岛素项目背景分析</w:t>
        </w:r>
        <w:r>
          <w:tab/>
        </w:r>
        <w:r>
          <w:fldChar w:fldCharType="begin"/>
        </w:r>
        <w:r>
          <w:instrText xml:space="preserve"> PAGEREF _Toc29933 \h </w:instrText>
        </w:r>
        <w:r>
          <w:fldChar w:fldCharType="separate"/>
        </w:r>
        <w:r>
          <w:t>7</w:t>
        </w:r>
        <w:r>
          <w:fldChar w:fldCharType="end"/>
        </w:r>
      </w:hyperlink>
    </w:p>
    <w:p>
      <w:pPr>
        <w:pStyle w:val="TOC2"/>
        <w:tabs>
          <w:tab w:val="right" w:leader="dot" w:pos="8306"/>
        </w:tabs>
      </w:pPr>
      <w:hyperlink w:anchor="_Toc1764" w:history="1">
        <w:r>
          <w:rPr>
            <w:rFonts w:ascii="仿宋" w:eastAsia="仿宋" w:hAnsi="仿宋" w:cs="仿宋" w:hint="eastAsia"/>
            <w:lang w:eastAsia="zh-CN"/>
          </w:rPr>
          <w:t>(二)、重组人胰岛素项目建设必要性分析</w:t>
        </w:r>
        <w:r>
          <w:tab/>
        </w:r>
        <w:r>
          <w:fldChar w:fldCharType="begin"/>
        </w:r>
        <w:r>
          <w:instrText xml:space="preserve"> PAGEREF _Toc1764 \h </w:instrText>
        </w:r>
        <w:r>
          <w:fldChar w:fldCharType="separate"/>
        </w:r>
        <w:r>
          <w:t>9</w:t>
        </w:r>
        <w:r>
          <w:fldChar w:fldCharType="end"/>
        </w:r>
      </w:hyperlink>
    </w:p>
    <w:p>
      <w:pPr>
        <w:pStyle w:val="TOC1"/>
        <w:tabs>
          <w:tab w:val="right" w:leader="dot" w:pos="8306"/>
        </w:tabs>
      </w:pPr>
      <w:hyperlink w:anchor="_Toc6982" w:history="1">
        <w:r>
          <w:rPr>
            <w:rFonts w:ascii="仿宋" w:eastAsia="仿宋" w:hAnsi="仿宋" w:cs="仿宋" w:hint="eastAsia"/>
            <w:lang w:eastAsia="zh-CN"/>
          </w:rPr>
          <w:t>四、市场分析、调研</w:t>
        </w:r>
        <w:r>
          <w:tab/>
        </w:r>
        <w:r>
          <w:fldChar w:fldCharType="begin"/>
        </w:r>
        <w:r>
          <w:instrText xml:space="preserve"> PAGEREF _Toc6982 \h </w:instrText>
        </w:r>
        <w:r>
          <w:fldChar w:fldCharType="separate"/>
        </w:r>
        <w:r>
          <w:t>10</w:t>
        </w:r>
        <w:r>
          <w:fldChar w:fldCharType="end"/>
        </w:r>
      </w:hyperlink>
    </w:p>
    <w:p>
      <w:pPr>
        <w:pStyle w:val="TOC2"/>
        <w:tabs>
          <w:tab w:val="right" w:leader="dot" w:pos="8306"/>
        </w:tabs>
      </w:pPr>
      <w:hyperlink w:anchor="_Toc8639" w:history="1">
        <w:r>
          <w:rPr>
            <w:rFonts w:ascii="仿宋" w:eastAsia="仿宋" w:hAnsi="仿宋" w:cs="仿宋" w:hint="eastAsia"/>
            <w:lang w:eastAsia="zh-CN"/>
          </w:rPr>
          <w:t>(一)、重组人胰岛素行业分析</w:t>
        </w:r>
        <w:r>
          <w:tab/>
        </w:r>
        <w:r>
          <w:fldChar w:fldCharType="begin"/>
        </w:r>
        <w:r>
          <w:instrText xml:space="preserve"> PAGEREF _Toc8639 \h </w:instrText>
        </w:r>
        <w:r>
          <w:fldChar w:fldCharType="separate"/>
        </w:r>
        <w:r>
          <w:t>10</w:t>
        </w:r>
        <w:r>
          <w:fldChar w:fldCharType="end"/>
        </w:r>
      </w:hyperlink>
    </w:p>
    <w:p>
      <w:pPr>
        <w:pStyle w:val="TOC2"/>
        <w:tabs>
          <w:tab w:val="right" w:leader="dot" w:pos="8306"/>
        </w:tabs>
      </w:pPr>
      <w:hyperlink w:anchor="_Toc7207" w:history="1">
        <w:r>
          <w:rPr>
            <w:rFonts w:ascii="仿宋" w:eastAsia="仿宋" w:hAnsi="仿宋" w:cs="仿宋" w:hint="eastAsia"/>
            <w:lang w:eastAsia="zh-CN"/>
          </w:rPr>
          <w:t>(二)、重组人胰岛素市场分析预测</w:t>
        </w:r>
        <w:r>
          <w:tab/>
        </w:r>
        <w:r>
          <w:fldChar w:fldCharType="begin"/>
        </w:r>
        <w:r>
          <w:instrText xml:space="preserve"> PAGEREF _Toc7207 \h </w:instrText>
        </w:r>
        <w:r>
          <w:fldChar w:fldCharType="separate"/>
        </w:r>
        <w:r>
          <w:t>11</w:t>
        </w:r>
        <w:r>
          <w:fldChar w:fldCharType="end"/>
        </w:r>
      </w:hyperlink>
    </w:p>
    <w:p>
      <w:pPr>
        <w:pStyle w:val="TOC1"/>
        <w:tabs>
          <w:tab w:val="right" w:leader="dot" w:pos="8306"/>
        </w:tabs>
      </w:pPr>
      <w:hyperlink w:anchor="_Toc14689" w:history="1">
        <w:r>
          <w:rPr>
            <w:rFonts w:ascii="仿宋" w:eastAsia="仿宋" w:hAnsi="仿宋" w:cs="仿宋" w:hint="eastAsia"/>
            <w:lang w:eastAsia="zh-CN"/>
          </w:rPr>
          <w:t>五、重组人胰岛素项目选址可行性分析</w:t>
        </w:r>
        <w:r>
          <w:tab/>
        </w:r>
        <w:r>
          <w:fldChar w:fldCharType="begin"/>
        </w:r>
        <w:r>
          <w:instrText xml:space="preserve"> PAGEREF _Toc14689 \h </w:instrText>
        </w:r>
        <w:r>
          <w:fldChar w:fldCharType="separate"/>
        </w:r>
        <w:r>
          <w:t>12</w:t>
        </w:r>
        <w:r>
          <w:fldChar w:fldCharType="end"/>
        </w:r>
      </w:hyperlink>
    </w:p>
    <w:p>
      <w:pPr>
        <w:pStyle w:val="TOC2"/>
        <w:tabs>
          <w:tab w:val="right" w:leader="dot" w:pos="8306"/>
        </w:tabs>
      </w:pPr>
      <w:hyperlink w:anchor="_Toc23182" w:history="1">
        <w:r>
          <w:rPr>
            <w:rFonts w:ascii="仿宋" w:eastAsia="仿宋" w:hAnsi="仿宋" w:cs="仿宋" w:hint="eastAsia"/>
            <w:lang w:eastAsia="zh-CN"/>
          </w:rPr>
          <w:t>(一)、重组人胰岛素项目选址</w:t>
        </w:r>
        <w:r>
          <w:tab/>
        </w:r>
        <w:r>
          <w:fldChar w:fldCharType="begin"/>
        </w:r>
        <w:r>
          <w:instrText xml:space="preserve"> PAGEREF _Toc23182 \h </w:instrText>
        </w:r>
        <w:r>
          <w:fldChar w:fldCharType="separate"/>
        </w:r>
        <w:r>
          <w:t>12</w:t>
        </w:r>
        <w:r>
          <w:fldChar w:fldCharType="end"/>
        </w:r>
      </w:hyperlink>
    </w:p>
    <w:p>
      <w:pPr>
        <w:pStyle w:val="TOC2"/>
        <w:tabs>
          <w:tab w:val="right" w:leader="dot" w:pos="8306"/>
        </w:tabs>
      </w:pPr>
      <w:hyperlink w:anchor="_Toc29159" w:history="1">
        <w:r>
          <w:rPr>
            <w:rFonts w:ascii="仿宋" w:eastAsia="仿宋" w:hAnsi="仿宋" w:cs="仿宋" w:hint="eastAsia"/>
            <w:lang w:eastAsia="zh-CN"/>
          </w:rPr>
          <w:t>(二)、用地控制指标</w:t>
        </w:r>
        <w:r>
          <w:tab/>
        </w:r>
        <w:r>
          <w:fldChar w:fldCharType="begin"/>
        </w:r>
        <w:r>
          <w:instrText xml:space="preserve"> PAGEREF _Toc29159 \h </w:instrText>
        </w:r>
        <w:r>
          <w:fldChar w:fldCharType="separate"/>
        </w:r>
        <w:r>
          <w:t>12</w:t>
        </w:r>
        <w:r>
          <w:fldChar w:fldCharType="end"/>
        </w:r>
      </w:hyperlink>
    </w:p>
    <w:p>
      <w:pPr>
        <w:pStyle w:val="TOC2"/>
        <w:tabs>
          <w:tab w:val="right" w:leader="dot" w:pos="8306"/>
        </w:tabs>
      </w:pPr>
      <w:hyperlink w:anchor="_Toc19179" w:history="1">
        <w:r>
          <w:rPr>
            <w:rFonts w:ascii="仿宋" w:eastAsia="仿宋" w:hAnsi="仿宋" w:cs="仿宋" w:hint="eastAsia"/>
            <w:lang w:eastAsia="zh-CN"/>
          </w:rPr>
          <w:t>(三)、节约用地措施</w:t>
        </w:r>
        <w:r>
          <w:tab/>
        </w:r>
        <w:r>
          <w:fldChar w:fldCharType="begin"/>
        </w:r>
        <w:r>
          <w:instrText xml:space="preserve"> PAGEREF _Toc19179 \h </w:instrText>
        </w:r>
        <w:r>
          <w:fldChar w:fldCharType="separate"/>
        </w:r>
        <w:r>
          <w:t>14</w:t>
        </w:r>
        <w:r>
          <w:fldChar w:fldCharType="end"/>
        </w:r>
      </w:hyperlink>
    </w:p>
    <w:p>
      <w:pPr>
        <w:pStyle w:val="TOC2"/>
        <w:tabs>
          <w:tab w:val="right" w:leader="dot" w:pos="8306"/>
        </w:tabs>
      </w:pPr>
      <w:hyperlink w:anchor="_Toc29601" w:history="1">
        <w:r>
          <w:rPr>
            <w:rFonts w:ascii="仿宋" w:eastAsia="仿宋" w:hAnsi="仿宋" w:cs="仿宋" w:hint="eastAsia"/>
            <w:lang w:eastAsia="zh-CN"/>
          </w:rPr>
          <w:t>(四)、总图布置方案</w:t>
        </w:r>
        <w:r>
          <w:tab/>
        </w:r>
        <w:r>
          <w:fldChar w:fldCharType="begin"/>
        </w:r>
        <w:r>
          <w:instrText xml:space="preserve"> PAGEREF _Toc29601 \h </w:instrText>
        </w:r>
        <w:r>
          <w:fldChar w:fldCharType="separate"/>
        </w:r>
        <w:r>
          <w:t>15</w:t>
        </w:r>
        <w:r>
          <w:fldChar w:fldCharType="end"/>
        </w:r>
      </w:hyperlink>
    </w:p>
    <w:p>
      <w:pPr>
        <w:pStyle w:val="TOC2"/>
        <w:tabs>
          <w:tab w:val="right" w:leader="dot" w:pos="8306"/>
        </w:tabs>
      </w:pPr>
      <w:hyperlink w:anchor="_Toc27500" w:history="1">
        <w:r>
          <w:rPr>
            <w:rFonts w:ascii="仿宋" w:eastAsia="仿宋" w:hAnsi="仿宋" w:cs="仿宋" w:hint="eastAsia"/>
            <w:lang w:eastAsia="zh-CN"/>
          </w:rPr>
          <w:t>(五)、选址综合评价</w:t>
        </w:r>
        <w:r>
          <w:tab/>
        </w:r>
        <w:r>
          <w:fldChar w:fldCharType="begin"/>
        </w:r>
        <w:r>
          <w:instrText xml:space="preserve"> PAGEREF _Toc27500 \h </w:instrText>
        </w:r>
        <w:r>
          <w:fldChar w:fldCharType="separate"/>
        </w:r>
        <w:r>
          <w:t>16</w:t>
        </w:r>
        <w:r>
          <w:fldChar w:fldCharType="end"/>
        </w:r>
      </w:hyperlink>
    </w:p>
    <w:p>
      <w:pPr>
        <w:pStyle w:val="TOC1"/>
        <w:tabs>
          <w:tab w:val="right" w:leader="dot" w:pos="8306"/>
        </w:tabs>
      </w:pPr>
      <w:hyperlink w:anchor="_Toc18105" w:history="1">
        <w:r>
          <w:rPr>
            <w:rFonts w:ascii="仿宋" w:eastAsia="仿宋" w:hAnsi="仿宋" w:cs="仿宋" w:hint="eastAsia"/>
            <w:lang w:eastAsia="zh-CN"/>
          </w:rPr>
          <w:t>六、重组人胰岛素项目绩效评估</w:t>
        </w:r>
        <w:r>
          <w:tab/>
        </w:r>
        <w:r>
          <w:fldChar w:fldCharType="begin"/>
        </w:r>
        <w:r>
          <w:instrText xml:space="preserve"> PAGEREF _Toc18105 \h </w:instrText>
        </w:r>
        <w:r>
          <w:fldChar w:fldCharType="separate"/>
        </w:r>
        <w:r>
          <w:t>17</w:t>
        </w:r>
        <w:r>
          <w:fldChar w:fldCharType="end"/>
        </w:r>
      </w:hyperlink>
    </w:p>
    <w:p>
      <w:pPr>
        <w:pStyle w:val="TOC2"/>
        <w:tabs>
          <w:tab w:val="right" w:leader="dot" w:pos="8306"/>
        </w:tabs>
      </w:pPr>
      <w:hyperlink w:anchor="_Toc25465" w:history="1">
        <w:r>
          <w:rPr>
            <w:rFonts w:ascii="仿宋" w:eastAsia="仿宋" w:hAnsi="仿宋" w:cs="仿宋" w:hint="eastAsia"/>
            <w:lang w:eastAsia="zh-CN"/>
          </w:rPr>
          <w:t>(一)、绩效评估指标</w:t>
        </w:r>
        <w:r>
          <w:tab/>
        </w:r>
        <w:r>
          <w:fldChar w:fldCharType="begin"/>
        </w:r>
        <w:r>
          <w:instrText xml:space="preserve"> PAGEREF _Toc25465 \h </w:instrText>
        </w:r>
        <w:r>
          <w:fldChar w:fldCharType="separate"/>
        </w:r>
        <w:r>
          <w:t>17</w:t>
        </w:r>
        <w:r>
          <w:fldChar w:fldCharType="end"/>
        </w:r>
      </w:hyperlink>
    </w:p>
    <w:p>
      <w:pPr>
        <w:pStyle w:val="TOC2"/>
        <w:tabs>
          <w:tab w:val="right" w:leader="dot" w:pos="8306"/>
        </w:tabs>
      </w:pPr>
      <w:hyperlink w:anchor="_Toc23861" w:history="1">
        <w:r>
          <w:rPr>
            <w:rFonts w:ascii="仿宋" w:eastAsia="仿宋" w:hAnsi="仿宋" w:cs="仿宋" w:hint="eastAsia"/>
            <w:lang w:eastAsia="zh-CN"/>
          </w:rPr>
          <w:t>(二)、绩效评估方法</w:t>
        </w:r>
        <w:r>
          <w:tab/>
        </w:r>
        <w:r>
          <w:fldChar w:fldCharType="begin"/>
        </w:r>
        <w:r>
          <w:instrText xml:space="preserve"> PAGEREF _Toc23861 \h </w:instrText>
        </w:r>
        <w:r>
          <w:fldChar w:fldCharType="separate"/>
        </w:r>
        <w:r>
          <w:t>18</w:t>
        </w:r>
        <w:r>
          <w:fldChar w:fldCharType="end"/>
        </w:r>
      </w:hyperlink>
    </w:p>
    <w:p>
      <w:pPr>
        <w:pStyle w:val="TOC2"/>
        <w:tabs>
          <w:tab w:val="right" w:leader="dot" w:pos="8306"/>
        </w:tabs>
      </w:pPr>
      <w:hyperlink w:anchor="_Toc11321" w:history="1">
        <w:r>
          <w:rPr>
            <w:rFonts w:ascii="仿宋" w:eastAsia="仿宋" w:hAnsi="仿宋" w:cs="仿宋" w:hint="eastAsia"/>
            <w:lang w:eastAsia="zh-CN"/>
          </w:rPr>
          <w:t>(三)、绩效评估周期</w:t>
        </w:r>
        <w:r>
          <w:tab/>
        </w:r>
        <w:r>
          <w:fldChar w:fldCharType="begin"/>
        </w:r>
        <w:r>
          <w:instrText xml:space="preserve"> PAGEREF _Toc11321 \h </w:instrText>
        </w:r>
        <w:r>
          <w:fldChar w:fldCharType="separate"/>
        </w:r>
        <w:r>
          <w:t>20</w:t>
        </w:r>
        <w:r>
          <w:fldChar w:fldCharType="end"/>
        </w:r>
      </w:hyperlink>
    </w:p>
    <w:p>
      <w:pPr>
        <w:pStyle w:val="TOC1"/>
        <w:tabs>
          <w:tab w:val="right" w:leader="dot" w:pos="8306"/>
        </w:tabs>
      </w:pPr>
      <w:hyperlink w:anchor="_Toc17909" w:history="1">
        <w:r>
          <w:rPr>
            <w:rFonts w:ascii="仿宋" w:eastAsia="仿宋" w:hAnsi="仿宋" w:cs="仿宋" w:hint="eastAsia"/>
            <w:lang w:eastAsia="zh-CN"/>
          </w:rPr>
          <w:t>七、重组人胰岛素项目财务管理</w:t>
        </w:r>
        <w:r>
          <w:tab/>
        </w:r>
        <w:r>
          <w:fldChar w:fldCharType="begin"/>
        </w:r>
        <w:r>
          <w:instrText xml:space="preserve"> PAGEREF _Toc17909 \h </w:instrText>
        </w:r>
        <w:r>
          <w:fldChar w:fldCharType="separate"/>
        </w:r>
        <w:r>
          <w:t>21</w:t>
        </w:r>
        <w:r>
          <w:fldChar w:fldCharType="end"/>
        </w:r>
      </w:hyperlink>
    </w:p>
    <w:p>
      <w:pPr>
        <w:pStyle w:val="TOC2"/>
        <w:tabs>
          <w:tab w:val="right" w:leader="dot" w:pos="8306"/>
        </w:tabs>
      </w:pPr>
      <w:hyperlink w:anchor="_Toc29210" w:history="1">
        <w:r>
          <w:rPr>
            <w:rFonts w:ascii="仿宋" w:eastAsia="仿宋" w:hAnsi="仿宋" w:cs="仿宋" w:hint="eastAsia"/>
            <w:lang w:eastAsia="zh-CN"/>
          </w:rPr>
          <w:t>(一)、资金需求大</w:t>
        </w:r>
        <w:r>
          <w:tab/>
        </w:r>
        <w:r>
          <w:fldChar w:fldCharType="begin"/>
        </w:r>
        <w:r>
          <w:instrText xml:space="preserve"> PAGEREF _Toc29210 \h </w:instrText>
        </w:r>
        <w:r>
          <w:fldChar w:fldCharType="separate"/>
        </w:r>
        <w:r>
          <w:t>21</w:t>
        </w:r>
        <w:r>
          <w:fldChar w:fldCharType="end"/>
        </w:r>
      </w:hyperlink>
    </w:p>
    <w:p>
      <w:pPr>
        <w:pStyle w:val="TOC2"/>
        <w:tabs>
          <w:tab w:val="right" w:leader="dot" w:pos="8306"/>
        </w:tabs>
      </w:pPr>
      <w:hyperlink w:anchor="_Toc6289" w:history="1">
        <w:r>
          <w:rPr>
            <w:rFonts w:ascii="仿宋" w:eastAsia="仿宋" w:hAnsi="仿宋" w:cs="仿宋" w:hint="eastAsia"/>
            <w:lang w:eastAsia="zh-CN"/>
          </w:rPr>
          <w:t>(二)、研发周期长</w:t>
        </w:r>
        <w:r>
          <w:tab/>
        </w:r>
        <w:r>
          <w:fldChar w:fldCharType="begin"/>
        </w:r>
        <w:r>
          <w:instrText xml:space="preserve"> PAGEREF _Toc6289 \h </w:instrText>
        </w:r>
        <w:r>
          <w:fldChar w:fldCharType="separate"/>
        </w:r>
        <w:r>
          <w:t>22</w:t>
        </w:r>
        <w:r>
          <w:fldChar w:fldCharType="end"/>
        </w:r>
      </w:hyperlink>
    </w:p>
    <w:p>
      <w:pPr>
        <w:pStyle w:val="TOC2"/>
        <w:tabs>
          <w:tab w:val="right" w:leader="dot" w:pos="8306"/>
        </w:tabs>
      </w:pPr>
      <w:hyperlink w:anchor="_Toc8107" w:history="1">
        <w:r>
          <w:rPr>
            <w:rFonts w:ascii="仿宋" w:eastAsia="仿宋" w:hAnsi="仿宋" w:cs="仿宋" w:hint="eastAsia"/>
            <w:lang w:eastAsia="zh-CN"/>
          </w:rPr>
          <w:t>(三)、市场风险大</w:t>
        </w:r>
        <w:r>
          <w:tab/>
        </w:r>
        <w:r>
          <w:fldChar w:fldCharType="begin"/>
        </w:r>
        <w:r>
          <w:instrText xml:space="preserve"> PAGEREF _Toc8107 \h </w:instrText>
        </w:r>
        <w:r>
          <w:fldChar w:fldCharType="separate"/>
        </w:r>
        <w:r>
          <w:t>23</w:t>
        </w:r>
        <w:r>
          <w:fldChar w:fldCharType="end"/>
        </w:r>
      </w:hyperlink>
    </w:p>
    <w:p>
      <w:pPr>
        <w:pStyle w:val="TOC2"/>
        <w:tabs>
          <w:tab w:val="right" w:leader="dot" w:pos="8306"/>
        </w:tabs>
      </w:pPr>
      <w:hyperlink w:anchor="_Toc26954" w:history="1">
        <w:r>
          <w:rPr>
            <w:rFonts w:ascii="仿宋" w:eastAsia="仿宋" w:hAnsi="仿宋" w:cs="仿宋" w:hint="eastAsia"/>
            <w:lang w:eastAsia="zh-CN"/>
          </w:rPr>
          <w:t>(四)、利润率高</w:t>
        </w:r>
        <w:r>
          <w:tab/>
        </w:r>
        <w:r>
          <w:fldChar w:fldCharType="begin"/>
        </w:r>
        <w:r>
          <w:instrText xml:space="preserve"> PAGEREF _Toc26954 \h </w:instrText>
        </w:r>
        <w:r>
          <w:fldChar w:fldCharType="separate"/>
        </w:r>
        <w:r>
          <w:t>26</w:t>
        </w:r>
        <w:r>
          <w:fldChar w:fldCharType="end"/>
        </w:r>
      </w:hyperlink>
    </w:p>
    <w:p>
      <w:pPr>
        <w:pStyle w:val="TOC1"/>
        <w:tabs>
          <w:tab w:val="right" w:leader="dot" w:pos="8306"/>
        </w:tabs>
      </w:pPr>
      <w:hyperlink w:anchor="_Toc17493" w:history="1">
        <w:r>
          <w:rPr>
            <w:rFonts w:ascii="仿宋" w:eastAsia="仿宋" w:hAnsi="仿宋" w:cs="仿宋" w:hint="eastAsia"/>
            <w:lang w:eastAsia="zh-CN"/>
          </w:rPr>
          <w:t>八、重组人胰岛素项目创新与研发</w:t>
        </w:r>
        <w:r>
          <w:tab/>
        </w:r>
        <w:r>
          <w:fldChar w:fldCharType="begin"/>
        </w:r>
        <w:r>
          <w:instrText xml:space="preserve"> PAGEREF _Toc17493 \h </w:instrText>
        </w:r>
        <w:r>
          <w:fldChar w:fldCharType="separate"/>
        </w:r>
        <w:r>
          <w:t>28</w:t>
        </w:r>
        <w:r>
          <w:fldChar w:fldCharType="end"/>
        </w:r>
      </w:hyperlink>
    </w:p>
    <w:p>
      <w:pPr>
        <w:pStyle w:val="TOC2"/>
        <w:tabs>
          <w:tab w:val="right" w:leader="dot" w:pos="8306"/>
        </w:tabs>
      </w:pPr>
      <w:hyperlink w:anchor="_Toc19822" w:history="1">
        <w:r>
          <w:rPr>
            <w:rFonts w:ascii="仿宋" w:eastAsia="仿宋" w:hAnsi="仿宋" w:cs="仿宋" w:hint="eastAsia"/>
            <w:lang w:eastAsia="zh-CN"/>
          </w:rPr>
          <w:t>(一)、创新策略与方向</w:t>
        </w:r>
        <w:r>
          <w:tab/>
        </w:r>
        <w:r>
          <w:fldChar w:fldCharType="begin"/>
        </w:r>
        <w:r>
          <w:instrText xml:space="preserve"> PAGEREF _Toc19822 \h </w:instrText>
        </w:r>
        <w:r>
          <w:fldChar w:fldCharType="separate"/>
        </w:r>
        <w:r>
          <w:t>28</w:t>
        </w:r>
        <w:r>
          <w:fldChar w:fldCharType="end"/>
        </w:r>
      </w:hyperlink>
    </w:p>
    <w:p>
      <w:pPr>
        <w:pStyle w:val="TOC2"/>
        <w:tabs>
          <w:tab w:val="right" w:leader="dot" w:pos="8306"/>
        </w:tabs>
      </w:pPr>
      <w:hyperlink w:anchor="_Toc23977" w:history="1">
        <w:r>
          <w:rPr>
            <w:rFonts w:ascii="仿宋" w:eastAsia="仿宋" w:hAnsi="仿宋" w:cs="仿宋" w:hint="eastAsia"/>
            <w:lang w:eastAsia="zh-CN"/>
          </w:rPr>
          <w:t>(二)、研发规划与投入</w:t>
        </w:r>
        <w:r>
          <w:tab/>
        </w:r>
        <w:r>
          <w:fldChar w:fldCharType="begin"/>
        </w:r>
        <w:r>
          <w:instrText xml:space="preserve"> PAGEREF _Toc23977 \h </w:instrText>
        </w:r>
        <w:r>
          <w:fldChar w:fldCharType="separate"/>
        </w:r>
        <w:r>
          <w:t>29</w:t>
        </w:r>
        <w:r>
          <w:fldChar w:fldCharType="end"/>
        </w:r>
      </w:hyperlink>
    </w:p>
    <w:p>
      <w:pPr>
        <w:pStyle w:val="TOC1"/>
        <w:tabs>
          <w:tab w:val="right" w:leader="dot" w:pos="8306"/>
        </w:tabs>
      </w:pPr>
      <w:hyperlink w:anchor="_Toc31701" w:history="1">
        <w:r>
          <w:rPr>
            <w:rFonts w:ascii="仿宋" w:eastAsia="仿宋" w:hAnsi="仿宋" w:cs="仿宋" w:hint="eastAsia"/>
            <w:lang w:eastAsia="zh-CN"/>
          </w:rPr>
          <w:t>九、重组人胰岛素项目经营效益</w:t>
        </w:r>
        <w:r>
          <w:tab/>
        </w:r>
        <w:r>
          <w:fldChar w:fldCharType="begin"/>
        </w:r>
        <w:r>
          <w:instrText xml:space="preserve"> PAGEREF _Toc31701 \h </w:instrText>
        </w:r>
        <w:r>
          <w:fldChar w:fldCharType="separate"/>
        </w:r>
        <w:r>
          <w:t>31</w:t>
        </w:r>
        <w:r>
          <w:fldChar w:fldCharType="end"/>
        </w:r>
      </w:hyperlink>
    </w:p>
    <w:p>
      <w:pPr>
        <w:pStyle w:val="TOC2"/>
        <w:tabs>
          <w:tab w:val="right" w:leader="dot" w:pos="8306"/>
        </w:tabs>
      </w:pPr>
      <w:hyperlink w:anchor="_Toc101" w:history="1">
        <w:r>
          <w:rPr>
            <w:rFonts w:ascii="仿宋" w:eastAsia="仿宋" w:hAnsi="仿宋" w:cs="仿宋" w:hint="eastAsia"/>
            <w:lang w:eastAsia="zh-CN"/>
          </w:rPr>
          <w:t>(一)、经济评价财务测算</w:t>
        </w:r>
        <w:r>
          <w:tab/>
        </w:r>
        <w:r>
          <w:fldChar w:fldCharType="begin"/>
        </w:r>
        <w:r>
          <w:instrText xml:space="preserve"> PAGEREF _Toc101 \h </w:instrText>
        </w:r>
        <w:r>
          <w:fldChar w:fldCharType="separate"/>
        </w:r>
        <w:r>
          <w:t>31</w:t>
        </w:r>
        <w:r>
          <w:fldChar w:fldCharType="end"/>
        </w:r>
      </w:hyperlink>
    </w:p>
    <w:p>
      <w:pPr>
        <w:pStyle w:val="TOC2"/>
        <w:tabs>
          <w:tab w:val="right" w:leader="dot" w:pos="8306"/>
        </w:tabs>
      </w:pPr>
      <w:hyperlink w:anchor="_Toc12908" w:history="1">
        <w:r>
          <w:rPr>
            <w:rFonts w:ascii="仿宋" w:eastAsia="仿宋" w:hAnsi="仿宋" w:cs="仿宋" w:hint="eastAsia"/>
            <w:lang w:eastAsia="zh-CN"/>
          </w:rPr>
          <w:t>(二)、重组人胰岛素项目盈利能力分析</w:t>
        </w:r>
        <w:r>
          <w:tab/>
        </w:r>
        <w:r>
          <w:fldChar w:fldCharType="begin"/>
        </w:r>
        <w:r>
          <w:instrText xml:space="preserve"> PAGEREF _Toc12908 \h </w:instrText>
        </w:r>
        <w:r>
          <w:fldChar w:fldCharType="separate"/>
        </w:r>
        <w:r>
          <w:t>32</w:t>
        </w:r>
        <w:r>
          <w:fldChar w:fldCharType="end"/>
        </w:r>
      </w:hyperlink>
    </w:p>
    <w:p>
      <w:pPr>
        <w:pStyle w:val="TOC1"/>
        <w:tabs>
          <w:tab w:val="right" w:leader="dot" w:pos="8306"/>
        </w:tabs>
      </w:pPr>
      <w:hyperlink w:anchor="_Toc1630" w:history="1">
        <w:r>
          <w:rPr>
            <w:rFonts w:ascii="仿宋" w:eastAsia="仿宋" w:hAnsi="仿宋" w:cs="仿宋" w:hint="eastAsia"/>
            <w:lang w:eastAsia="zh-CN"/>
          </w:rPr>
          <w:t>十、重组人胰岛素项目计划安排</w:t>
        </w:r>
        <w:r>
          <w:tab/>
        </w:r>
        <w:r>
          <w:fldChar w:fldCharType="begin"/>
        </w:r>
        <w:r>
          <w:instrText xml:space="preserve"> PAGEREF _Toc1630 \h </w:instrText>
        </w:r>
        <w:r>
          <w:fldChar w:fldCharType="separate"/>
        </w:r>
        <w:r>
          <w:t>33</w:t>
        </w:r>
        <w:r>
          <w:fldChar w:fldCharType="end"/>
        </w:r>
      </w:hyperlink>
    </w:p>
    <w:p>
      <w:pPr>
        <w:pStyle w:val="TOC2"/>
        <w:tabs>
          <w:tab w:val="right" w:leader="dot" w:pos="8306"/>
        </w:tabs>
      </w:pPr>
      <w:hyperlink w:anchor="_Toc4325" w:history="1">
        <w:r>
          <w:rPr>
            <w:rFonts w:ascii="仿宋" w:eastAsia="仿宋" w:hAnsi="仿宋" w:cs="仿宋" w:hint="eastAsia"/>
            <w:lang w:eastAsia="zh-CN"/>
          </w:rPr>
          <w:t>(一)、建设周期</w:t>
        </w:r>
        <w:r>
          <w:tab/>
        </w:r>
        <w:r>
          <w:fldChar w:fldCharType="begin"/>
        </w:r>
        <w:r>
          <w:instrText xml:space="preserve"> PAGEREF _Toc4325 \h </w:instrText>
        </w:r>
        <w:r>
          <w:fldChar w:fldCharType="separate"/>
        </w:r>
        <w:r>
          <w:t>33</w:t>
        </w:r>
        <w:r>
          <w:fldChar w:fldCharType="end"/>
        </w:r>
      </w:hyperlink>
    </w:p>
    <w:p>
      <w:pPr>
        <w:pStyle w:val="TOC2"/>
        <w:tabs>
          <w:tab w:val="right" w:leader="dot" w:pos="8306"/>
        </w:tabs>
      </w:pPr>
      <w:hyperlink w:anchor="_Toc20715" w:history="1">
        <w:r>
          <w:rPr>
            <w:rFonts w:ascii="仿宋" w:eastAsia="仿宋" w:hAnsi="仿宋" w:cs="仿宋" w:hint="eastAsia"/>
            <w:lang w:eastAsia="zh-CN"/>
          </w:rPr>
          <w:t>(二)、建设进度</w:t>
        </w:r>
        <w:r>
          <w:tab/>
        </w:r>
        <w:r>
          <w:fldChar w:fldCharType="begin"/>
        </w:r>
        <w:r>
          <w:instrText xml:space="preserve"> PAGEREF _Toc20715 \h </w:instrText>
        </w:r>
        <w:r>
          <w:fldChar w:fldCharType="separate"/>
        </w:r>
        <w:r>
          <w:t>34</w:t>
        </w:r>
        <w:r>
          <w:fldChar w:fldCharType="end"/>
        </w:r>
      </w:hyperlink>
    </w:p>
    <w:p>
      <w:pPr>
        <w:pStyle w:val="TOC2"/>
        <w:tabs>
          <w:tab w:val="right" w:leader="dot" w:pos="8306"/>
        </w:tabs>
      </w:pPr>
      <w:hyperlink w:anchor="_Toc23036" w:history="1">
        <w:r>
          <w:rPr>
            <w:rFonts w:ascii="仿宋" w:eastAsia="仿宋" w:hAnsi="仿宋" w:cs="仿宋" w:hint="eastAsia"/>
            <w:lang w:eastAsia="zh-CN"/>
          </w:rPr>
          <w:t>(三)、进度安排注意事项</w:t>
        </w:r>
        <w:r>
          <w:tab/>
        </w:r>
        <w:r>
          <w:fldChar w:fldCharType="begin"/>
        </w:r>
        <w:r>
          <w:instrText xml:space="preserve"> PAGEREF _Toc23036 \h </w:instrText>
        </w:r>
        <w:r>
          <w:fldChar w:fldCharType="separate"/>
        </w:r>
        <w:r>
          <w:t>35</w:t>
        </w:r>
        <w:r>
          <w:fldChar w:fldCharType="end"/>
        </w:r>
      </w:hyperlink>
    </w:p>
    <w:p>
      <w:pPr>
        <w:pStyle w:val="TOC2"/>
        <w:tabs>
          <w:tab w:val="right" w:leader="dot" w:pos="8306"/>
        </w:tabs>
      </w:pPr>
      <w:hyperlink w:anchor="_Toc27533" w:history="1">
        <w:r>
          <w:rPr>
            <w:rFonts w:ascii="仿宋" w:eastAsia="仿宋" w:hAnsi="仿宋" w:cs="仿宋" w:hint="eastAsia"/>
            <w:lang w:eastAsia="zh-CN"/>
          </w:rPr>
          <w:t>(四)、人力资源配置</w:t>
        </w:r>
        <w:r>
          <w:tab/>
        </w:r>
        <w:r>
          <w:fldChar w:fldCharType="begin"/>
        </w:r>
        <w:r>
          <w:instrText xml:space="preserve"> PAGEREF _Toc27533 \h </w:instrText>
        </w:r>
        <w:r>
          <w:fldChar w:fldCharType="separate"/>
        </w:r>
        <w:r>
          <w:t>36</w:t>
        </w:r>
        <w:r>
          <w:fldChar w:fldCharType="end"/>
        </w:r>
      </w:hyperlink>
    </w:p>
    <w:p>
      <w:pPr>
        <w:pStyle w:val="TOC1"/>
        <w:tabs>
          <w:tab w:val="right" w:leader="dot" w:pos="8306"/>
        </w:tabs>
      </w:pPr>
      <w:hyperlink w:anchor="_Toc22529" w:history="1">
        <w:r>
          <w:rPr>
            <w:rFonts w:ascii="仿宋" w:eastAsia="仿宋" w:hAnsi="仿宋" w:cs="仿宋" w:hint="eastAsia"/>
            <w:lang w:eastAsia="zh-CN"/>
          </w:rPr>
          <w:t>十一、重组人胰岛素项目人力资源管理</w:t>
        </w:r>
        <w:r>
          <w:tab/>
        </w:r>
        <w:r>
          <w:fldChar w:fldCharType="begin"/>
        </w:r>
        <w:r>
          <w:instrText xml:space="preserve"> PAGEREF _Toc22529 \h </w:instrText>
        </w:r>
        <w:r>
          <w:fldChar w:fldCharType="separate"/>
        </w:r>
        <w:r>
          <w:t>37</w:t>
        </w:r>
        <w:r>
          <w:fldChar w:fldCharType="end"/>
        </w:r>
      </w:hyperlink>
    </w:p>
    <w:p>
      <w:pPr>
        <w:pStyle w:val="TOC2"/>
        <w:tabs>
          <w:tab w:val="right" w:leader="dot" w:pos="8306"/>
        </w:tabs>
      </w:pPr>
      <w:hyperlink w:anchor="_Toc30945" w:history="1">
        <w:r>
          <w:rPr>
            <w:rFonts w:ascii="仿宋" w:eastAsia="仿宋" w:hAnsi="仿宋" w:cs="仿宋" w:hint="eastAsia"/>
            <w:lang w:eastAsia="zh-CN"/>
          </w:rPr>
          <w:t>(一)、建立健全的预算管理制度</w:t>
        </w:r>
        <w:r>
          <w:tab/>
        </w:r>
        <w:r>
          <w:fldChar w:fldCharType="begin"/>
        </w:r>
        <w:r>
          <w:instrText xml:space="preserve"> PAGEREF _Toc30945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45" w:history="1">
        <w:r>
          <w:rPr>
            <w:rFonts w:ascii="仿宋" w:eastAsia="仿宋" w:hAnsi="仿宋" w:cs="仿宋" w:hint="eastAsia"/>
            <w:lang w:eastAsia="zh-CN"/>
          </w:rPr>
          <w:t>(二)、加强资金流动监控</w:t>
        </w:r>
        <w:r>
          <w:tab/>
        </w:r>
        <w:r>
          <w:fldChar w:fldCharType="begin"/>
        </w:r>
        <w:r>
          <w:instrText xml:space="preserve"> PAGEREF _Toc18045 \h </w:instrText>
        </w:r>
        <w:r>
          <w:fldChar w:fldCharType="separate"/>
        </w:r>
        <w:r>
          <w:t>39</w:t>
        </w:r>
        <w:r>
          <w:fldChar w:fldCharType="end"/>
        </w:r>
      </w:hyperlink>
    </w:p>
    <w:p>
      <w:pPr>
        <w:pStyle w:val="TOC2"/>
        <w:tabs>
          <w:tab w:val="right" w:leader="dot" w:pos="8306"/>
        </w:tabs>
      </w:pPr>
      <w:hyperlink w:anchor="_Toc25636" w:history="1">
        <w:r>
          <w:rPr>
            <w:rFonts w:ascii="仿宋" w:eastAsia="仿宋" w:hAnsi="仿宋" w:cs="仿宋" w:hint="eastAsia"/>
            <w:lang w:eastAsia="zh-CN"/>
          </w:rPr>
          <w:t>(三)、制定完善的风险控制机制</w:t>
        </w:r>
        <w:r>
          <w:tab/>
        </w:r>
        <w:r>
          <w:fldChar w:fldCharType="begin"/>
        </w:r>
        <w:r>
          <w:instrText xml:space="preserve"> PAGEREF _Toc25636 \h </w:instrText>
        </w:r>
        <w:r>
          <w:fldChar w:fldCharType="separate"/>
        </w:r>
        <w:r>
          <w:t>40</w:t>
        </w:r>
        <w:r>
          <w:fldChar w:fldCharType="end"/>
        </w:r>
      </w:hyperlink>
    </w:p>
    <w:p>
      <w:pPr>
        <w:pStyle w:val="TOC2"/>
        <w:tabs>
          <w:tab w:val="right" w:leader="dot" w:pos="8306"/>
        </w:tabs>
      </w:pPr>
      <w:hyperlink w:anchor="_Toc29228" w:history="1">
        <w:r>
          <w:rPr>
            <w:rFonts w:ascii="仿宋" w:eastAsia="仿宋" w:hAnsi="仿宋" w:cs="仿宋" w:hint="eastAsia"/>
            <w:lang w:eastAsia="zh-CN"/>
          </w:rPr>
          <w:t>(四)、优化成本管理</w:t>
        </w:r>
        <w:r>
          <w:tab/>
        </w:r>
        <w:r>
          <w:fldChar w:fldCharType="begin"/>
        </w:r>
        <w:r>
          <w:instrText xml:space="preserve"> PAGEREF _Toc29228 \h </w:instrText>
        </w:r>
        <w:r>
          <w:fldChar w:fldCharType="separate"/>
        </w:r>
        <w:r>
          <w:t>41</w:t>
        </w:r>
        <w:r>
          <w:fldChar w:fldCharType="end"/>
        </w:r>
      </w:hyperlink>
    </w:p>
    <w:p>
      <w:pPr>
        <w:pStyle w:val="TOC1"/>
        <w:tabs>
          <w:tab w:val="right" w:leader="dot" w:pos="8306"/>
        </w:tabs>
      </w:pPr>
      <w:hyperlink w:anchor="_Toc25551" w:history="1">
        <w:r>
          <w:rPr>
            <w:rFonts w:ascii="仿宋" w:eastAsia="仿宋" w:hAnsi="仿宋" w:cs="仿宋" w:hint="eastAsia"/>
            <w:lang w:eastAsia="zh-CN"/>
          </w:rPr>
          <w:t>十二、重组人胰岛素项目风险管理</w:t>
        </w:r>
        <w:r>
          <w:tab/>
        </w:r>
        <w:r>
          <w:fldChar w:fldCharType="begin"/>
        </w:r>
        <w:r>
          <w:instrText xml:space="preserve"> PAGEREF _Toc25551 \h </w:instrText>
        </w:r>
        <w:r>
          <w:fldChar w:fldCharType="separate"/>
        </w:r>
        <w:r>
          <w:t>43</w:t>
        </w:r>
        <w:r>
          <w:fldChar w:fldCharType="end"/>
        </w:r>
      </w:hyperlink>
    </w:p>
    <w:p>
      <w:pPr>
        <w:pStyle w:val="TOC2"/>
        <w:tabs>
          <w:tab w:val="right" w:leader="dot" w:pos="8306"/>
        </w:tabs>
      </w:pPr>
      <w:hyperlink w:anchor="_Toc2469" w:history="1">
        <w:r>
          <w:rPr>
            <w:rFonts w:ascii="仿宋" w:eastAsia="仿宋" w:hAnsi="仿宋" w:cs="仿宋" w:hint="eastAsia"/>
            <w:lang w:eastAsia="zh-CN"/>
          </w:rPr>
          <w:t>(一)、风险识别与评估</w:t>
        </w:r>
        <w:r>
          <w:tab/>
        </w:r>
        <w:r>
          <w:fldChar w:fldCharType="begin"/>
        </w:r>
        <w:r>
          <w:instrText xml:space="preserve"> PAGEREF _Toc2469 \h </w:instrText>
        </w:r>
        <w:r>
          <w:fldChar w:fldCharType="separate"/>
        </w:r>
        <w:r>
          <w:t>43</w:t>
        </w:r>
        <w:r>
          <w:fldChar w:fldCharType="end"/>
        </w:r>
      </w:hyperlink>
    </w:p>
    <w:p>
      <w:pPr>
        <w:pStyle w:val="TOC2"/>
        <w:tabs>
          <w:tab w:val="right" w:leader="dot" w:pos="8306"/>
        </w:tabs>
      </w:pPr>
      <w:hyperlink w:anchor="_Toc32275" w:history="1">
        <w:r>
          <w:rPr>
            <w:rFonts w:ascii="仿宋" w:eastAsia="仿宋" w:hAnsi="仿宋" w:cs="仿宋" w:hint="eastAsia"/>
            <w:lang w:eastAsia="zh-CN"/>
          </w:rPr>
          <w:t>(二)、风险应对策略</w:t>
        </w:r>
        <w:r>
          <w:tab/>
        </w:r>
        <w:r>
          <w:fldChar w:fldCharType="begin"/>
        </w:r>
        <w:r>
          <w:instrText xml:space="preserve"> PAGEREF _Toc32275 \h </w:instrText>
        </w:r>
        <w:r>
          <w:fldChar w:fldCharType="separate"/>
        </w:r>
        <w:r>
          <w:t>44</w:t>
        </w:r>
        <w:r>
          <w:fldChar w:fldCharType="end"/>
        </w:r>
      </w:hyperlink>
    </w:p>
    <w:p>
      <w:pPr>
        <w:pStyle w:val="TOC2"/>
        <w:tabs>
          <w:tab w:val="right" w:leader="dot" w:pos="8306"/>
        </w:tabs>
      </w:pPr>
      <w:hyperlink w:anchor="_Toc11367" w:history="1">
        <w:r>
          <w:rPr>
            <w:rFonts w:ascii="仿宋" w:eastAsia="仿宋" w:hAnsi="仿宋" w:cs="仿宋" w:hint="eastAsia"/>
            <w:lang w:eastAsia="zh-CN"/>
          </w:rPr>
          <w:t>(三)、风险监控与控制</w:t>
        </w:r>
        <w:r>
          <w:tab/>
        </w:r>
        <w:r>
          <w:fldChar w:fldCharType="begin"/>
        </w:r>
        <w:r>
          <w:instrText xml:space="preserve"> PAGEREF _Toc11367 \h </w:instrText>
        </w:r>
        <w:r>
          <w:fldChar w:fldCharType="separate"/>
        </w:r>
        <w:r>
          <w:t>46</w:t>
        </w:r>
        <w:r>
          <w:fldChar w:fldCharType="end"/>
        </w:r>
      </w:hyperlink>
    </w:p>
    <w:p>
      <w:pPr>
        <w:pStyle w:val="TOC1"/>
        <w:tabs>
          <w:tab w:val="right" w:leader="dot" w:pos="8306"/>
        </w:tabs>
      </w:pPr>
      <w:hyperlink w:anchor="_Toc1601" w:history="1">
        <w:r>
          <w:rPr>
            <w:rFonts w:ascii="仿宋" w:eastAsia="仿宋" w:hAnsi="仿宋" w:cs="仿宋" w:hint="eastAsia"/>
            <w:lang w:eastAsia="zh-CN"/>
          </w:rPr>
          <w:t>十三、风险识别与分类</w:t>
        </w:r>
        <w:r>
          <w:tab/>
        </w:r>
        <w:r>
          <w:fldChar w:fldCharType="begin"/>
        </w:r>
        <w:r>
          <w:instrText xml:space="preserve"> PAGEREF _Toc1601 \h </w:instrText>
        </w:r>
        <w:r>
          <w:fldChar w:fldCharType="separate"/>
        </w:r>
        <w:r>
          <w:t>47</w:t>
        </w:r>
        <w:r>
          <w:fldChar w:fldCharType="end"/>
        </w:r>
      </w:hyperlink>
    </w:p>
    <w:p>
      <w:pPr>
        <w:pStyle w:val="TOC2"/>
        <w:tabs>
          <w:tab w:val="right" w:leader="dot" w:pos="8306"/>
        </w:tabs>
      </w:pPr>
      <w:hyperlink w:anchor="_Toc29475" w:history="1">
        <w:r>
          <w:rPr>
            <w:rFonts w:ascii="仿宋" w:eastAsia="仿宋" w:hAnsi="仿宋" w:cs="仿宋" w:hint="eastAsia"/>
            <w:lang w:eastAsia="zh-CN"/>
          </w:rPr>
          <w:t>(一)、风险识别</w:t>
        </w:r>
        <w:r>
          <w:tab/>
        </w:r>
        <w:r>
          <w:fldChar w:fldCharType="begin"/>
        </w:r>
        <w:r>
          <w:instrText xml:space="preserve"> PAGEREF _Toc29475 \h </w:instrText>
        </w:r>
        <w:r>
          <w:fldChar w:fldCharType="separate"/>
        </w:r>
        <w:r>
          <w:t>47</w:t>
        </w:r>
        <w:r>
          <w:fldChar w:fldCharType="end"/>
        </w:r>
      </w:hyperlink>
    </w:p>
    <w:p>
      <w:pPr>
        <w:pStyle w:val="TOC2"/>
        <w:tabs>
          <w:tab w:val="right" w:leader="dot" w:pos="8306"/>
        </w:tabs>
      </w:pPr>
      <w:hyperlink w:anchor="_Toc606" w:history="1">
        <w:r>
          <w:rPr>
            <w:rFonts w:ascii="仿宋" w:eastAsia="仿宋" w:hAnsi="仿宋" w:cs="仿宋" w:hint="eastAsia"/>
            <w:lang w:eastAsia="zh-CN"/>
          </w:rPr>
          <w:t>(二)、风险分类</w:t>
        </w:r>
        <w:r>
          <w:tab/>
        </w:r>
        <w:r>
          <w:fldChar w:fldCharType="begin"/>
        </w:r>
        <w:r>
          <w:instrText xml:space="preserve"> PAGEREF _Toc606 \h </w:instrText>
        </w:r>
        <w:r>
          <w:fldChar w:fldCharType="separate"/>
        </w:r>
        <w:r>
          <w:t>48</w:t>
        </w:r>
        <w:r>
          <w:fldChar w:fldCharType="end"/>
        </w:r>
      </w:hyperlink>
    </w:p>
    <w:p>
      <w:pPr>
        <w:pStyle w:val="TOC1"/>
        <w:tabs>
          <w:tab w:val="right" w:leader="dot" w:pos="8306"/>
        </w:tabs>
      </w:pPr>
      <w:hyperlink w:anchor="_Toc17272" w:history="1">
        <w:r>
          <w:rPr>
            <w:rFonts w:ascii="仿宋" w:eastAsia="仿宋" w:hAnsi="仿宋" w:cs="仿宋" w:hint="eastAsia"/>
            <w:lang w:eastAsia="zh-CN"/>
          </w:rPr>
          <w:t>十四、重组人胰岛素项目实施时间节点</w:t>
        </w:r>
        <w:r>
          <w:tab/>
        </w:r>
        <w:r>
          <w:fldChar w:fldCharType="begin"/>
        </w:r>
        <w:r>
          <w:instrText xml:space="preserve"> PAGEREF _Toc17272 \h </w:instrText>
        </w:r>
        <w:r>
          <w:fldChar w:fldCharType="separate"/>
        </w:r>
        <w:r>
          <w:t>50</w:t>
        </w:r>
        <w:r>
          <w:fldChar w:fldCharType="end"/>
        </w:r>
      </w:hyperlink>
    </w:p>
    <w:p>
      <w:pPr>
        <w:pStyle w:val="TOC2"/>
        <w:tabs>
          <w:tab w:val="right" w:leader="dot" w:pos="8306"/>
        </w:tabs>
      </w:pPr>
      <w:hyperlink w:anchor="_Toc8824" w:history="1">
        <w:r>
          <w:rPr>
            <w:rFonts w:ascii="仿宋" w:eastAsia="仿宋" w:hAnsi="仿宋" w:cs="仿宋" w:hint="eastAsia"/>
            <w:lang w:eastAsia="zh-CN"/>
          </w:rPr>
          <w:t>(一)、重组人胰岛素项目启动阶段时间节点</w:t>
        </w:r>
        <w:r>
          <w:tab/>
        </w:r>
        <w:r>
          <w:fldChar w:fldCharType="begin"/>
        </w:r>
        <w:r>
          <w:instrText xml:space="preserve"> PAGEREF _Toc8824 \h </w:instrText>
        </w:r>
        <w:r>
          <w:fldChar w:fldCharType="separate"/>
        </w:r>
        <w:r>
          <w:t>50</w:t>
        </w:r>
        <w:r>
          <w:fldChar w:fldCharType="end"/>
        </w:r>
      </w:hyperlink>
    </w:p>
    <w:p>
      <w:pPr>
        <w:pStyle w:val="TOC2"/>
        <w:tabs>
          <w:tab w:val="right" w:leader="dot" w:pos="8306"/>
        </w:tabs>
      </w:pPr>
      <w:hyperlink w:anchor="_Toc4738" w:history="1">
        <w:r>
          <w:rPr>
            <w:rFonts w:ascii="仿宋" w:eastAsia="仿宋" w:hAnsi="仿宋" w:cs="仿宋" w:hint="eastAsia"/>
            <w:lang w:eastAsia="zh-CN"/>
          </w:rPr>
          <w:t>(二)、重组人胰岛素项目执行阶段时间节点</w:t>
        </w:r>
        <w:r>
          <w:tab/>
        </w:r>
        <w:r>
          <w:fldChar w:fldCharType="begin"/>
        </w:r>
        <w:r>
          <w:instrText xml:space="preserve"> PAGEREF _Toc4738 \h </w:instrText>
        </w:r>
        <w:r>
          <w:fldChar w:fldCharType="separate"/>
        </w:r>
        <w:r>
          <w:t>51</w:t>
        </w:r>
        <w:r>
          <w:fldChar w:fldCharType="end"/>
        </w:r>
      </w:hyperlink>
    </w:p>
    <w:p>
      <w:pPr>
        <w:pStyle w:val="TOC2"/>
        <w:tabs>
          <w:tab w:val="right" w:leader="dot" w:pos="8306"/>
        </w:tabs>
      </w:pPr>
      <w:hyperlink w:anchor="_Toc32625" w:history="1">
        <w:r>
          <w:rPr>
            <w:rFonts w:ascii="仿宋" w:eastAsia="仿宋" w:hAnsi="仿宋" w:cs="仿宋" w:hint="eastAsia"/>
            <w:lang w:eastAsia="zh-CN"/>
          </w:rPr>
          <w:t>(三)、重组人胰岛素项目完成阶段时间节点</w:t>
        </w:r>
        <w:r>
          <w:tab/>
        </w:r>
        <w:r>
          <w:fldChar w:fldCharType="begin"/>
        </w:r>
        <w:r>
          <w:instrText xml:space="preserve"> PAGEREF _Toc32625 \h </w:instrText>
        </w:r>
        <w:r>
          <w:fldChar w:fldCharType="separate"/>
        </w:r>
        <w:r>
          <w:t>52</w:t>
        </w:r>
        <w:r>
          <w:fldChar w:fldCharType="end"/>
        </w:r>
      </w:hyperlink>
    </w:p>
    <w:p>
      <w:pPr>
        <w:pStyle w:val="TOC1"/>
        <w:tabs>
          <w:tab w:val="right" w:leader="dot" w:pos="8306"/>
        </w:tabs>
      </w:pPr>
      <w:hyperlink w:anchor="_Toc5354" w:history="1">
        <w:r>
          <w:rPr>
            <w:rFonts w:ascii="仿宋" w:eastAsia="仿宋" w:hAnsi="仿宋" w:cs="仿宋" w:hint="eastAsia"/>
            <w:lang w:eastAsia="zh-CN"/>
          </w:rPr>
          <w:t>十五、营销与推广策略</w:t>
        </w:r>
        <w:r>
          <w:tab/>
        </w:r>
        <w:r>
          <w:fldChar w:fldCharType="begin"/>
        </w:r>
        <w:r>
          <w:instrText xml:space="preserve"> PAGEREF _Toc5354 \h </w:instrText>
        </w:r>
        <w:r>
          <w:fldChar w:fldCharType="separate"/>
        </w:r>
        <w:r>
          <w:t>53</w:t>
        </w:r>
        <w:r>
          <w:fldChar w:fldCharType="end"/>
        </w:r>
      </w:hyperlink>
    </w:p>
    <w:p>
      <w:pPr>
        <w:pStyle w:val="TOC2"/>
        <w:tabs>
          <w:tab w:val="right" w:leader="dot" w:pos="8306"/>
        </w:tabs>
      </w:pPr>
      <w:hyperlink w:anchor="_Toc17760" w:history="1">
        <w:r>
          <w:rPr>
            <w:rFonts w:ascii="仿宋" w:eastAsia="仿宋" w:hAnsi="仿宋" w:cs="仿宋" w:hint="eastAsia"/>
            <w:lang w:eastAsia="zh-CN"/>
          </w:rPr>
          <w:t>(一)、产品/服务定位与特点</w:t>
        </w:r>
        <w:r>
          <w:tab/>
        </w:r>
        <w:r>
          <w:fldChar w:fldCharType="begin"/>
        </w:r>
        <w:r>
          <w:instrText xml:space="preserve"> PAGEREF _Toc17760 \h </w:instrText>
        </w:r>
        <w:r>
          <w:fldChar w:fldCharType="separate"/>
        </w:r>
        <w:r>
          <w:t>53</w:t>
        </w:r>
        <w:r>
          <w:fldChar w:fldCharType="end"/>
        </w:r>
      </w:hyperlink>
    </w:p>
    <w:p>
      <w:pPr>
        <w:pStyle w:val="TOC2"/>
        <w:tabs>
          <w:tab w:val="right" w:leader="dot" w:pos="8306"/>
        </w:tabs>
      </w:pPr>
      <w:hyperlink w:anchor="_Toc4177" w:history="1">
        <w:r>
          <w:rPr>
            <w:rFonts w:ascii="仿宋" w:eastAsia="仿宋" w:hAnsi="仿宋" w:cs="仿宋" w:hint="eastAsia"/>
            <w:lang w:eastAsia="zh-CN"/>
          </w:rPr>
          <w:t>(二)、市场定位与竞争分析</w:t>
        </w:r>
        <w:r>
          <w:tab/>
        </w:r>
        <w:r>
          <w:fldChar w:fldCharType="begin"/>
        </w:r>
        <w:r>
          <w:instrText xml:space="preserve"> PAGEREF _Toc4177 \h </w:instrText>
        </w:r>
        <w:r>
          <w:fldChar w:fldCharType="separate"/>
        </w:r>
        <w:r>
          <w:t>54</w:t>
        </w:r>
        <w:r>
          <w:fldChar w:fldCharType="end"/>
        </w:r>
      </w:hyperlink>
    </w:p>
    <w:p>
      <w:pPr>
        <w:pStyle w:val="TOC2"/>
        <w:tabs>
          <w:tab w:val="right" w:leader="dot" w:pos="8306"/>
        </w:tabs>
      </w:pPr>
      <w:hyperlink w:anchor="_Toc19893" w:history="1">
        <w:r>
          <w:rPr>
            <w:rFonts w:ascii="仿宋" w:eastAsia="仿宋" w:hAnsi="仿宋" w:cs="仿宋" w:hint="eastAsia"/>
            <w:lang w:eastAsia="zh-CN"/>
          </w:rPr>
          <w:t>(三)、营销渠道与策略</w:t>
        </w:r>
        <w:r>
          <w:tab/>
        </w:r>
        <w:r>
          <w:fldChar w:fldCharType="begin"/>
        </w:r>
        <w:r>
          <w:instrText xml:space="preserve"> PAGEREF _Toc19893 \h </w:instrText>
        </w:r>
        <w:r>
          <w:fldChar w:fldCharType="separate"/>
        </w:r>
        <w:r>
          <w:t>56</w:t>
        </w:r>
        <w:r>
          <w:fldChar w:fldCharType="end"/>
        </w:r>
      </w:hyperlink>
    </w:p>
    <w:p>
      <w:pPr>
        <w:pStyle w:val="TOC2"/>
        <w:tabs>
          <w:tab w:val="right" w:leader="dot" w:pos="8306"/>
        </w:tabs>
      </w:pPr>
      <w:hyperlink w:anchor="_Toc24917" w:history="1">
        <w:r>
          <w:rPr>
            <w:rFonts w:ascii="仿宋" w:eastAsia="仿宋" w:hAnsi="仿宋" w:cs="仿宋" w:hint="eastAsia"/>
            <w:lang w:eastAsia="zh-CN"/>
          </w:rPr>
          <w:t>(四)、推广与宣传活动</w:t>
        </w:r>
        <w:r>
          <w:tab/>
        </w:r>
        <w:r>
          <w:fldChar w:fldCharType="begin"/>
        </w:r>
        <w:r>
          <w:instrText xml:space="preserve"> PAGEREF _Toc24917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99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69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重组人胰岛素项目的主要产品是XXXX，预计年产值为XXX万元。这一产品在市场中占据着重要的地位，其广泛的应用范围使得该重组人胰岛素项目的市场前景非常广阔。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重组人胰岛素项目的xxx产品作为重要的原材料之一，将在多个领域发挥关键作用。其在建筑、交通、能源等方面的广泛应用将为整个产业链提供强大的支持，形成产业协同效应。重组人胰岛素项目的年产值XXX万XXX万XXX万万元不仅反映了其在市场上的巨大潜力，更预示着它对国民经济的积极贡献。这种关联度高、涉及面广的产业关系，使得该重组人胰岛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07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胰岛素项目总征地面积为XXXX平方米，相当于约XX.XX亩，其中净用地面积为XXXX平方米，红线范围内相当于约XX.XX亩。这一用地规模充分考虑了重组人胰岛素项目的建设需求，保障了重组人胰岛素项目在合适的空间内得以充分发展。重组人胰岛素项目规划的总建筑面积为XXXX平方米，其中主体工程建设占XXXX平方米，计容建筑面积达XXXX平方米。预计建筑工程的投资将达到XXXX万元，为重组人胰岛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胰岛素项目计划购置的设备共计XXXX台（套），设备购置费用为XXXX万元。这一设备购置计划充分考虑到重组人胰岛素项目的生产需求和技术要求，确保了重组人胰岛素项目在生产运营中具备先进的技术装备和高效的生产能力。设备的合理配置将为重组人胰岛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胰岛素项目计划总投资为XXXX万元，预计年实现营业收入为XXXX万元。这一产能规模的设定旨在确保重组人胰岛素项目能够在投资与回报之间取得平衡，实现长期可持续的发展。重组人胰岛素项目的总投资充分考虑到各个方面的需求，包括用地建设、设备购置等多个环节，以确保重组人胰岛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2821"/>
      <w:r>
        <w:rPr>
          <w:rFonts w:ascii="仿宋" w:eastAsia="仿宋" w:hAnsi="仿宋" w:cs="仿宋" w:hint="eastAsia"/>
          <w:sz w:val="28"/>
          <w:lang w:eastAsia="zh-CN"/>
        </w:rPr>
        <w:t>二、重组人胰岛素项目危机管理</w:t>
      </w:r>
      <w:bookmarkEnd w:id="5"/>
    </w:p>
    <w:p>
      <w:pPr>
        <w:pStyle w:val="Heading2"/>
        <w:rPr>
          <w:rFonts w:ascii="仿宋" w:eastAsia="仿宋" w:hAnsi="仿宋" w:cs="仿宋" w:hint="eastAsia"/>
          <w:lang w:eastAsia="zh-CN"/>
        </w:rPr>
      </w:pPr>
      <w:bookmarkStart w:id="6" w:name="_Toc827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重组人胰岛素项目危机管理中，危机预警与识别是确保重组人胰岛素项目稳健运行的核心步骤。通过建立全面的监测机制，重组人胰岛素项目团队旨在及时发现和理解潜在的风险和危机因素，以便采取及时的预防和应对措施，确保重组人胰岛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首先，通过深入的风险评估，重组人胰岛素项目团队全面分析了整个重组人胰岛素项目和各个阶段可能存在的威胁。这包括准确评估每个潜在风险的发生概率和可能影响的程度，为后续危机预警提供了有力支持。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重组人胰岛素项目团队着重于明确定义重组人胰岛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重组人胰岛素项目进展的持续监控，团队能够及时发现潜在问题并作出迅速反应。重组人胰岛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在这一阶段，团队的专业素养和反应速度将发挥至关重要的作用，以确保潜在危机能够在初期得到有效的处理，最大程度地减轻负面影响。通过危机预警与识别，重组人胰岛素项目得以更有序、可控地推进。</w:t>
      </w:r>
    </w:p>
    <w:p>
      <w:pPr>
        <w:pStyle w:val="Heading2"/>
        <w:ind w:firstLine="560" w:firstLineChars="200"/>
        <w:rPr>
          <w:rFonts w:ascii="仿宋" w:eastAsia="仿宋" w:hAnsi="仿宋" w:cs="仿宋" w:hint="eastAsia"/>
          <w:sz w:val="28"/>
          <w:lang w:eastAsia="zh-CN"/>
        </w:rPr>
      </w:pPr>
      <w:bookmarkStart w:id="7" w:name="_Toc435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在危机发生时，重组人胰岛素项目团队立即行动，成立了应急小组。该小组的任务是迅速制定并实施紧急应对措施，以最小化潜在损失。以下是采取的主要措施：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暂停重组人胰岛素项目进度：为遏制危机蔓延，重组人胰岛素项目暂时停止进行，以便全面评估当前状况。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资源重新分配：重新评估重组人胰岛素项目资源的分配，确保最大限度地减小损失。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实时沟通：与关键利益相关者建立实时沟通机制，向他们传递重组人胰岛素项目危机的实际状况，保障重组人胰岛素项目核心利益。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在紧急应对的同时，重组人胰岛素项目团队强调了团队协作和有效沟通的重要性。以下是团队协作的关键举措：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信息共享机制：建立了信息共享平台，确保团队成员能够及时获取重组人胰岛素项目危机的实时信息。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领导者沟通：重组人胰岛素项目领导者通过定期会议和即时沟通工具，指导团队应对危机，保持团队稳定运行。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随着危机得到初步控制，重组人胰岛素项目团队转向制定恢复计划，以确保重组人胰岛素项目能够从中迅速恢复。主要恢复计划包括：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修复受损的进度计划：重新评估重组人胰岛素项目进度，制定修复计划，确保重组人胰岛素项目尽快回归正常进程。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重新调整资源分配：优化资源分配，确保重组人胰岛素项目在有限资源下高效运转。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风险管理机制加强：对重组人胰岛素项目风险进行全面评估，制定更强化的风险管理策略，以预防未来可能的危机。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3590"/>
      <w:r>
        <w:rPr>
          <w:rFonts w:ascii="仿宋" w:eastAsia="仿宋" w:hAnsi="仿宋" w:cs="仿宋" w:hint="eastAsia"/>
          <w:sz w:val="28"/>
          <w:lang w:eastAsia="zh-CN"/>
        </w:rPr>
        <w:t>三、重组人胰岛素项目建设背景及必要性分析</w:t>
      </w:r>
      <w:bookmarkEnd w:id="8"/>
    </w:p>
    <w:p>
      <w:pPr>
        <w:pStyle w:val="Heading2"/>
        <w:rPr>
          <w:rFonts w:ascii="仿宋" w:eastAsia="仿宋" w:hAnsi="仿宋" w:cs="仿宋" w:hint="eastAsia"/>
          <w:lang w:eastAsia="zh-CN"/>
        </w:rPr>
      </w:pPr>
      <w:bookmarkStart w:id="9" w:name="_Toc29933"/>
      <w:r>
        <w:rPr>
          <w:rFonts w:ascii="仿宋" w:eastAsia="仿宋" w:hAnsi="仿宋" w:cs="仿宋" w:hint="eastAsia"/>
          <w:lang w:eastAsia="zh-CN"/>
        </w:rPr>
        <w:t>(一)、重组人胰岛素项目背景分析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胰岛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重组人胰岛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重组人胰岛素项目在这个潮流中的定位。同时，我们将关注行业内涌现的新兴机遇，以便重组人胰岛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重组人胰岛素项目提供了强大的发展动力。我们将聚焦于行业内最新的技术发展趋势，包括但不限于人工智能、大数据分析、物联网等领域。通过深度的技术研究，我们将确保重组人胰岛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重组人胰岛素项目发展的源泉。我们将投入更多的精力对市场需求进行深入剖析，超越表面的需求，深入挖掘潜在的市场痛点和机遇。通过对市场需求的细致了解，重组人胰岛素项目将更有针对性地设计解决方案，满足市场的多样化需求，从而更好地促进重组人胰岛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重组人胰岛素项目战略至关重要。我们将对竞争态势进行更为深入的分析，包括但不限于市场份额、产品特点、客户满意度等多个维度。通过深度的竞争分析，重组人胰岛素项目将能够更准确地把握市场脉搏，制定具有竞争力的重组人胰岛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重组人胰岛素项目的发展具有直接的影响。我们将进行更为全面的法规和政策分析，了解行业发展中的潜在法律风险和合规挑战。通过充分了解和遵守相关法规，重组人胰岛素项目将确保在法律框架内合法合规运营，为重组人胰岛素项目的稳健发展提供有力支持。</w:t>
      </w:r>
    </w:p>
    <w:p>
      <w:pPr>
        <w:pStyle w:val="Heading2"/>
        <w:ind w:firstLine="560" w:firstLineChars="200"/>
        <w:rPr>
          <w:rFonts w:ascii="仿宋" w:eastAsia="仿宋" w:hAnsi="仿宋" w:cs="仿宋" w:hint="eastAsia"/>
          <w:sz w:val="28"/>
          <w:lang w:eastAsia="zh-CN"/>
        </w:rPr>
      </w:pPr>
      <w:bookmarkStart w:id="10" w:name="_Toc1764"/>
      <w:r>
        <w:rPr>
          <w:rFonts w:ascii="仿宋" w:eastAsia="仿宋" w:hAnsi="仿宋" w:cs="仿宋" w:hint="eastAsia"/>
          <w:sz w:val="28"/>
          <w:lang w:eastAsia="zh-CN"/>
        </w:rPr>
        <w:t>(二)、重组人胰岛素项目建设必要性分析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胰岛素项目建设的迫切性源于对行业发展趋势的深刻洞察。我们正处于一个行业变革的时代，科技创新、数字化转型成为企业发展的关键动力。重组人胰岛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胰岛素项目建设不仅仅是为了跟上潮流，更是为了通过技术创新推动企业的持续发展。通过引入先进的技术和解决方案，重组人胰岛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重组人胰岛素项目的建设成为必然选择，通过提高产品质量、拓展服务领域，从而在竞争中获得更多的机会。重组人胰岛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重组人胰岛素项目建设的必要性体现在对客户需求更精准的满足。通过重组人胰岛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胰岛素项目建设的背后是对企业持续创新的追求。只有通过不断创新，企业才能在竞争中立于不败之地。重组人胰岛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6982"/>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8639"/>
      <w:r>
        <w:rPr>
          <w:rFonts w:ascii="仿宋" w:eastAsia="仿宋" w:hAnsi="仿宋" w:cs="仿宋" w:hint="eastAsia"/>
          <w:lang w:eastAsia="zh-CN"/>
        </w:rPr>
        <w:t>(一)、重组人胰岛素行业分析</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胰岛素行业一直以来都是市场的关注焦点。行业内的发展趋势、竞争态势以及潜在机会都对重组人胰岛素项目的推进产生深远的影响。通过深入研究行业的整体概貌，我们将更好地理解行业的核心特征，为重组人胰岛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组人胰岛素行业，技术一直是推动创新和发展的关键因素。我们将对当前技术趋势进行详尽分析，包括但不限于人工智能、大数据应用、先进制造技术等。这有助于重组人胰岛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重组人胰岛素项目成功的基础。我们将对主要竞争对手进行深入研究，包括其市场份额、产品特点、市场定位等。通过全面了解竞争对手的优势和劣势，重组人胰岛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7207"/>
      <w:r>
        <w:rPr>
          <w:rFonts w:ascii="仿宋" w:eastAsia="仿宋" w:hAnsi="仿宋" w:cs="仿宋" w:hint="eastAsia"/>
          <w:sz w:val="28"/>
          <w:lang w:eastAsia="zh-CN"/>
        </w:rPr>
        <w:t>(二)、重组人胰岛素市场分析预测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重组人胰岛素市场未来的增长趋势。这包括市场的整体规模、各细分领域的发展趋势等。重组人胰岛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重组人胰岛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重组人胰岛素项目实施过程中需要充分考虑的因素。我们将对市场风险进行全面评估，包括但不限于政策法规风险、市场竞争风险、技术变革风险等。通过对潜在风险的深入分析，重组人胰岛素项目可以制定相应的风险缓解策略，降低不确定性对重组人胰岛素项目的影响。</w:t>
      </w:r>
    </w:p>
    <w:p>
      <w:pPr>
        <w:pStyle w:val="Heading1"/>
        <w:ind w:firstLine="560" w:firstLineChars="200"/>
        <w:rPr>
          <w:rFonts w:ascii="仿宋" w:eastAsia="仿宋" w:hAnsi="仿宋" w:cs="仿宋" w:hint="eastAsia"/>
          <w:sz w:val="28"/>
          <w:lang w:eastAsia="zh-CN"/>
        </w:rPr>
      </w:pPr>
      <w:bookmarkStart w:id="14" w:name="_Toc14689"/>
      <w:r>
        <w:rPr>
          <w:rFonts w:ascii="仿宋" w:eastAsia="仿宋" w:hAnsi="仿宋" w:cs="仿宋" w:hint="eastAsia"/>
          <w:sz w:val="28"/>
          <w:lang w:eastAsia="zh-CN"/>
        </w:rPr>
        <w:t>五、重组人胰岛素项目选址可行性分析</w:t>
      </w:r>
      <w:bookmarkEnd w:id="14"/>
    </w:p>
    <w:p>
      <w:pPr>
        <w:pStyle w:val="Heading2"/>
        <w:rPr>
          <w:rFonts w:ascii="仿宋" w:eastAsia="仿宋" w:hAnsi="仿宋" w:cs="仿宋" w:hint="eastAsia"/>
          <w:lang w:eastAsia="zh-CN"/>
        </w:rPr>
      </w:pPr>
      <w:bookmarkStart w:id="15" w:name="_Toc23182"/>
      <w:r>
        <w:rPr>
          <w:rFonts w:ascii="仿宋" w:eastAsia="仿宋" w:hAnsi="仿宋" w:cs="仿宋" w:hint="eastAsia"/>
          <w:lang w:eastAsia="zh-CN"/>
        </w:rPr>
        <w:t>(一)、重组人胰岛素项目选址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该重组人胰岛素项目选址位于XX省XX市XX区XXX街道</w:t>
      </w:r>
    </w:p>
    <w:p>
      <w:pPr>
        <w:pStyle w:val="Heading2"/>
        <w:ind w:firstLine="560" w:firstLineChars="200"/>
        <w:rPr>
          <w:rFonts w:ascii="仿宋" w:eastAsia="仿宋" w:hAnsi="仿宋" w:cs="仿宋" w:hint="eastAsia"/>
          <w:sz w:val="28"/>
          <w:lang w:eastAsia="zh-CN"/>
        </w:rPr>
      </w:pPr>
      <w:bookmarkStart w:id="16" w:name="_Toc29159"/>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重组人胰岛素项目的征地面积将根据重组人胰岛素项目的实际规模和需求进行精确规划。具体面积XXX平方米，旨在确保重组人胰岛素项目不仅能够满足当前的发展需求，还能够预留空间以适应未来的扩展。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净用地面积是在征地面积基础上去除不可利用面积后的实际可开发用地。具体面积XXX平方米，考虑到环保、交通、安全等多方面因素，以确保重组人胰岛素项目在整体利用效率上达到最优。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重组人胰岛素项目计划建设的建筑总规模具体面积XXX平方米。这一规模的确定综合考虑了重组人胰岛素项目的性质、规模，以及城市规划的相关要求，确保建筑布局与周边环境协调一致。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绿地率是重组人胰岛素项目用地中被规划为绿地的比例。具体面积XXX平方米，旨在通过合理规划绿地，改善重组人胰岛素项目周边环境，提升居民生活质量，并符合城市整体绿化规划。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容积率是用地上可以建设的建筑总体积与用地面积之比。具体面积XXX，通过合理的容积率规划，确保重组人胰岛素项目建筑规模与周边环境和谐共生。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重组人胰岛素项目选址与当地城市规划相一致，具体面积XXX平方米。通过与城市规划部门深入沟通，确保重组人胰岛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重组人胰岛素项目选址符合当地产业政策，具体面积XXX平方米。这包括重组人胰岛素项目对当地经济的促进作用，以及对相关产业的带动效应，确保重组人胰岛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用地总体要求必须符合环保和可持续发展的原则，具体面积XXX平方米。通过采用绿色建筑设计、节能减排等措施，确保重组人胰岛素项目在建设和运营过程中对环境的影响最小化，达到可持续发展的要求。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确保重组人胰岛素项目选址具备必要的公共设施配套，具体面积XXX平方米。这包括交通便利性、教育、医疗等基础设施，以提高居民生活品质，使得重组人胰岛素项目选址更具吸引力。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考虑用地总体要求对当地社会稳定性的影响，具体面积XXX平方米。通过深入了解当地社区反馈，确保重组人胰岛素项目的选址和建设过程对当地社会和谐稳定产生积极作用。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重组人胰岛素项目选址不仅符合法规和规划，还在实际操作中具有可行性。这一全面规划将为重组人胰岛素项目的成功实施提供坚实的基础，确保重组人胰岛素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917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组人胰岛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重组人胰岛素项目的设备规划和空间设计中，我们将采取灵活设备布局的措施。设备布局将根据实际需求进行灵活设计，避免不必要的浪费。通过合理规划设备摆放位置，我们将提高设备的利用率，减少设备间距，以确保重组人胰岛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重组人胰岛素项目内部引入共享设施的概念，例如共享会议室、办公区等。通过这种方式，我们可以减少对资源的重复建设，提高资源共享效率，从而减小重组人胰岛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9601"/>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重组人胰岛素项目的总图布置中，我们将不同功能区域进行明确的规划，以最大程度满足重组人胰岛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7500"/>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重组人胰岛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https://d.book118.com/466140024104010033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7F3966"/>
    <w:rsid w:val="7F7F39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6140024104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2024-01-10T07:04:00Z</dcterms:created>
  <dcterms:modified xsi:type="dcterms:W3CDTF">2024-01-10T07:04:16Z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93A01936154247B78DF6DEBE1C34AE33_11</vt:lpwstr>
  </property>
  <property fmtid="{D5CDD505-2E9C-101B-9397-08002B2CF9AE}" pid="3" name="KSOProductBuildVer">
    <vt:lpwstr>2052-12.1.0.16120</vt:lpwstr>
  </property>
</Properties>
</file>