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烯唑醇项目规划设计蓝图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4" w:history="1">
        <w:r>
          <w:rPr>
            <w:rFonts w:ascii="仿宋" w:eastAsia="仿宋" w:hAnsi="仿宋" w:cs="仿宋" w:hint="eastAsia"/>
            <w:lang w:eastAsia="zh-CN"/>
          </w:rPr>
          <w:t>概论</w:t>
        </w:r>
        <w:r>
          <w:tab/>
        </w:r>
        <w:r>
          <w:fldChar w:fldCharType="begin"/>
        </w:r>
        <w:r>
          <w:instrText xml:space="preserve"> PAGEREF _Toc29214 \h </w:instrText>
        </w:r>
        <w:r>
          <w:fldChar w:fldCharType="separate"/>
        </w:r>
        <w:r>
          <w:t>3</w:t>
        </w:r>
        <w:r>
          <w:fldChar w:fldCharType="end"/>
        </w:r>
      </w:hyperlink>
    </w:p>
    <w:p>
      <w:pPr>
        <w:pStyle w:val="TOC1"/>
        <w:tabs>
          <w:tab w:val="right" w:leader="dot" w:pos="8306"/>
        </w:tabs>
      </w:pPr>
      <w:hyperlink w:anchor="_Toc17365" w:history="1">
        <w:r>
          <w:rPr>
            <w:rFonts w:ascii="仿宋" w:eastAsia="仿宋" w:hAnsi="仿宋" w:cs="仿宋" w:hint="eastAsia"/>
            <w:lang w:eastAsia="zh-CN"/>
          </w:rPr>
          <w:t>一、市场分析、调研</w:t>
        </w:r>
        <w:r>
          <w:tab/>
        </w:r>
        <w:r>
          <w:fldChar w:fldCharType="begin"/>
        </w:r>
        <w:r>
          <w:instrText xml:space="preserve"> PAGEREF _Toc17365 \h </w:instrText>
        </w:r>
        <w:r>
          <w:fldChar w:fldCharType="separate"/>
        </w:r>
        <w:r>
          <w:t>3</w:t>
        </w:r>
        <w:r>
          <w:fldChar w:fldCharType="end"/>
        </w:r>
      </w:hyperlink>
    </w:p>
    <w:p>
      <w:pPr>
        <w:pStyle w:val="TOC2"/>
        <w:tabs>
          <w:tab w:val="right" w:leader="dot" w:pos="8306"/>
        </w:tabs>
      </w:pPr>
      <w:hyperlink w:anchor="_Toc31607" w:history="1">
        <w:r>
          <w:rPr>
            <w:rFonts w:ascii="仿宋" w:eastAsia="仿宋" w:hAnsi="仿宋" w:cs="仿宋" w:hint="eastAsia"/>
            <w:lang w:eastAsia="zh-CN"/>
          </w:rPr>
          <w:t>(一)、烯唑醇行业分析</w:t>
        </w:r>
        <w:r>
          <w:tab/>
        </w:r>
        <w:r>
          <w:fldChar w:fldCharType="begin"/>
        </w:r>
        <w:r>
          <w:instrText xml:space="preserve"> PAGEREF _Toc31607 \h </w:instrText>
        </w:r>
        <w:r>
          <w:fldChar w:fldCharType="separate"/>
        </w:r>
        <w:r>
          <w:t>3</w:t>
        </w:r>
        <w:r>
          <w:fldChar w:fldCharType="end"/>
        </w:r>
      </w:hyperlink>
    </w:p>
    <w:p>
      <w:pPr>
        <w:pStyle w:val="TOC2"/>
        <w:tabs>
          <w:tab w:val="right" w:leader="dot" w:pos="8306"/>
        </w:tabs>
      </w:pPr>
      <w:hyperlink w:anchor="_Toc24176" w:history="1">
        <w:r>
          <w:rPr>
            <w:rFonts w:ascii="仿宋" w:eastAsia="仿宋" w:hAnsi="仿宋" w:cs="仿宋" w:hint="eastAsia"/>
            <w:lang w:eastAsia="zh-CN"/>
          </w:rPr>
          <w:t>(二)、烯唑醇市场分析预测</w:t>
        </w:r>
        <w:r>
          <w:tab/>
        </w:r>
        <w:r>
          <w:fldChar w:fldCharType="begin"/>
        </w:r>
        <w:r>
          <w:instrText xml:space="preserve"> PAGEREF _Toc24176 \h </w:instrText>
        </w:r>
        <w:r>
          <w:fldChar w:fldCharType="separate"/>
        </w:r>
        <w:r>
          <w:t>4</w:t>
        </w:r>
        <w:r>
          <w:fldChar w:fldCharType="end"/>
        </w:r>
      </w:hyperlink>
    </w:p>
    <w:p>
      <w:pPr>
        <w:pStyle w:val="TOC1"/>
        <w:tabs>
          <w:tab w:val="right" w:leader="dot" w:pos="8306"/>
        </w:tabs>
      </w:pPr>
      <w:hyperlink w:anchor="_Toc10076" w:history="1">
        <w:r>
          <w:rPr>
            <w:rFonts w:ascii="仿宋" w:eastAsia="仿宋" w:hAnsi="仿宋" w:cs="仿宋" w:hint="eastAsia"/>
            <w:lang w:eastAsia="zh-CN"/>
          </w:rPr>
          <w:t>二、烯唑醇项目危机管理</w:t>
        </w:r>
        <w:r>
          <w:tab/>
        </w:r>
        <w:r>
          <w:fldChar w:fldCharType="begin"/>
        </w:r>
        <w:r>
          <w:instrText xml:space="preserve"> PAGEREF _Toc10076 \h </w:instrText>
        </w:r>
        <w:r>
          <w:fldChar w:fldCharType="separate"/>
        </w:r>
        <w:r>
          <w:t>5</w:t>
        </w:r>
        <w:r>
          <w:fldChar w:fldCharType="end"/>
        </w:r>
      </w:hyperlink>
    </w:p>
    <w:p>
      <w:pPr>
        <w:pStyle w:val="TOC2"/>
        <w:tabs>
          <w:tab w:val="right" w:leader="dot" w:pos="8306"/>
        </w:tabs>
      </w:pPr>
      <w:hyperlink w:anchor="_Toc2237" w:history="1">
        <w:r>
          <w:rPr>
            <w:rFonts w:ascii="仿宋" w:eastAsia="仿宋" w:hAnsi="仿宋" w:cs="仿宋" w:hint="eastAsia"/>
            <w:lang w:eastAsia="zh-CN"/>
          </w:rPr>
          <w:t>(一)、危机预警与识别</w:t>
        </w:r>
        <w:r>
          <w:tab/>
        </w:r>
        <w:r>
          <w:fldChar w:fldCharType="begin"/>
        </w:r>
        <w:r>
          <w:instrText xml:space="preserve"> PAGEREF _Toc2237 \h </w:instrText>
        </w:r>
        <w:r>
          <w:fldChar w:fldCharType="separate"/>
        </w:r>
        <w:r>
          <w:t>5</w:t>
        </w:r>
        <w:r>
          <w:fldChar w:fldCharType="end"/>
        </w:r>
      </w:hyperlink>
    </w:p>
    <w:p>
      <w:pPr>
        <w:pStyle w:val="TOC2"/>
        <w:tabs>
          <w:tab w:val="right" w:leader="dot" w:pos="8306"/>
        </w:tabs>
      </w:pPr>
      <w:hyperlink w:anchor="_Toc15129" w:history="1">
        <w:r>
          <w:rPr>
            <w:rFonts w:ascii="仿宋" w:eastAsia="仿宋" w:hAnsi="仿宋" w:cs="仿宋" w:hint="eastAsia"/>
            <w:lang w:eastAsia="zh-CN"/>
          </w:rPr>
          <w:t>(二)、危机应对与恢复</w:t>
        </w:r>
        <w:r>
          <w:tab/>
        </w:r>
        <w:r>
          <w:fldChar w:fldCharType="begin"/>
        </w:r>
        <w:r>
          <w:instrText xml:space="preserve"> PAGEREF _Toc15129 \h </w:instrText>
        </w:r>
        <w:r>
          <w:fldChar w:fldCharType="separate"/>
        </w:r>
        <w:r>
          <w:t>6</w:t>
        </w:r>
        <w:r>
          <w:fldChar w:fldCharType="end"/>
        </w:r>
      </w:hyperlink>
    </w:p>
    <w:p>
      <w:pPr>
        <w:pStyle w:val="TOC1"/>
        <w:tabs>
          <w:tab w:val="right" w:leader="dot" w:pos="8306"/>
        </w:tabs>
      </w:pPr>
      <w:hyperlink w:anchor="_Toc16314" w:history="1">
        <w:r>
          <w:rPr>
            <w:rFonts w:ascii="仿宋" w:eastAsia="仿宋" w:hAnsi="仿宋" w:cs="仿宋" w:hint="eastAsia"/>
            <w:lang w:eastAsia="zh-CN"/>
          </w:rPr>
          <w:t>三、烯唑醇项目文档管理</w:t>
        </w:r>
        <w:r>
          <w:tab/>
        </w:r>
        <w:r>
          <w:fldChar w:fldCharType="begin"/>
        </w:r>
        <w:r>
          <w:instrText xml:space="preserve"> PAGEREF _Toc16314 \h </w:instrText>
        </w:r>
        <w:r>
          <w:fldChar w:fldCharType="separate"/>
        </w:r>
        <w:r>
          <w:t>7</w:t>
        </w:r>
        <w:r>
          <w:fldChar w:fldCharType="end"/>
        </w:r>
      </w:hyperlink>
    </w:p>
    <w:p>
      <w:pPr>
        <w:pStyle w:val="TOC2"/>
        <w:tabs>
          <w:tab w:val="right" w:leader="dot" w:pos="8306"/>
        </w:tabs>
      </w:pPr>
      <w:hyperlink w:anchor="_Toc16678" w:history="1">
        <w:r>
          <w:rPr>
            <w:rFonts w:ascii="仿宋" w:eastAsia="仿宋" w:hAnsi="仿宋" w:cs="仿宋" w:hint="eastAsia"/>
            <w:lang w:eastAsia="zh-CN"/>
          </w:rPr>
          <w:t>(一)、文档编制与审查</w:t>
        </w:r>
        <w:r>
          <w:tab/>
        </w:r>
        <w:r>
          <w:fldChar w:fldCharType="begin"/>
        </w:r>
        <w:r>
          <w:instrText xml:space="preserve"> PAGEREF _Toc16678 \h </w:instrText>
        </w:r>
        <w:r>
          <w:fldChar w:fldCharType="separate"/>
        </w:r>
        <w:r>
          <w:t>7</w:t>
        </w:r>
        <w:r>
          <w:fldChar w:fldCharType="end"/>
        </w:r>
      </w:hyperlink>
    </w:p>
    <w:p>
      <w:pPr>
        <w:pStyle w:val="TOC2"/>
        <w:tabs>
          <w:tab w:val="right" w:leader="dot" w:pos="8306"/>
        </w:tabs>
      </w:pPr>
      <w:hyperlink w:anchor="_Toc10151" w:history="1">
        <w:r>
          <w:rPr>
            <w:rFonts w:ascii="仿宋" w:eastAsia="仿宋" w:hAnsi="仿宋" w:cs="仿宋" w:hint="eastAsia"/>
            <w:lang w:eastAsia="zh-CN"/>
          </w:rPr>
          <w:t>(二)、文档发布与分发</w:t>
        </w:r>
        <w:r>
          <w:tab/>
        </w:r>
        <w:r>
          <w:fldChar w:fldCharType="begin"/>
        </w:r>
        <w:r>
          <w:instrText xml:space="preserve"> PAGEREF _Toc10151 \h </w:instrText>
        </w:r>
        <w:r>
          <w:fldChar w:fldCharType="separate"/>
        </w:r>
        <w:r>
          <w:t>8</w:t>
        </w:r>
        <w:r>
          <w:fldChar w:fldCharType="end"/>
        </w:r>
      </w:hyperlink>
    </w:p>
    <w:p>
      <w:pPr>
        <w:pStyle w:val="TOC2"/>
        <w:tabs>
          <w:tab w:val="right" w:leader="dot" w:pos="8306"/>
        </w:tabs>
      </w:pPr>
      <w:hyperlink w:anchor="_Toc10695" w:history="1">
        <w:r>
          <w:rPr>
            <w:rFonts w:ascii="仿宋" w:eastAsia="仿宋" w:hAnsi="仿宋" w:cs="仿宋" w:hint="eastAsia"/>
            <w:lang w:eastAsia="zh-CN"/>
          </w:rPr>
          <w:t>(三)、文档存档与归档</w:t>
        </w:r>
        <w:r>
          <w:tab/>
        </w:r>
        <w:r>
          <w:fldChar w:fldCharType="begin"/>
        </w:r>
        <w:r>
          <w:instrText xml:space="preserve"> PAGEREF _Toc10695 \h </w:instrText>
        </w:r>
        <w:r>
          <w:fldChar w:fldCharType="separate"/>
        </w:r>
        <w:r>
          <w:t>9</w:t>
        </w:r>
        <w:r>
          <w:fldChar w:fldCharType="end"/>
        </w:r>
      </w:hyperlink>
    </w:p>
    <w:p>
      <w:pPr>
        <w:pStyle w:val="TOC1"/>
        <w:tabs>
          <w:tab w:val="right" w:leader="dot" w:pos="8306"/>
        </w:tabs>
      </w:pPr>
      <w:hyperlink w:anchor="_Toc24753" w:history="1">
        <w:r>
          <w:rPr>
            <w:rFonts w:ascii="仿宋" w:eastAsia="仿宋" w:hAnsi="仿宋" w:cs="仿宋" w:hint="eastAsia"/>
            <w:lang w:eastAsia="zh-CN"/>
          </w:rPr>
          <w:t>四、工艺说明</w:t>
        </w:r>
        <w:r>
          <w:tab/>
        </w:r>
        <w:r>
          <w:fldChar w:fldCharType="begin"/>
        </w:r>
        <w:r>
          <w:instrText xml:space="preserve"> PAGEREF _Toc24753 \h </w:instrText>
        </w:r>
        <w:r>
          <w:fldChar w:fldCharType="separate"/>
        </w:r>
        <w:r>
          <w:t>10</w:t>
        </w:r>
        <w:r>
          <w:fldChar w:fldCharType="end"/>
        </w:r>
      </w:hyperlink>
    </w:p>
    <w:p>
      <w:pPr>
        <w:pStyle w:val="TOC2"/>
        <w:tabs>
          <w:tab w:val="right" w:leader="dot" w:pos="8306"/>
        </w:tabs>
      </w:pPr>
      <w:hyperlink w:anchor="_Toc10627" w:history="1">
        <w:r>
          <w:rPr>
            <w:rFonts w:ascii="仿宋" w:eastAsia="仿宋" w:hAnsi="仿宋" w:cs="仿宋" w:hint="eastAsia"/>
            <w:lang w:eastAsia="zh-CN"/>
          </w:rPr>
          <w:t>(一)、技术管理特点</w:t>
        </w:r>
        <w:r>
          <w:tab/>
        </w:r>
        <w:r>
          <w:fldChar w:fldCharType="begin"/>
        </w:r>
        <w:r>
          <w:instrText xml:space="preserve"> PAGEREF _Toc10627 \h </w:instrText>
        </w:r>
        <w:r>
          <w:fldChar w:fldCharType="separate"/>
        </w:r>
        <w:r>
          <w:t>10</w:t>
        </w:r>
        <w:r>
          <w:fldChar w:fldCharType="end"/>
        </w:r>
      </w:hyperlink>
    </w:p>
    <w:p>
      <w:pPr>
        <w:pStyle w:val="TOC2"/>
        <w:tabs>
          <w:tab w:val="right" w:leader="dot" w:pos="8306"/>
        </w:tabs>
      </w:pPr>
      <w:hyperlink w:anchor="_Toc22028" w:history="1">
        <w:r>
          <w:rPr>
            <w:rFonts w:ascii="仿宋" w:eastAsia="仿宋" w:hAnsi="仿宋" w:cs="仿宋" w:hint="eastAsia"/>
            <w:lang w:eastAsia="zh-CN"/>
          </w:rPr>
          <w:t>(二)、烯唑醇项目工艺技术设计方案</w:t>
        </w:r>
        <w:r>
          <w:tab/>
        </w:r>
        <w:r>
          <w:fldChar w:fldCharType="begin"/>
        </w:r>
        <w:r>
          <w:instrText xml:space="preserve"> PAGEREF _Toc22028 \h </w:instrText>
        </w:r>
        <w:r>
          <w:fldChar w:fldCharType="separate"/>
        </w:r>
        <w:r>
          <w:t>11</w:t>
        </w:r>
        <w:r>
          <w:fldChar w:fldCharType="end"/>
        </w:r>
      </w:hyperlink>
    </w:p>
    <w:p>
      <w:pPr>
        <w:pStyle w:val="TOC2"/>
        <w:tabs>
          <w:tab w:val="right" w:leader="dot" w:pos="8306"/>
        </w:tabs>
      </w:pPr>
      <w:hyperlink w:anchor="_Toc3172" w:history="1">
        <w:r>
          <w:rPr>
            <w:rFonts w:ascii="仿宋" w:eastAsia="仿宋" w:hAnsi="仿宋" w:cs="仿宋" w:hint="eastAsia"/>
            <w:lang w:eastAsia="zh-CN"/>
          </w:rPr>
          <w:t>(三)、设备选型方案</w:t>
        </w:r>
        <w:r>
          <w:tab/>
        </w:r>
        <w:r>
          <w:fldChar w:fldCharType="begin"/>
        </w:r>
        <w:r>
          <w:instrText xml:space="preserve"> PAGEREF _Toc3172 \h </w:instrText>
        </w:r>
        <w:r>
          <w:fldChar w:fldCharType="separate"/>
        </w:r>
        <w:r>
          <w:t>13</w:t>
        </w:r>
        <w:r>
          <w:fldChar w:fldCharType="end"/>
        </w:r>
      </w:hyperlink>
    </w:p>
    <w:p>
      <w:pPr>
        <w:pStyle w:val="TOC1"/>
        <w:tabs>
          <w:tab w:val="right" w:leader="dot" w:pos="8306"/>
        </w:tabs>
      </w:pPr>
      <w:hyperlink w:anchor="_Toc694" w:history="1">
        <w:r>
          <w:rPr>
            <w:rFonts w:ascii="仿宋" w:eastAsia="仿宋" w:hAnsi="仿宋" w:cs="仿宋" w:hint="eastAsia"/>
            <w:lang w:eastAsia="zh-CN"/>
          </w:rPr>
          <w:t>五、烯唑醇项目建设背景及必要性分析</w:t>
        </w:r>
        <w:r>
          <w:tab/>
        </w:r>
        <w:r>
          <w:fldChar w:fldCharType="begin"/>
        </w:r>
        <w:r>
          <w:instrText xml:space="preserve"> PAGEREF _Toc694 \h </w:instrText>
        </w:r>
        <w:r>
          <w:fldChar w:fldCharType="separate"/>
        </w:r>
        <w:r>
          <w:t>14</w:t>
        </w:r>
        <w:r>
          <w:fldChar w:fldCharType="end"/>
        </w:r>
      </w:hyperlink>
    </w:p>
    <w:p>
      <w:pPr>
        <w:pStyle w:val="TOC2"/>
        <w:tabs>
          <w:tab w:val="right" w:leader="dot" w:pos="8306"/>
        </w:tabs>
      </w:pPr>
      <w:hyperlink w:anchor="_Toc11295" w:history="1">
        <w:r>
          <w:rPr>
            <w:rFonts w:ascii="仿宋" w:eastAsia="仿宋" w:hAnsi="仿宋" w:cs="仿宋" w:hint="eastAsia"/>
            <w:lang w:eastAsia="zh-CN"/>
          </w:rPr>
          <w:t>(一)、烯唑醇项目背景分析</w:t>
        </w:r>
        <w:r>
          <w:tab/>
        </w:r>
        <w:r>
          <w:fldChar w:fldCharType="begin"/>
        </w:r>
        <w:r>
          <w:instrText xml:space="preserve"> PAGEREF _Toc11295 \h </w:instrText>
        </w:r>
        <w:r>
          <w:fldChar w:fldCharType="separate"/>
        </w:r>
        <w:r>
          <w:t>14</w:t>
        </w:r>
        <w:r>
          <w:fldChar w:fldCharType="end"/>
        </w:r>
      </w:hyperlink>
    </w:p>
    <w:p>
      <w:pPr>
        <w:pStyle w:val="TOC2"/>
        <w:tabs>
          <w:tab w:val="right" w:leader="dot" w:pos="8306"/>
        </w:tabs>
      </w:pPr>
      <w:hyperlink w:anchor="_Toc16763" w:history="1">
        <w:r>
          <w:rPr>
            <w:rFonts w:ascii="仿宋" w:eastAsia="仿宋" w:hAnsi="仿宋" w:cs="仿宋" w:hint="eastAsia"/>
            <w:lang w:eastAsia="zh-CN"/>
          </w:rPr>
          <w:t>(二)、烯唑醇项目建设必要性分析</w:t>
        </w:r>
        <w:r>
          <w:tab/>
        </w:r>
        <w:r>
          <w:fldChar w:fldCharType="begin"/>
        </w:r>
        <w:r>
          <w:instrText xml:space="preserve"> PAGEREF _Toc16763 \h </w:instrText>
        </w:r>
        <w:r>
          <w:fldChar w:fldCharType="separate"/>
        </w:r>
        <w:r>
          <w:t>16</w:t>
        </w:r>
        <w:r>
          <w:fldChar w:fldCharType="end"/>
        </w:r>
      </w:hyperlink>
    </w:p>
    <w:p>
      <w:pPr>
        <w:pStyle w:val="TOC1"/>
        <w:tabs>
          <w:tab w:val="right" w:leader="dot" w:pos="8306"/>
        </w:tabs>
      </w:pPr>
      <w:hyperlink w:anchor="_Toc26771" w:history="1">
        <w:r>
          <w:rPr>
            <w:rFonts w:ascii="仿宋" w:eastAsia="仿宋" w:hAnsi="仿宋" w:cs="仿宋" w:hint="eastAsia"/>
            <w:lang w:eastAsia="zh-CN"/>
          </w:rPr>
          <w:t>六、烯唑醇项目概论</w:t>
        </w:r>
        <w:r>
          <w:tab/>
        </w:r>
        <w:r>
          <w:fldChar w:fldCharType="begin"/>
        </w:r>
        <w:r>
          <w:instrText xml:space="preserve"> PAGEREF _Toc26771 \h </w:instrText>
        </w:r>
        <w:r>
          <w:fldChar w:fldCharType="separate"/>
        </w:r>
        <w:r>
          <w:t>17</w:t>
        </w:r>
        <w:r>
          <w:fldChar w:fldCharType="end"/>
        </w:r>
      </w:hyperlink>
    </w:p>
    <w:p>
      <w:pPr>
        <w:pStyle w:val="TOC2"/>
        <w:tabs>
          <w:tab w:val="right" w:leader="dot" w:pos="8306"/>
        </w:tabs>
      </w:pPr>
      <w:hyperlink w:anchor="_Toc10739" w:history="1">
        <w:r>
          <w:rPr>
            <w:rFonts w:ascii="仿宋" w:eastAsia="仿宋" w:hAnsi="仿宋" w:cs="仿宋" w:hint="eastAsia"/>
            <w:lang w:eastAsia="zh-CN"/>
          </w:rPr>
          <w:t>(一)、烯唑醇项目概况</w:t>
        </w:r>
        <w:r>
          <w:tab/>
        </w:r>
        <w:r>
          <w:fldChar w:fldCharType="begin"/>
        </w:r>
        <w:r>
          <w:instrText xml:space="preserve"> PAGEREF _Toc10739 \h </w:instrText>
        </w:r>
        <w:r>
          <w:fldChar w:fldCharType="separate"/>
        </w:r>
        <w:r>
          <w:t>17</w:t>
        </w:r>
        <w:r>
          <w:fldChar w:fldCharType="end"/>
        </w:r>
      </w:hyperlink>
    </w:p>
    <w:p>
      <w:pPr>
        <w:pStyle w:val="TOC2"/>
        <w:tabs>
          <w:tab w:val="right" w:leader="dot" w:pos="8306"/>
        </w:tabs>
      </w:pPr>
      <w:hyperlink w:anchor="_Toc15690" w:history="1">
        <w:r>
          <w:rPr>
            <w:rFonts w:ascii="仿宋" w:eastAsia="仿宋" w:hAnsi="仿宋" w:cs="仿宋" w:hint="eastAsia"/>
            <w:lang w:eastAsia="zh-CN"/>
          </w:rPr>
          <w:t>(二)、烯唑醇项目目标</w:t>
        </w:r>
        <w:r>
          <w:tab/>
        </w:r>
        <w:r>
          <w:fldChar w:fldCharType="begin"/>
        </w:r>
        <w:r>
          <w:instrText xml:space="preserve"> PAGEREF _Toc15690 \h </w:instrText>
        </w:r>
        <w:r>
          <w:fldChar w:fldCharType="separate"/>
        </w:r>
        <w:r>
          <w:t>19</w:t>
        </w:r>
        <w:r>
          <w:fldChar w:fldCharType="end"/>
        </w:r>
      </w:hyperlink>
    </w:p>
    <w:p>
      <w:pPr>
        <w:pStyle w:val="TOC2"/>
        <w:tabs>
          <w:tab w:val="right" w:leader="dot" w:pos="8306"/>
        </w:tabs>
      </w:pPr>
      <w:hyperlink w:anchor="_Toc19086" w:history="1">
        <w:r>
          <w:rPr>
            <w:rFonts w:ascii="仿宋" w:eastAsia="仿宋" w:hAnsi="仿宋" w:cs="仿宋" w:hint="eastAsia"/>
            <w:lang w:eastAsia="zh-CN"/>
          </w:rPr>
          <w:t>(三)、烯唑醇项目提出的理由</w:t>
        </w:r>
        <w:r>
          <w:tab/>
        </w:r>
        <w:r>
          <w:fldChar w:fldCharType="begin"/>
        </w:r>
        <w:r>
          <w:instrText xml:space="preserve"> PAGEREF _Toc19086 \h </w:instrText>
        </w:r>
        <w:r>
          <w:fldChar w:fldCharType="separate"/>
        </w:r>
        <w:r>
          <w:t>20</w:t>
        </w:r>
        <w:r>
          <w:fldChar w:fldCharType="end"/>
        </w:r>
      </w:hyperlink>
    </w:p>
    <w:p>
      <w:pPr>
        <w:pStyle w:val="TOC2"/>
        <w:tabs>
          <w:tab w:val="right" w:leader="dot" w:pos="8306"/>
        </w:tabs>
      </w:pPr>
      <w:hyperlink w:anchor="_Toc9175" w:history="1">
        <w:r>
          <w:rPr>
            <w:rFonts w:ascii="仿宋" w:eastAsia="仿宋" w:hAnsi="仿宋" w:cs="仿宋" w:hint="eastAsia"/>
            <w:lang w:eastAsia="zh-CN"/>
          </w:rPr>
          <w:t>(四)、烯唑醇项目意义</w:t>
        </w:r>
        <w:r>
          <w:tab/>
        </w:r>
        <w:r>
          <w:fldChar w:fldCharType="begin"/>
        </w:r>
        <w:r>
          <w:instrText xml:space="preserve"> PAGEREF _Toc9175 \h </w:instrText>
        </w:r>
        <w:r>
          <w:fldChar w:fldCharType="separate"/>
        </w:r>
        <w:r>
          <w:t>22</w:t>
        </w:r>
        <w:r>
          <w:fldChar w:fldCharType="end"/>
        </w:r>
      </w:hyperlink>
    </w:p>
    <w:p>
      <w:pPr>
        <w:pStyle w:val="TOC2"/>
        <w:tabs>
          <w:tab w:val="right" w:leader="dot" w:pos="8306"/>
        </w:tabs>
      </w:pPr>
      <w:hyperlink w:anchor="_Toc20463" w:history="1">
        <w:r>
          <w:rPr>
            <w:rFonts w:ascii="仿宋" w:eastAsia="仿宋" w:hAnsi="仿宋" w:cs="仿宋" w:hint="eastAsia"/>
            <w:lang w:eastAsia="zh-CN"/>
          </w:rPr>
          <w:t>(五)、烯唑醇项目背景</w:t>
        </w:r>
        <w:r>
          <w:tab/>
        </w:r>
        <w:r>
          <w:fldChar w:fldCharType="begin"/>
        </w:r>
        <w:r>
          <w:instrText xml:space="preserve"> PAGEREF _Toc20463 \h </w:instrText>
        </w:r>
        <w:r>
          <w:fldChar w:fldCharType="separate"/>
        </w:r>
        <w:r>
          <w:t>22</w:t>
        </w:r>
        <w:r>
          <w:fldChar w:fldCharType="end"/>
        </w:r>
      </w:hyperlink>
    </w:p>
    <w:p>
      <w:pPr>
        <w:pStyle w:val="TOC1"/>
        <w:tabs>
          <w:tab w:val="right" w:leader="dot" w:pos="8306"/>
        </w:tabs>
      </w:pPr>
      <w:hyperlink w:anchor="_Toc12867" w:history="1">
        <w:r>
          <w:rPr>
            <w:rFonts w:ascii="仿宋" w:eastAsia="仿宋" w:hAnsi="仿宋" w:cs="仿宋" w:hint="eastAsia"/>
            <w:lang w:eastAsia="zh-CN"/>
          </w:rPr>
          <w:t>七、烯唑醇项目创新与研发</w:t>
        </w:r>
        <w:r>
          <w:tab/>
        </w:r>
        <w:r>
          <w:fldChar w:fldCharType="begin"/>
        </w:r>
        <w:r>
          <w:instrText xml:space="preserve"> PAGEREF _Toc12867 \h </w:instrText>
        </w:r>
        <w:r>
          <w:fldChar w:fldCharType="separate"/>
        </w:r>
        <w:r>
          <w:t>23</w:t>
        </w:r>
        <w:r>
          <w:fldChar w:fldCharType="end"/>
        </w:r>
      </w:hyperlink>
    </w:p>
    <w:p>
      <w:pPr>
        <w:pStyle w:val="TOC2"/>
        <w:tabs>
          <w:tab w:val="right" w:leader="dot" w:pos="8306"/>
        </w:tabs>
      </w:pPr>
      <w:hyperlink w:anchor="_Toc27678" w:history="1">
        <w:r>
          <w:rPr>
            <w:rFonts w:ascii="仿宋" w:eastAsia="仿宋" w:hAnsi="仿宋" w:cs="仿宋" w:hint="eastAsia"/>
            <w:lang w:eastAsia="zh-CN"/>
          </w:rPr>
          <w:t>(一)、创新策略与方向</w:t>
        </w:r>
        <w:r>
          <w:tab/>
        </w:r>
        <w:r>
          <w:fldChar w:fldCharType="begin"/>
        </w:r>
        <w:r>
          <w:instrText xml:space="preserve"> PAGEREF _Toc27678 \h </w:instrText>
        </w:r>
        <w:r>
          <w:fldChar w:fldCharType="separate"/>
        </w:r>
        <w:r>
          <w:t>23</w:t>
        </w:r>
        <w:r>
          <w:fldChar w:fldCharType="end"/>
        </w:r>
      </w:hyperlink>
    </w:p>
    <w:p>
      <w:pPr>
        <w:pStyle w:val="TOC2"/>
        <w:tabs>
          <w:tab w:val="right" w:leader="dot" w:pos="8306"/>
        </w:tabs>
      </w:pPr>
      <w:hyperlink w:anchor="_Toc7672" w:history="1">
        <w:r>
          <w:rPr>
            <w:rFonts w:ascii="仿宋" w:eastAsia="仿宋" w:hAnsi="仿宋" w:cs="仿宋" w:hint="eastAsia"/>
            <w:lang w:eastAsia="zh-CN"/>
          </w:rPr>
          <w:t>(二)、研发规划与投入</w:t>
        </w:r>
        <w:r>
          <w:tab/>
        </w:r>
        <w:r>
          <w:fldChar w:fldCharType="begin"/>
        </w:r>
        <w:r>
          <w:instrText xml:space="preserve"> PAGEREF _Toc7672 \h </w:instrText>
        </w:r>
        <w:r>
          <w:fldChar w:fldCharType="separate"/>
        </w:r>
        <w:r>
          <w:t>25</w:t>
        </w:r>
        <w:r>
          <w:fldChar w:fldCharType="end"/>
        </w:r>
      </w:hyperlink>
    </w:p>
    <w:p>
      <w:pPr>
        <w:pStyle w:val="TOC1"/>
        <w:tabs>
          <w:tab w:val="right" w:leader="dot" w:pos="8306"/>
        </w:tabs>
      </w:pPr>
      <w:hyperlink w:anchor="_Toc9311" w:history="1">
        <w:r>
          <w:rPr>
            <w:rFonts w:ascii="仿宋" w:eastAsia="仿宋" w:hAnsi="仿宋" w:cs="仿宋" w:hint="eastAsia"/>
            <w:lang w:eastAsia="zh-CN"/>
          </w:rPr>
          <w:t>八、烯唑醇项目社会影响</w:t>
        </w:r>
        <w:r>
          <w:tab/>
        </w:r>
        <w:r>
          <w:fldChar w:fldCharType="begin"/>
        </w:r>
        <w:r>
          <w:instrText xml:space="preserve"> PAGEREF _Toc9311 \h </w:instrText>
        </w:r>
        <w:r>
          <w:fldChar w:fldCharType="separate"/>
        </w:r>
        <w:r>
          <w:t>26</w:t>
        </w:r>
        <w:r>
          <w:fldChar w:fldCharType="end"/>
        </w:r>
      </w:hyperlink>
    </w:p>
    <w:p>
      <w:pPr>
        <w:pStyle w:val="TOC2"/>
        <w:tabs>
          <w:tab w:val="right" w:leader="dot" w:pos="8306"/>
        </w:tabs>
      </w:pPr>
      <w:hyperlink w:anchor="_Toc20151" w:history="1">
        <w:r>
          <w:rPr>
            <w:rFonts w:ascii="仿宋" w:eastAsia="仿宋" w:hAnsi="仿宋" w:cs="仿宋" w:hint="eastAsia"/>
            <w:lang w:eastAsia="zh-CN"/>
          </w:rPr>
          <w:t>(一)、社会责任与义务</w:t>
        </w:r>
        <w:r>
          <w:tab/>
        </w:r>
        <w:r>
          <w:fldChar w:fldCharType="begin"/>
        </w:r>
        <w:r>
          <w:instrText xml:space="preserve"> PAGEREF _Toc20151 \h </w:instrText>
        </w:r>
        <w:r>
          <w:fldChar w:fldCharType="separate"/>
        </w:r>
        <w:r>
          <w:t>26</w:t>
        </w:r>
        <w:r>
          <w:fldChar w:fldCharType="end"/>
        </w:r>
      </w:hyperlink>
    </w:p>
    <w:p>
      <w:pPr>
        <w:pStyle w:val="TOC2"/>
        <w:tabs>
          <w:tab w:val="right" w:leader="dot" w:pos="8306"/>
        </w:tabs>
      </w:pPr>
      <w:hyperlink w:anchor="_Toc8883" w:history="1">
        <w:r>
          <w:rPr>
            <w:rFonts w:ascii="仿宋" w:eastAsia="仿宋" w:hAnsi="仿宋" w:cs="仿宋" w:hint="eastAsia"/>
            <w:lang w:eastAsia="zh-CN"/>
          </w:rPr>
          <w:t>(二)、社会参与与沟通</w:t>
        </w:r>
        <w:r>
          <w:tab/>
        </w:r>
        <w:r>
          <w:fldChar w:fldCharType="begin"/>
        </w:r>
        <w:r>
          <w:instrText xml:space="preserve"> PAGEREF _Toc8883 \h </w:instrText>
        </w:r>
        <w:r>
          <w:fldChar w:fldCharType="separate"/>
        </w:r>
        <w:r>
          <w:t>27</w:t>
        </w:r>
        <w:r>
          <w:fldChar w:fldCharType="end"/>
        </w:r>
      </w:hyperlink>
    </w:p>
    <w:p>
      <w:pPr>
        <w:pStyle w:val="TOC1"/>
        <w:tabs>
          <w:tab w:val="right" w:leader="dot" w:pos="8306"/>
        </w:tabs>
      </w:pPr>
      <w:hyperlink w:anchor="_Toc19112" w:history="1">
        <w:r>
          <w:rPr>
            <w:rFonts w:ascii="仿宋" w:eastAsia="仿宋" w:hAnsi="仿宋" w:cs="仿宋" w:hint="eastAsia"/>
            <w:lang w:eastAsia="zh-CN"/>
          </w:rPr>
          <w:t>九、生产安全保护</w:t>
        </w:r>
        <w:r>
          <w:tab/>
        </w:r>
        <w:r>
          <w:fldChar w:fldCharType="begin"/>
        </w:r>
        <w:r>
          <w:instrText xml:space="preserve"> PAGEREF _Toc19112 \h </w:instrText>
        </w:r>
        <w:r>
          <w:fldChar w:fldCharType="separate"/>
        </w:r>
        <w:r>
          <w:t>28</w:t>
        </w:r>
        <w:r>
          <w:fldChar w:fldCharType="end"/>
        </w:r>
      </w:hyperlink>
    </w:p>
    <w:p>
      <w:pPr>
        <w:pStyle w:val="TOC2"/>
        <w:tabs>
          <w:tab w:val="right" w:leader="dot" w:pos="8306"/>
        </w:tabs>
      </w:pPr>
      <w:hyperlink w:anchor="_Toc20544" w:history="1">
        <w:r>
          <w:rPr>
            <w:rFonts w:ascii="仿宋" w:eastAsia="仿宋" w:hAnsi="仿宋" w:cs="仿宋" w:hint="eastAsia"/>
            <w:lang w:eastAsia="zh-CN"/>
          </w:rPr>
          <w:t>(一)、消防安全</w:t>
        </w:r>
        <w:r>
          <w:tab/>
        </w:r>
        <w:r>
          <w:fldChar w:fldCharType="begin"/>
        </w:r>
        <w:r>
          <w:instrText xml:space="preserve"> PAGEREF _Toc20544 \h </w:instrText>
        </w:r>
        <w:r>
          <w:fldChar w:fldCharType="separate"/>
        </w:r>
        <w:r>
          <w:t>28</w:t>
        </w:r>
        <w:r>
          <w:fldChar w:fldCharType="end"/>
        </w:r>
      </w:hyperlink>
    </w:p>
    <w:p>
      <w:pPr>
        <w:pStyle w:val="TOC2"/>
        <w:tabs>
          <w:tab w:val="right" w:leader="dot" w:pos="8306"/>
        </w:tabs>
      </w:pPr>
      <w:hyperlink w:anchor="_Toc19333" w:history="1">
        <w:r>
          <w:rPr>
            <w:rFonts w:ascii="仿宋" w:eastAsia="仿宋" w:hAnsi="仿宋" w:cs="仿宋" w:hint="eastAsia"/>
            <w:lang w:eastAsia="zh-CN"/>
          </w:rPr>
          <w:t>(二)、防火防爆总图布置措施</w:t>
        </w:r>
        <w:r>
          <w:tab/>
        </w:r>
        <w:r>
          <w:fldChar w:fldCharType="begin"/>
        </w:r>
        <w:r>
          <w:instrText xml:space="preserve"> PAGEREF _Toc19333 \h </w:instrText>
        </w:r>
        <w:r>
          <w:fldChar w:fldCharType="separate"/>
        </w:r>
        <w:r>
          <w:t>29</w:t>
        </w:r>
        <w:r>
          <w:fldChar w:fldCharType="end"/>
        </w:r>
      </w:hyperlink>
    </w:p>
    <w:p>
      <w:pPr>
        <w:pStyle w:val="TOC2"/>
        <w:tabs>
          <w:tab w:val="right" w:leader="dot" w:pos="8306"/>
        </w:tabs>
      </w:pPr>
      <w:hyperlink w:anchor="_Toc26686" w:history="1">
        <w:r>
          <w:rPr>
            <w:rFonts w:ascii="仿宋" w:eastAsia="仿宋" w:hAnsi="仿宋" w:cs="仿宋" w:hint="eastAsia"/>
            <w:lang w:eastAsia="zh-CN"/>
          </w:rPr>
          <w:t>(三)、自然灾害防范措施</w:t>
        </w:r>
        <w:r>
          <w:tab/>
        </w:r>
        <w:r>
          <w:fldChar w:fldCharType="begin"/>
        </w:r>
        <w:r>
          <w:instrText xml:space="preserve"> PAGEREF _Toc26686 \h </w:instrText>
        </w:r>
        <w:r>
          <w:fldChar w:fldCharType="separate"/>
        </w:r>
        <w:r>
          <w:t>30</w:t>
        </w:r>
        <w:r>
          <w:fldChar w:fldCharType="end"/>
        </w:r>
      </w:hyperlink>
    </w:p>
    <w:p>
      <w:pPr>
        <w:pStyle w:val="TOC2"/>
        <w:tabs>
          <w:tab w:val="right" w:leader="dot" w:pos="8306"/>
        </w:tabs>
      </w:pPr>
      <w:hyperlink w:anchor="_Toc3686" w:history="1">
        <w:r>
          <w:rPr>
            <w:rFonts w:ascii="仿宋" w:eastAsia="仿宋" w:hAnsi="仿宋" w:cs="仿宋" w:hint="eastAsia"/>
            <w:lang w:eastAsia="zh-CN"/>
          </w:rPr>
          <w:t>(四)、安全色及安全标志使用要求</w:t>
        </w:r>
        <w:r>
          <w:tab/>
        </w:r>
        <w:r>
          <w:fldChar w:fldCharType="begin"/>
        </w:r>
        <w:r>
          <w:instrText xml:space="preserve"> PAGEREF _Toc3686 \h </w:instrText>
        </w:r>
        <w:r>
          <w:fldChar w:fldCharType="separate"/>
        </w:r>
        <w:r>
          <w:t>31</w:t>
        </w:r>
        <w:r>
          <w:fldChar w:fldCharType="end"/>
        </w:r>
      </w:hyperlink>
    </w:p>
    <w:p>
      <w:pPr>
        <w:pStyle w:val="TOC2"/>
        <w:tabs>
          <w:tab w:val="right" w:leader="dot" w:pos="8306"/>
        </w:tabs>
      </w:pPr>
      <w:hyperlink w:anchor="_Toc28450" w:history="1">
        <w:r>
          <w:rPr>
            <w:rFonts w:ascii="仿宋" w:eastAsia="仿宋" w:hAnsi="仿宋" w:cs="仿宋" w:hint="eastAsia"/>
            <w:lang w:eastAsia="zh-CN"/>
          </w:rPr>
          <w:t>(五)、防尘防毒措施</w:t>
        </w:r>
        <w:r>
          <w:tab/>
        </w:r>
        <w:r>
          <w:fldChar w:fldCharType="begin"/>
        </w:r>
        <w:r>
          <w:instrText xml:space="preserve"> PAGEREF _Toc28450 \h </w:instrText>
        </w:r>
        <w:r>
          <w:fldChar w:fldCharType="separate"/>
        </w:r>
        <w:r>
          <w:t>32</w:t>
        </w:r>
        <w:r>
          <w:fldChar w:fldCharType="end"/>
        </w:r>
      </w:hyperlink>
    </w:p>
    <w:p>
      <w:pPr>
        <w:pStyle w:val="TOC2"/>
        <w:tabs>
          <w:tab w:val="right" w:leader="dot" w:pos="8306"/>
        </w:tabs>
      </w:pPr>
      <w:hyperlink w:anchor="_Toc15044" w:history="1">
        <w:r>
          <w:rPr>
            <w:rFonts w:ascii="仿宋" w:eastAsia="仿宋" w:hAnsi="仿宋" w:cs="仿宋" w:hint="eastAsia"/>
            <w:lang w:eastAsia="zh-CN"/>
          </w:rPr>
          <w:t>(六)、防静电、触电防护及防雷措施</w:t>
        </w:r>
        <w:r>
          <w:tab/>
        </w:r>
        <w:r>
          <w:fldChar w:fldCharType="begin"/>
        </w:r>
        <w:r>
          <w:instrText xml:space="preserve"> PAGEREF _Toc15044 \h </w:instrText>
        </w:r>
        <w:r>
          <w:fldChar w:fldCharType="separate"/>
        </w:r>
        <w:r>
          <w:t>33</w:t>
        </w:r>
        <w:r>
          <w:fldChar w:fldCharType="end"/>
        </w:r>
      </w:hyperlink>
    </w:p>
    <w:p>
      <w:pPr>
        <w:pStyle w:val="TOC2"/>
        <w:tabs>
          <w:tab w:val="right" w:leader="dot" w:pos="8306"/>
        </w:tabs>
      </w:pPr>
      <w:hyperlink w:anchor="_Toc6155" w:history="1">
        <w:r>
          <w:rPr>
            <w:rFonts w:ascii="仿宋" w:eastAsia="仿宋" w:hAnsi="仿宋" w:cs="仿宋" w:hint="eastAsia"/>
            <w:lang w:eastAsia="zh-CN"/>
          </w:rPr>
          <w:t>(七)、机械设备安全保障措施</w:t>
        </w:r>
        <w:r>
          <w:tab/>
        </w:r>
        <w:r>
          <w:fldChar w:fldCharType="begin"/>
        </w:r>
        <w:r>
          <w:instrText xml:space="preserve"> PAGEREF _Toc6155 \h </w:instrText>
        </w:r>
        <w:r>
          <w:fldChar w:fldCharType="separate"/>
        </w:r>
        <w:r>
          <w:t>34</w:t>
        </w:r>
        <w:r>
          <w:fldChar w:fldCharType="end"/>
        </w:r>
      </w:hyperlink>
    </w:p>
    <w:p>
      <w:pPr>
        <w:pStyle w:val="TOC1"/>
        <w:tabs>
          <w:tab w:val="right" w:leader="dot" w:pos="8306"/>
        </w:tabs>
      </w:pPr>
      <w:hyperlink w:anchor="_Toc25251" w:history="1">
        <w:r>
          <w:rPr>
            <w:rFonts w:ascii="仿宋" w:eastAsia="仿宋" w:hAnsi="仿宋" w:cs="仿宋" w:hint="eastAsia"/>
            <w:lang w:eastAsia="zh-CN"/>
          </w:rPr>
          <w:t>十、烯唑醇项目财务管理</w:t>
        </w:r>
        <w:r>
          <w:tab/>
        </w:r>
        <w:r>
          <w:fldChar w:fldCharType="begin"/>
        </w:r>
        <w:r>
          <w:instrText xml:space="preserve"> PAGEREF _Toc25251 \h </w:instrText>
        </w:r>
        <w:r>
          <w:fldChar w:fldCharType="separate"/>
        </w:r>
        <w:r>
          <w:t>36</w:t>
        </w:r>
        <w:r>
          <w:fldChar w:fldCharType="end"/>
        </w:r>
      </w:hyperlink>
    </w:p>
    <w:p>
      <w:pPr>
        <w:pStyle w:val="TOC2"/>
        <w:tabs>
          <w:tab w:val="right" w:leader="dot" w:pos="8306"/>
        </w:tabs>
      </w:pPr>
      <w:hyperlink w:anchor="_Toc12999" w:history="1">
        <w:r>
          <w:rPr>
            <w:rFonts w:ascii="仿宋" w:eastAsia="仿宋" w:hAnsi="仿宋" w:cs="仿宋" w:hint="eastAsia"/>
            <w:lang w:eastAsia="zh-CN"/>
          </w:rPr>
          <w:t>(一)、资金需求大</w:t>
        </w:r>
        <w:r>
          <w:tab/>
        </w:r>
        <w:r>
          <w:fldChar w:fldCharType="begin"/>
        </w:r>
        <w:r>
          <w:instrText xml:space="preserve"> PAGEREF _Toc12999 \h </w:instrText>
        </w:r>
        <w:r>
          <w:fldChar w:fldCharType="separate"/>
        </w:r>
        <w:r>
          <w:t>36</w:t>
        </w:r>
        <w:r>
          <w:fldChar w:fldCharType="end"/>
        </w:r>
      </w:hyperlink>
    </w:p>
    <w:p>
      <w:pPr>
        <w:pStyle w:val="TOC2"/>
        <w:tabs>
          <w:tab w:val="right" w:leader="dot" w:pos="8306"/>
        </w:tabs>
      </w:pPr>
      <w:hyperlink w:anchor="_Toc27911" w:history="1">
        <w:r>
          <w:rPr>
            <w:rFonts w:ascii="仿宋" w:eastAsia="仿宋" w:hAnsi="仿宋" w:cs="仿宋" w:hint="eastAsia"/>
            <w:lang w:eastAsia="zh-CN"/>
          </w:rPr>
          <w:t>(二)、研发周期长</w:t>
        </w:r>
        <w:r>
          <w:tab/>
        </w:r>
        <w:r>
          <w:fldChar w:fldCharType="begin"/>
        </w:r>
        <w:r>
          <w:instrText xml:space="preserve"> PAGEREF _Toc27911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9" w:history="1">
        <w:r>
          <w:rPr>
            <w:rFonts w:ascii="仿宋" w:eastAsia="仿宋" w:hAnsi="仿宋" w:cs="仿宋" w:hint="eastAsia"/>
            <w:lang w:eastAsia="zh-CN"/>
          </w:rPr>
          <w:t>(三)、市场风险大</w:t>
        </w:r>
        <w:r>
          <w:tab/>
        </w:r>
        <w:r>
          <w:fldChar w:fldCharType="begin"/>
        </w:r>
        <w:r>
          <w:instrText xml:space="preserve"> PAGEREF _Toc20209 \h </w:instrText>
        </w:r>
        <w:r>
          <w:fldChar w:fldCharType="separate"/>
        </w:r>
        <w:r>
          <w:t>38</w:t>
        </w:r>
        <w:r>
          <w:fldChar w:fldCharType="end"/>
        </w:r>
      </w:hyperlink>
    </w:p>
    <w:p>
      <w:pPr>
        <w:pStyle w:val="TOC2"/>
        <w:tabs>
          <w:tab w:val="right" w:leader="dot" w:pos="8306"/>
        </w:tabs>
      </w:pPr>
      <w:hyperlink w:anchor="_Toc1315" w:history="1">
        <w:r>
          <w:rPr>
            <w:rFonts w:ascii="仿宋" w:eastAsia="仿宋" w:hAnsi="仿宋" w:cs="仿宋" w:hint="eastAsia"/>
            <w:lang w:eastAsia="zh-CN"/>
          </w:rPr>
          <w:t>(四)、利润率高</w:t>
        </w:r>
        <w:r>
          <w:tab/>
        </w:r>
        <w:r>
          <w:fldChar w:fldCharType="begin"/>
        </w:r>
        <w:r>
          <w:instrText xml:space="preserve"> PAGEREF _Toc1315 \h </w:instrText>
        </w:r>
        <w:r>
          <w:fldChar w:fldCharType="separate"/>
        </w:r>
        <w:r>
          <w:t>41</w:t>
        </w:r>
        <w:r>
          <w:fldChar w:fldCharType="end"/>
        </w:r>
      </w:hyperlink>
    </w:p>
    <w:p>
      <w:pPr>
        <w:pStyle w:val="TOC1"/>
        <w:tabs>
          <w:tab w:val="right" w:leader="dot" w:pos="8306"/>
        </w:tabs>
      </w:pPr>
      <w:hyperlink w:anchor="_Toc25836" w:history="1">
        <w:r>
          <w:rPr>
            <w:rFonts w:ascii="仿宋" w:eastAsia="仿宋" w:hAnsi="仿宋" w:cs="仿宋" w:hint="eastAsia"/>
            <w:lang w:eastAsia="zh-CN"/>
          </w:rPr>
          <w:t>十一、烯唑醇项目投资规划</w:t>
        </w:r>
        <w:r>
          <w:tab/>
        </w:r>
        <w:r>
          <w:fldChar w:fldCharType="begin"/>
        </w:r>
        <w:r>
          <w:instrText xml:space="preserve"> PAGEREF _Toc25836 \h </w:instrText>
        </w:r>
        <w:r>
          <w:fldChar w:fldCharType="separate"/>
        </w:r>
        <w:r>
          <w:t>43</w:t>
        </w:r>
        <w:r>
          <w:fldChar w:fldCharType="end"/>
        </w:r>
      </w:hyperlink>
    </w:p>
    <w:p>
      <w:pPr>
        <w:pStyle w:val="TOC2"/>
        <w:tabs>
          <w:tab w:val="right" w:leader="dot" w:pos="8306"/>
        </w:tabs>
      </w:pPr>
      <w:hyperlink w:anchor="_Toc15327" w:history="1">
        <w:r>
          <w:rPr>
            <w:rFonts w:ascii="仿宋" w:eastAsia="仿宋" w:hAnsi="仿宋" w:cs="仿宋" w:hint="eastAsia"/>
            <w:lang w:eastAsia="zh-CN"/>
          </w:rPr>
          <w:t>(一)、烯唑醇项目总投资估算</w:t>
        </w:r>
        <w:r>
          <w:tab/>
        </w:r>
        <w:r>
          <w:fldChar w:fldCharType="begin"/>
        </w:r>
        <w:r>
          <w:instrText xml:space="preserve"> PAGEREF _Toc15327 \h </w:instrText>
        </w:r>
        <w:r>
          <w:fldChar w:fldCharType="separate"/>
        </w:r>
        <w:r>
          <w:t>43</w:t>
        </w:r>
        <w:r>
          <w:fldChar w:fldCharType="end"/>
        </w:r>
      </w:hyperlink>
    </w:p>
    <w:p>
      <w:pPr>
        <w:pStyle w:val="TOC2"/>
        <w:tabs>
          <w:tab w:val="right" w:leader="dot" w:pos="8306"/>
        </w:tabs>
      </w:pPr>
      <w:hyperlink w:anchor="_Toc7116" w:history="1">
        <w:r>
          <w:rPr>
            <w:rFonts w:ascii="仿宋" w:eastAsia="仿宋" w:hAnsi="仿宋" w:cs="仿宋" w:hint="eastAsia"/>
            <w:lang w:eastAsia="zh-CN"/>
          </w:rPr>
          <w:t>(二)、资金筹措</w:t>
        </w:r>
        <w:r>
          <w:tab/>
        </w:r>
        <w:r>
          <w:fldChar w:fldCharType="begin"/>
        </w:r>
        <w:r>
          <w:instrText xml:space="preserve"> PAGEREF _Toc7116 \h </w:instrText>
        </w:r>
        <w:r>
          <w:fldChar w:fldCharType="separate"/>
        </w:r>
        <w:r>
          <w:t>44</w:t>
        </w:r>
        <w:r>
          <w:fldChar w:fldCharType="end"/>
        </w:r>
      </w:hyperlink>
    </w:p>
    <w:p>
      <w:pPr>
        <w:pStyle w:val="TOC1"/>
        <w:tabs>
          <w:tab w:val="right" w:leader="dot" w:pos="8306"/>
        </w:tabs>
      </w:pPr>
      <w:hyperlink w:anchor="_Toc13991" w:history="1">
        <w:r>
          <w:rPr>
            <w:rFonts w:ascii="仿宋" w:eastAsia="仿宋" w:hAnsi="仿宋" w:cs="仿宋" w:hint="eastAsia"/>
            <w:lang w:eastAsia="zh-CN"/>
          </w:rPr>
          <w:t>十二、烯唑醇项目人力资源管理</w:t>
        </w:r>
        <w:r>
          <w:tab/>
        </w:r>
        <w:r>
          <w:fldChar w:fldCharType="begin"/>
        </w:r>
        <w:r>
          <w:instrText xml:space="preserve"> PAGEREF _Toc13991 \h </w:instrText>
        </w:r>
        <w:r>
          <w:fldChar w:fldCharType="separate"/>
        </w:r>
        <w:r>
          <w:t>45</w:t>
        </w:r>
        <w:r>
          <w:fldChar w:fldCharType="end"/>
        </w:r>
      </w:hyperlink>
    </w:p>
    <w:p>
      <w:pPr>
        <w:pStyle w:val="TOC2"/>
        <w:tabs>
          <w:tab w:val="right" w:leader="dot" w:pos="8306"/>
        </w:tabs>
      </w:pPr>
      <w:hyperlink w:anchor="_Toc15207" w:history="1">
        <w:r>
          <w:rPr>
            <w:rFonts w:ascii="仿宋" w:eastAsia="仿宋" w:hAnsi="仿宋" w:cs="仿宋" w:hint="eastAsia"/>
            <w:lang w:eastAsia="zh-CN"/>
          </w:rPr>
          <w:t>(一)、建立健全的预算管理制度</w:t>
        </w:r>
        <w:r>
          <w:tab/>
        </w:r>
        <w:r>
          <w:fldChar w:fldCharType="begin"/>
        </w:r>
        <w:r>
          <w:instrText xml:space="preserve"> PAGEREF _Toc15207 \h </w:instrText>
        </w:r>
        <w:r>
          <w:fldChar w:fldCharType="separate"/>
        </w:r>
        <w:r>
          <w:t>45</w:t>
        </w:r>
        <w:r>
          <w:fldChar w:fldCharType="end"/>
        </w:r>
      </w:hyperlink>
    </w:p>
    <w:p>
      <w:pPr>
        <w:pStyle w:val="TOC2"/>
        <w:tabs>
          <w:tab w:val="right" w:leader="dot" w:pos="8306"/>
        </w:tabs>
      </w:pPr>
      <w:hyperlink w:anchor="_Toc23970" w:history="1">
        <w:r>
          <w:rPr>
            <w:rFonts w:ascii="仿宋" w:eastAsia="仿宋" w:hAnsi="仿宋" w:cs="仿宋" w:hint="eastAsia"/>
            <w:lang w:eastAsia="zh-CN"/>
          </w:rPr>
          <w:t>(二)、加强资金流动监控</w:t>
        </w:r>
        <w:r>
          <w:tab/>
        </w:r>
        <w:r>
          <w:fldChar w:fldCharType="begin"/>
        </w:r>
        <w:r>
          <w:instrText xml:space="preserve"> PAGEREF _Toc23970 \h </w:instrText>
        </w:r>
        <w:r>
          <w:fldChar w:fldCharType="separate"/>
        </w:r>
        <w:r>
          <w:t>46</w:t>
        </w:r>
        <w:r>
          <w:fldChar w:fldCharType="end"/>
        </w:r>
      </w:hyperlink>
    </w:p>
    <w:p>
      <w:pPr>
        <w:pStyle w:val="TOC2"/>
        <w:tabs>
          <w:tab w:val="right" w:leader="dot" w:pos="8306"/>
        </w:tabs>
      </w:pPr>
      <w:hyperlink w:anchor="_Toc5165" w:history="1">
        <w:r>
          <w:rPr>
            <w:rFonts w:ascii="仿宋" w:eastAsia="仿宋" w:hAnsi="仿宋" w:cs="仿宋" w:hint="eastAsia"/>
            <w:lang w:eastAsia="zh-CN"/>
          </w:rPr>
          <w:t>(三)、制定完善的风险控制机制</w:t>
        </w:r>
        <w:r>
          <w:tab/>
        </w:r>
        <w:r>
          <w:fldChar w:fldCharType="begin"/>
        </w:r>
        <w:r>
          <w:instrText xml:space="preserve"> PAGEREF _Toc5165 \h </w:instrText>
        </w:r>
        <w:r>
          <w:fldChar w:fldCharType="separate"/>
        </w:r>
        <w:r>
          <w:t>47</w:t>
        </w:r>
        <w:r>
          <w:fldChar w:fldCharType="end"/>
        </w:r>
      </w:hyperlink>
    </w:p>
    <w:p>
      <w:pPr>
        <w:pStyle w:val="TOC2"/>
        <w:tabs>
          <w:tab w:val="right" w:leader="dot" w:pos="8306"/>
        </w:tabs>
      </w:pPr>
      <w:hyperlink w:anchor="_Toc19657" w:history="1">
        <w:r>
          <w:rPr>
            <w:rFonts w:ascii="仿宋" w:eastAsia="仿宋" w:hAnsi="仿宋" w:cs="仿宋" w:hint="eastAsia"/>
            <w:lang w:eastAsia="zh-CN"/>
          </w:rPr>
          <w:t>(四)、优化成本管理</w:t>
        </w:r>
        <w:r>
          <w:tab/>
        </w:r>
        <w:r>
          <w:fldChar w:fldCharType="begin"/>
        </w:r>
        <w:r>
          <w:instrText xml:space="preserve"> PAGEREF _Toc19657 \h </w:instrText>
        </w:r>
        <w:r>
          <w:fldChar w:fldCharType="separate"/>
        </w:r>
        <w:r>
          <w:t>49</w:t>
        </w:r>
        <w:r>
          <w:fldChar w:fldCharType="end"/>
        </w:r>
      </w:hyperlink>
    </w:p>
    <w:p>
      <w:pPr>
        <w:pStyle w:val="TOC1"/>
        <w:tabs>
          <w:tab w:val="right" w:leader="dot" w:pos="8306"/>
        </w:tabs>
      </w:pPr>
      <w:hyperlink w:anchor="_Toc12914" w:history="1">
        <w:r>
          <w:rPr>
            <w:rFonts w:ascii="仿宋" w:eastAsia="仿宋" w:hAnsi="仿宋" w:cs="仿宋" w:hint="eastAsia"/>
            <w:lang w:eastAsia="zh-CN"/>
          </w:rPr>
          <w:t>十三、烯唑醇项目工程方案分析</w:t>
        </w:r>
        <w:r>
          <w:tab/>
        </w:r>
        <w:r>
          <w:fldChar w:fldCharType="begin"/>
        </w:r>
        <w:r>
          <w:instrText xml:space="preserve"> PAGEREF _Toc12914 \h </w:instrText>
        </w:r>
        <w:r>
          <w:fldChar w:fldCharType="separate"/>
        </w:r>
        <w:r>
          <w:t>50</w:t>
        </w:r>
        <w:r>
          <w:fldChar w:fldCharType="end"/>
        </w:r>
      </w:hyperlink>
    </w:p>
    <w:p>
      <w:pPr>
        <w:pStyle w:val="TOC2"/>
        <w:tabs>
          <w:tab w:val="right" w:leader="dot" w:pos="8306"/>
        </w:tabs>
      </w:pPr>
      <w:hyperlink w:anchor="_Toc9835" w:history="1">
        <w:r>
          <w:rPr>
            <w:rFonts w:ascii="仿宋" w:eastAsia="仿宋" w:hAnsi="仿宋" w:cs="仿宋" w:hint="eastAsia"/>
            <w:lang w:eastAsia="zh-CN"/>
          </w:rPr>
          <w:t>(一)、建筑工程设计原则</w:t>
        </w:r>
        <w:r>
          <w:tab/>
        </w:r>
        <w:r>
          <w:fldChar w:fldCharType="begin"/>
        </w:r>
        <w:r>
          <w:instrText xml:space="preserve"> PAGEREF _Toc9835 \h </w:instrText>
        </w:r>
        <w:r>
          <w:fldChar w:fldCharType="separate"/>
        </w:r>
        <w:r>
          <w:t>50</w:t>
        </w:r>
        <w:r>
          <w:fldChar w:fldCharType="end"/>
        </w:r>
      </w:hyperlink>
    </w:p>
    <w:p>
      <w:pPr>
        <w:pStyle w:val="TOC2"/>
        <w:tabs>
          <w:tab w:val="right" w:leader="dot" w:pos="8306"/>
        </w:tabs>
      </w:pPr>
      <w:hyperlink w:anchor="_Toc8527" w:history="1">
        <w:r>
          <w:rPr>
            <w:rFonts w:ascii="仿宋" w:eastAsia="仿宋" w:hAnsi="仿宋" w:cs="仿宋" w:hint="eastAsia"/>
            <w:lang w:eastAsia="zh-CN"/>
          </w:rPr>
          <w:t>(二)、土建工程建设指标</w:t>
        </w:r>
        <w:r>
          <w:tab/>
        </w:r>
        <w:r>
          <w:fldChar w:fldCharType="begin"/>
        </w:r>
        <w:r>
          <w:instrText xml:space="preserve"> PAGEREF _Toc8527 \h </w:instrText>
        </w:r>
        <w:r>
          <w:fldChar w:fldCharType="separate"/>
        </w:r>
        <w:r>
          <w:t>53</w:t>
        </w:r>
        <w:r>
          <w:fldChar w:fldCharType="end"/>
        </w:r>
      </w:hyperlink>
    </w:p>
    <w:p>
      <w:pPr>
        <w:pStyle w:val="TOC1"/>
        <w:tabs>
          <w:tab w:val="right" w:leader="dot" w:pos="8306"/>
        </w:tabs>
      </w:pPr>
      <w:hyperlink w:anchor="_Toc6951" w:history="1">
        <w:r>
          <w:rPr>
            <w:rFonts w:ascii="仿宋" w:eastAsia="仿宋" w:hAnsi="仿宋" w:cs="仿宋" w:hint="eastAsia"/>
            <w:lang w:eastAsia="zh-CN"/>
          </w:rPr>
          <w:t>十四、烯唑醇项目变更管理</w:t>
        </w:r>
        <w:r>
          <w:tab/>
        </w:r>
        <w:r>
          <w:fldChar w:fldCharType="begin"/>
        </w:r>
        <w:r>
          <w:instrText xml:space="preserve"> PAGEREF _Toc6951 \h </w:instrText>
        </w:r>
        <w:r>
          <w:fldChar w:fldCharType="separate"/>
        </w:r>
        <w:r>
          <w:t>55</w:t>
        </w:r>
        <w:r>
          <w:fldChar w:fldCharType="end"/>
        </w:r>
      </w:hyperlink>
    </w:p>
    <w:p>
      <w:pPr>
        <w:pStyle w:val="TOC2"/>
        <w:tabs>
          <w:tab w:val="right" w:leader="dot" w:pos="8306"/>
        </w:tabs>
      </w:pPr>
      <w:hyperlink w:anchor="_Toc24903" w:history="1">
        <w:r>
          <w:rPr>
            <w:rFonts w:ascii="仿宋" w:eastAsia="仿宋" w:hAnsi="仿宋" w:cs="仿宋" w:hint="eastAsia"/>
            <w:lang w:eastAsia="zh-CN"/>
          </w:rPr>
          <w:t>(一)、变更申请与评估</w:t>
        </w:r>
        <w:r>
          <w:tab/>
        </w:r>
        <w:r>
          <w:fldChar w:fldCharType="begin"/>
        </w:r>
        <w:r>
          <w:instrText xml:space="preserve"> PAGEREF _Toc24903 \h </w:instrText>
        </w:r>
        <w:r>
          <w:fldChar w:fldCharType="separate"/>
        </w:r>
        <w:r>
          <w:t>55</w:t>
        </w:r>
        <w:r>
          <w:fldChar w:fldCharType="end"/>
        </w:r>
      </w:hyperlink>
    </w:p>
    <w:p>
      <w:pPr>
        <w:pStyle w:val="TOC2"/>
        <w:tabs>
          <w:tab w:val="right" w:leader="dot" w:pos="8306"/>
        </w:tabs>
      </w:pPr>
      <w:hyperlink w:anchor="_Toc23138" w:history="1">
        <w:r>
          <w:rPr>
            <w:rFonts w:ascii="仿宋" w:eastAsia="仿宋" w:hAnsi="仿宋" w:cs="仿宋" w:hint="eastAsia"/>
            <w:lang w:eastAsia="zh-CN"/>
          </w:rPr>
          <w:t>(二)、变更实施与控制</w:t>
        </w:r>
        <w:r>
          <w:tab/>
        </w:r>
        <w:r>
          <w:fldChar w:fldCharType="begin"/>
        </w:r>
        <w:r>
          <w:instrText xml:space="preserve"> PAGEREF _Toc23138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607"/>
      <w:r>
        <w:rPr>
          <w:rFonts w:ascii="仿宋" w:eastAsia="仿宋" w:hAnsi="仿宋" w:cs="仿宋" w:hint="eastAsia"/>
          <w:lang w:eastAsia="zh-CN"/>
        </w:rPr>
        <w:t>(一)、烯唑醇行业分析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烯唑醇行业一直以来都是市场的关注焦点。行业内的发展趋势、竞争态势以及潜在机会都对烯唑醇项目的推进产生深远的影响。通过深入研究行业的整体概貌，我们将更好地理解行业的核心特征，为烯唑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行业，技术一直是推动创新和发展的关键因素。我们将对当前技术趋势进行详尽分析，包括但不限于人工智能、大数据应用、先进制造技术等。这有助于烯唑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烯唑醇项目成功的基础。我们将对主要竞争对手进行深入研究，包括其市场份额、产品特点、市场定位等。通过全面了解竞争对手的优势和劣势，烯唑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176"/>
      <w:r>
        <w:rPr>
          <w:rFonts w:ascii="仿宋" w:eastAsia="仿宋" w:hAnsi="仿宋" w:cs="仿宋" w:hint="eastAsia"/>
          <w:sz w:val="28"/>
          <w:lang w:eastAsia="zh-CN"/>
        </w:rPr>
        <w:t>(二)、烯唑醇市场分析预测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通过对市场规模的深入调研，我们将预测烯唑醇市场未来的增长趋势。这包括市场的整体规模、各细分领域的发展趋势等。烯唑醇项目可以根据市场的扩张速度和潜在机会，制定更符合市场需求的发展策略。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了解消费者的需求是市场分析的核心。我们将通过调查研究，深入挖掘目标消费者的需求特点、购买习惯以及对产品和服务的期望。这有助于烯唑醇项目更好地定位目标市场，提供更符合消费者期待的解决方案。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烯唑醇项目实施过程中需要充分考虑的因素。我们将对市场风险进行全面评估，包括但不限于政策法规风险、市场竞争风险、技术变革风险等。通过对潜在风险的深入分析，烯唑醇项目可以制定相应的风险缓解策略，降低不确定性对烯唑醇项目的影响。</w:t>
      </w:r>
    </w:p>
    <w:p>
      <w:pPr>
        <w:pStyle w:val="Heading1"/>
        <w:ind w:firstLine="560" w:firstLineChars="200"/>
        <w:rPr>
          <w:rFonts w:ascii="仿宋" w:eastAsia="仿宋" w:hAnsi="仿宋" w:cs="仿宋" w:hint="eastAsia"/>
          <w:sz w:val="28"/>
          <w:lang w:eastAsia="zh-CN"/>
        </w:rPr>
      </w:pPr>
      <w:bookmarkStart w:id="5" w:name="_Toc10076"/>
      <w:r>
        <w:rPr>
          <w:rFonts w:ascii="仿宋" w:eastAsia="仿宋" w:hAnsi="仿宋" w:cs="仿宋" w:hint="eastAsia"/>
          <w:sz w:val="28"/>
          <w:lang w:eastAsia="zh-CN"/>
        </w:rPr>
        <w:t>二、烯唑醇项目危机管理</w:t>
      </w:r>
      <w:bookmarkEnd w:id="5"/>
    </w:p>
    <w:p>
      <w:pPr>
        <w:pStyle w:val="Heading2"/>
        <w:rPr>
          <w:rFonts w:ascii="仿宋" w:eastAsia="仿宋" w:hAnsi="仿宋" w:cs="仿宋" w:hint="eastAsia"/>
          <w:lang w:eastAsia="zh-CN"/>
        </w:rPr>
      </w:pPr>
      <w:bookmarkStart w:id="6" w:name="_Toc22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项目危机管理中，危机预警与识别是确保烯唑醇项目稳健运行的核心步骤。通过建立全面的监测机制，烯唑醇项目团队旨在及时发现和理解潜在的风险和危机因素，以便采取及时的预防和应对措施，确保烯唑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首先，通过深入的风险评估，烯唑醇项目团队全面分析了整个烯唑醇项目和各个阶段可能存在的威胁。这包括准确评估每个潜在风险的发生概率和可能影响的程度，为后续危机预警提供了有力支持。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烯唑醇项目团队着重于明确定义烯唑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烯唑醇项目进展的持续监控，团队能够及时发现潜在问题并作出迅速反应。烯唑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在这一阶段，团队的专业素养和反应速度将发挥至关重要的作用，以确保潜在危机能够在初期得到有效的处理，最大程度地减轻负面影响。通过危机预警与识别，烯唑醇项目得以更有序、可控地推进。</w:t>
      </w:r>
    </w:p>
    <w:p>
      <w:pPr>
        <w:pStyle w:val="Heading2"/>
        <w:ind w:firstLine="560" w:firstLineChars="200"/>
        <w:rPr>
          <w:rFonts w:ascii="仿宋" w:eastAsia="仿宋" w:hAnsi="仿宋" w:cs="仿宋" w:hint="eastAsia"/>
          <w:sz w:val="28"/>
          <w:lang w:eastAsia="zh-CN"/>
        </w:rPr>
      </w:pPr>
      <w:bookmarkStart w:id="7" w:name="_Toc151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在危机发生时，烯唑醇项目团队立即行动，成立了应急小组。该小组的任务是迅速制定并实施紧急应对措施，以最小化潜在损失。以下是采取的主要措施：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暂停烯唑醇项目进度：为遏制危机蔓延，烯唑醇项目暂时停止进行，以便全面评估当前状况。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资源重新分配：重新评估烯唑醇项目资源的分配，确保最大限度地减小损失。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实时沟通：与关键利益相关者建立实时沟通机制，向他们传递烯唑醇项目危机的实际状况，保障烯唑醇项目核心利益。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在紧急应对的同时，烯唑醇项目团队强调了团队协作和有效沟通的重要性。以下是团队协作的关键举措：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信息共享机制：建立了信息共享平台，确保团队成员能够及时获取烯唑醇项目危机的实时信息。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领导者沟通：烯唑醇项目领导者通过定期会议和即时沟通工具，指导团队应对危机，保持团队稳定运行。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随着危机得到初步控制，烯唑醇项目团队转向制定恢复计划，以确保烯唑醇项目能够从中迅速恢复。主要恢复计划包括：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修复受损的进度计划：重新评估烯唑醇项目进度，制定修复计划，确保烯唑醇项目尽快回归正常进程。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重新调整资源分配：优化资源分配，确保烯唑醇项目在有限资源下高效运转。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风险管理机制加强：对烯唑醇项目风险进行全面评估，制定更强化的风险管理策略，以预防未来可能的危机。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314"/>
      <w:r>
        <w:rPr>
          <w:rFonts w:ascii="仿宋" w:eastAsia="仿宋" w:hAnsi="仿宋" w:cs="仿宋" w:hint="eastAsia"/>
          <w:sz w:val="28"/>
          <w:lang w:eastAsia="zh-CN"/>
        </w:rPr>
        <w:t>三、烯唑醇项目文档管理</w:t>
      </w:r>
      <w:bookmarkEnd w:id="8"/>
    </w:p>
    <w:p>
      <w:pPr>
        <w:pStyle w:val="Heading2"/>
        <w:rPr>
          <w:rFonts w:ascii="仿宋" w:eastAsia="仿宋" w:hAnsi="仿宋" w:cs="仿宋" w:hint="eastAsia"/>
          <w:lang w:eastAsia="zh-CN"/>
        </w:rPr>
      </w:pPr>
      <w:bookmarkStart w:id="9" w:name="_Toc166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烯唑醇项目高度重视文档的质量和准确性，以支持烯唑醇项目的各项活动和决策。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文档的编制始于烯唑醇项目计划的初期，我们制定了详细的文档编制计划，明确了每个文档的内容、格式和编写责任人。在烯唑醇项目启动阶段，我们首先编制了烯唑醇项目章程，明确定义了烯唑醇项目的目标、范围、风险等关键要素。随后，烯唑醇项目团队根据计划陆续编制了需求文档、设计文档、测试文档等各类文档，确保烯唑醇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烯唑醇项目管理中的重要环节，旨在确保烯唑醇项目文档符合质量标准和烯唑醇项目需求。在烯唑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除了内部审查，我们还进行了外部审查，邀请烯唑醇项目相关利益方和专业领域的专家对文档进行独立审查。这有助于获取更全面、客观的反馈，确保烯唑醇项目文档不仅符合内部标准，也满足外部需求。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烯唑醇项目在文档编制与审查方面建立了严格的管理机制，通过规范的流程和多维度的审查，确保烯唑醇项目文档的质量、准确性和可靠性，为烯唑醇项目的顺利推进提供了有力支持。</w:t>
      </w:r>
    </w:p>
    <w:p>
      <w:pPr>
        <w:pStyle w:val="Heading2"/>
        <w:ind w:firstLine="560" w:firstLineChars="200"/>
        <w:rPr>
          <w:rFonts w:ascii="仿宋" w:eastAsia="仿宋" w:hAnsi="仿宋" w:cs="仿宋" w:hint="eastAsia"/>
          <w:sz w:val="28"/>
          <w:lang w:eastAsia="zh-CN"/>
        </w:rPr>
      </w:pPr>
      <w:bookmarkStart w:id="10" w:name="_Toc101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我们通过多渠道发布文档，包括电子邮件、烯唑醇项目管理平台、内部网站等，以满足不同团队成员的偏好和需求。多渠道发布确保了信息的全面覆盖。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我们采用了精细的权限控制，确保只有授权人员可以访问敏感信息。这种安全措施保护了烯唑醇项目文档的机密性，防止了未经授权的信息泄露。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69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文档存档与归档是烯唑醇项目生命周期中一个至关重要的环节，直接关系到烯唑醇项目信息的长期保存和历史记录的完整性。在烯唑醇项目中，我们实施了一系列有效的文档存档与归档管理策略：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75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62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烯唑醇项目的技术管理特点体现在其创新导向。通过引入最先进的技术趋势和解决方案，烯唑醇项目致力于提升科技含量、提高质量和效率水平。这意味着我们将采用最新的工具和方法，确保烯唑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烯唑醇项目技术管理的显著特征。通过整合不同领域的技术资源，我们实现了跨学科的协同工作。这有助于优化技术架构，提高整体效能。此外，整合性策略还促进了不同技术团队之间的紧密沟通和高效合作，确保烯唑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烯唑醇项目所采用的技术。通过不断优化技术方案，烯唑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烯唑醇项目团队将在烯唑醇项目初期识别可能的技术风险，并采取相应的预防和应对措施。通过建立健全的风险评估机制，烯唑醇项目能够在实施过程中及时发现并解决潜在的技术问题，保障烯唑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通过这些独特的技术管理特点，我们确信在烯唑醇项目中，技术将成为烯唑醇项目成功的有力支持。这一深度剖析揭示了技术管理在烯唑醇项目实施中的关键作用，为烯唑醇项目的技术基础奠定了坚实的基础。</w:t>
      </w:r>
    </w:p>
    <w:p>
      <w:pPr>
        <w:pStyle w:val="Heading2"/>
        <w:ind w:firstLine="560" w:firstLineChars="200"/>
        <w:rPr>
          <w:rFonts w:ascii="仿宋" w:eastAsia="仿宋" w:hAnsi="仿宋" w:cs="仿宋" w:hint="eastAsia"/>
          <w:sz w:val="28"/>
          <w:lang w:eastAsia="zh-CN"/>
        </w:rPr>
      </w:pPr>
      <w:bookmarkStart w:id="14" w:name="_Toc22028"/>
      <w:r>
        <w:rPr>
          <w:rFonts w:ascii="仿宋" w:eastAsia="仿宋" w:hAnsi="仿宋" w:cs="仿宋" w:hint="eastAsia"/>
          <w:sz w:val="28"/>
          <w:lang w:eastAsia="zh-CN"/>
        </w:rPr>
        <w:t>(二)、烯唑醇项目工艺技术设计方案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烯唑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烯唑醇项目将严格按照相关行业规范要求进行组织。通过有效控制产品质量，烯唑醇项目将致力于为顾客提供优质的烯唑醇项目产品和良好的服务。这体现了烯唑醇项目对于生产活动合规性和质量标准的高度重视，为烯唑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烯唑醇项目注重生态效益和清洁生产原则。烯唑醇项目建设将紧密结合地方特色经济发展，与社会经济发展规划和区域环境保护规划方案相协调一致。通过与当地区域自然生态系统的结合，烯唑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烯唑醇项目产品具有多样化的客户需求和个性化的特点。因此，烯唑醇项目产品规格品种多样，且单批生产数量较小。为满足这一特点，烯唑醇项目承办单位将建设先进的柔性制造生产线。通过广泛应用柔性制造技术，烯唑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烯唑醇项目采用的技术具有较高的技术含量和自动化水平，处于国内先进水平。这一技术选用不仅体现了对生产效率、质量和环境友好性的高标准要求，同时为烯唑醇项目的可持续发展奠定了坚实的基础。</w:t>
      </w:r>
    </w:p>
    <w:p>
      <w:pPr>
        <w:pStyle w:val="Heading2"/>
        <w:ind w:firstLine="560" w:firstLineChars="200"/>
        <w:rPr>
          <w:rFonts w:ascii="仿宋" w:eastAsia="仿宋" w:hAnsi="仿宋" w:cs="仿宋" w:hint="eastAsia"/>
          <w:sz w:val="28"/>
          <w:lang w:eastAsia="zh-CN"/>
        </w:rPr>
      </w:pPr>
      <w:bookmarkStart w:id="15" w:name="_Toc317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为确保烯唑醇项目的高效生产和技术实施，我们制定了一套精心设计的设备选型方案，以满足烯唑醇项目生产、质量和环保的要求。该方案的主要特点如下：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烯唑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针对烯唑醇项目产品的多样性和小批量生产的特点，我们将建设柔性制造生产线。通过在设备选型中考虑柔性制造技术，可以灵活应对不同产品规格和生产需求，实现生产线的高度灵活性和适应性。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94"/>
      <w:r>
        <w:rPr>
          <w:rFonts w:ascii="仿宋" w:eastAsia="仿宋" w:hAnsi="仿宋" w:cs="仿宋" w:hint="eastAsia"/>
          <w:sz w:val="28"/>
          <w:lang w:eastAsia="zh-CN"/>
        </w:rPr>
        <w:t>五、烯唑醇项目建设背景及必要性分析</w:t>
      </w:r>
      <w:bookmarkEnd w:id="16"/>
    </w:p>
    <w:p>
      <w:pPr>
        <w:pStyle w:val="Heading2"/>
        <w:rPr>
          <w:rFonts w:ascii="仿宋" w:eastAsia="仿宋" w:hAnsi="仿宋" w:cs="仿宋" w:hint="eastAsia"/>
          <w:lang w:eastAsia="zh-CN"/>
        </w:rPr>
      </w:pPr>
      <w:bookmarkStart w:id="17" w:name="_Toc11295"/>
      <w:r>
        <w:rPr>
          <w:rFonts w:ascii="仿宋" w:eastAsia="仿宋" w:hAnsi="仿宋" w:cs="仿宋" w:hint="eastAsia"/>
          <w:lang w:eastAsia="zh-CN"/>
        </w:rPr>
        <w:t>(一)、烯唑醇项目背景分析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烯唑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我们的背景分析将深入挖掘当前行业的发展趋势，通过对竞争态势的全面审视，找到烯唑醇项目在这个潮流中的定位。同时，我们将关注行业内涌现的新兴机遇，以便烯唑醇项目更好地融入行业发展的潮流中。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烯唑醇项目提供了强大的发展动力。我们将聚焦于行业内最新的技术发展趋势，包括但不限于人工智能、大数据分析、物联网等领域。通过深度的技术研究，我们将确保烯唑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烯唑醇项目发展的源泉。我们将投入更多的精力对市场需求进行深入剖析，超越表面的需求，深入挖掘潜在的市场痛点和机遇。通过对市场需求的细致了解，烯唑醇项目将更有针对性地设计解决方案，满足市场的多样化需求，从而更好地促进烯唑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烯唑醇项目战略至关重要。我们将对竞争态势进行更为深入的分析，包括但不限于市场份额、产品特点、客户满意度等多个维度。通过深度的竞争分析，烯唑醇项目将能够更准确地把握市场脉搏，制定具有竞争力的烯唑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烯唑醇项目的发展具有直接的影响。我们将进行更为全面的法规和政策分析，了解行业发展中的潜在法律风险和合规挑战。通过充分了解和遵守相关法规，烯唑醇项目将确保在法律框架内合法合规运营，为烯唑醇项目的稳健发展提供有力支持。</w:t>
      </w:r>
    </w:p>
    <w:p>
      <w:pPr>
        <w:pStyle w:val="Heading2"/>
        <w:ind w:firstLine="560" w:firstLineChars="200"/>
        <w:rPr>
          <w:rFonts w:ascii="仿宋" w:eastAsia="仿宋" w:hAnsi="仿宋" w:cs="仿宋" w:hint="eastAsia"/>
          <w:sz w:val="28"/>
          <w:lang w:eastAsia="zh-CN"/>
        </w:rPr>
      </w:pPr>
      <w:bookmarkStart w:id="18" w:name="_Toc16763"/>
      <w:r>
        <w:rPr>
          <w:rFonts w:ascii="仿宋" w:eastAsia="仿宋" w:hAnsi="仿宋" w:cs="仿宋" w:hint="eastAsia"/>
          <w:sz w:val="28"/>
          <w:lang w:eastAsia="zh-CN"/>
        </w:rPr>
        <w:t>(二)、烯唑醇项目建设必要性分析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建设的迫切性源于对行业发展趋势的深刻洞察。我们正处于一个行业变革的时代，科技创新、数字化转型成为企业发展的关键动力。烯唑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建设不仅仅是为了跟上潮流，更是为了通过技术创新推动企业的持续发展。通过引入先进的技术和解决方案，烯唑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烯唑醇项目的建设成为必然选择，通过提高产品质量、拓展服务领域，从而在竞争中获得更多的机会。烯唑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烯唑醇项目建设的必要性体现在对客户需求更精准的满足。通过烯唑醇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https://d.book118.com/466145234110010101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937F2"/>
    <w:rsid w:val="26F93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452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2024-03-04T06:14:00Z</dcterms:created>
  <dcterms:modified xsi:type="dcterms:W3CDTF">2024-03-04T06:14:46Z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02D698C2BE6B4A87BEFA5FE7B22A539A_11</vt:lpwstr>
  </property>
  <property fmtid="{D5CDD505-2E9C-101B-9397-08002B2CF9AE}" pid="3" name="KSOProductBuildVer">
    <vt:lpwstr>2052-12.1.0.16388</vt:lpwstr>
  </property>
</Properties>
</file>