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烟气分析仪项目建设方案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0" w:history="1">
        <w:r>
          <w:rPr>
            <w:rFonts w:ascii="仿宋" w:eastAsia="仿宋" w:hAnsi="仿宋" w:cs="仿宋" w:hint="eastAsia"/>
            <w:lang w:eastAsia="zh-CN"/>
          </w:rPr>
          <w:t>前言</w:t>
        </w:r>
        <w:r>
          <w:tab/>
        </w:r>
        <w:r>
          <w:fldChar w:fldCharType="begin"/>
        </w:r>
        <w:r>
          <w:instrText xml:space="preserve"> PAGEREF _Toc6150 \h </w:instrText>
        </w:r>
        <w:r>
          <w:fldChar w:fldCharType="separate"/>
        </w:r>
        <w:r>
          <w:t>3</w:t>
        </w:r>
        <w:r>
          <w:fldChar w:fldCharType="end"/>
        </w:r>
      </w:hyperlink>
    </w:p>
    <w:p>
      <w:pPr>
        <w:pStyle w:val="TOC1"/>
        <w:tabs>
          <w:tab w:val="right" w:leader="dot" w:pos="8306"/>
        </w:tabs>
      </w:pPr>
      <w:hyperlink w:anchor="_Toc12600" w:history="1">
        <w:r>
          <w:rPr>
            <w:rFonts w:ascii="仿宋" w:eastAsia="仿宋" w:hAnsi="仿宋" w:cs="仿宋" w:hint="eastAsia"/>
            <w:lang w:eastAsia="zh-CN"/>
          </w:rPr>
          <w:t>一、项目监理与质量保证</w:t>
        </w:r>
        <w:r>
          <w:tab/>
        </w:r>
        <w:r>
          <w:fldChar w:fldCharType="begin"/>
        </w:r>
        <w:r>
          <w:instrText xml:space="preserve"> PAGEREF _Toc12600 \h </w:instrText>
        </w:r>
        <w:r>
          <w:fldChar w:fldCharType="separate"/>
        </w:r>
        <w:r>
          <w:t>3</w:t>
        </w:r>
        <w:r>
          <w:fldChar w:fldCharType="end"/>
        </w:r>
      </w:hyperlink>
    </w:p>
    <w:p>
      <w:pPr>
        <w:pStyle w:val="TOC2"/>
        <w:tabs>
          <w:tab w:val="right" w:leader="dot" w:pos="8306"/>
        </w:tabs>
      </w:pPr>
      <w:hyperlink w:anchor="_Toc26925" w:history="1">
        <w:r>
          <w:rPr>
            <w:rFonts w:ascii="仿宋" w:eastAsia="仿宋" w:hAnsi="仿宋" w:cs="仿宋" w:hint="eastAsia"/>
            <w:lang w:eastAsia="zh-CN"/>
          </w:rPr>
          <w:t>(一)、监理体系构建</w:t>
        </w:r>
        <w:r>
          <w:tab/>
        </w:r>
        <w:r>
          <w:fldChar w:fldCharType="begin"/>
        </w:r>
        <w:r>
          <w:instrText xml:space="preserve"> PAGEREF _Toc26925 \h </w:instrText>
        </w:r>
        <w:r>
          <w:fldChar w:fldCharType="separate"/>
        </w:r>
        <w:r>
          <w:t>3</w:t>
        </w:r>
        <w:r>
          <w:fldChar w:fldCharType="end"/>
        </w:r>
      </w:hyperlink>
    </w:p>
    <w:p>
      <w:pPr>
        <w:pStyle w:val="TOC2"/>
        <w:tabs>
          <w:tab w:val="right" w:leader="dot" w:pos="8306"/>
        </w:tabs>
      </w:pPr>
      <w:hyperlink w:anchor="_Toc14880" w:history="1">
        <w:r>
          <w:rPr>
            <w:rFonts w:ascii="仿宋" w:eastAsia="仿宋" w:hAnsi="仿宋" w:cs="仿宋" w:hint="eastAsia"/>
            <w:lang w:eastAsia="zh-CN"/>
          </w:rPr>
          <w:t>(二)、质量保证体系实施</w:t>
        </w:r>
        <w:r>
          <w:tab/>
        </w:r>
        <w:r>
          <w:fldChar w:fldCharType="begin"/>
        </w:r>
        <w:r>
          <w:instrText xml:space="preserve"> PAGEREF _Toc14880 \h </w:instrText>
        </w:r>
        <w:r>
          <w:fldChar w:fldCharType="separate"/>
        </w:r>
        <w:r>
          <w:t>4</w:t>
        </w:r>
        <w:r>
          <w:fldChar w:fldCharType="end"/>
        </w:r>
      </w:hyperlink>
    </w:p>
    <w:p>
      <w:pPr>
        <w:pStyle w:val="TOC2"/>
        <w:tabs>
          <w:tab w:val="right" w:leader="dot" w:pos="8306"/>
        </w:tabs>
      </w:pPr>
      <w:hyperlink w:anchor="_Toc4737" w:history="1">
        <w:r>
          <w:rPr>
            <w:rFonts w:ascii="仿宋" w:eastAsia="仿宋" w:hAnsi="仿宋" w:cs="仿宋" w:hint="eastAsia"/>
            <w:lang w:eastAsia="zh-CN"/>
          </w:rPr>
          <w:t>(三)、监理与质量控制流程</w:t>
        </w:r>
        <w:r>
          <w:tab/>
        </w:r>
        <w:r>
          <w:fldChar w:fldCharType="begin"/>
        </w:r>
        <w:r>
          <w:instrText xml:space="preserve"> PAGEREF _Toc4737 \h </w:instrText>
        </w:r>
        <w:r>
          <w:fldChar w:fldCharType="separate"/>
        </w:r>
        <w:r>
          <w:t>4</w:t>
        </w:r>
        <w:r>
          <w:fldChar w:fldCharType="end"/>
        </w:r>
      </w:hyperlink>
    </w:p>
    <w:p>
      <w:pPr>
        <w:pStyle w:val="TOC1"/>
        <w:tabs>
          <w:tab w:val="right" w:leader="dot" w:pos="8306"/>
        </w:tabs>
      </w:pPr>
      <w:hyperlink w:anchor="_Toc18077" w:history="1">
        <w:r>
          <w:rPr>
            <w:rFonts w:ascii="仿宋" w:eastAsia="仿宋" w:hAnsi="仿宋" w:cs="仿宋" w:hint="eastAsia"/>
            <w:lang w:eastAsia="zh-CN"/>
          </w:rPr>
          <w:t>二、资源开发及综合利用分析</w:t>
        </w:r>
        <w:r>
          <w:tab/>
        </w:r>
        <w:r>
          <w:fldChar w:fldCharType="begin"/>
        </w:r>
        <w:r>
          <w:instrText xml:space="preserve"> PAGEREF _Toc18077 \h </w:instrText>
        </w:r>
        <w:r>
          <w:fldChar w:fldCharType="separate"/>
        </w:r>
        <w:r>
          <w:t>5</w:t>
        </w:r>
        <w:r>
          <w:fldChar w:fldCharType="end"/>
        </w:r>
      </w:hyperlink>
    </w:p>
    <w:p>
      <w:pPr>
        <w:pStyle w:val="TOC2"/>
        <w:tabs>
          <w:tab w:val="right" w:leader="dot" w:pos="8306"/>
        </w:tabs>
      </w:pPr>
      <w:hyperlink w:anchor="_Toc21950" w:history="1">
        <w:r>
          <w:rPr>
            <w:rFonts w:ascii="仿宋" w:eastAsia="仿宋" w:hAnsi="仿宋" w:cs="仿宋" w:hint="eastAsia"/>
            <w:lang w:eastAsia="zh-CN"/>
          </w:rPr>
          <w:t>(一)、资源开发方案</w:t>
        </w:r>
        <w:r>
          <w:tab/>
        </w:r>
        <w:r>
          <w:fldChar w:fldCharType="begin"/>
        </w:r>
        <w:r>
          <w:instrText xml:space="preserve"> PAGEREF _Toc21950 \h </w:instrText>
        </w:r>
        <w:r>
          <w:fldChar w:fldCharType="separate"/>
        </w:r>
        <w:r>
          <w:t>5</w:t>
        </w:r>
        <w:r>
          <w:fldChar w:fldCharType="end"/>
        </w:r>
      </w:hyperlink>
    </w:p>
    <w:p>
      <w:pPr>
        <w:pStyle w:val="TOC2"/>
        <w:tabs>
          <w:tab w:val="right" w:leader="dot" w:pos="8306"/>
        </w:tabs>
      </w:pPr>
      <w:hyperlink w:anchor="_Toc15473" w:history="1">
        <w:r>
          <w:rPr>
            <w:rFonts w:ascii="仿宋" w:eastAsia="仿宋" w:hAnsi="仿宋" w:cs="仿宋" w:hint="eastAsia"/>
            <w:lang w:eastAsia="zh-CN"/>
          </w:rPr>
          <w:t>(二)、资源利用方案</w:t>
        </w:r>
        <w:r>
          <w:tab/>
        </w:r>
        <w:r>
          <w:fldChar w:fldCharType="begin"/>
        </w:r>
        <w:r>
          <w:instrText xml:space="preserve"> PAGEREF _Toc15473 \h </w:instrText>
        </w:r>
        <w:r>
          <w:fldChar w:fldCharType="separate"/>
        </w:r>
        <w:r>
          <w:t>6</w:t>
        </w:r>
        <w:r>
          <w:fldChar w:fldCharType="end"/>
        </w:r>
      </w:hyperlink>
    </w:p>
    <w:p>
      <w:pPr>
        <w:pStyle w:val="TOC2"/>
        <w:tabs>
          <w:tab w:val="right" w:leader="dot" w:pos="8306"/>
        </w:tabs>
      </w:pPr>
      <w:hyperlink w:anchor="_Toc18625" w:history="1">
        <w:r>
          <w:rPr>
            <w:rFonts w:ascii="仿宋" w:eastAsia="仿宋" w:hAnsi="仿宋" w:cs="仿宋" w:hint="eastAsia"/>
            <w:lang w:eastAsia="zh-CN"/>
          </w:rPr>
          <w:t>(三)、资源节约措施</w:t>
        </w:r>
        <w:r>
          <w:tab/>
        </w:r>
        <w:r>
          <w:fldChar w:fldCharType="begin"/>
        </w:r>
        <w:r>
          <w:instrText xml:space="preserve"> PAGEREF _Toc18625 \h </w:instrText>
        </w:r>
        <w:r>
          <w:fldChar w:fldCharType="separate"/>
        </w:r>
        <w:r>
          <w:t>7</w:t>
        </w:r>
        <w:r>
          <w:fldChar w:fldCharType="end"/>
        </w:r>
      </w:hyperlink>
    </w:p>
    <w:p>
      <w:pPr>
        <w:pStyle w:val="TOC1"/>
        <w:tabs>
          <w:tab w:val="right" w:leader="dot" w:pos="8306"/>
        </w:tabs>
      </w:pPr>
      <w:hyperlink w:anchor="_Toc11396" w:history="1">
        <w:r>
          <w:rPr>
            <w:rFonts w:ascii="仿宋" w:eastAsia="仿宋" w:hAnsi="仿宋" w:cs="仿宋" w:hint="eastAsia"/>
            <w:lang w:eastAsia="zh-CN"/>
          </w:rPr>
          <w:t>三、环境和生态影响分析</w:t>
        </w:r>
        <w:r>
          <w:tab/>
        </w:r>
        <w:r>
          <w:fldChar w:fldCharType="begin"/>
        </w:r>
        <w:r>
          <w:instrText xml:space="preserve"> PAGEREF _Toc11396 \h </w:instrText>
        </w:r>
        <w:r>
          <w:fldChar w:fldCharType="separate"/>
        </w:r>
        <w:r>
          <w:t>8</w:t>
        </w:r>
        <w:r>
          <w:fldChar w:fldCharType="end"/>
        </w:r>
      </w:hyperlink>
    </w:p>
    <w:p>
      <w:pPr>
        <w:pStyle w:val="TOC2"/>
        <w:tabs>
          <w:tab w:val="right" w:leader="dot" w:pos="8306"/>
        </w:tabs>
      </w:pPr>
      <w:hyperlink w:anchor="_Toc18772" w:history="1">
        <w:r>
          <w:rPr>
            <w:rFonts w:ascii="仿宋" w:eastAsia="仿宋" w:hAnsi="仿宋" w:cs="仿宋" w:hint="eastAsia"/>
            <w:lang w:eastAsia="zh-CN"/>
          </w:rPr>
          <w:t>(一)、环境和生态现状</w:t>
        </w:r>
        <w:r>
          <w:tab/>
        </w:r>
        <w:r>
          <w:fldChar w:fldCharType="begin"/>
        </w:r>
        <w:r>
          <w:instrText xml:space="preserve"> PAGEREF _Toc18772 \h </w:instrText>
        </w:r>
        <w:r>
          <w:fldChar w:fldCharType="separate"/>
        </w:r>
        <w:r>
          <w:t>8</w:t>
        </w:r>
        <w:r>
          <w:fldChar w:fldCharType="end"/>
        </w:r>
      </w:hyperlink>
    </w:p>
    <w:p>
      <w:pPr>
        <w:pStyle w:val="TOC2"/>
        <w:tabs>
          <w:tab w:val="right" w:leader="dot" w:pos="8306"/>
        </w:tabs>
      </w:pPr>
      <w:hyperlink w:anchor="_Toc13325" w:history="1">
        <w:r>
          <w:rPr>
            <w:rFonts w:ascii="仿宋" w:eastAsia="仿宋" w:hAnsi="仿宋" w:cs="仿宋" w:hint="eastAsia"/>
            <w:lang w:eastAsia="zh-CN"/>
          </w:rPr>
          <w:t>(二)、生态环境影响分析</w:t>
        </w:r>
        <w:r>
          <w:tab/>
        </w:r>
        <w:r>
          <w:fldChar w:fldCharType="begin"/>
        </w:r>
        <w:r>
          <w:instrText xml:space="preserve"> PAGEREF _Toc13325 \h </w:instrText>
        </w:r>
        <w:r>
          <w:fldChar w:fldCharType="separate"/>
        </w:r>
        <w:r>
          <w:t>10</w:t>
        </w:r>
        <w:r>
          <w:fldChar w:fldCharType="end"/>
        </w:r>
      </w:hyperlink>
    </w:p>
    <w:p>
      <w:pPr>
        <w:pStyle w:val="TOC2"/>
        <w:tabs>
          <w:tab w:val="right" w:leader="dot" w:pos="8306"/>
        </w:tabs>
      </w:pPr>
      <w:hyperlink w:anchor="_Toc9238" w:history="1">
        <w:r>
          <w:rPr>
            <w:rFonts w:ascii="仿宋" w:eastAsia="仿宋" w:hAnsi="仿宋" w:cs="仿宋" w:hint="eastAsia"/>
            <w:lang w:eastAsia="zh-CN"/>
          </w:rPr>
          <w:t>(三)、生态环境保护措施</w:t>
        </w:r>
        <w:r>
          <w:tab/>
        </w:r>
        <w:r>
          <w:fldChar w:fldCharType="begin"/>
        </w:r>
        <w:r>
          <w:instrText xml:space="preserve"> PAGEREF _Toc9238 \h </w:instrText>
        </w:r>
        <w:r>
          <w:fldChar w:fldCharType="separate"/>
        </w:r>
        <w:r>
          <w:t>11</w:t>
        </w:r>
        <w:r>
          <w:fldChar w:fldCharType="end"/>
        </w:r>
      </w:hyperlink>
    </w:p>
    <w:p>
      <w:pPr>
        <w:pStyle w:val="TOC2"/>
        <w:tabs>
          <w:tab w:val="right" w:leader="dot" w:pos="8306"/>
        </w:tabs>
      </w:pPr>
      <w:hyperlink w:anchor="_Toc10318" w:history="1">
        <w:r>
          <w:rPr>
            <w:rFonts w:ascii="仿宋" w:eastAsia="仿宋" w:hAnsi="仿宋" w:cs="仿宋" w:hint="eastAsia"/>
            <w:lang w:eastAsia="zh-CN"/>
          </w:rPr>
          <w:t>(四)、地质灾害影响分析</w:t>
        </w:r>
        <w:r>
          <w:tab/>
        </w:r>
        <w:r>
          <w:fldChar w:fldCharType="begin"/>
        </w:r>
        <w:r>
          <w:instrText xml:space="preserve"> PAGEREF _Toc10318 \h </w:instrText>
        </w:r>
        <w:r>
          <w:fldChar w:fldCharType="separate"/>
        </w:r>
        <w:r>
          <w:t>13</w:t>
        </w:r>
        <w:r>
          <w:fldChar w:fldCharType="end"/>
        </w:r>
      </w:hyperlink>
    </w:p>
    <w:p>
      <w:pPr>
        <w:pStyle w:val="TOC2"/>
        <w:tabs>
          <w:tab w:val="right" w:leader="dot" w:pos="8306"/>
        </w:tabs>
      </w:pPr>
      <w:hyperlink w:anchor="_Toc12255" w:history="1">
        <w:r>
          <w:rPr>
            <w:rFonts w:ascii="仿宋" w:eastAsia="仿宋" w:hAnsi="仿宋" w:cs="仿宋" w:hint="eastAsia"/>
            <w:lang w:eastAsia="zh-CN"/>
          </w:rPr>
          <w:t>(五)、特殊环境影响</w:t>
        </w:r>
        <w:r>
          <w:tab/>
        </w:r>
        <w:r>
          <w:fldChar w:fldCharType="begin"/>
        </w:r>
        <w:r>
          <w:instrText xml:space="preserve"> PAGEREF _Toc12255 \h </w:instrText>
        </w:r>
        <w:r>
          <w:fldChar w:fldCharType="separate"/>
        </w:r>
        <w:r>
          <w:t>14</w:t>
        </w:r>
        <w:r>
          <w:fldChar w:fldCharType="end"/>
        </w:r>
      </w:hyperlink>
    </w:p>
    <w:p>
      <w:pPr>
        <w:pStyle w:val="TOC1"/>
        <w:tabs>
          <w:tab w:val="right" w:leader="dot" w:pos="8306"/>
        </w:tabs>
      </w:pPr>
      <w:hyperlink w:anchor="_Toc26865" w:history="1">
        <w:r>
          <w:rPr>
            <w:rFonts w:ascii="仿宋" w:eastAsia="仿宋" w:hAnsi="仿宋" w:cs="仿宋" w:hint="eastAsia"/>
            <w:lang w:eastAsia="zh-CN"/>
          </w:rPr>
          <w:t>四、发展规划、产业政策和行业准入分析</w:t>
        </w:r>
        <w:r>
          <w:tab/>
        </w:r>
        <w:r>
          <w:fldChar w:fldCharType="begin"/>
        </w:r>
        <w:r>
          <w:instrText xml:space="preserve"> PAGEREF _Toc26865 \h </w:instrText>
        </w:r>
        <w:r>
          <w:fldChar w:fldCharType="separate"/>
        </w:r>
        <w:r>
          <w:t>16</w:t>
        </w:r>
        <w:r>
          <w:fldChar w:fldCharType="end"/>
        </w:r>
      </w:hyperlink>
    </w:p>
    <w:p>
      <w:pPr>
        <w:pStyle w:val="TOC2"/>
        <w:tabs>
          <w:tab w:val="right" w:leader="dot" w:pos="8306"/>
        </w:tabs>
      </w:pPr>
      <w:hyperlink w:anchor="_Toc26902" w:history="1">
        <w:r>
          <w:rPr>
            <w:rFonts w:ascii="仿宋" w:eastAsia="仿宋" w:hAnsi="仿宋" w:cs="仿宋" w:hint="eastAsia"/>
            <w:lang w:eastAsia="zh-CN"/>
          </w:rPr>
          <w:t>(一)、发展规划分析</w:t>
        </w:r>
        <w:r>
          <w:tab/>
        </w:r>
        <w:r>
          <w:fldChar w:fldCharType="begin"/>
        </w:r>
        <w:r>
          <w:instrText xml:space="preserve"> PAGEREF _Toc26902 \h </w:instrText>
        </w:r>
        <w:r>
          <w:fldChar w:fldCharType="separate"/>
        </w:r>
        <w:r>
          <w:t>16</w:t>
        </w:r>
        <w:r>
          <w:fldChar w:fldCharType="end"/>
        </w:r>
      </w:hyperlink>
    </w:p>
    <w:p>
      <w:pPr>
        <w:pStyle w:val="TOC2"/>
        <w:tabs>
          <w:tab w:val="right" w:leader="dot" w:pos="8306"/>
        </w:tabs>
      </w:pPr>
      <w:hyperlink w:anchor="_Toc22151" w:history="1">
        <w:r>
          <w:rPr>
            <w:rFonts w:ascii="仿宋" w:eastAsia="仿宋" w:hAnsi="仿宋" w:cs="仿宋" w:hint="eastAsia"/>
            <w:lang w:eastAsia="zh-CN"/>
          </w:rPr>
          <w:t>(二)、产业政策分析</w:t>
        </w:r>
        <w:r>
          <w:tab/>
        </w:r>
        <w:r>
          <w:fldChar w:fldCharType="begin"/>
        </w:r>
        <w:r>
          <w:instrText xml:space="preserve"> PAGEREF _Toc22151 \h </w:instrText>
        </w:r>
        <w:r>
          <w:fldChar w:fldCharType="separate"/>
        </w:r>
        <w:r>
          <w:t>17</w:t>
        </w:r>
        <w:r>
          <w:fldChar w:fldCharType="end"/>
        </w:r>
      </w:hyperlink>
    </w:p>
    <w:p>
      <w:pPr>
        <w:pStyle w:val="TOC2"/>
        <w:tabs>
          <w:tab w:val="right" w:leader="dot" w:pos="8306"/>
        </w:tabs>
      </w:pPr>
      <w:hyperlink w:anchor="_Toc13513" w:history="1">
        <w:r>
          <w:rPr>
            <w:rFonts w:ascii="仿宋" w:eastAsia="仿宋" w:hAnsi="仿宋" w:cs="仿宋" w:hint="eastAsia"/>
            <w:lang w:eastAsia="zh-CN"/>
          </w:rPr>
          <w:t>(三)、行业准入分析</w:t>
        </w:r>
        <w:r>
          <w:tab/>
        </w:r>
        <w:r>
          <w:fldChar w:fldCharType="begin"/>
        </w:r>
        <w:r>
          <w:instrText xml:space="preserve"> PAGEREF _Toc13513 \h </w:instrText>
        </w:r>
        <w:r>
          <w:fldChar w:fldCharType="separate"/>
        </w:r>
        <w:r>
          <w:t>19</w:t>
        </w:r>
        <w:r>
          <w:fldChar w:fldCharType="end"/>
        </w:r>
      </w:hyperlink>
    </w:p>
    <w:p>
      <w:pPr>
        <w:pStyle w:val="TOC1"/>
        <w:tabs>
          <w:tab w:val="right" w:leader="dot" w:pos="8306"/>
        </w:tabs>
      </w:pPr>
      <w:hyperlink w:anchor="_Toc5556" w:history="1">
        <w:r>
          <w:rPr>
            <w:rFonts w:ascii="仿宋" w:eastAsia="仿宋" w:hAnsi="仿宋" w:cs="仿宋" w:hint="eastAsia"/>
            <w:lang w:eastAsia="zh-CN"/>
          </w:rPr>
          <w:t>五、项目选址研究</w:t>
        </w:r>
        <w:r>
          <w:tab/>
        </w:r>
        <w:r>
          <w:fldChar w:fldCharType="begin"/>
        </w:r>
        <w:r>
          <w:instrText xml:space="preserve"> PAGEREF _Toc5556 \h </w:instrText>
        </w:r>
        <w:r>
          <w:fldChar w:fldCharType="separate"/>
        </w:r>
        <w:r>
          <w:t>20</w:t>
        </w:r>
        <w:r>
          <w:fldChar w:fldCharType="end"/>
        </w:r>
      </w:hyperlink>
    </w:p>
    <w:p>
      <w:pPr>
        <w:pStyle w:val="TOC2"/>
        <w:tabs>
          <w:tab w:val="right" w:leader="dot" w:pos="8306"/>
        </w:tabs>
      </w:pPr>
      <w:hyperlink w:anchor="_Toc29073" w:history="1">
        <w:r>
          <w:rPr>
            <w:rFonts w:ascii="仿宋" w:eastAsia="仿宋" w:hAnsi="仿宋" w:cs="仿宋" w:hint="eastAsia"/>
            <w:lang w:eastAsia="zh-CN"/>
          </w:rPr>
          <w:t>(一)、项目选址原则</w:t>
        </w:r>
        <w:r>
          <w:tab/>
        </w:r>
        <w:r>
          <w:fldChar w:fldCharType="begin"/>
        </w:r>
        <w:r>
          <w:instrText xml:space="preserve"> PAGEREF _Toc29073 \h </w:instrText>
        </w:r>
        <w:r>
          <w:fldChar w:fldCharType="separate"/>
        </w:r>
        <w:r>
          <w:t>20</w:t>
        </w:r>
        <w:r>
          <w:fldChar w:fldCharType="end"/>
        </w:r>
      </w:hyperlink>
    </w:p>
    <w:p>
      <w:pPr>
        <w:pStyle w:val="TOC2"/>
        <w:tabs>
          <w:tab w:val="right" w:leader="dot" w:pos="8306"/>
        </w:tabs>
      </w:pPr>
      <w:hyperlink w:anchor="_Toc19726" w:history="1">
        <w:r>
          <w:rPr>
            <w:rFonts w:ascii="仿宋" w:eastAsia="仿宋" w:hAnsi="仿宋" w:cs="仿宋" w:hint="eastAsia"/>
            <w:lang w:eastAsia="zh-CN"/>
          </w:rPr>
          <w:t>(二)、项目选址</w:t>
        </w:r>
        <w:r>
          <w:tab/>
        </w:r>
        <w:r>
          <w:fldChar w:fldCharType="begin"/>
        </w:r>
        <w:r>
          <w:instrText xml:space="preserve"> PAGEREF _Toc19726 \h </w:instrText>
        </w:r>
        <w:r>
          <w:fldChar w:fldCharType="separate"/>
        </w:r>
        <w:r>
          <w:t>24</w:t>
        </w:r>
        <w:r>
          <w:fldChar w:fldCharType="end"/>
        </w:r>
      </w:hyperlink>
    </w:p>
    <w:p>
      <w:pPr>
        <w:pStyle w:val="TOC2"/>
        <w:tabs>
          <w:tab w:val="right" w:leader="dot" w:pos="8306"/>
        </w:tabs>
      </w:pPr>
      <w:hyperlink w:anchor="_Toc27782" w:history="1">
        <w:r>
          <w:rPr>
            <w:rFonts w:ascii="仿宋" w:eastAsia="仿宋" w:hAnsi="仿宋" w:cs="仿宋" w:hint="eastAsia"/>
            <w:lang w:eastAsia="zh-CN"/>
          </w:rPr>
          <w:t>(三)、建设条件分析</w:t>
        </w:r>
        <w:r>
          <w:tab/>
        </w:r>
        <w:r>
          <w:fldChar w:fldCharType="begin"/>
        </w:r>
        <w:r>
          <w:instrText xml:space="preserve"> PAGEREF _Toc27782 \h </w:instrText>
        </w:r>
        <w:r>
          <w:fldChar w:fldCharType="separate"/>
        </w:r>
        <w:r>
          <w:t>26</w:t>
        </w:r>
        <w:r>
          <w:fldChar w:fldCharType="end"/>
        </w:r>
      </w:hyperlink>
    </w:p>
    <w:p>
      <w:pPr>
        <w:pStyle w:val="TOC2"/>
        <w:tabs>
          <w:tab w:val="right" w:leader="dot" w:pos="8306"/>
        </w:tabs>
      </w:pPr>
      <w:hyperlink w:anchor="_Toc15044" w:history="1">
        <w:r>
          <w:rPr>
            <w:rFonts w:ascii="仿宋" w:eastAsia="仿宋" w:hAnsi="仿宋" w:cs="仿宋" w:hint="eastAsia"/>
            <w:lang w:eastAsia="zh-CN"/>
          </w:rPr>
          <w:t>(四)、用地控制指标</w:t>
        </w:r>
        <w:r>
          <w:tab/>
        </w:r>
        <w:r>
          <w:fldChar w:fldCharType="begin"/>
        </w:r>
        <w:r>
          <w:instrText xml:space="preserve"> PAGEREF _Toc15044 \h </w:instrText>
        </w:r>
        <w:r>
          <w:fldChar w:fldCharType="separate"/>
        </w:r>
        <w:r>
          <w:t>27</w:t>
        </w:r>
        <w:r>
          <w:fldChar w:fldCharType="end"/>
        </w:r>
      </w:hyperlink>
    </w:p>
    <w:p>
      <w:pPr>
        <w:pStyle w:val="TOC2"/>
        <w:tabs>
          <w:tab w:val="right" w:leader="dot" w:pos="8306"/>
        </w:tabs>
      </w:pPr>
      <w:hyperlink w:anchor="_Toc17096" w:history="1">
        <w:r>
          <w:rPr>
            <w:rFonts w:ascii="仿宋" w:eastAsia="仿宋" w:hAnsi="仿宋" w:cs="仿宋" w:hint="eastAsia"/>
            <w:lang w:eastAsia="zh-CN"/>
          </w:rPr>
          <w:t>(五)、地总体要求</w:t>
        </w:r>
        <w:r>
          <w:tab/>
        </w:r>
        <w:r>
          <w:fldChar w:fldCharType="begin"/>
        </w:r>
        <w:r>
          <w:instrText xml:space="preserve"> PAGEREF _Toc17096 \h </w:instrText>
        </w:r>
        <w:r>
          <w:fldChar w:fldCharType="separate"/>
        </w:r>
        <w:r>
          <w:t>28</w:t>
        </w:r>
        <w:r>
          <w:fldChar w:fldCharType="end"/>
        </w:r>
      </w:hyperlink>
    </w:p>
    <w:p>
      <w:pPr>
        <w:pStyle w:val="TOC2"/>
        <w:tabs>
          <w:tab w:val="right" w:leader="dot" w:pos="8306"/>
        </w:tabs>
      </w:pPr>
      <w:hyperlink w:anchor="_Toc10358" w:history="1">
        <w:r>
          <w:rPr>
            <w:rFonts w:ascii="仿宋" w:eastAsia="仿宋" w:hAnsi="仿宋" w:cs="仿宋" w:hint="eastAsia"/>
            <w:lang w:eastAsia="zh-CN"/>
          </w:rPr>
          <w:t>(六)、节约用地措施</w:t>
        </w:r>
        <w:r>
          <w:tab/>
        </w:r>
        <w:r>
          <w:fldChar w:fldCharType="begin"/>
        </w:r>
        <w:r>
          <w:instrText xml:space="preserve"> PAGEREF _Toc10358 \h </w:instrText>
        </w:r>
        <w:r>
          <w:fldChar w:fldCharType="separate"/>
        </w:r>
        <w:r>
          <w:t>30</w:t>
        </w:r>
        <w:r>
          <w:fldChar w:fldCharType="end"/>
        </w:r>
      </w:hyperlink>
    </w:p>
    <w:p>
      <w:pPr>
        <w:pStyle w:val="TOC2"/>
        <w:tabs>
          <w:tab w:val="right" w:leader="dot" w:pos="8306"/>
        </w:tabs>
      </w:pPr>
      <w:hyperlink w:anchor="_Toc15469" w:history="1">
        <w:r>
          <w:rPr>
            <w:rFonts w:ascii="仿宋" w:eastAsia="仿宋" w:hAnsi="仿宋" w:cs="仿宋" w:hint="eastAsia"/>
            <w:lang w:eastAsia="zh-CN"/>
          </w:rPr>
          <w:t>(七)、选址综合评价</w:t>
        </w:r>
        <w:r>
          <w:tab/>
        </w:r>
        <w:r>
          <w:fldChar w:fldCharType="begin"/>
        </w:r>
        <w:r>
          <w:instrText xml:space="preserve"> PAGEREF _Toc15469 \h </w:instrText>
        </w:r>
        <w:r>
          <w:fldChar w:fldCharType="separate"/>
        </w:r>
        <w:r>
          <w:t>31</w:t>
        </w:r>
        <w:r>
          <w:fldChar w:fldCharType="end"/>
        </w:r>
      </w:hyperlink>
    </w:p>
    <w:p>
      <w:pPr>
        <w:pStyle w:val="TOC1"/>
        <w:tabs>
          <w:tab w:val="right" w:leader="dot" w:pos="8306"/>
        </w:tabs>
      </w:pPr>
      <w:hyperlink w:anchor="_Toc14066" w:history="1">
        <w:r>
          <w:rPr>
            <w:rFonts w:ascii="仿宋" w:eastAsia="仿宋" w:hAnsi="仿宋" w:cs="仿宋" w:hint="eastAsia"/>
            <w:lang w:eastAsia="zh-CN"/>
          </w:rPr>
          <w:t>六、经济影响分析</w:t>
        </w:r>
        <w:r>
          <w:tab/>
        </w:r>
        <w:r>
          <w:fldChar w:fldCharType="begin"/>
        </w:r>
        <w:r>
          <w:instrText xml:space="preserve"> PAGEREF _Toc14066 \h </w:instrText>
        </w:r>
        <w:r>
          <w:fldChar w:fldCharType="separate"/>
        </w:r>
        <w:r>
          <w:t>32</w:t>
        </w:r>
        <w:r>
          <w:fldChar w:fldCharType="end"/>
        </w:r>
      </w:hyperlink>
    </w:p>
    <w:p>
      <w:pPr>
        <w:pStyle w:val="TOC2"/>
        <w:tabs>
          <w:tab w:val="right" w:leader="dot" w:pos="8306"/>
        </w:tabs>
      </w:pPr>
      <w:hyperlink w:anchor="_Toc21465" w:history="1">
        <w:r>
          <w:rPr>
            <w:rFonts w:ascii="仿宋" w:eastAsia="仿宋" w:hAnsi="仿宋" w:cs="仿宋" w:hint="eastAsia"/>
            <w:lang w:eastAsia="zh-CN"/>
          </w:rPr>
          <w:t>(一)、经济费用效益或费用效果分析</w:t>
        </w:r>
        <w:r>
          <w:tab/>
        </w:r>
        <w:r>
          <w:fldChar w:fldCharType="begin"/>
        </w:r>
        <w:r>
          <w:instrText xml:space="preserve"> PAGEREF _Toc21465 \h </w:instrText>
        </w:r>
        <w:r>
          <w:fldChar w:fldCharType="separate"/>
        </w:r>
        <w:r>
          <w:t>32</w:t>
        </w:r>
        <w:r>
          <w:fldChar w:fldCharType="end"/>
        </w:r>
      </w:hyperlink>
    </w:p>
    <w:p>
      <w:pPr>
        <w:pStyle w:val="TOC2"/>
        <w:tabs>
          <w:tab w:val="right" w:leader="dot" w:pos="8306"/>
        </w:tabs>
      </w:pPr>
      <w:hyperlink w:anchor="_Toc2221" w:history="1">
        <w:r>
          <w:rPr>
            <w:rFonts w:ascii="仿宋" w:eastAsia="仿宋" w:hAnsi="仿宋" w:cs="仿宋" w:hint="eastAsia"/>
            <w:lang w:eastAsia="zh-CN"/>
          </w:rPr>
          <w:t>(二)、行业影响分析</w:t>
        </w:r>
        <w:r>
          <w:tab/>
        </w:r>
        <w:r>
          <w:fldChar w:fldCharType="begin"/>
        </w:r>
        <w:r>
          <w:instrText xml:space="preserve"> PAGEREF _Toc2221 \h </w:instrText>
        </w:r>
        <w:r>
          <w:fldChar w:fldCharType="separate"/>
        </w:r>
        <w:r>
          <w:t>34</w:t>
        </w:r>
        <w:r>
          <w:fldChar w:fldCharType="end"/>
        </w:r>
      </w:hyperlink>
    </w:p>
    <w:p>
      <w:pPr>
        <w:pStyle w:val="TOC2"/>
        <w:tabs>
          <w:tab w:val="right" w:leader="dot" w:pos="8306"/>
        </w:tabs>
      </w:pPr>
      <w:hyperlink w:anchor="_Toc29894" w:history="1">
        <w:r>
          <w:rPr>
            <w:rFonts w:ascii="仿宋" w:eastAsia="仿宋" w:hAnsi="仿宋" w:cs="仿宋" w:hint="eastAsia"/>
            <w:lang w:eastAsia="zh-CN"/>
          </w:rPr>
          <w:t>(三)、区域经济影响分析</w:t>
        </w:r>
        <w:r>
          <w:tab/>
        </w:r>
        <w:r>
          <w:fldChar w:fldCharType="begin"/>
        </w:r>
        <w:r>
          <w:instrText xml:space="preserve"> PAGEREF _Toc29894 \h </w:instrText>
        </w:r>
        <w:r>
          <w:fldChar w:fldCharType="separate"/>
        </w:r>
        <w:r>
          <w:t>36</w:t>
        </w:r>
        <w:r>
          <w:fldChar w:fldCharType="end"/>
        </w:r>
      </w:hyperlink>
    </w:p>
    <w:p>
      <w:pPr>
        <w:pStyle w:val="TOC2"/>
        <w:tabs>
          <w:tab w:val="right" w:leader="dot" w:pos="8306"/>
        </w:tabs>
      </w:pPr>
      <w:hyperlink w:anchor="_Toc18737" w:history="1">
        <w:r>
          <w:rPr>
            <w:rFonts w:ascii="仿宋" w:eastAsia="仿宋" w:hAnsi="仿宋" w:cs="仿宋" w:hint="eastAsia"/>
            <w:lang w:eastAsia="zh-CN"/>
          </w:rPr>
          <w:t>(四)、宏观经济影响分析</w:t>
        </w:r>
        <w:r>
          <w:tab/>
        </w:r>
        <w:r>
          <w:fldChar w:fldCharType="begin"/>
        </w:r>
        <w:r>
          <w:instrText xml:space="preserve"> PAGEREF _Toc18737 \h </w:instrText>
        </w:r>
        <w:r>
          <w:fldChar w:fldCharType="separate"/>
        </w:r>
        <w:r>
          <w:t>37</w:t>
        </w:r>
        <w:r>
          <w:fldChar w:fldCharType="end"/>
        </w:r>
      </w:hyperlink>
    </w:p>
    <w:p>
      <w:pPr>
        <w:pStyle w:val="TOC1"/>
        <w:tabs>
          <w:tab w:val="right" w:leader="dot" w:pos="8306"/>
        </w:tabs>
      </w:pPr>
      <w:hyperlink w:anchor="_Toc6270" w:history="1">
        <w:r>
          <w:rPr>
            <w:rFonts w:ascii="仿宋" w:eastAsia="仿宋" w:hAnsi="仿宋" w:cs="仿宋" w:hint="eastAsia"/>
            <w:lang w:eastAsia="zh-CN"/>
          </w:rPr>
          <w:t>七、客户关系管理与市场拓展</w:t>
        </w:r>
        <w:r>
          <w:tab/>
        </w:r>
        <w:r>
          <w:fldChar w:fldCharType="begin"/>
        </w:r>
        <w:r>
          <w:instrText xml:space="preserve"> PAGEREF _Toc6270 \h </w:instrText>
        </w:r>
        <w:r>
          <w:fldChar w:fldCharType="separate"/>
        </w:r>
        <w:r>
          <w:t>38</w:t>
        </w:r>
        <w:r>
          <w:fldChar w:fldCharType="end"/>
        </w:r>
      </w:hyperlink>
    </w:p>
    <w:p>
      <w:pPr>
        <w:pStyle w:val="TOC2"/>
        <w:tabs>
          <w:tab w:val="right" w:leader="dot" w:pos="8306"/>
        </w:tabs>
      </w:pPr>
      <w:hyperlink w:anchor="_Toc16603" w:history="1">
        <w:r>
          <w:rPr>
            <w:rFonts w:ascii="仿宋" w:eastAsia="仿宋" w:hAnsi="仿宋" w:cs="仿宋" w:hint="eastAsia"/>
            <w:lang w:eastAsia="zh-CN"/>
          </w:rPr>
          <w:t>(一)、客户关系管理策略</w:t>
        </w:r>
        <w:r>
          <w:tab/>
        </w:r>
        <w:r>
          <w:fldChar w:fldCharType="begin"/>
        </w:r>
        <w:r>
          <w:instrText xml:space="preserve"> PAGEREF _Toc16603 \h </w:instrText>
        </w:r>
        <w:r>
          <w:fldChar w:fldCharType="separate"/>
        </w:r>
        <w:r>
          <w:t>38</w:t>
        </w:r>
        <w:r>
          <w:fldChar w:fldCharType="end"/>
        </w:r>
      </w:hyperlink>
    </w:p>
    <w:p>
      <w:pPr>
        <w:pStyle w:val="TOC2"/>
        <w:tabs>
          <w:tab w:val="right" w:leader="dot" w:pos="8306"/>
        </w:tabs>
      </w:pPr>
      <w:hyperlink w:anchor="_Toc20772" w:history="1">
        <w:r>
          <w:rPr>
            <w:rFonts w:ascii="仿宋" w:eastAsia="仿宋" w:hAnsi="仿宋" w:cs="仿宋" w:hint="eastAsia"/>
            <w:lang w:eastAsia="zh-CN"/>
          </w:rPr>
          <w:t>(二)、市场拓展方案</w:t>
        </w:r>
        <w:r>
          <w:tab/>
        </w:r>
        <w:r>
          <w:fldChar w:fldCharType="begin"/>
        </w:r>
        <w:r>
          <w:instrText xml:space="preserve"> PAGEREF _Toc20772 \h </w:instrText>
        </w:r>
        <w:r>
          <w:fldChar w:fldCharType="separate"/>
        </w:r>
        <w:r>
          <w:t>40</w:t>
        </w:r>
        <w:r>
          <w:fldChar w:fldCharType="end"/>
        </w:r>
      </w:hyperlink>
    </w:p>
    <w:p>
      <w:pPr>
        <w:pStyle w:val="TOC1"/>
        <w:tabs>
          <w:tab w:val="right" w:leader="dot" w:pos="8306"/>
        </w:tabs>
      </w:pPr>
      <w:hyperlink w:anchor="_Toc24474" w:history="1">
        <w:r>
          <w:rPr>
            <w:rFonts w:ascii="仿宋" w:eastAsia="仿宋" w:hAnsi="仿宋" w:cs="仿宋" w:hint="eastAsia"/>
            <w:lang w:eastAsia="zh-CN"/>
          </w:rPr>
          <w:t>八、环境保护与绿色发展</w:t>
        </w:r>
        <w:r>
          <w:tab/>
        </w:r>
        <w:r>
          <w:fldChar w:fldCharType="begin"/>
        </w:r>
        <w:r>
          <w:instrText xml:space="preserve"> PAGEREF _Toc24474 \h </w:instrText>
        </w:r>
        <w:r>
          <w:fldChar w:fldCharType="separate"/>
        </w:r>
        <w:r>
          <w:t>41</w:t>
        </w:r>
        <w:r>
          <w:fldChar w:fldCharType="end"/>
        </w:r>
      </w:hyperlink>
    </w:p>
    <w:p>
      <w:pPr>
        <w:pStyle w:val="TOC2"/>
        <w:tabs>
          <w:tab w:val="right" w:leader="dot" w:pos="8306"/>
        </w:tabs>
      </w:pPr>
      <w:hyperlink w:anchor="_Toc9207" w:history="1">
        <w:r>
          <w:rPr>
            <w:rFonts w:ascii="仿宋" w:eastAsia="仿宋" w:hAnsi="仿宋" w:cs="仿宋" w:hint="eastAsia"/>
            <w:lang w:eastAsia="zh-CN"/>
          </w:rPr>
          <w:t>(一)、环境保护措施</w:t>
        </w:r>
        <w:r>
          <w:tab/>
        </w:r>
        <w:r>
          <w:fldChar w:fldCharType="begin"/>
        </w:r>
        <w:r>
          <w:instrText xml:space="preserve"> PAGEREF _Toc9207 \h </w:instrText>
        </w:r>
        <w:r>
          <w:fldChar w:fldCharType="separate"/>
        </w:r>
        <w:r>
          <w:t>41</w:t>
        </w:r>
        <w:r>
          <w:fldChar w:fldCharType="end"/>
        </w:r>
      </w:hyperlink>
    </w:p>
    <w:p>
      <w:pPr>
        <w:pStyle w:val="TOC2"/>
        <w:tabs>
          <w:tab w:val="right" w:leader="dot" w:pos="8306"/>
        </w:tabs>
      </w:pPr>
      <w:hyperlink w:anchor="_Toc16013" w:history="1">
        <w:r>
          <w:rPr>
            <w:rFonts w:ascii="仿宋" w:eastAsia="仿宋" w:hAnsi="仿宋" w:cs="仿宋" w:hint="eastAsia"/>
            <w:lang w:eastAsia="zh-CN"/>
          </w:rPr>
          <w:t>(二)、绿色发展与可持续发展策略</w:t>
        </w:r>
        <w:r>
          <w:tab/>
        </w:r>
        <w:r>
          <w:fldChar w:fldCharType="begin"/>
        </w:r>
        <w:r>
          <w:instrText xml:space="preserve"> PAGEREF _Toc16013 \h </w:instrText>
        </w:r>
        <w:r>
          <w:fldChar w:fldCharType="separate"/>
        </w:r>
        <w:r>
          <w:t>42</w:t>
        </w:r>
        <w:r>
          <w:fldChar w:fldCharType="end"/>
        </w:r>
      </w:hyperlink>
    </w:p>
    <w:p>
      <w:pPr>
        <w:pStyle w:val="TOC1"/>
        <w:tabs>
          <w:tab w:val="right" w:leader="dot" w:pos="8306"/>
        </w:tabs>
      </w:pPr>
      <w:hyperlink w:anchor="_Toc21237" w:history="1">
        <w:r>
          <w:rPr>
            <w:rFonts w:ascii="仿宋" w:eastAsia="仿宋" w:hAnsi="仿宋" w:cs="仿宋" w:hint="eastAsia"/>
            <w:lang w:eastAsia="zh-CN"/>
          </w:rPr>
          <w:t>九、经济效益与社会效益优化</w:t>
        </w:r>
        <w:r>
          <w:tab/>
        </w:r>
        <w:r>
          <w:fldChar w:fldCharType="begin"/>
        </w:r>
        <w:r>
          <w:instrText xml:space="preserve"> PAGEREF _Toc21237 \h </w:instrText>
        </w:r>
        <w:r>
          <w:fldChar w:fldCharType="separate"/>
        </w:r>
        <w:r>
          <w:t>44</w:t>
        </w:r>
        <w:r>
          <w:fldChar w:fldCharType="end"/>
        </w:r>
      </w:hyperlink>
    </w:p>
    <w:p>
      <w:pPr>
        <w:pStyle w:val="TOC2"/>
        <w:tabs>
          <w:tab w:val="right" w:leader="dot" w:pos="8306"/>
        </w:tabs>
      </w:pPr>
      <w:hyperlink w:anchor="_Toc22452" w:history="1">
        <w:r>
          <w:rPr>
            <w:rFonts w:ascii="仿宋" w:eastAsia="仿宋" w:hAnsi="仿宋" w:cs="仿宋" w:hint="eastAsia"/>
            <w:lang w:eastAsia="zh-CN"/>
          </w:rPr>
          <w:t>(一)、经济效益提升策略</w:t>
        </w:r>
        <w:r>
          <w:tab/>
        </w:r>
        <w:r>
          <w:fldChar w:fldCharType="begin"/>
        </w:r>
        <w:r>
          <w:instrText xml:space="preserve"> PAGEREF _Toc22452 \h </w:instrText>
        </w:r>
        <w:r>
          <w:fldChar w:fldCharType="separate"/>
        </w:r>
        <w:r>
          <w:t>44</w:t>
        </w:r>
        <w:r>
          <w:fldChar w:fldCharType="end"/>
        </w:r>
      </w:hyperlink>
    </w:p>
    <w:p>
      <w:pPr>
        <w:pStyle w:val="TOC2"/>
        <w:tabs>
          <w:tab w:val="right" w:leader="dot" w:pos="8306"/>
        </w:tabs>
      </w:pPr>
      <w:hyperlink w:anchor="_Toc30789" w:history="1">
        <w:r>
          <w:rPr>
            <w:rFonts w:ascii="仿宋" w:eastAsia="仿宋" w:hAnsi="仿宋" w:cs="仿宋" w:hint="eastAsia"/>
            <w:lang w:eastAsia="zh-CN"/>
          </w:rPr>
          <w:t>(二)、社会效益增强方案</w:t>
        </w:r>
        <w:r>
          <w:tab/>
        </w:r>
        <w:r>
          <w:fldChar w:fldCharType="begin"/>
        </w:r>
        <w:r>
          <w:instrText xml:space="preserve"> PAGEREF _Toc30789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7" w:history="1">
        <w:r>
          <w:rPr>
            <w:rFonts w:ascii="仿宋" w:eastAsia="仿宋" w:hAnsi="仿宋" w:cs="仿宋" w:hint="eastAsia"/>
            <w:lang w:eastAsia="zh-CN"/>
          </w:rPr>
          <w:t>十、资金管理与财务规划</w:t>
        </w:r>
        <w:r>
          <w:tab/>
        </w:r>
        <w:r>
          <w:fldChar w:fldCharType="begin"/>
        </w:r>
        <w:r>
          <w:instrText xml:space="preserve"> PAGEREF _Toc27667 \h </w:instrText>
        </w:r>
        <w:r>
          <w:fldChar w:fldCharType="separate"/>
        </w:r>
        <w:r>
          <w:t>46</w:t>
        </w:r>
        <w:r>
          <w:fldChar w:fldCharType="end"/>
        </w:r>
      </w:hyperlink>
    </w:p>
    <w:p>
      <w:pPr>
        <w:pStyle w:val="TOC2"/>
        <w:tabs>
          <w:tab w:val="right" w:leader="dot" w:pos="8306"/>
        </w:tabs>
      </w:pPr>
      <w:hyperlink w:anchor="_Toc10839" w:history="1">
        <w:r>
          <w:rPr>
            <w:rFonts w:ascii="仿宋" w:eastAsia="仿宋" w:hAnsi="仿宋" w:cs="仿宋" w:hint="eastAsia"/>
            <w:lang w:eastAsia="zh-CN"/>
          </w:rPr>
          <w:t>(一)、项目资金来源与筹措</w:t>
        </w:r>
        <w:r>
          <w:tab/>
        </w:r>
        <w:r>
          <w:fldChar w:fldCharType="begin"/>
        </w:r>
        <w:r>
          <w:instrText xml:space="preserve"> PAGEREF _Toc10839 \h </w:instrText>
        </w:r>
        <w:r>
          <w:fldChar w:fldCharType="separate"/>
        </w:r>
        <w:r>
          <w:t>46</w:t>
        </w:r>
        <w:r>
          <w:fldChar w:fldCharType="end"/>
        </w:r>
      </w:hyperlink>
    </w:p>
    <w:p>
      <w:pPr>
        <w:pStyle w:val="TOC2"/>
        <w:tabs>
          <w:tab w:val="right" w:leader="dot" w:pos="8306"/>
        </w:tabs>
      </w:pPr>
      <w:hyperlink w:anchor="_Toc5107" w:history="1">
        <w:r>
          <w:rPr>
            <w:rFonts w:ascii="仿宋" w:eastAsia="仿宋" w:hAnsi="仿宋" w:cs="仿宋" w:hint="eastAsia"/>
            <w:lang w:eastAsia="zh-CN"/>
          </w:rPr>
          <w:t>(二)、资金使用与监管</w:t>
        </w:r>
        <w:r>
          <w:tab/>
        </w:r>
        <w:r>
          <w:fldChar w:fldCharType="begin"/>
        </w:r>
        <w:r>
          <w:instrText xml:space="preserve"> PAGEREF _Toc5107 \h </w:instrText>
        </w:r>
        <w:r>
          <w:fldChar w:fldCharType="separate"/>
        </w:r>
        <w:r>
          <w:t>47</w:t>
        </w:r>
        <w:r>
          <w:fldChar w:fldCharType="end"/>
        </w:r>
      </w:hyperlink>
    </w:p>
    <w:p>
      <w:pPr>
        <w:pStyle w:val="TOC2"/>
        <w:tabs>
          <w:tab w:val="right" w:leader="dot" w:pos="8306"/>
        </w:tabs>
      </w:pPr>
      <w:hyperlink w:anchor="_Toc21913" w:history="1">
        <w:r>
          <w:rPr>
            <w:rFonts w:ascii="仿宋" w:eastAsia="仿宋" w:hAnsi="仿宋" w:cs="仿宋" w:hint="eastAsia"/>
            <w:lang w:eastAsia="zh-CN"/>
          </w:rPr>
          <w:t>(三)、财务规划与预测</w:t>
        </w:r>
        <w:r>
          <w:tab/>
        </w:r>
        <w:r>
          <w:fldChar w:fldCharType="begin"/>
        </w:r>
        <w:r>
          <w:instrText xml:space="preserve"> PAGEREF _Toc21913 \h </w:instrText>
        </w:r>
        <w:r>
          <w:fldChar w:fldCharType="separate"/>
        </w:r>
        <w:r>
          <w:t>49</w:t>
        </w:r>
        <w:r>
          <w:fldChar w:fldCharType="end"/>
        </w:r>
      </w:hyperlink>
    </w:p>
    <w:p>
      <w:pPr>
        <w:pStyle w:val="TOC1"/>
        <w:tabs>
          <w:tab w:val="right" w:leader="dot" w:pos="8306"/>
        </w:tabs>
      </w:pPr>
      <w:hyperlink w:anchor="_Toc4646" w:history="1">
        <w:r>
          <w:rPr>
            <w:rFonts w:ascii="仿宋" w:eastAsia="仿宋" w:hAnsi="仿宋" w:cs="仿宋" w:hint="eastAsia"/>
            <w:lang w:eastAsia="zh-CN"/>
          </w:rPr>
          <w:t>十一、土地利用与规划方案</w:t>
        </w:r>
        <w:r>
          <w:tab/>
        </w:r>
        <w:r>
          <w:fldChar w:fldCharType="begin"/>
        </w:r>
        <w:r>
          <w:instrText xml:space="preserve"> PAGEREF _Toc4646 \h </w:instrText>
        </w:r>
        <w:r>
          <w:fldChar w:fldCharType="separate"/>
        </w:r>
        <w:r>
          <w:t>50</w:t>
        </w:r>
        <w:r>
          <w:fldChar w:fldCharType="end"/>
        </w:r>
      </w:hyperlink>
    </w:p>
    <w:p>
      <w:pPr>
        <w:pStyle w:val="TOC2"/>
        <w:tabs>
          <w:tab w:val="right" w:leader="dot" w:pos="8306"/>
        </w:tabs>
      </w:pPr>
      <w:hyperlink w:anchor="_Toc8493" w:history="1">
        <w:r>
          <w:rPr>
            <w:rFonts w:ascii="仿宋" w:eastAsia="仿宋" w:hAnsi="仿宋" w:cs="仿宋" w:hint="eastAsia"/>
            <w:lang w:eastAsia="zh-CN"/>
          </w:rPr>
          <w:t>(一)、项目用地情况分析</w:t>
        </w:r>
        <w:r>
          <w:tab/>
        </w:r>
        <w:r>
          <w:fldChar w:fldCharType="begin"/>
        </w:r>
        <w:r>
          <w:instrText xml:space="preserve"> PAGEREF _Toc8493 \h </w:instrText>
        </w:r>
        <w:r>
          <w:fldChar w:fldCharType="separate"/>
        </w:r>
        <w:r>
          <w:t>50</w:t>
        </w:r>
        <w:r>
          <w:fldChar w:fldCharType="end"/>
        </w:r>
      </w:hyperlink>
    </w:p>
    <w:p>
      <w:pPr>
        <w:pStyle w:val="TOC2"/>
        <w:tabs>
          <w:tab w:val="right" w:leader="dot" w:pos="8306"/>
        </w:tabs>
      </w:pPr>
      <w:hyperlink w:anchor="_Toc2686" w:history="1">
        <w:r>
          <w:rPr>
            <w:rFonts w:ascii="仿宋" w:eastAsia="仿宋" w:hAnsi="仿宋" w:cs="仿宋" w:hint="eastAsia"/>
            <w:lang w:eastAsia="zh-CN"/>
          </w:rPr>
          <w:t>(二)、土地利用规划方案</w:t>
        </w:r>
        <w:r>
          <w:tab/>
        </w:r>
        <w:r>
          <w:fldChar w:fldCharType="begin"/>
        </w:r>
        <w:r>
          <w:instrText xml:space="preserve"> PAGEREF _Toc2686 \h </w:instrText>
        </w:r>
        <w:r>
          <w:fldChar w:fldCharType="separate"/>
        </w:r>
        <w:r>
          <w:t>51</w:t>
        </w:r>
        <w:r>
          <w:fldChar w:fldCharType="end"/>
        </w:r>
      </w:hyperlink>
    </w:p>
    <w:p>
      <w:pPr>
        <w:pStyle w:val="TOC1"/>
        <w:tabs>
          <w:tab w:val="right" w:leader="dot" w:pos="8306"/>
        </w:tabs>
      </w:pPr>
      <w:hyperlink w:anchor="_Toc7692" w:history="1">
        <w:r>
          <w:rPr>
            <w:rFonts w:ascii="仿宋" w:eastAsia="仿宋" w:hAnsi="仿宋" w:cs="仿宋" w:hint="eastAsia"/>
            <w:lang w:eastAsia="zh-CN"/>
          </w:rPr>
          <w:t>十二、技术创新与产业升级</w:t>
        </w:r>
        <w:r>
          <w:tab/>
        </w:r>
        <w:r>
          <w:fldChar w:fldCharType="begin"/>
        </w:r>
        <w:r>
          <w:instrText xml:space="preserve"> PAGEREF _Toc7692 \h </w:instrText>
        </w:r>
        <w:r>
          <w:fldChar w:fldCharType="separate"/>
        </w:r>
        <w:r>
          <w:t>52</w:t>
        </w:r>
        <w:r>
          <w:fldChar w:fldCharType="end"/>
        </w:r>
      </w:hyperlink>
    </w:p>
    <w:p>
      <w:pPr>
        <w:pStyle w:val="TOC2"/>
        <w:tabs>
          <w:tab w:val="right" w:leader="dot" w:pos="8306"/>
        </w:tabs>
      </w:pPr>
      <w:hyperlink w:anchor="_Toc31951" w:history="1">
        <w:r>
          <w:rPr>
            <w:rFonts w:ascii="仿宋" w:eastAsia="仿宋" w:hAnsi="仿宋" w:cs="仿宋" w:hint="eastAsia"/>
            <w:lang w:eastAsia="zh-CN"/>
          </w:rPr>
          <w:t>(一)、技术创新方向与目标</w:t>
        </w:r>
        <w:r>
          <w:tab/>
        </w:r>
        <w:r>
          <w:fldChar w:fldCharType="begin"/>
        </w:r>
        <w:r>
          <w:instrText xml:space="preserve"> PAGEREF _Toc31951 \h </w:instrText>
        </w:r>
        <w:r>
          <w:fldChar w:fldCharType="separate"/>
        </w:r>
        <w:r>
          <w:t>52</w:t>
        </w:r>
        <w:r>
          <w:fldChar w:fldCharType="end"/>
        </w:r>
      </w:hyperlink>
    </w:p>
    <w:p>
      <w:pPr>
        <w:pStyle w:val="TOC2"/>
        <w:tabs>
          <w:tab w:val="right" w:leader="dot" w:pos="8306"/>
        </w:tabs>
      </w:pPr>
      <w:hyperlink w:anchor="_Toc15474" w:history="1">
        <w:r>
          <w:rPr>
            <w:rFonts w:ascii="仿宋" w:eastAsia="仿宋" w:hAnsi="仿宋" w:cs="仿宋" w:hint="eastAsia"/>
            <w:lang w:eastAsia="zh-CN"/>
          </w:rPr>
          <w:t>(二)、产业升级路径与措施</w:t>
        </w:r>
        <w:r>
          <w:tab/>
        </w:r>
        <w:r>
          <w:fldChar w:fldCharType="begin"/>
        </w:r>
        <w:r>
          <w:instrText xml:space="preserve"> PAGEREF _Toc15474 \h </w:instrText>
        </w:r>
        <w:r>
          <w:fldChar w:fldCharType="separate"/>
        </w:r>
        <w:r>
          <w:t>53</w:t>
        </w:r>
        <w:r>
          <w:fldChar w:fldCharType="end"/>
        </w:r>
      </w:hyperlink>
    </w:p>
    <w:p>
      <w:pPr>
        <w:pStyle w:val="TOC1"/>
        <w:tabs>
          <w:tab w:val="right" w:leader="dot" w:pos="8306"/>
        </w:tabs>
      </w:pPr>
      <w:hyperlink w:anchor="_Toc12597" w:history="1">
        <w:r>
          <w:rPr>
            <w:rFonts w:ascii="仿宋" w:eastAsia="仿宋" w:hAnsi="仿宋" w:cs="仿宋" w:hint="eastAsia"/>
            <w:lang w:eastAsia="zh-CN"/>
          </w:rPr>
          <w:t>十三、知识产权管理与保护</w:t>
        </w:r>
        <w:r>
          <w:tab/>
        </w:r>
        <w:r>
          <w:fldChar w:fldCharType="begin"/>
        </w:r>
        <w:r>
          <w:instrText xml:space="preserve"> PAGEREF _Toc12597 \h </w:instrText>
        </w:r>
        <w:r>
          <w:fldChar w:fldCharType="separate"/>
        </w:r>
        <w:r>
          <w:t>54</w:t>
        </w:r>
        <w:r>
          <w:fldChar w:fldCharType="end"/>
        </w:r>
      </w:hyperlink>
    </w:p>
    <w:p>
      <w:pPr>
        <w:pStyle w:val="TOC2"/>
        <w:tabs>
          <w:tab w:val="right" w:leader="dot" w:pos="8306"/>
        </w:tabs>
      </w:pPr>
      <w:hyperlink w:anchor="_Toc8592" w:history="1">
        <w:r>
          <w:rPr>
            <w:rFonts w:ascii="仿宋" w:eastAsia="仿宋" w:hAnsi="仿宋" w:cs="仿宋" w:hint="eastAsia"/>
            <w:lang w:eastAsia="zh-CN"/>
          </w:rPr>
          <w:t>(一)、知识产权管理体系建设</w:t>
        </w:r>
        <w:r>
          <w:tab/>
        </w:r>
        <w:r>
          <w:fldChar w:fldCharType="begin"/>
        </w:r>
        <w:r>
          <w:instrText xml:space="preserve"> PAGEREF _Toc8592 \h </w:instrText>
        </w:r>
        <w:r>
          <w:fldChar w:fldCharType="separate"/>
        </w:r>
        <w:r>
          <w:t>54</w:t>
        </w:r>
        <w:r>
          <w:fldChar w:fldCharType="end"/>
        </w:r>
      </w:hyperlink>
    </w:p>
    <w:p>
      <w:pPr>
        <w:pStyle w:val="TOC2"/>
        <w:tabs>
          <w:tab w:val="right" w:leader="dot" w:pos="8306"/>
        </w:tabs>
      </w:pPr>
      <w:hyperlink w:anchor="_Toc26500" w:history="1">
        <w:r>
          <w:rPr>
            <w:rFonts w:ascii="仿宋" w:eastAsia="仿宋" w:hAnsi="仿宋" w:cs="仿宋" w:hint="eastAsia"/>
            <w:lang w:eastAsia="zh-CN"/>
          </w:rPr>
          <w:t>(二)、知识产权保护措施</w:t>
        </w:r>
        <w:r>
          <w:tab/>
        </w:r>
        <w:r>
          <w:fldChar w:fldCharType="begin"/>
        </w:r>
        <w:r>
          <w:instrText xml:space="preserve"> PAGEREF _Toc26500 \h </w:instrText>
        </w:r>
        <w:r>
          <w:fldChar w:fldCharType="separate"/>
        </w:r>
        <w:r>
          <w:t>55</w:t>
        </w:r>
        <w:r>
          <w:fldChar w:fldCharType="end"/>
        </w:r>
      </w:hyperlink>
    </w:p>
    <w:p>
      <w:pPr>
        <w:pStyle w:val="TOC1"/>
        <w:tabs>
          <w:tab w:val="right" w:leader="dot" w:pos="8306"/>
        </w:tabs>
      </w:pPr>
      <w:hyperlink w:anchor="_Toc1998" w:history="1">
        <w:r>
          <w:rPr>
            <w:rFonts w:ascii="仿宋" w:eastAsia="仿宋" w:hAnsi="仿宋" w:cs="仿宋" w:hint="eastAsia"/>
            <w:lang w:eastAsia="zh-CN"/>
          </w:rPr>
          <w:t>十四、成果转化与推广应用</w:t>
        </w:r>
        <w:r>
          <w:tab/>
        </w:r>
        <w:r>
          <w:fldChar w:fldCharType="begin"/>
        </w:r>
        <w:r>
          <w:instrText xml:space="preserve"> PAGEREF _Toc1998 \h </w:instrText>
        </w:r>
        <w:r>
          <w:fldChar w:fldCharType="separate"/>
        </w:r>
        <w:r>
          <w:t>57</w:t>
        </w:r>
        <w:r>
          <w:fldChar w:fldCharType="end"/>
        </w:r>
      </w:hyperlink>
    </w:p>
    <w:p>
      <w:pPr>
        <w:pStyle w:val="TOC2"/>
        <w:tabs>
          <w:tab w:val="right" w:leader="dot" w:pos="8306"/>
        </w:tabs>
      </w:pPr>
      <w:hyperlink w:anchor="_Toc27379" w:history="1">
        <w:r>
          <w:rPr>
            <w:rFonts w:ascii="仿宋" w:eastAsia="仿宋" w:hAnsi="仿宋" w:cs="仿宋" w:hint="eastAsia"/>
            <w:lang w:eastAsia="zh-CN"/>
          </w:rPr>
          <w:t>(一)、成果转化策略制定</w:t>
        </w:r>
        <w:r>
          <w:tab/>
        </w:r>
        <w:r>
          <w:fldChar w:fldCharType="begin"/>
        </w:r>
        <w:r>
          <w:instrText xml:space="preserve"> PAGEREF _Toc27379 \h </w:instrText>
        </w:r>
        <w:r>
          <w:fldChar w:fldCharType="separate"/>
        </w:r>
        <w:r>
          <w:t>57</w:t>
        </w:r>
        <w:r>
          <w:fldChar w:fldCharType="end"/>
        </w:r>
      </w:hyperlink>
    </w:p>
    <w:p>
      <w:pPr>
        <w:pStyle w:val="TOC2"/>
        <w:tabs>
          <w:tab w:val="right" w:leader="dot" w:pos="8306"/>
        </w:tabs>
      </w:pPr>
      <w:hyperlink w:anchor="_Toc26151" w:history="1">
        <w:r>
          <w:rPr>
            <w:rFonts w:ascii="仿宋" w:eastAsia="仿宋" w:hAnsi="仿宋" w:cs="仿宋" w:hint="eastAsia"/>
            <w:lang w:eastAsia="zh-CN"/>
          </w:rPr>
          <w:t>(二)、成果推广应用方案</w:t>
        </w:r>
        <w:r>
          <w:tab/>
        </w:r>
        <w:r>
          <w:fldChar w:fldCharType="begin"/>
        </w:r>
        <w:r>
          <w:instrText xml:space="preserve"> PAGEREF _Toc26151 \h </w:instrText>
        </w:r>
        <w:r>
          <w:fldChar w:fldCharType="separate"/>
        </w:r>
        <w:r>
          <w:t>58</w:t>
        </w:r>
        <w:r>
          <w:fldChar w:fldCharType="end"/>
        </w:r>
      </w:hyperlink>
    </w:p>
    <w:p>
      <w:pPr>
        <w:pStyle w:val="TOC1"/>
        <w:tabs>
          <w:tab w:val="right" w:leader="dot" w:pos="8306"/>
        </w:tabs>
      </w:pPr>
      <w:hyperlink w:anchor="_Toc29843" w:history="1">
        <w:r>
          <w:rPr>
            <w:rFonts w:ascii="仿宋" w:eastAsia="仿宋" w:hAnsi="仿宋" w:cs="仿宋" w:hint="eastAsia"/>
            <w:lang w:eastAsia="zh-CN"/>
          </w:rPr>
          <w:t>十五、质量管理与控制</w:t>
        </w:r>
        <w:r>
          <w:tab/>
        </w:r>
        <w:r>
          <w:fldChar w:fldCharType="begin"/>
        </w:r>
        <w:r>
          <w:instrText xml:space="preserve"> PAGEREF _Toc29843 \h </w:instrText>
        </w:r>
        <w:r>
          <w:fldChar w:fldCharType="separate"/>
        </w:r>
        <w:r>
          <w:t>60</w:t>
        </w:r>
        <w:r>
          <w:fldChar w:fldCharType="end"/>
        </w:r>
      </w:hyperlink>
    </w:p>
    <w:p>
      <w:pPr>
        <w:pStyle w:val="TOC2"/>
        <w:tabs>
          <w:tab w:val="right" w:leader="dot" w:pos="8306"/>
        </w:tabs>
      </w:pPr>
      <w:hyperlink w:anchor="_Toc16231" w:history="1">
        <w:r>
          <w:rPr>
            <w:rFonts w:ascii="仿宋" w:eastAsia="仿宋" w:hAnsi="仿宋" w:cs="仿宋" w:hint="eastAsia"/>
            <w:lang w:eastAsia="zh-CN"/>
          </w:rPr>
          <w:t>(一)、质量管理体系建设</w:t>
        </w:r>
        <w:r>
          <w:tab/>
        </w:r>
        <w:r>
          <w:fldChar w:fldCharType="begin"/>
        </w:r>
        <w:r>
          <w:instrText xml:space="preserve"> PAGEREF _Toc16231 \h </w:instrText>
        </w:r>
        <w:r>
          <w:fldChar w:fldCharType="separate"/>
        </w:r>
        <w:r>
          <w:t>60</w:t>
        </w:r>
        <w:r>
          <w:fldChar w:fldCharType="end"/>
        </w:r>
      </w:hyperlink>
    </w:p>
    <w:p>
      <w:pPr>
        <w:pStyle w:val="TOC2"/>
        <w:tabs>
          <w:tab w:val="right" w:leader="dot" w:pos="8306"/>
        </w:tabs>
      </w:pPr>
      <w:hyperlink w:anchor="_Toc23056" w:history="1">
        <w:r>
          <w:rPr>
            <w:rFonts w:ascii="仿宋" w:eastAsia="仿宋" w:hAnsi="仿宋" w:cs="仿宋" w:hint="eastAsia"/>
            <w:lang w:eastAsia="zh-CN"/>
          </w:rPr>
          <w:t>(二)、质量控制措施</w:t>
        </w:r>
        <w:r>
          <w:tab/>
        </w:r>
        <w:r>
          <w:fldChar w:fldCharType="begin"/>
        </w:r>
        <w:r>
          <w:instrText xml:space="preserve"> PAGEREF _Toc23056 \h </w:instrText>
        </w:r>
        <w:r>
          <w:fldChar w:fldCharType="separate"/>
        </w:r>
        <w:r>
          <w:t>61</w:t>
        </w:r>
        <w:r>
          <w:fldChar w:fldCharType="end"/>
        </w:r>
      </w:hyperlink>
    </w:p>
    <w:p>
      <w:pPr>
        <w:pStyle w:val="TOC1"/>
        <w:tabs>
          <w:tab w:val="right" w:leader="dot" w:pos="8306"/>
        </w:tabs>
      </w:pPr>
      <w:hyperlink w:anchor="_Toc16467" w:history="1">
        <w:r>
          <w:rPr>
            <w:rFonts w:ascii="仿宋" w:eastAsia="仿宋" w:hAnsi="仿宋" w:cs="仿宋" w:hint="eastAsia"/>
            <w:lang w:eastAsia="zh-CN"/>
          </w:rPr>
          <w:t>十六、创新驱动与持续发展</w:t>
        </w:r>
        <w:r>
          <w:tab/>
        </w:r>
        <w:r>
          <w:fldChar w:fldCharType="begin"/>
        </w:r>
        <w:r>
          <w:instrText xml:space="preserve"> PAGEREF _Toc16467 \h </w:instrText>
        </w:r>
        <w:r>
          <w:fldChar w:fldCharType="separate"/>
        </w:r>
        <w:r>
          <w:t>62</w:t>
        </w:r>
        <w:r>
          <w:fldChar w:fldCharType="end"/>
        </w:r>
      </w:hyperlink>
    </w:p>
    <w:p>
      <w:pPr>
        <w:pStyle w:val="TOC2"/>
        <w:tabs>
          <w:tab w:val="right" w:leader="dot" w:pos="8306"/>
        </w:tabs>
      </w:pPr>
      <w:hyperlink w:anchor="_Toc13252" w:history="1">
        <w:r>
          <w:rPr>
            <w:rFonts w:ascii="仿宋" w:eastAsia="仿宋" w:hAnsi="仿宋" w:cs="仿宋" w:hint="eastAsia"/>
            <w:lang w:eastAsia="zh-CN"/>
          </w:rPr>
          <w:t>(一)、创新驱动战略实施</w:t>
        </w:r>
        <w:r>
          <w:tab/>
        </w:r>
        <w:r>
          <w:fldChar w:fldCharType="begin"/>
        </w:r>
        <w:r>
          <w:instrText xml:space="preserve"> PAGEREF _Toc13252 \h </w:instrText>
        </w:r>
        <w:r>
          <w:fldChar w:fldCharType="separate"/>
        </w:r>
        <w:r>
          <w:t>62</w:t>
        </w:r>
        <w:r>
          <w:fldChar w:fldCharType="end"/>
        </w:r>
      </w:hyperlink>
    </w:p>
    <w:p>
      <w:pPr>
        <w:pStyle w:val="TOC2"/>
        <w:tabs>
          <w:tab w:val="right" w:leader="dot" w:pos="8306"/>
        </w:tabs>
      </w:pPr>
      <w:hyperlink w:anchor="_Toc19450" w:history="1">
        <w:r>
          <w:rPr>
            <w:rFonts w:ascii="仿宋" w:eastAsia="仿宋" w:hAnsi="仿宋" w:cs="仿宋" w:hint="eastAsia"/>
            <w:lang w:eastAsia="zh-CN"/>
          </w:rPr>
          <w:t>(二)、持续发展路径探索</w:t>
        </w:r>
        <w:r>
          <w:tab/>
        </w:r>
        <w:r>
          <w:fldChar w:fldCharType="begin"/>
        </w:r>
        <w:r>
          <w:instrText xml:space="preserve"> PAGEREF _Toc19450 \h </w:instrText>
        </w:r>
        <w:r>
          <w:fldChar w:fldCharType="separate"/>
        </w:r>
        <w:r>
          <w:t>64</w:t>
        </w:r>
        <w:r>
          <w:fldChar w:fldCharType="end"/>
        </w:r>
      </w:hyperlink>
    </w:p>
    <w:p>
      <w:pPr>
        <w:pStyle w:val="TOC1"/>
        <w:tabs>
          <w:tab w:val="right" w:leader="dot" w:pos="8306"/>
        </w:tabs>
      </w:pPr>
      <w:hyperlink w:anchor="_Toc15403" w:history="1">
        <w:r>
          <w:rPr>
            <w:rFonts w:ascii="仿宋" w:eastAsia="仿宋" w:hAnsi="仿宋" w:cs="仿宋" w:hint="eastAsia"/>
            <w:lang w:eastAsia="zh-CN"/>
          </w:rPr>
          <w:t>十七、项目施工方案</w:t>
        </w:r>
        <w:r>
          <w:tab/>
        </w:r>
        <w:r>
          <w:fldChar w:fldCharType="begin"/>
        </w:r>
        <w:r>
          <w:instrText xml:space="preserve"> PAGEREF _Toc15403 \h </w:instrText>
        </w:r>
        <w:r>
          <w:fldChar w:fldCharType="separate"/>
        </w:r>
        <w:r>
          <w:t>68</w:t>
        </w:r>
        <w:r>
          <w:fldChar w:fldCharType="end"/>
        </w:r>
      </w:hyperlink>
    </w:p>
    <w:p>
      <w:pPr>
        <w:pStyle w:val="TOC2"/>
        <w:tabs>
          <w:tab w:val="right" w:leader="dot" w:pos="8306"/>
        </w:tabs>
      </w:pPr>
      <w:hyperlink w:anchor="_Toc20429" w:history="1">
        <w:r>
          <w:rPr>
            <w:rFonts w:ascii="仿宋" w:eastAsia="仿宋" w:hAnsi="仿宋" w:cs="仿宋" w:hint="eastAsia"/>
            <w:lang w:eastAsia="zh-CN"/>
          </w:rPr>
          <w:t>(一)、施工组织设计</w:t>
        </w:r>
        <w:r>
          <w:tab/>
        </w:r>
        <w:r>
          <w:fldChar w:fldCharType="begin"/>
        </w:r>
        <w:r>
          <w:instrText xml:space="preserve"> PAGEREF _Toc20429 \h </w:instrText>
        </w:r>
        <w:r>
          <w:fldChar w:fldCharType="separate"/>
        </w:r>
        <w:r>
          <w:t>68</w:t>
        </w:r>
        <w:r>
          <w:fldChar w:fldCharType="end"/>
        </w:r>
      </w:hyperlink>
    </w:p>
    <w:p>
      <w:pPr>
        <w:pStyle w:val="TOC2"/>
        <w:tabs>
          <w:tab w:val="right" w:leader="dot" w:pos="8306"/>
        </w:tabs>
      </w:pPr>
      <w:hyperlink w:anchor="_Toc31801" w:history="1">
        <w:r>
          <w:rPr>
            <w:rFonts w:ascii="仿宋" w:eastAsia="仿宋" w:hAnsi="仿宋" w:cs="仿宋" w:hint="eastAsia"/>
            <w:lang w:eastAsia="zh-CN"/>
          </w:rPr>
          <w:t>(二)、施工工艺与技术路线</w:t>
        </w:r>
        <w:r>
          <w:tab/>
        </w:r>
        <w:r>
          <w:fldChar w:fldCharType="begin"/>
        </w:r>
        <w:r>
          <w:instrText xml:space="preserve"> PAGEREF _Toc31801 \h </w:instrText>
        </w:r>
        <w:r>
          <w:fldChar w:fldCharType="separate"/>
        </w:r>
        <w:r>
          <w:t>70</w:t>
        </w:r>
        <w:r>
          <w:fldChar w:fldCharType="end"/>
        </w:r>
      </w:hyperlink>
    </w:p>
    <w:p>
      <w:pPr>
        <w:pStyle w:val="TOC2"/>
        <w:tabs>
          <w:tab w:val="right" w:leader="dot" w:pos="8306"/>
        </w:tabs>
      </w:pPr>
      <w:hyperlink w:anchor="_Toc17706" w:history="1">
        <w:r>
          <w:rPr>
            <w:rFonts w:ascii="仿宋" w:eastAsia="仿宋" w:hAnsi="仿宋" w:cs="仿宋" w:hint="eastAsia"/>
            <w:lang w:eastAsia="zh-CN"/>
          </w:rPr>
          <w:t>(三)、关键节点施工计划</w:t>
        </w:r>
        <w:r>
          <w:tab/>
        </w:r>
        <w:r>
          <w:fldChar w:fldCharType="begin"/>
        </w:r>
        <w:r>
          <w:instrText xml:space="preserve"> PAGEREF _Toc17706 \h </w:instrText>
        </w:r>
        <w:r>
          <w:fldChar w:fldCharType="separate"/>
        </w:r>
        <w:r>
          <w:t>71</w:t>
        </w:r>
        <w:r>
          <w:fldChar w:fldCharType="end"/>
        </w:r>
      </w:hyperlink>
    </w:p>
    <w:p>
      <w:pPr>
        <w:pStyle w:val="TOC2"/>
        <w:tabs>
          <w:tab w:val="right" w:leader="dot" w:pos="8306"/>
        </w:tabs>
      </w:pPr>
      <w:hyperlink w:anchor="_Toc13094" w:history="1">
        <w:r>
          <w:rPr>
            <w:rFonts w:ascii="仿宋" w:eastAsia="仿宋" w:hAnsi="仿宋" w:cs="仿宋" w:hint="eastAsia"/>
            <w:lang w:eastAsia="zh-CN"/>
          </w:rPr>
          <w:t>(四)、施工现场管理</w:t>
        </w:r>
        <w:r>
          <w:tab/>
        </w:r>
        <w:r>
          <w:fldChar w:fldCharType="begin"/>
        </w:r>
        <w:r>
          <w:instrText xml:space="preserve"> PAGEREF _Toc13094 \h </w:instrText>
        </w:r>
        <w:r>
          <w:fldChar w:fldCharType="separate"/>
        </w:r>
        <w:r>
          <w:t>72</w:t>
        </w:r>
        <w:r>
          <w:fldChar w:fldCharType="end"/>
        </w:r>
      </w:hyperlink>
    </w:p>
    <w:p>
      <w:pPr>
        <w:pStyle w:val="TOC1"/>
        <w:tabs>
          <w:tab w:val="right" w:leader="dot" w:pos="8306"/>
        </w:tabs>
      </w:pPr>
      <w:hyperlink w:anchor="_Toc13433" w:history="1">
        <w:r>
          <w:rPr>
            <w:rFonts w:ascii="仿宋" w:eastAsia="仿宋" w:hAnsi="仿宋" w:cs="仿宋" w:hint="eastAsia"/>
            <w:lang w:eastAsia="zh-CN"/>
          </w:rPr>
          <w:t>十八、企业合规与伦理</w:t>
        </w:r>
        <w:r>
          <w:tab/>
        </w:r>
        <w:r>
          <w:fldChar w:fldCharType="begin"/>
        </w:r>
        <w:r>
          <w:instrText xml:space="preserve"> PAGEREF _Toc13433 \h </w:instrText>
        </w:r>
        <w:r>
          <w:fldChar w:fldCharType="separate"/>
        </w:r>
        <w:r>
          <w:t>74</w:t>
        </w:r>
        <w:r>
          <w:fldChar w:fldCharType="end"/>
        </w:r>
      </w:hyperlink>
    </w:p>
    <w:p>
      <w:pPr>
        <w:pStyle w:val="TOC2"/>
        <w:tabs>
          <w:tab w:val="right" w:leader="dot" w:pos="8306"/>
        </w:tabs>
      </w:pPr>
      <w:hyperlink w:anchor="_Toc7578" w:history="1">
        <w:r>
          <w:rPr>
            <w:rFonts w:ascii="仿宋" w:eastAsia="仿宋" w:hAnsi="仿宋" w:cs="仿宋" w:hint="eastAsia"/>
            <w:lang w:eastAsia="zh-CN"/>
          </w:rPr>
          <w:t>(一)、合规政策与程序</w:t>
        </w:r>
        <w:r>
          <w:tab/>
        </w:r>
        <w:r>
          <w:fldChar w:fldCharType="begin"/>
        </w:r>
        <w:r>
          <w:instrText xml:space="preserve"> PAGEREF _Toc7578 \h </w:instrText>
        </w:r>
        <w:r>
          <w:fldChar w:fldCharType="separate"/>
        </w:r>
        <w:r>
          <w:t>74</w:t>
        </w:r>
        <w:r>
          <w:fldChar w:fldCharType="end"/>
        </w:r>
      </w:hyperlink>
    </w:p>
    <w:p>
      <w:pPr>
        <w:pStyle w:val="TOC2"/>
        <w:tabs>
          <w:tab w:val="right" w:leader="dot" w:pos="8306"/>
        </w:tabs>
      </w:pPr>
      <w:hyperlink w:anchor="_Toc28184" w:history="1">
        <w:r>
          <w:rPr>
            <w:rFonts w:ascii="仿宋" w:eastAsia="仿宋" w:hAnsi="仿宋" w:cs="仿宋" w:hint="eastAsia"/>
            <w:lang w:eastAsia="zh-CN"/>
          </w:rPr>
          <w:t>(二)、伦理规范与培训</w:t>
        </w:r>
        <w:r>
          <w:tab/>
        </w:r>
        <w:r>
          <w:fldChar w:fldCharType="begin"/>
        </w:r>
        <w:r>
          <w:instrText xml:space="preserve"> PAGEREF _Toc28184 \h </w:instrText>
        </w:r>
        <w:r>
          <w:fldChar w:fldCharType="separate"/>
        </w:r>
        <w:r>
          <w:t>76</w:t>
        </w:r>
        <w:r>
          <w:fldChar w:fldCharType="end"/>
        </w:r>
      </w:hyperlink>
    </w:p>
    <w:p>
      <w:pPr>
        <w:pStyle w:val="TOC2"/>
        <w:tabs>
          <w:tab w:val="right" w:leader="dot" w:pos="8306"/>
        </w:tabs>
      </w:pPr>
      <w:hyperlink w:anchor="_Toc8049" w:history="1">
        <w:r>
          <w:rPr>
            <w:rFonts w:ascii="仿宋" w:eastAsia="仿宋" w:hAnsi="仿宋" w:cs="仿宋" w:hint="eastAsia"/>
            <w:lang w:eastAsia="zh-CN"/>
          </w:rPr>
          <w:t>(三)、合规风险评估</w:t>
        </w:r>
        <w:r>
          <w:tab/>
        </w:r>
        <w:r>
          <w:fldChar w:fldCharType="begin"/>
        </w:r>
        <w:r>
          <w:instrText xml:space="preserve"> PAGEREF _Toc8049 \h </w:instrText>
        </w:r>
        <w:r>
          <w:fldChar w:fldCharType="separate"/>
        </w:r>
        <w:r>
          <w:t>76</w:t>
        </w:r>
        <w:r>
          <w:fldChar w:fldCharType="end"/>
        </w:r>
      </w:hyperlink>
    </w:p>
    <w:p>
      <w:pPr>
        <w:pStyle w:val="TOC2"/>
        <w:tabs>
          <w:tab w:val="right" w:leader="dot" w:pos="8306"/>
        </w:tabs>
      </w:pPr>
      <w:hyperlink w:anchor="_Toc3994" w:history="1">
        <w:r>
          <w:rPr>
            <w:rFonts w:ascii="仿宋" w:eastAsia="仿宋" w:hAnsi="仿宋" w:cs="仿宋" w:hint="eastAsia"/>
            <w:lang w:eastAsia="zh-CN"/>
          </w:rPr>
          <w:t>(四)、合规监督与执行</w:t>
        </w:r>
        <w:r>
          <w:tab/>
        </w:r>
        <w:r>
          <w:fldChar w:fldCharType="begin"/>
        </w:r>
        <w:r>
          <w:instrText xml:space="preserve"> PAGEREF _Toc3994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9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8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7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07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95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一、烟气分析仪项目的技术资源开发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二、烟气分析仪项目的人力资源管理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烟气分析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三、烟气分析仪项目的资金资源筹措与优化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烟气分析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47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烟气分析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烟气分析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烟气分析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6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烟气分析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烟气分析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智能技术的应用：烟气分析仪项目将利用智能技术，如物联网（IoT）和大数据分析，来监控和优化资源使用。通过实时数据分析，项目可以更有效地管理能源消耗、减少原材料浪费，并提高生产过程的整体效率。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39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877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烟气分析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332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烟气分析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烟气分析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烟气分析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9238"/>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https://d.book118.com/466151155155010043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8623E"/>
    <w:rsid w:val="40686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5115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2024-01-23T12:43:00Z</dcterms:created>
  <dcterms:modified xsi:type="dcterms:W3CDTF">2024-01-23T12:43:30Z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0509025AAF5149F7BE0A6875CCA16911_11</vt:lpwstr>
  </property>
  <property fmtid="{D5CDD505-2E9C-101B-9397-08002B2CF9AE}" pid="3" name="KSOProductBuildVer">
    <vt:lpwstr>2052-12.1.0.16120</vt:lpwstr>
  </property>
</Properties>
</file>