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网络交换机项目可行性建设方案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81" w:history="1">
        <w:r>
          <w:rPr>
            <w:rFonts w:ascii="仿宋" w:eastAsia="仿宋" w:hAnsi="仿宋" w:cs="仿宋" w:hint="eastAsia"/>
            <w:lang w:eastAsia="zh-CN"/>
          </w:rPr>
          <w:t>前言</w:t>
        </w:r>
        <w:r>
          <w:tab/>
        </w:r>
        <w:r>
          <w:fldChar w:fldCharType="begin"/>
        </w:r>
        <w:r>
          <w:instrText xml:space="preserve"> PAGEREF _Toc24781 \h </w:instrText>
        </w:r>
        <w:r>
          <w:fldChar w:fldCharType="separate"/>
        </w:r>
        <w:r>
          <w:t>3</w:t>
        </w:r>
        <w:r>
          <w:fldChar w:fldCharType="end"/>
        </w:r>
      </w:hyperlink>
    </w:p>
    <w:p>
      <w:pPr>
        <w:pStyle w:val="TOC1"/>
        <w:tabs>
          <w:tab w:val="right" w:leader="dot" w:pos="8306"/>
        </w:tabs>
      </w:pPr>
      <w:hyperlink w:anchor="_Toc3690" w:history="1">
        <w:r>
          <w:rPr>
            <w:rFonts w:ascii="仿宋" w:eastAsia="仿宋" w:hAnsi="仿宋" w:cs="仿宋" w:hint="eastAsia"/>
            <w:lang w:eastAsia="zh-CN"/>
          </w:rPr>
          <w:t>一、资源开发及综合利用分析</w:t>
        </w:r>
        <w:r>
          <w:tab/>
        </w:r>
        <w:r>
          <w:fldChar w:fldCharType="begin"/>
        </w:r>
        <w:r>
          <w:instrText xml:space="preserve"> PAGEREF _Toc3690 \h </w:instrText>
        </w:r>
        <w:r>
          <w:fldChar w:fldCharType="separate"/>
        </w:r>
        <w:r>
          <w:t>3</w:t>
        </w:r>
        <w:r>
          <w:fldChar w:fldCharType="end"/>
        </w:r>
      </w:hyperlink>
    </w:p>
    <w:p>
      <w:pPr>
        <w:pStyle w:val="TOC2"/>
        <w:tabs>
          <w:tab w:val="right" w:leader="dot" w:pos="8306"/>
        </w:tabs>
      </w:pPr>
      <w:hyperlink w:anchor="_Toc29190" w:history="1">
        <w:r>
          <w:rPr>
            <w:rFonts w:ascii="仿宋" w:eastAsia="仿宋" w:hAnsi="仿宋" w:cs="仿宋" w:hint="eastAsia"/>
            <w:lang w:eastAsia="zh-CN"/>
          </w:rPr>
          <w:t>(一)、资源开发方案</w:t>
        </w:r>
        <w:r>
          <w:tab/>
        </w:r>
        <w:r>
          <w:fldChar w:fldCharType="begin"/>
        </w:r>
        <w:r>
          <w:instrText xml:space="preserve"> PAGEREF _Toc29190 \h </w:instrText>
        </w:r>
        <w:r>
          <w:fldChar w:fldCharType="separate"/>
        </w:r>
        <w:r>
          <w:t>3</w:t>
        </w:r>
        <w:r>
          <w:fldChar w:fldCharType="end"/>
        </w:r>
      </w:hyperlink>
    </w:p>
    <w:p>
      <w:pPr>
        <w:pStyle w:val="TOC2"/>
        <w:tabs>
          <w:tab w:val="right" w:leader="dot" w:pos="8306"/>
        </w:tabs>
      </w:pPr>
      <w:hyperlink w:anchor="_Toc26952" w:history="1">
        <w:r>
          <w:rPr>
            <w:rFonts w:ascii="仿宋" w:eastAsia="仿宋" w:hAnsi="仿宋" w:cs="仿宋" w:hint="eastAsia"/>
            <w:lang w:eastAsia="zh-CN"/>
          </w:rPr>
          <w:t>(二)、资源利用方案</w:t>
        </w:r>
        <w:r>
          <w:tab/>
        </w:r>
        <w:r>
          <w:fldChar w:fldCharType="begin"/>
        </w:r>
        <w:r>
          <w:instrText xml:space="preserve"> PAGEREF _Toc26952 \h </w:instrText>
        </w:r>
        <w:r>
          <w:fldChar w:fldCharType="separate"/>
        </w:r>
        <w:r>
          <w:t>4</w:t>
        </w:r>
        <w:r>
          <w:fldChar w:fldCharType="end"/>
        </w:r>
      </w:hyperlink>
    </w:p>
    <w:p>
      <w:pPr>
        <w:pStyle w:val="TOC2"/>
        <w:tabs>
          <w:tab w:val="right" w:leader="dot" w:pos="8306"/>
        </w:tabs>
      </w:pPr>
      <w:hyperlink w:anchor="_Toc9967" w:history="1">
        <w:r>
          <w:rPr>
            <w:rFonts w:ascii="仿宋" w:eastAsia="仿宋" w:hAnsi="仿宋" w:cs="仿宋" w:hint="eastAsia"/>
            <w:lang w:eastAsia="zh-CN"/>
          </w:rPr>
          <w:t>(三)、资源节约措施</w:t>
        </w:r>
        <w:r>
          <w:tab/>
        </w:r>
        <w:r>
          <w:fldChar w:fldCharType="begin"/>
        </w:r>
        <w:r>
          <w:instrText xml:space="preserve"> PAGEREF _Toc9967 \h </w:instrText>
        </w:r>
        <w:r>
          <w:fldChar w:fldCharType="separate"/>
        </w:r>
        <w:r>
          <w:t>5</w:t>
        </w:r>
        <w:r>
          <w:fldChar w:fldCharType="end"/>
        </w:r>
      </w:hyperlink>
    </w:p>
    <w:p>
      <w:pPr>
        <w:pStyle w:val="TOC1"/>
        <w:tabs>
          <w:tab w:val="right" w:leader="dot" w:pos="8306"/>
        </w:tabs>
      </w:pPr>
      <w:hyperlink w:anchor="_Toc9893" w:history="1">
        <w:r>
          <w:rPr>
            <w:rFonts w:ascii="仿宋" w:eastAsia="仿宋" w:hAnsi="仿宋" w:cs="仿宋" w:hint="eastAsia"/>
            <w:lang w:eastAsia="zh-CN"/>
          </w:rPr>
          <w:t>二、建设风险评估分析</w:t>
        </w:r>
        <w:r>
          <w:tab/>
        </w:r>
        <w:r>
          <w:fldChar w:fldCharType="begin"/>
        </w:r>
        <w:r>
          <w:instrText xml:space="preserve"> PAGEREF _Toc9893 \h </w:instrText>
        </w:r>
        <w:r>
          <w:fldChar w:fldCharType="separate"/>
        </w:r>
        <w:r>
          <w:t>6</w:t>
        </w:r>
        <w:r>
          <w:fldChar w:fldCharType="end"/>
        </w:r>
      </w:hyperlink>
    </w:p>
    <w:p>
      <w:pPr>
        <w:pStyle w:val="TOC2"/>
        <w:tabs>
          <w:tab w:val="right" w:leader="dot" w:pos="8306"/>
        </w:tabs>
      </w:pPr>
      <w:hyperlink w:anchor="_Toc21678" w:history="1">
        <w:r>
          <w:rPr>
            <w:rFonts w:ascii="仿宋" w:eastAsia="仿宋" w:hAnsi="仿宋" w:cs="仿宋" w:hint="eastAsia"/>
            <w:lang w:eastAsia="zh-CN"/>
          </w:rPr>
          <w:t>(一)、政策风险分析</w:t>
        </w:r>
        <w:r>
          <w:tab/>
        </w:r>
        <w:r>
          <w:fldChar w:fldCharType="begin"/>
        </w:r>
        <w:r>
          <w:instrText xml:space="preserve"> PAGEREF _Toc21678 \h </w:instrText>
        </w:r>
        <w:r>
          <w:fldChar w:fldCharType="separate"/>
        </w:r>
        <w:r>
          <w:t>6</w:t>
        </w:r>
        <w:r>
          <w:fldChar w:fldCharType="end"/>
        </w:r>
      </w:hyperlink>
    </w:p>
    <w:p>
      <w:pPr>
        <w:pStyle w:val="TOC2"/>
        <w:tabs>
          <w:tab w:val="right" w:leader="dot" w:pos="8306"/>
        </w:tabs>
      </w:pPr>
      <w:hyperlink w:anchor="_Toc32128" w:history="1">
        <w:r>
          <w:rPr>
            <w:rFonts w:ascii="仿宋" w:eastAsia="仿宋" w:hAnsi="仿宋" w:cs="仿宋" w:hint="eastAsia"/>
            <w:lang w:eastAsia="zh-CN"/>
          </w:rPr>
          <w:t>(二)、社会风险分析</w:t>
        </w:r>
        <w:r>
          <w:tab/>
        </w:r>
        <w:r>
          <w:fldChar w:fldCharType="begin"/>
        </w:r>
        <w:r>
          <w:instrText xml:space="preserve"> PAGEREF _Toc32128 \h </w:instrText>
        </w:r>
        <w:r>
          <w:fldChar w:fldCharType="separate"/>
        </w:r>
        <w:r>
          <w:t>8</w:t>
        </w:r>
        <w:r>
          <w:fldChar w:fldCharType="end"/>
        </w:r>
      </w:hyperlink>
    </w:p>
    <w:p>
      <w:pPr>
        <w:pStyle w:val="TOC2"/>
        <w:tabs>
          <w:tab w:val="right" w:leader="dot" w:pos="8306"/>
        </w:tabs>
      </w:pPr>
      <w:hyperlink w:anchor="_Toc31479" w:history="1">
        <w:r>
          <w:rPr>
            <w:rFonts w:ascii="仿宋" w:eastAsia="仿宋" w:hAnsi="仿宋" w:cs="仿宋" w:hint="eastAsia"/>
            <w:lang w:eastAsia="zh-CN"/>
          </w:rPr>
          <w:t>(三)、市场风险分析</w:t>
        </w:r>
        <w:r>
          <w:tab/>
        </w:r>
        <w:r>
          <w:fldChar w:fldCharType="begin"/>
        </w:r>
        <w:r>
          <w:instrText xml:space="preserve"> PAGEREF _Toc31479 \h </w:instrText>
        </w:r>
        <w:r>
          <w:fldChar w:fldCharType="separate"/>
        </w:r>
        <w:r>
          <w:t>9</w:t>
        </w:r>
        <w:r>
          <w:fldChar w:fldCharType="end"/>
        </w:r>
      </w:hyperlink>
    </w:p>
    <w:p>
      <w:pPr>
        <w:pStyle w:val="TOC2"/>
        <w:tabs>
          <w:tab w:val="right" w:leader="dot" w:pos="8306"/>
        </w:tabs>
      </w:pPr>
      <w:hyperlink w:anchor="_Toc10433" w:history="1">
        <w:r>
          <w:rPr>
            <w:rFonts w:ascii="仿宋" w:eastAsia="仿宋" w:hAnsi="仿宋" w:cs="仿宋" w:hint="eastAsia"/>
            <w:lang w:eastAsia="zh-CN"/>
          </w:rPr>
          <w:t>(四)、资金风险分析</w:t>
        </w:r>
        <w:r>
          <w:tab/>
        </w:r>
        <w:r>
          <w:fldChar w:fldCharType="begin"/>
        </w:r>
        <w:r>
          <w:instrText xml:space="preserve"> PAGEREF _Toc10433 \h </w:instrText>
        </w:r>
        <w:r>
          <w:fldChar w:fldCharType="separate"/>
        </w:r>
        <w:r>
          <w:t>10</w:t>
        </w:r>
        <w:r>
          <w:fldChar w:fldCharType="end"/>
        </w:r>
      </w:hyperlink>
    </w:p>
    <w:p>
      <w:pPr>
        <w:pStyle w:val="TOC2"/>
        <w:tabs>
          <w:tab w:val="right" w:leader="dot" w:pos="8306"/>
        </w:tabs>
      </w:pPr>
      <w:hyperlink w:anchor="_Toc17156" w:history="1">
        <w:r>
          <w:rPr>
            <w:rFonts w:ascii="仿宋" w:eastAsia="仿宋" w:hAnsi="仿宋" w:cs="仿宋" w:hint="eastAsia"/>
            <w:lang w:eastAsia="zh-CN"/>
          </w:rPr>
          <w:t>(五)、技术风险分析</w:t>
        </w:r>
        <w:r>
          <w:tab/>
        </w:r>
        <w:r>
          <w:fldChar w:fldCharType="begin"/>
        </w:r>
        <w:r>
          <w:instrText xml:space="preserve"> PAGEREF _Toc17156 \h </w:instrText>
        </w:r>
        <w:r>
          <w:fldChar w:fldCharType="separate"/>
        </w:r>
        <w:r>
          <w:t>11</w:t>
        </w:r>
        <w:r>
          <w:fldChar w:fldCharType="end"/>
        </w:r>
      </w:hyperlink>
    </w:p>
    <w:p>
      <w:pPr>
        <w:pStyle w:val="TOC2"/>
        <w:tabs>
          <w:tab w:val="right" w:leader="dot" w:pos="8306"/>
        </w:tabs>
      </w:pPr>
      <w:hyperlink w:anchor="_Toc1737" w:history="1">
        <w:r>
          <w:rPr>
            <w:rFonts w:ascii="仿宋" w:eastAsia="仿宋" w:hAnsi="仿宋" w:cs="仿宋" w:hint="eastAsia"/>
            <w:lang w:eastAsia="zh-CN"/>
          </w:rPr>
          <w:t>(六)、财务风险分析</w:t>
        </w:r>
        <w:r>
          <w:tab/>
        </w:r>
        <w:r>
          <w:fldChar w:fldCharType="begin"/>
        </w:r>
        <w:r>
          <w:instrText xml:space="preserve"> PAGEREF _Toc1737 \h </w:instrText>
        </w:r>
        <w:r>
          <w:fldChar w:fldCharType="separate"/>
        </w:r>
        <w:r>
          <w:t>13</w:t>
        </w:r>
        <w:r>
          <w:fldChar w:fldCharType="end"/>
        </w:r>
      </w:hyperlink>
    </w:p>
    <w:p>
      <w:pPr>
        <w:pStyle w:val="TOC2"/>
        <w:tabs>
          <w:tab w:val="right" w:leader="dot" w:pos="8306"/>
        </w:tabs>
      </w:pPr>
      <w:hyperlink w:anchor="_Toc19328" w:history="1">
        <w:r>
          <w:rPr>
            <w:rFonts w:ascii="仿宋" w:eastAsia="仿宋" w:hAnsi="仿宋" w:cs="仿宋" w:hint="eastAsia"/>
            <w:lang w:eastAsia="zh-CN"/>
          </w:rPr>
          <w:t>(七)、管理风险分析</w:t>
        </w:r>
        <w:r>
          <w:tab/>
        </w:r>
        <w:r>
          <w:fldChar w:fldCharType="begin"/>
        </w:r>
        <w:r>
          <w:instrText xml:space="preserve"> PAGEREF _Toc19328 \h </w:instrText>
        </w:r>
        <w:r>
          <w:fldChar w:fldCharType="separate"/>
        </w:r>
        <w:r>
          <w:t>14</w:t>
        </w:r>
        <w:r>
          <w:fldChar w:fldCharType="end"/>
        </w:r>
      </w:hyperlink>
    </w:p>
    <w:p>
      <w:pPr>
        <w:pStyle w:val="TOC2"/>
        <w:tabs>
          <w:tab w:val="right" w:leader="dot" w:pos="8306"/>
        </w:tabs>
      </w:pPr>
      <w:hyperlink w:anchor="_Toc13883" w:history="1">
        <w:r>
          <w:rPr>
            <w:rFonts w:ascii="仿宋" w:eastAsia="仿宋" w:hAnsi="仿宋" w:cs="仿宋" w:hint="eastAsia"/>
            <w:lang w:eastAsia="zh-CN"/>
          </w:rPr>
          <w:t>(八)、其它风险分析</w:t>
        </w:r>
        <w:r>
          <w:tab/>
        </w:r>
        <w:r>
          <w:fldChar w:fldCharType="begin"/>
        </w:r>
        <w:r>
          <w:instrText xml:space="preserve"> PAGEREF _Toc13883 \h </w:instrText>
        </w:r>
        <w:r>
          <w:fldChar w:fldCharType="separate"/>
        </w:r>
        <w:r>
          <w:t>16</w:t>
        </w:r>
        <w:r>
          <w:fldChar w:fldCharType="end"/>
        </w:r>
      </w:hyperlink>
    </w:p>
    <w:p>
      <w:pPr>
        <w:pStyle w:val="TOC2"/>
        <w:tabs>
          <w:tab w:val="right" w:leader="dot" w:pos="8306"/>
        </w:tabs>
      </w:pPr>
      <w:hyperlink w:anchor="_Toc20634" w:history="1">
        <w:r>
          <w:rPr>
            <w:rFonts w:ascii="仿宋" w:eastAsia="仿宋" w:hAnsi="仿宋" w:cs="仿宋" w:hint="eastAsia"/>
            <w:lang w:eastAsia="zh-CN"/>
          </w:rPr>
          <w:t>(九)、社会影响评估</w:t>
        </w:r>
        <w:r>
          <w:tab/>
        </w:r>
        <w:r>
          <w:fldChar w:fldCharType="begin"/>
        </w:r>
        <w:r>
          <w:instrText xml:space="preserve"> PAGEREF _Toc20634 \h </w:instrText>
        </w:r>
        <w:r>
          <w:fldChar w:fldCharType="separate"/>
        </w:r>
        <w:r>
          <w:t>17</w:t>
        </w:r>
        <w:r>
          <w:fldChar w:fldCharType="end"/>
        </w:r>
      </w:hyperlink>
    </w:p>
    <w:p>
      <w:pPr>
        <w:pStyle w:val="TOC1"/>
        <w:tabs>
          <w:tab w:val="right" w:leader="dot" w:pos="8306"/>
        </w:tabs>
      </w:pPr>
      <w:hyperlink w:anchor="_Toc8760" w:history="1">
        <w:r>
          <w:rPr>
            <w:rFonts w:ascii="仿宋" w:eastAsia="仿宋" w:hAnsi="仿宋" w:cs="仿宋" w:hint="eastAsia"/>
            <w:lang w:eastAsia="zh-CN"/>
          </w:rPr>
          <w:t>三、发展规划、产业政策和行业准入分析</w:t>
        </w:r>
        <w:r>
          <w:tab/>
        </w:r>
        <w:r>
          <w:fldChar w:fldCharType="begin"/>
        </w:r>
        <w:r>
          <w:instrText xml:space="preserve"> PAGEREF _Toc8760 \h </w:instrText>
        </w:r>
        <w:r>
          <w:fldChar w:fldCharType="separate"/>
        </w:r>
        <w:r>
          <w:t>19</w:t>
        </w:r>
        <w:r>
          <w:fldChar w:fldCharType="end"/>
        </w:r>
      </w:hyperlink>
    </w:p>
    <w:p>
      <w:pPr>
        <w:pStyle w:val="TOC2"/>
        <w:tabs>
          <w:tab w:val="right" w:leader="dot" w:pos="8306"/>
        </w:tabs>
      </w:pPr>
      <w:hyperlink w:anchor="_Toc31194" w:history="1">
        <w:r>
          <w:rPr>
            <w:rFonts w:ascii="仿宋" w:eastAsia="仿宋" w:hAnsi="仿宋" w:cs="仿宋" w:hint="eastAsia"/>
            <w:lang w:eastAsia="zh-CN"/>
          </w:rPr>
          <w:t>(一)、发展规划分析</w:t>
        </w:r>
        <w:r>
          <w:tab/>
        </w:r>
        <w:r>
          <w:fldChar w:fldCharType="begin"/>
        </w:r>
        <w:r>
          <w:instrText xml:space="preserve"> PAGEREF _Toc31194 \h </w:instrText>
        </w:r>
        <w:r>
          <w:fldChar w:fldCharType="separate"/>
        </w:r>
        <w:r>
          <w:t>19</w:t>
        </w:r>
        <w:r>
          <w:fldChar w:fldCharType="end"/>
        </w:r>
      </w:hyperlink>
    </w:p>
    <w:p>
      <w:pPr>
        <w:pStyle w:val="TOC2"/>
        <w:tabs>
          <w:tab w:val="right" w:leader="dot" w:pos="8306"/>
        </w:tabs>
      </w:pPr>
      <w:hyperlink w:anchor="_Toc16752" w:history="1">
        <w:r>
          <w:rPr>
            <w:rFonts w:ascii="仿宋" w:eastAsia="仿宋" w:hAnsi="仿宋" w:cs="仿宋" w:hint="eastAsia"/>
            <w:lang w:eastAsia="zh-CN"/>
          </w:rPr>
          <w:t>(二)、产业政策分析</w:t>
        </w:r>
        <w:r>
          <w:tab/>
        </w:r>
        <w:r>
          <w:fldChar w:fldCharType="begin"/>
        </w:r>
        <w:r>
          <w:instrText xml:space="preserve"> PAGEREF _Toc16752 \h </w:instrText>
        </w:r>
        <w:r>
          <w:fldChar w:fldCharType="separate"/>
        </w:r>
        <w:r>
          <w:t>21</w:t>
        </w:r>
        <w:r>
          <w:fldChar w:fldCharType="end"/>
        </w:r>
      </w:hyperlink>
    </w:p>
    <w:p>
      <w:pPr>
        <w:pStyle w:val="TOC2"/>
        <w:tabs>
          <w:tab w:val="right" w:leader="dot" w:pos="8306"/>
        </w:tabs>
      </w:pPr>
      <w:hyperlink w:anchor="_Toc9069" w:history="1">
        <w:r>
          <w:rPr>
            <w:rFonts w:ascii="仿宋" w:eastAsia="仿宋" w:hAnsi="仿宋" w:cs="仿宋" w:hint="eastAsia"/>
            <w:lang w:eastAsia="zh-CN"/>
          </w:rPr>
          <w:t>(三)、行业准入分析</w:t>
        </w:r>
        <w:r>
          <w:tab/>
        </w:r>
        <w:r>
          <w:fldChar w:fldCharType="begin"/>
        </w:r>
        <w:r>
          <w:instrText xml:space="preserve"> PAGEREF _Toc9069 \h </w:instrText>
        </w:r>
        <w:r>
          <w:fldChar w:fldCharType="separate"/>
        </w:r>
        <w:r>
          <w:t>22</w:t>
        </w:r>
        <w:r>
          <w:fldChar w:fldCharType="end"/>
        </w:r>
      </w:hyperlink>
    </w:p>
    <w:p>
      <w:pPr>
        <w:pStyle w:val="TOC1"/>
        <w:tabs>
          <w:tab w:val="right" w:leader="dot" w:pos="8306"/>
        </w:tabs>
      </w:pPr>
      <w:hyperlink w:anchor="_Toc9898" w:history="1">
        <w:r>
          <w:rPr>
            <w:rFonts w:ascii="仿宋" w:eastAsia="仿宋" w:hAnsi="仿宋" w:cs="仿宋" w:hint="eastAsia"/>
            <w:lang w:eastAsia="zh-CN"/>
          </w:rPr>
          <w:t>四、网络交换机项目概论</w:t>
        </w:r>
        <w:r>
          <w:tab/>
        </w:r>
        <w:r>
          <w:fldChar w:fldCharType="begin"/>
        </w:r>
        <w:r>
          <w:instrText xml:space="preserve"> PAGEREF _Toc9898 \h </w:instrText>
        </w:r>
        <w:r>
          <w:fldChar w:fldCharType="separate"/>
        </w:r>
        <w:r>
          <w:t>23</w:t>
        </w:r>
        <w:r>
          <w:fldChar w:fldCharType="end"/>
        </w:r>
      </w:hyperlink>
    </w:p>
    <w:p>
      <w:pPr>
        <w:pStyle w:val="TOC2"/>
        <w:tabs>
          <w:tab w:val="right" w:leader="dot" w:pos="8306"/>
        </w:tabs>
      </w:pPr>
      <w:hyperlink w:anchor="_Toc26371" w:history="1">
        <w:r>
          <w:rPr>
            <w:rFonts w:ascii="仿宋" w:eastAsia="仿宋" w:hAnsi="仿宋" w:cs="仿宋" w:hint="eastAsia"/>
            <w:lang w:eastAsia="zh-CN"/>
          </w:rPr>
          <w:t>(一)、项目申报单位概况</w:t>
        </w:r>
        <w:r>
          <w:tab/>
        </w:r>
        <w:r>
          <w:fldChar w:fldCharType="begin"/>
        </w:r>
        <w:r>
          <w:instrText xml:space="preserve"> PAGEREF _Toc26371 \h </w:instrText>
        </w:r>
        <w:r>
          <w:fldChar w:fldCharType="separate"/>
        </w:r>
        <w:r>
          <w:t>23</w:t>
        </w:r>
        <w:r>
          <w:fldChar w:fldCharType="end"/>
        </w:r>
      </w:hyperlink>
    </w:p>
    <w:p>
      <w:pPr>
        <w:pStyle w:val="TOC2"/>
        <w:tabs>
          <w:tab w:val="right" w:leader="dot" w:pos="8306"/>
        </w:tabs>
      </w:pPr>
      <w:hyperlink w:anchor="_Toc14012" w:history="1">
        <w:r>
          <w:rPr>
            <w:rFonts w:ascii="仿宋" w:eastAsia="仿宋" w:hAnsi="仿宋" w:cs="仿宋" w:hint="eastAsia"/>
            <w:lang w:eastAsia="zh-CN"/>
          </w:rPr>
          <w:t>(二)、项目概况</w:t>
        </w:r>
        <w:r>
          <w:tab/>
        </w:r>
        <w:r>
          <w:fldChar w:fldCharType="begin"/>
        </w:r>
        <w:r>
          <w:instrText xml:space="preserve"> PAGEREF _Toc14012 \h </w:instrText>
        </w:r>
        <w:r>
          <w:fldChar w:fldCharType="separate"/>
        </w:r>
        <w:r>
          <w:t>25</w:t>
        </w:r>
        <w:r>
          <w:fldChar w:fldCharType="end"/>
        </w:r>
      </w:hyperlink>
    </w:p>
    <w:p>
      <w:pPr>
        <w:pStyle w:val="TOC1"/>
        <w:tabs>
          <w:tab w:val="right" w:leader="dot" w:pos="8306"/>
        </w:tabs>
      </w:pPr>
      <w:hyperlink w:anchor="_Toc2165" w:history="1">
        <w:r>
          <w:rPr>
            <w:rFonts w:ascii="仿宋" w:eastAsia="仿宋" w:hAnsi="仿宋" w:cs="仿宋" w:hint="eastAsia"/>
            <w:lang w:eastAsia="zh-CN"/>
          </w:rPr>
          <w:t>五、财务管理与成本控制</w:t>
        </w:r>
        <w:r>
          <w:tab/>
        </w:r>
        <w:r>
          <w:fldChar w:fldCharType="begin"/>
        </w:r>
        <w:r>
          <w:instrText xml:space="preserve"> PAGEREF _Toc2165 \h </w:instrText>
        </w:r>
        <w:r>
          <w:fldChar w:fldCharType="separate"/>
        </w:r>
        <w:r>
          <w:t>28</w:t>
        </w:r>
        <w:r>
          <w:fldChar w:fldCharType="end"/>
        </w:r>
      </w:hyperlink>
    </w:p>
    <w:p>
      <w:pPr>
        <w:pStyle w:val="TOC2"/>
        <w:tabs>
          <w:tab w:val="right" w:leader="dot" w:pos="8306"/>
        </w:tabs>
      </w:pPr>
      <w:hyperlink w:anchor="_Toc14086" w:history="1">
        <w:r>
          <w:rPr>
            <w:rFonts w:ascii="仿宋" w:eastAsia="仿宋" w:hAnsi="仿宋" w:cs="仿宋" w:hint="eastAsia"/>
            <w:lang w:eastAsia="zh-CN"/>
          </w:rPr>
          <w:t>(一)、财务管理体系建设</w:t>
        </w:r>
        <w:r>
          <w:tab/>
        </w:r>
        <w:r>
          <w:fldChar w:fldCharType="begin"/>
        </w:r>
        <w:r>
          <w:instrText xml:space="preserve"> PAGEREF _Toc14086 \h </w:instrText>
        </w:r>
        <w:r>
          <w:fldChar w:fldCharType="separate"/>
        </w:r>
        <w:r>
          <w:t>28</w:t>
        </w:r>
        <w:r>
          <w:fldChar w:fldCharType="end"/>
        </w:r>
      </w:hyperlink>
    </w:p>
    <w:p>
      <w:pPr>
        <w:pStyle w:val="TOC2"/>
        <w:tabs>
          <w:tab w:val="right" w:leader="dot" w:pos="8306"/>
        </w:tabs>
      </w:pPr>
      <w:hyperlink w:anchor="_Toc19666" w:history="1">
        <w:r>
          <w:rPr>
            <w:rFonts w:ascii="仿宋" w:eastAsia="仿宋" w:hAnsi="仿宋" w:cs="仿宋" w:hint="eastAsia"/>
            <w:lang w:eastAsia="zh-CN"/>
          </w:rPr>
          <w:t>(二)、成本控制措施</w:t>
        </w:r>
        <w:r>
          <w:tab/>
        </w:r>
        <w:r>
          <w:fldChar w:fldCharType="begin"/>
        </w:r>
        <w:r>
          <w:instrText xml:space="preserve"> PAGEREF _Toc19666 \h </w:instrText>
        </w:r>
        <w:r>
          <w:fldChar w:fldCharType="separate"/>
        </w:r>
        <w:r>
          <w:t>29</w:t>
        </w:r>
        <w:r>
          <w:fldChar w:fldCharType="end"/>
        </w:r>
      </w:hyperlink>
    </w:p>
    <w:p>
      <w:pPr>
        <w:pStyle w:val="TOC1"/>
        <w:tabs>
          <w:tab w:val="right" w:leader="dot" w:pos="8306"/>
        </w:tabs>
      </w:pPr>
      <w:hyperlink w:anchor="_Toc16612" w:history="1">
        <w:r>
          <w:rPr>
            <w:rFonts w:ascii="仿宋" w:eastAsia="仿宋" w:hAnsi="仿宋" w:cs="仿宋" w:hint="eastAsia"/>
            <w:lang w:eastAsia="zh-CN"/>
          </w:rPr>
          <w:t>六、环境和生态影响分析</w:t>
        </w:r>
        <w:r>
          <w:tab/>
        </w:r>
        <w:r>
          <w:fldChar w:fldCharType="begin"/>
        </w:r>
        <w:r>
          <w:instrText xml:space="preserve"> PAGEREF _Toc16612 \h </w:instrText>
        </w:r>
        <w:r>
          <w:fldChar w:fldCharType="separate"/>
        </w:r>
        <w:r>
          <w:t>30</w:t>
        </w:r>
        <w:r>
          <w:fldChar w:fldCharType="end"/>
        </w:r>
      </w:hyperlink>
    </w:p>
    <w:p>
      <w:pPr>
        <w:pStyle w:val="TOC2"/>
        <w:tabs>
          <w:tab w:val="right" w:leader="dot" w:pos="8306"/>
        </w:tabs>
      </w:pPr>
      <w:hyperlink w:anchor="_Toc13947" w:history="1">
        <w:r>
          <w:rPr>
            <w:rFonts w:ascii="仿宋" w:eastAsia="仿宋" w:hAnsi="仿宋" w:cs="仿宋" w:hint="eastAsia"/>
            <w:lang w:eastAsia="zh-CN"/>
          </w:rPr>
          <w:t>(一)、环境和生态现状</w:t>
        </w:r>
        <w:r>
          <w:tab/>
        </w:r>
        <w:r>
          <w:fldChar w:fldCharType="begin"/>
        </w:r>
        <w:r>
          <w:instrText xml:space="preserve"> PAGEREF _Toc13947 \h </w:instrText>
        </w:r>
        <w:r>
          <w:fldChar w:fldCharType="separate"/>
        </w:r>
        <w:r>
          <w:t>30</w:t>
        </w:r>
        <w:r>
          <w:fldChar w:fldCharType="end"/>
        </w:r>
      </w:hyperlink>
    </w:p>
    <w:p>
      <w:pPr>
        <w:pStyle w:val="TOC2"/>
        <w:tabs>
          <w:tab w:val="right" w:leader="dot" w:pos="8306"/>
        </w:tabs>
      </w:pPr>
      <w:hyperlink w:anchor="_Toc18882" w:history="1">
        <w:r>
          <w:rPr>
            <w:rFonts w:ascii="仿宋" w:eastAsia="仿宋" w:hAnsi="仿宋" w:cs="仿宋" w:hint="eastAsia"/>
            <w:lang w:eastAsia="zh-CN"/>
          </w:rPr>
          <w:t>(二)、生态环境影响分析</w:t>
        </w:r>
        <w:r>
          <w:tab/>
        </w:r>
        <w:r>
          <w:fldChar w:fldCharType="begin"/>
        </w:r>
        <w:r>
          <w:instrText xml:space="preserve"> PAGEREF _Toc18882 \h </w:instrText>
        </w:r>
        <w:r>
          <w:fldChar w:fldCharType="separate"/>
        </w:r>
        <w:r>
          <w:t>32</w:t>
        </w:r>
        <w:r>
          <w:fldChar w:fldCharType="end"/>
        </w:r>
      </w:hyperlink>
    </w:p>
    <w:p>
      <w:pPr>
        <w:pStyle w:val="TOC2"/>
        <w:tabs>
          <w:tab w:val="right" w:leader="dot" w:pos="8306"/>
        </w:tabs>
      </w:pPr>
      <w:hyperlink w:anchor="_Toc14198" w:history="1">
        <w:r>
          <w:rPr>
            <w:rFonts w:ascii="仿宋" w:eastAsia="仿宋" w:hAnsi="仿宋" w:cs="仿宋" w:hint="eastAsia"/>
            <w:lang w:eastAsia="zh-CN"/>
          </w:rPr>
          <w:t>(三)、生态环境保护措施</w:t>
        </w:r>
        <w:r>
          <w:tab/>
        </w:r>
        <w:r>
          <w:fldChar w:fldCharType="begin"/>
        </w:r>
        <w:r>
          <w:instrText xml:space="preserve"> PAGEREF _Toc14198 \h </w:instrText>
        </w:r>
        <w:r>
          <w:fldChar w:fldCharType="separate"/>
        </w:r>
        <w:r>
          <w:t>33</w:t>
        </w:r>
        <w:r>
          <w:fldChar w:fldCharType="end"/>
        </w:r>
      </w:hyperlink>
    </w:p>
    <w:p>
      <w:pPr>
        <w:pStyle w:val="TOC2"/>
        <w:tabs>
          <w:tab w:val="right" w:leader="dot" w:pos="8306"/>
        </w:tabs>
      </w:pPr>
      <w:hyperlink w:anchor="_Toc11441" w:history="1">
        <w:r>
          <w:rPr>
            <w:rFonts w:ascii="仿宋" w:eastAsia="仿宋" w:hAnsi="仿宋" w:cs="仿宋" w:hint="eastAsia"/>
            <w:lang w:eastAsia="zh-CN"/>
          </w:rPr>
          <w:t>(四)、地质灾害影响分析</w:t>
        </w:r>
        <w:r>
          <w:tab/>
        </w:r>
        <w:r>
          <w:fldChar w:fldCharType="begin"/>
        </w:r>
        <w:r>
          <w:instrText xml:space="preserve"> PAGEREF _Toc11441 \h </w:instrText>
        </w:r>
        <w:r>
          <w:fldChar w:fldCharType="separate"/>
        </w:r>
        <w:r>
          <w:t>35</w:t>
        </w:r>
        <w:r>
          <w:fldChar w:fldCharType="end"/>
        </w:r>
      </w:hyperlink>
    </w:p>
    <w:p>
      <w:pPr>
        <w:pStyle w:val="TOC2"/>
        <w:tabs>
          <w:tab w:val="right" w:leader="dot" w:pos="8306"/>
        </w:tabs>
      </w:pPr>
      <w:hyperlink w:anchor="_Toc13099" w:history="1">
        <w:r>
          <w:rPr>
            <w:rFonts w:ascii="仿宋" w:eastAsia="仿宋" w:hAnsi="仿宋" w:cs="仿宋" w:hint="eastAsia"/>
            <w:lang w:eastAsia="zh-CN"/>
          </w:rPr>
          <w:t>(五)、特殊环境影响</w:t>
        </w:r>
        <w:r>
          <w:tab/>
        </w:r>
        <w:r>
          <w:fldChar w:fldCharType="begin"/>
        </w:r>
        <w:r>
          <w:instrText xml:space="preserve"> PAGEREF _Toc13099 \h </w:instrText>
        </w:r>
        <w:r>
          <w:fldChar w:fldCharType="separate"/>
        </w:r>
        <w:r>
          <w:t>36</w:t>
        </w:r>
        <w:r>
          <w:fldChar w:fldCharType="end"/>
        </w:r>
      </w:hyperlink>
    </w:p>
    <w:p>
      <w:pPr>
        <w:pStyle w:val="TOC1"/>
        <w:tabs>
          <w:tab w:val="right" w:leader="dot" w:pos="8306"/>
        </w:tabs>
      </w:pPr>
      <w:hyperlink w:anchor="_Toc18857" w:history="1">
        <w:r>
          <w:rPr>
            <w:rFonts w:ascii="仿宋" w:eastAsia="仿宋" w:hAnsi="仿宋" w:cs="仿宋" w:hint="eastAsia"/>
            <w:lang w:eastAsia="zh-CN"/>
          </w:rPr>
          <w:t>七、客户关系管理与市场拓展</w:t>
        </w:r>
        <w:r>
          <w:tab/>
        </w:r>
        <w:r>
          <w:fldChar w:fldCharType="begin"/>
        </w:r>
        <w:r>
          <w:instrText xml:space="preserve"> PAGEREF _Toc18857 \h </w:instrText>
        </w:r>
        <w:r>
          <w:fldChar w:fldCharType="separate"/>
        </w:r>
        <w:r>
          <w:t>37</w:t>
        </w:r>
        <w:r>
          <w:fldChar w:fldCharType="end"/>
        </w:r>
      </w:hyperlink>
    </w:p>
    <w:p>
      <w:pPr>
        <w:pStyle w:val="TOC2"/>
        <w:tabs>
          <w:tab w:val="right" w:leader="dot" w:pos="8306"/>
        </w:tabs>
      </w:pPr>
      <w:hyperlink w:anchor="_Toc13087" w:history="1">
        <w:r>
          <w:rPr>
            <w:rFonts w:ascii="仿宋" w:eastAsia="仿宋" w:hAnsi="仿宋" w:cs="仿宋" w:hint="eastAsia"/>
            <w:lang w:eastAsia="zh-CN"/>
          </w:rPr>
          <w:t>(一)、客户关系管理策略</w:t>
        </w:r>
        <w:r>
          <w:tab/>
        </w:r>
        <w:r>
          <w:fldChar w:fldCharType="begin"/>
        </w:r>
        <w:r>
          <w:instrText xml:space="preserve"> PAGEREF _Toc13087 \h </w:instrText>
        </w:r>
        <w:r>
          <w:fldChar w:fldCharType="separate"/>
        </w:r>
        <w:r>
          <w:t>37</w:t>
        </w:r>
        <w:r>
          <w:fldChar w:fldCharType="end"/>
        </w:r>
      </w:hyperlink>
    </w:p>
    <w:p>
      <w:pPr>
        <w:pStyle w:val="TOC2"/>
        <w:tabs>
          <w:tab w:val="right" w:leader="dot" w:pos="8306"/>
        </w:tabs>
      </w:pPr>
      <w:hyperlink w:anchor="_Toc12254" w:history="1">
        <w:r>
          <w:rPr>
            <w:rFonts w:ascii="仿宋" w:eastAsia="仿宋" w:hAnsi="仿宋" w:cs="仿宋" w:hint="eastAsia"/>
            <w:lang w:eastAsia="zh-CN"/>
          </w:rPr>
          <w:t>(二)、市场拓展方案</w:t>
        </w:r>
        <w:r>
          <w:tab/>
        </w:r>
        <w:r>
          <w:fldChar w:fldCharType="begin"/>
        </w:r>
        <w:r>
          <w:instrText xml:space="preserve"> PAGEREF _Toc12254 \h </w:instrText>
        </w:r>
        <w:r>
          <w:fldChar w:fldCharType="separate"/>
        </w:r>
        <w:r>
          <w:t>38</w:t>
        </w:r>
        <w:r>
          <w:fldChar w:fldCharType="end"/>
        </w:r>
      </w:hyperlink>
    </w:p>
    <w:p>
      <w:pPr>
        <w:pStyle w:val="TOC1"/>
        <w:tabs>
          <w:tab w:val="right" w:leader="dot" w:pos="8306"/>
        </w:tabs>
      </w:pPr>
      <w:hyperlink w:anchor="_Toc13275" w:history="1">
        <w:r>
          <w:rPr>
            <w:rFonts w:ascii="仿宋" w:eastAsia="仿宋" w:hAnsi="仿宋" w:cs="仿宋" w:hint="eastAsia"/>
            <w:lang w:eastAsia="zh-CN"/>
          </w:rPr>
          <w:t>八、资金管理与财务规划</w:t>
        </w:r>
        <w:r>
          <w:tab/>
        </w:r>
        <w:r>
          <w:fldChar w:fldCharType="begin"/>
        </w:r>
        <w:r>
          <w:instrText xml:space="preserve"> PAGEREF _Toc13275 \h </w:instrText>
        </w:r>
        <w:r>
          <w:fldChar w:fldCharType="separate"/>
        </w:r>
        <w:r>
          <w:t>40</w:t>
        </w:r>
        <w:r>
          <w:fldChar w:fldCharType="end"/>
        </w:r>
      </w:hyperlink>
    </w:p>
    <w:p>
      <w:pPr>
        <w:pStyle w:val="TOC2"/>
        <w:tabs>
          <w:tab w:val="right" w:leader="dot" w:pos="8306"/>
        </w:tabs>
      </w:pPr>
      <w:hyperlink w:anchor="_Toc507" w:history="1">
        <w:r>
          <w:rPr>
            <w:rFonts w:ascii="仿宋" w:eastAsia="仿宋" w:hAnsi="仿宋" w:cs="仿宋" w:hint="eastAsia"/>
            <w:lang w:eastAsia="zh-CN"/>
          </w:rPr>
          <w:t>(一)、项目资金来源与筹措</w:t>
        </w:r>
        <w:r>
          <w:tab/>
        </w:r>
        <w:r>
          <w:fldChar w:fldCharType="begin"/>
        </w:r>
        <w:r>
          <w:instrText xml:space="preserve"> PAGEREF _Toc507 \h </w:instrText>
        </w:r>
        <w:r>
          <w:fldChar w:fldCharType="separate"/>
        </w:r>
        <w:r>
          <w:t>40</w:t>
        </w:r>
        <w:r>
          <w:fldChar w:fldCharType="end"/>
        </w:r>
      </w:hyperlink>
    </w:p>
    <w:p>
      <w:pPr>
        <w:pStyle w:val="TOC2"/>
        <w:tabs>
          <w:tab w:val="right" w:leader="dot" w:pos="8306"/>
        </w:tabs>
      </w:pPr>
      <w:hyperlink w:anchor="_Toc5941" w:history="1">
        <w:r>
          <w:rPr>
            <w:rFonts w:ascii="仿宋" w:eastAsia="仿宋" w:hAnsi="仿宋" w:cs="仿宋" w:hint="eastAsia"/>
            <w:lang w:eastAsia="zh-CN"/>
          </w:rPr>
          <w:t>(二)、资金使用与监管</w:t>
        </w:r>
        <w:r>
          <w:tab/>
        </w:r>
        <w:r>
          <w:fldChar w:fldCharType="begin"/>
        </w:r>
        <w:r>
          <w:instrText xml:space="preserve"> PAGEREF _Toc5941 \h </w:instrText>
        </w:r>
        <w:r>
          <w:fldChar w:fldCharType="separate"/>
        </w:r>
        <w:r>
          <w:t>41</w:t>
        </w:r>
        <w:r>
          <w:fldChar w:fldCharType="end"/>
        </w:r>
      </w:hyperlink>
    </w:p>
    <w:p>
      <w:pPr>
        <w:pStyle w:val="TOC2"/>
        <w:tabs>
          <w:tab w:val="right" w:leader="dot" w:pos="8306"/>
        </w:tabs>
      </w:pPr>
      <w:hyperlink w:anchor="_Toc26602" w:history="1">
        <w:r>
          <w:rPr>
            <w:rFonts w:ascii="仿宋" w:eastAsia="仿宋" w:hAnsi="仿宋" w:cs="仿宋" w:hint="eastAsia"/>
            <w:lang w:eastAsia="zh-CN"/>
          </w:rPr>
          <w:t>(三)、财务规划与预测</w:t>
        </w:r>
        <w:r>
          <w:tab/>
        </w:r>
        <w:r>
          <w:fldChar w:fldCharType="begin"/>
        </w:r>
        <w:r>
          <w:instrText xml:space="preserve"> PAGEREF _Toc26602 \h </w:instrText>
        </w:r>
        <w:r>
          <w:fldChar w:fldCharType="separate"/>
        </w:r>
        <w:r>
          <w:t>42</w:t>
        </w:r>
        <w:r>
          <w:fldChar w:fldCharType="end"/>
        </w:r>
      </w:hyperlink>
    </w:p>
    <w:p>
      <w:pPr>
        <w:pStyle w:val="TOC1"/>
        <w:tabs>
          <w:tab w:val="right" w:leader="dot" w:pos="8306"/>
        </w:tabs>
      </w:pPr>
      <w:hyperlink w:anchor="_Toc22293" w:history="1">
        <w:r>
          <w:rPr>
            <w:rFonts w:ascii="仿宋" w:eastAsia="仿宋" w:hAnsi="仿宋" w:cs="仿宋" w:hint="eastAsia"/>
            <w:lang w:eastAsia="zh-CN"/>
          </w:rPr>
          <w:t>九、经济效益与社会效益优化</w:t>
        </w:r>
        <w:r>
          <w:tab/>
        </w:r>
        <w:r>
          <w:fldChar w:fldCharType="begin"/>
        </w:r>
        <w:r>
          <w:instrText xml:space="preserve"> PAGEREF _Toc22293 \h </w:instrText>
        </w:r>
        <w:r>
          <w:fldChar w:fldCharType="separate"/>
        </w:r>
        <w:r>
          <w:t>43</w:t>
        </w:r>
        <w:r>
          <w:fldChar w:fldCharType="end"/>
        </w:r>
      </w:hyperlink>
    </w:p>
    <w:p>
      <w:pPr>
        <w:pStyle w:val="TOC2"/>
        <w:tabs>
          <w:tab w:val="right" w:leader="dot" w:pos="8306"/>
        </w:tabs>
      </w:pPr>
      <w:hyperlink w:anchor="_Toc28260" w:history="1">
        <w:r>
          <w:rPr>
            <w:rFonts w:ascii="仿宋" w:eastAsia="仿宋" w:hAnsi="仿宋" w:cs="仿宋" w:hint="eastAsia"/>
            <w:lang w:eastAsia="zh-CN"/>
          </w:rPr>
          <w:t>(一)、经济效益提升策略</w:t>
        </w:r>
        <w:r>
          <w:tab/>
        </w:r>
        <w:r>
          <w:fldChar w:fldCharType="begin"/>
        </w:r>
        <w:r>
          <w:instrText xml:space="preserve"> PAGEREF _Toc28260 \h </w:instrText>
        </w:r>
        <w:r>
          <w:fldChar w:fldCharType="separate"/>
        </w:r>
        <w:r>
          <w:t>43</w:t>
        </w:r>
        <w:r>
          <w:fldChar w:fldCharType="end"/>
        </w:r>
      </w:hyperlink>
    </w:p>
    <w:p>
      <w:pPr>
        <w:pStyle w:val="TOC2"/>
        <w:tabs>
          <w:tab w:val="right" w:leader="dot" w:pos="8306"/>
        </w:tabs>
      </w:pPr>
      <w:hyperlink w:anchor="_Toc8180" w:history="1">
        <w:r>
          <w:rPr>
            <w:rFonts w:ascii="仿宋" w:eastAsia="仿宋" w:hAnsi="仿宋" w:cs="仿宋" w:hint="eastAsia"/>
            <w:lang w:eastAsia="zh-CN"/>
          </w:rPr>
          <w:t>(二)、社会效益增强方案</w:t>
        </w:r>
        <w:r>
          <w:tab/>
        </w:r>
        <w:r>
          <w:fldChar w:fldCharType="begin"/>
        </w:r>
        <w:r>
          <w:instrText xml:space="preserve"> PAGEREF _Toc8180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5" w:history="1">
        <w:r>
          <w:rPr>
            <w:rFonts w:ascii="仿宋" w:eastAsia="仿宋" w:hAnsi="仿宋" w:cs="仿宋" w:hint="eastAsia"/>
            <w:lang w:eastAsia="zh-CN"/>
          </w:rPr>
          <w:t>十、土地利用与规划方案</w:t>
        </w:r>
        <w:r>
          <w:tab/>
        </w:r>
        <w:r>
          <w:fldChar w:fldCharType="begin"/>
        </w:r>
        <w:r>
          <w:instrText xml:space="preserve"> PAGEREF _Toc29435 \h </w:instrText>
        </w:r>
        <w:r>
          <w:fldChar w:fldCharType="separate"/>
        </w:r>
        <w:r>
          <w:t>45</w:t>
        </w:r>
        <w:r>
          <w:fldChar w:fldCharType="end"/>
        </w:r>
      </w:hyperlink>
    </w:p>
    <w:p>
      <w:pPr>
        <w:pStyle w:val="TOC2"/>
        <w:tabs>
          <w:tab w:val="right" w:leader="dot" w:pos="8306"/>
        </w:tabs>
      </w:pPr>
      <w:hyperlink w:anchor="_Toc6194" w:history="1">
        <w:r>
          <w:rPr>
            <w:rFonts w:ascii="仿宋" w:eastAsia="仿宋" w:hAnsi="仿宋" w:cs="仿宋" w:hint="eastAsia"/>
            <w:lang w:eastAsia="zh-CN"/>
          </w:rPr>
          <w:t>(一)、项目用地情况分析</w:t>
        </w:r>
        <w:r>
          <w:tab/>
        </w:r>
        <w:r>
          <w:fldChar w:fldCharType="begin"/>
        </w:r>
        <w:r>
          <w:instrText xml:space="preserve"> PAGEREF _Toc6194 \h </w:instrText>
        </w:r>
        <w:r>
          <w:fldChar w:fldCharType="separate"/>
        </w:r>
        <w:r>
          <w:t>45</w:t>
        </w:r>
        <w:r>
          <w:fldChar w:fldCharType="end"/>
        </w:r>
      </w:hyperlink>
    </w:p>
    <w:p>
      <w:pPr>
        <w:pStyle w:val="TOC2"/>
        <w:tabs>
          <w:tab w:val="right" w:leader="dot" w:pos="8306"/>
        </w:tabs>
      </w:pPr>
      <w:hyperlink w:anchor="_Toc3416" w:history="1">
        <w:r>
          <w:rPr>
            <w:rFonts w:ascii="仿宋" w:eastAsia="仿宋" w:hAnsi="仿宋" w:cs="仿宋" w:hint="eastAsia"/>
            <w:lang w:eastAsia="zh-CN"/>
          </w:rPr>
          <w:t>(二)、土地利用规划方案</w:t>
        </w:r>
        <w:r>
          <w:tab/>
        </w:r>
        <w:r>
          <w:fldChar w:fldCharType="begin"/>
        </w:r>
        <w:r>
          <w:instrText xml:space="preserve"> PAGEREF _Toc3416 \h </w:instrText>
        </w:r>
        <w:r>
          <w:fldChar w:fldCharType="separate"/>
        </w:r>
        <w:r>
          <w:t>46</w:t>
        </w:r>
        <w:r>
          <w:fldChar w:fldCharType="end"/>
        </w:r>
      </w:hyperlink>
    </w:p>
    <w:p>
      <w:pPr>
        <w:pStyle w:val="TOC1"/>
        <w:tabs>
          <w:tab w:val="right" w:leader="dot" w:pos="8306"/>
        </w:tabs>
      </w:pPr>
      <w:hyperlink w:anchor="_Toc117" w:history="1">
        <w:r>
          <w:rPr>
            <w:rFonts w:ascii="仿宋" w:eastAsia="仿宋" w:hAnsi="仿宋" w:cs="仿宋" w:hint="eastAsia"/>
            <w:lang w:eastAsia="zh-CN"/>
          </w:rPr>
          <w:t>十一、环境保护与治理方案</w:t>
        </w:r>
        <w:r>
          <w:tab/>
        </w:r>
        <w:r>
          <w:fldChar w:fldCharType="begin"/>
        </w:r>
        <w:r>
          <w:instrText xml:space="preserve"> PAGEREF _Toc117 \h </w:instrText>
        </w:r>
        <w:r>
          <w:fldChar w:fldCharType="separate"/>
        </w:r>
        <w:r>
          <w:t>48</w:t>
        </w:r>
        <w:r>
          <w:fldChar w:fldCharType="end"/>
        </w:r>
      </w:hyperlink>
    </w:p>
    <w:p>
      <w:pPr>
        <w:pStyle w:val="TOC2"/>
        <w:tabs>
          <w:tab w:val="right" w:leader="dot" w:pos="8306"/>
        </w:tabs>
      </w:pPr>
      <w:hyperlink w:anchor="_Toc27812" w:history="1">
        <w:r>
          <w:rPr>
            <w:rFonts w:ascii="仿宋" w:eastAsia="仿宋" w:hAnsi="仿宋" w:cs="仿宋" w:hint="eastAsia"/>
            <w:lang w:eastAsia="zh-CN"/>
          </w:rPr>
          <w:t>(一)、项目环境影响评估</w:t>
        </w:r>
        <w:r>
          <w:tab/>
        </w:r>
        <w:r>
          <w:fldChar w:fldCharType="begin"/>
        </w:r>
        <w:r>
          <w:instrText xml:space="preserve"> PAGEREF _Toc27812 \h </w:instrText>
        </w:r>
        <w:r>
          <w:fldChar w:fldCharType="separate"/>
        </w:r>
        <w:r>
          <w:t>48</w:t>
        </w:r>
        <w:r>
          <w:fldChar w:fldCharType="end"/>
        </w:r>
      </w:hyperlink>
    </w:p>
    <w:p>
      <w:pPr>
        <w:pStyle w:val="TOC2"/>
        <w:tabs>
          <w:tab w:val="right" w:leader="dot" w:pos="8306"/>
        </w:tabs>
      </w:pPr>
      <w:hyperlink w:anchor="_Toc24562" w:history="1">
        <w:r>
          <w:rPr>
            <w:rFonts w:ascii="仿宋" w:eastAsia="仿宋" w:hAnsi="仿宋" w:cs="仿宋" w:hint="eastAsia"/>
            <w:lang w:eastAsia="zh-CN"/>
          </w:rPr>
          <w:t>(二)、环境保护措施与治理方案</w:t>
        </w:r>
        <w:r>
          <w:tab/>
        </w:r>
        <w:r>
          <w:fldChar w:fldCharType="begin"/>
        </w:r>
        <w:r>
          <w:instrText xml:space="preserve"> PAGEREF _Toc24562 \h </w:instrText>
        </w:r>
        <w:r>
          <w:fldChar w:fldCharType="separate"/>
        </w:r>
        <w:r>
          <w:t>48</w:t>
        </w:r>
        <w:r>
          <w:fldChar w:fldCharType="end"/>
        </w:r>
      </w:hyperlink>
    </w:p>
    <w:p>
      <w:pPr>
        <w:pStyle w:val="TOC1"/>
        <w:tabs>
          <w:tab w:val="right" w:leader="dot" w:pos="8306"/>
        </w:tabs>
      </w:pPr>
      <w:hyperlink w:anchor="_Toc1321" w:history="1">
        <w:r>
          <w:rPr>
            <w:rFonts w:ascii="仿宋" w:eastAsia="仿宋" w:hAnsi="仿宋" w:cs="仿宋" w:hint="eastAsia"/>
            <w:lang w:eastAsia="zh-CN"/>
          </w:rPr>
          <w:t>十二、安全与应急管理</w:t>
        </w:r>
        <w:r>
          <w:tab/>
        </w:r>
        <w:r>
          <w:fldChar w:fldCharType="begin"/>
        </w:r>
        <w:r>
          <w:instrText xml:space="preserve"> PAGEREF _Toc1321 \h </w:instrText>
        </w:r>
        <w:r>
          <w:fldChar w:fldCharType="separate"/>
        </w:r>
        <w:r>
          <w:t>49</w:t>
        </w:r>
        <w:r>
          <w:fldChar w:fldCharType="end"/>
        </w:r>
      </w:hyperlink>
    </w:p>
    <w:p>
      <w:pPr>
        <w:pStyle w:val="TOC2"/>
        <w:tabs>
          <w:tab w:val="right" w:leader="dot" w:pos="8306"/>
        </w:tabs>
      </w:pPr>
      <w:hyperlink w:anchor="_Toc25614" w:history="1">
        <w:r>
          <w:rPr>
            <w:rFonts w:ascii="仿宋" w:eastAsia="仿宋" w:hAnsi="仿宋" w:cs="仿宋" w:hint="eastAsia"/>
            <w:lang w:eastAsia="zh-CN"/>
          </w:rPr>
          <w:t>(一)、安全生产管理</w:t>
        </w:r>
        <w:r>
          <w:tab/>
        </w:r>
        <w:r>
          <w:fldChar w:fldCharType="begin"/>
        </w:r>
        <w:r>
          <w:instrText xml:space="preserve"> PAGEREF _Toc25614 \h </w:instrText>
        </w:r>
        <w:r>
          <w:fldChar w:fldCharType="separate"/>
        </w:r>
        <w:r>
          <w:t>49</w:t>
        </w:r>
        <w:r>
          <w:fldChar w:fldCharType="end"/>
        </w:r>
      </w:hyperlink>
    </w:p>
    <w:p>
      <w:pPr>
        <w:pStyle w:val="TOC2"/>
        <w:tabs>
          <w:tab w:val="right" w:leader="dot" w:pos="8306"/>
        </w:tabs>
      </w:pPr>
      <w:hyperlink w:anchor="_Toc14322" w:history="1">
        <w:r>
          <w:rPr>
            <w:rFonts w:ascii="仿宋" w:eastAsia="仿宋" w:hAnsi="仿宋" w:cs="仿宋" w:hint="eastAsia"/>
            <w:lang w:eastAsia="zh-CN"/>
          </w:rPr>
          <w:t>(二)、应急预案与响应</w:t>
        </w:r>
        <w:r>
          <w:tab/>
        </w:r>
        <w:r>
          <w:fldChar w:fldCharType="begin"/>
        </w:r>
        <w:r>
          <w:instrText xml:space="preserve"> PAGEREF _Toc14322 \h </w:instrText>
        </w:r>
        <w:r>
          <w:fldChar w:fldCharType="separate"/>
        </w:r>
        <w:r>
          <w:t>50</w:t>
        </w:r>
        <w:r>
          <w:fldChar w:fldCharType="end"/>
        </w:r>
      </w:hyperlink>
    </w:p>
    <w:p>
      <w:pPr>
        <w:pStyle w:val="TOC1"/>
        <w:tabs>
          <w:tab w:val="right" w:leader="dot" w:pos="8306"/>
        </w:tabs>
      </w:pPr>
      <w:hyperlink w:anchor="_Toc5627" w:history="1">
        <w:r>
          <w:rPr>
            <w:rFonts w:ascii="仿宋" w:eastAsia="仿宋" w:hAnsi="仿宋" w:cs="仿宋" w:hint="eastAsia"/>
            <w:lang w:eastAsia="zh-CN"/>
          </w:rPr>
          <w:t>十三、人力资源管理与开发</w:t>
        </w:r>
        <w:r>
          <w:tab/>
        </w:r>
        <w:r>
          <w:fldChar w:fldCharType="begin"/>
        </w:r>
        <w:r>
          <w:instrText xml:space="preserve"> PAGEREF _Toc5627 \h </w:instrText>
        </w:r>
        <w:r>
          <w:fldChar w:fldCharType="separate"/>
        </w:r>
        <w:r>
          <w:t>52</w:t>
        </w:r>
        <w:r>
          <w:fldChar w:fldCharType="end"/>
        </w:r>
      </w:hyperlink>
    </w:p>
    <w:p>
      <w:pPr>
        <w:pStyle w:val="TOC2"/>
        <w:tabs>
          <w:tab w:val="right" w:leader="dot" w:pos="8306"/>
        </w:tabs>
      </w:pPr>
      <w:hyperlink w:anchor="_Toc11381" w:history="1">
        <w:r>
          <w:rPr>
            <w:rFonts w:ascii="仿宋" w:eastAsia="仿宋" w:hAnsi="仿宋" w:cs="仿宋" w:hint="eastAsia"/>
            <w:lang w:eastAsia="zh-CN"/>
          </w:rPr>
          <w:t>(一)、人力资源规划</w:t>
        </w:r>
        <w:r>
          <w:tab/>
        </w:r>
        <w:r>
          <w:fldChar w:fldCharType="begin"/>
        </w:r>
        <w:r>
          <w:instrText xml:space="preserve"> PAGEREF _Toc11381 \h </w:instrText>
        </w:r>
        <w:r>
          <w:fldChar w:fldCharType="separate"/>
        </w:r>
        <w:r>
          <w:t>52</w:t>
        </w:r>
        <w:r>
          <w:fldChar w:fldCharType="end"/>
        </w:r>
      </w:hyperlink>
    </w:p>
    <w:p>
      <w:pPr>
        <w:pStyle w:val="TOC2"/>
        <w:tabs>
          <w:tab w:val="right" w:leader="dot" w:pos="8306"/>
        </w:tabs>
      </w:pPr>
      <w:hyperlink w:anchor="_Toc24119" w:history="1">
        <w:r>
          <w:rPr>
            <w:rFonts w:ascii="仿宋" w:eastAsia="仿宋" w:hAnsi="仿宋" w:cs="仿宋" w:hint="eastAsia"/>
            <w:lang w:eastAsia="zh-CN"/>
          </w:rPr>
          <w:t>(二)、人力资源开发与培训</w:t>
        </w:r>
        <w:r>
          <w:tab/>
        </w:r>
        <w:r>
          <w:fldChar w:fldCharType="begin"/>
        </w:r>
        <w:r>
          <w:instrText xml:space="preserve"> PAGEREF _Toc24119 \h </w:instrText>
        </w:r>
        <w:r>
          <w:fldChar w:fldCharType="separate"/>
        </w:r>
        <w:r>
          <w:t>54</w:t>
        </w:r>
        <w:r>
          <w:fldChar w:fldCharType="end"/>
        </w:r>
      </w:hyperlink>
    </w:p>
    <w:p>
      <w:pPr>
        <w:pStyle w:val="TOC1"/>
        <w:tabs>
          <w:tab w:val="right" w:leader="dot" w:pos="8306"/>
        </w:tabs>
      </w:pPr>
      <w:hyperlink w:anchor="_Toc5264" w:history="1">
        <w:r>
          <w:rPr>
            <w:rFonts w:ascii="仿宋" w:eastAsia="仿宋" w:hAnsi="仿宋" w:cs="仿宋" w:hint="eastAsia"/>
            <w:lang w:eastAsia="zh-CN"/>
          </w:rPr>
          <w:t>十四、成果转化与推广应用</w:t>
        </w:r>
        <w:r>
          <w:tab/>
        </w:r>
        <w:r>
          <w:fldChar w:fldCharType="begin"/>
        </w:r>
        <w:r>
          <w:instrText xml:space="preserve"> PAGEREF _Toc5264 \h </w:instrText>
        </w:r>
        <w:r>
          <w:fldChar w:fldCharType="separate"/>
        </w:r>
        <w:r>
          <w:t>56</w:t>
        </w:r>
        <w:r>
          <w:fldChar w:fldCharType="end"/>
        </w:r>
      </w:hyperlink>
    </w:p>
    <w:p>
      <w:pPr>
        <w:pStyle w:val="TOC2"/>
        <w:tabs>
          <w:tab w:val="right" w:leader="dot" w:pos="8306"/>
        </w:tabs>
      </w:pPr>
      <w:hyperlink w:anchor="_Toc19741" w:history="1">
        <w:r>
          <w:rPr>
            <w:rFonts w:ascii="仿宋" w:eastAsia="仿宋" w:hAnsi="仿宋" w:cs="仿宋" w:hint="eastAsia"/>
            <w:lang w:eastAsia="zh-CN"/>
          </w:rPr>
          <w:t>(一)、成果转化策略制定</w:t>
        </w:r>
        <w:r>
          <w:tab/>
        </w:r>
        <w:r>
          <w:fldChar w:fldCharType="begin"/>
        </w:r>
        <w:r>
          <w:instrText xml:space="preserve"> PAGEREF _Toc19741 \h </w:instrText>
        </w:r>
        <w:r>
          <w:fldChar w:fldCharType="separate"/>
        </w:r>
        <w:r>
          <w:t>56</w:t>
        </w:r>
        <w:r>
          <w:fldChar w:fldCharType="end"/>
        </w:r>
      </w:hyperlink>
    </w:p>
    <w:p>
      <w:pPr>
        <w:pStyle w:val="TOC2"/>
        <w:tabs>
          <w:tab w:val="right" w:leader="dot" w:pos="8306"/>
        </w:tabs>
      </w:pPr>
      <w:hyperlink w:anchor="_Toc5465" w:history="1">
        <w:r>
          <w:rPr>
            <w:rFonts w:ascii="仿宋" w:eastAsia="仿宋" w:hAnsi="仿宋" w:cs="仿宋" w:hint="eastAsia"/>
            <w:lang w:eastAsia="zh-CN"/>
          </w:rPr>
          <w:t>(二)、成果推广应用方案</w:t>
        </w:r>
        <w:r>
          <w:tab/>
        </w:r>
        <w:r>
          <w:fldChar w:fldCharType="begin"/>
        </w:r>
        <w:r>
          <w:instrText xml:space="preserve"> PAGEREF _Toc5465 \h </w:instrText>
        </w:r>
        <w:r>
          <w:fldChar w:fldCharType="separate"/>
        </w:r>
        <w:r>
          <w:t>58</w:t>
        </w:r>
        <w:r>
          <w:fldChar w:fldCharType="end"/>
        </w:r>
      </w:hyperlink>
    </w:p>
    <w:p>
      <w:pPr>
        <w:pStyle w:val="TOC1"/>
        <w:tabs>
          <w:tab w:val="right" w:leader="dot" w:pos="8306"/>
        </w:tabs>
      </w:pPr>
      <w:hyperlink w:anchor="_Toc6378" w:history="1">
        <w:r>
          <w:rPr>
            <w:rFonts w:ascii="仿宋" w:eastAsia="仿宋" w:hAnsi="仿宋" w:cs="仿宋" w:hint="eastAsia"/>
            <w:lang w:eastAsia="zh-CN"/>
          </w:rPr>
          <w:t>十五、企业合规与伦理</w:t>
        </w:r>
        <w:r>
          <w:tab/>
        </w:r>
        <w:r>
          <w:fldChar w:fldCharType="begin"/>
        </w:r>
        <w:r>
          <w:instrText xml:space="preserve"> PAGEREF _Toc6378 \h </w:instrText>
        </w:r>
        <w:r>
          <w:fldChar w:fldCharType="separate"/>
        </w:r>
        <w:r>
          <w:t>59</w:t>
        </w:r>
        <w:r>
          <w:fldChar w:fldCharType="end"/>
        </w:r>
      </w:hyperlink>
    </w:p>
    <w:p>
      <w:pPr>
        <w:pStyle w:val="TOC2"/>
        <w:tabs>
          <w:tab w:val="right" w:leader="dot" w:pos="8306"/>
        </w:tabs>
      </w:pPr>
      <w:hyperlink w:anchor="_Toc9112" w:history="1">
        <w:r>
          <w:rPr>
            <w:rFonts w:ascii="仿宋" w:eastAsia="仿宋" w:hAnsi="仿宋" w:cs="仿宋" w:hint="eastAsia"/>
            <w:lang w:eastAsia="zh-CN"/>
          </w:rPr>
          <w:t>(一)、合规政策与程序</w:t>
        </w:r>
        <w:r>
          <w:tab/>
        </w:r>
        <w:r>
          <w:fldChar w:fldCharType="begin"/>
        </w:r>
        <w:r>
          <w:instrText xml:space="preserve"> PAGEREF _Toc9112 \h </w:instrText>
        </w:r>
        <w:r>
          <w:fldChar w:fldCharType="separate"/>
        </w:r>
        <w:r>
          <w:t>59</w:t>
        </w:r>
        <w:r>
          <w:fldChar w:fldCharType="end"/>
        </w:r>
      </w:hyperlink>
    </w:p>
    <w:p>
      <w:pPr>
        <w:pStyle w:val="TOC2"/>
        <w:tabs>
          <w:tab w:val="right" w:leader="dot" w:pos="8306"/>
        </w:tabs>
      </w:pPr>
      <w:hyperlink w:anchor="_Toc1242" w:history="1">
        <w:r>
          <w:rPr>
            <w:rFonts w:ascii="仿宋" w:eastAsia="仿宋" w:hAnsi="仿宋" w:cs="仿宋" w:hint="eastAsia"/>
            <w:lang w:eastAsia="zh-CN"/>
          </w:rPr>
          <w:t>(二)、伦理规范与培训</w:t>
        </w:r>
        <w:r>
          <w:tab/>
        </w:r>
        <w:r>
          <w:fldChar w:fldCharType="begin"/>
        </w:r>
        <w:r>
          <w:instrText xml:space="preserve"> PAGEREF _Toc1242 \h </w:instrText>
        </w:r>
        <w:r>
          <w:fldChar w:fldCharType="separate"/>
        </w:r>
        <w:r>
          <w:t>60</w:t>
        </w:r>
        <w:r>
          <w:fldChar w:fldCharType="end"/>
        </w:r>
      </w:hyperlink>
    </w:p>
    <w:p>
      <w:pPr>
        <w:pStyle w:val="TOC2"/>
        <w:tabs>
          <w:tab w:val="right" w:leader="dot" w:pos="8306"/>
        </w:tabs>
      </w:pPr>
      <w:hyperlink w:anchor="_Toc22754" w:history="1">
        <w:r>
          <w:rPr>
            <w:rFonts w:ascii="仿宋" w:eastAsia="仿宋" w:hAnsi="仿宋" w:cs="仿宋" w:hint="eastAsia"/>
            <w:lang w:eastAsia="zh-CN"/>
          </w:rPr>
          <w:t>(三)、合规风险评估</w:t>
        </w:r>
        <w:r>
          <w:tab/>
        </w:r>
        <w:r>
          <w:fldChar w:fldCharType="begin"/>
        </w:r>
        <w:r>
          <w:instrText xml:space="preserve"> PAGEREF _Toc22754 \h </w:instrText>
        </w:r>
        <w:r>
          <w:fldChar w:fldCharType="separate"/>
        </w:r>
        <w:r>
          <w:t>61</w:t>
        </w:r>
        <w:r>
          <w:fldChar w:fldCharType="end"/>
        </w:r>
      </w:hyperlink>
    </w:p>
    <w:p>
      <w:pPr>
        <w:pStyle w:val="TOC2"/>
        <w:tabs>
          <w:tab w:val="right" w:leader="dot" w:pos="8306"/>
        </w:tabs>
      </w:pPr>
      <w:hyperlink w:anchor="_Toc16976" w:history="1">
        <w:r>
          <w:rPr>
            <w:rFonts w:ascii="仿宋" w:eastAsia="仿宋" w:hAnsi="仿宋" w:cs="仿宋" w:hint="eastAsia"/>
            <w:lang w:eastAsia="zh-CN"/>
          </w:rPr>
          <w:t>(四)、合规监督与执行</w:t>
        </w:r>
        <w:r>
          <w:tab/>
        </w:r>
        <w:r>
          <w:fldChar w:fldCharType="begin"/>
        </w:r>
        <w:r>
          <w:instrText xml:space="preserve"> PAGEREF _Toc16976 \h </w:instrText>
        </w:r>
        <w:r>
          <w:fldChar w:fldCharType="separate"/>
        </w:r>
        <w:r>
          <w:t>62</w:t>
        </w:r>
        <w:r>
          <w:fldChar w:fldCharType="end"/>
        </w:r>
      </w:hyperlink>
    </w:p>
    <w:p>
      <w:pPr>
        <w:pStyle w:val="TOC1"/>
        <w:tabs>
          <w:tab w:val="right" w:leader="dot" w:pos="8306"/>
        </w:tabs>
      </w:pPr>
      <w:hyperlink w:anchor="_Toc11945" w:history="1">
        <w:r>
          <w:rPr>
            <w:rFonts w:ascii="仿宋" w:eastAsia="仿宋" w:hAnsi="仿宋" w:cs="仿宋" w:hint="eastAsia"/>
            <w:lang w:eastAsia="zh-CN"/>
          </w:rPr>
          <w:t>十六、合作与交流机制建立</w:t>
        </w:r>
        <w:r>
          <w:tab/>
        </w:r>
        <w:r>
          <w:fldChar w:fldCharType="begin"/>
        </w:r>
        <w:r>
          <w:instrText xml:space="preserve"> PAGEREF _Toc11945 \h </w:instrText>
        </w:r>
        <w:r>
          <w:fldChar w:fldCharType="separate"/>
        </w:r>
        <w:r>
          <w:t>63</w:t>
        </w:r>
        <w:r>
          <w:fldChar w:fldCharType="end"/>
        </w:r>
      </w:hyperlink>
    </w:p>
    <w:p>
      <w:pPr>
        <w:pStyle w:val="TOC2"/>
        <w:tabs>
          <w:tab w:val="right" w:leader="dot" w:pos="8306"/>
        </w:tabs>
      </w:pPr>
      <w:hyperlink w:anchor="_Toc9254" w:history="1">
        <w:r>
          <w:rPr>
            <w:rFonts w:ascii="仿宋" w:eastAsia="仿宋" w:hAnsi="仿宋" w:cs="仿宋" w:hint="eastAsia"/>
            <w:lang w:eastAsia="zh-CN"/>
          </w:rPr>
          <w:t>(一)、合作伙伴选择与合作方式</w:t>
        </w:r>
        <w:r>
          <w:tab/>
        </w:r>
        <w:r>
          <w:fldChar w:fldCharType="begin"/>
        </w:r>
        <w:r>
          <w:instrText xml:space="preserve"> PAGEREF _Toc9254 \h </w:instrText>
        </w:r>
        <w:r>
          <w:fldChar w:fldCharType="separate"/>
        </w:r>
        <w:r>
          <w:t>63</w:t>
        </w:r>
        <w:r>
          <w:fldChar w:fldCharType="end"/>
        </w:r>
      </w:hyperlink>
    </w:p>
    <w:p>
      <w:pPr>
        <w:pStyle w:val="TOC2"/>
        <w:tabs>
          <w:tab w:val="right" w:leader="dot" w:pos="8306"/>
        </w:tabs>
      </w:pPr>
      <w:hyperlink w:anchor="_Toc14020" w:history="1">
        <w:r>
          <w:rPr>
            <w:rFonts w:ascii="仿宋" w:eastAsia="仿宋" w:hAnsi="仿宋" w:cs="仿宋" w:hint="eastAsia"/>
            <w:lang w:eastAsia="zh-CN"/>
          </w:rPr>
          <w:t>(二)、交流与合作平台搭建</w:t>
        </w:r>
        <w:r>
          <w:tab/>
        </w:r>
        <w:r>
          <w:fldChar w:fldCharType="begin"/>
        </w:r>
        <w:r>
          <w:instrText xml:space="preserve"> PAGEREF _Toc14020 \h </w:instrText>
        </w:r>
        <w:r>
          <w:fldChar w:fldCharType="separate"/>
        </w:r>
        <w:r>
          <w:t>65</w:t>
        </w:r>
        <w:r>
          <w:fldChar w:fldCharType="end"/>
        </w:r>
      </w:hyperlink>
    </w:p>
    <w:p>
      <w:pPr>
        <w:pStyle w:val="TOC1"/>
        <w:tabs>
          <w:tab w:val="right" w:leader="dot" w:pos="8306"/>
        </w:tabs>
      </w:pPr>
      <w:hyperlink w:anchor="_Toc32153" w:history="1">
        <w:r>
          <w:rPr>
            <w:rFonts w:ascii="仿宋" w:eastAsia="仿宋" w:hAnsi="仿宋" w:cs="仿宋" w:hint="eastAsia"/>
            <w:lang w:eastAsia="zh-CN"/>
          </w:rPr>
          <w:t>十七、创新驱动与持续发展</w:t>
        </w:r>
        <w:r>
          <w:tab/>
        </w:r>
        <w:r>
          <w:fldChar w:fldCharType="begin"/>
        </w:r>
        <w:r>
          <w:instrText xml:space="preserve"> PAGEREF _Toc32153 \h </w:instrText>
        </w:r>
        <w:r>
          <w:fldChar w:fldCharType="separate"/>
        </w:r>
        <w:r>
          <w:t>66</w:t>
        </w:r>
        <w:r>
          <w:fldChar w:fldCharType="end"/>
        </w:r>
      </w:hyperlink>
    </w:p>
    <w:p>
      <w:pPr>
        <w:pStyle w:val="TOC2"/>
        <w:tabs>
          <w:tab w:val="right" w:leader="dot" w:pos="8306"/>
        </w:tabs>
      </w:pPr>
      <w:hyperlink w:anchor="_Toc25914" w:history="1">
        <w:r>
          <w:rPr>
            <w:rFonts w:ascii="仿宋" w:eastAsia="仿宋" w:hAnsi="仿宋" w:cs="仿宋" w:hint="eastAsia"/>
            <w:lang w:eastAsia="zh-CN"/>
          </w:rPr>
          <w:t>(一)、创新驱动战略实施</w:t>
        </w:r>
        <w:r>
          <w:tab/>
        </w:r>
        <w:r>
          <w:fldChar w:fldCharType="begin"/>
        </w:r>
        <w:r>
          <w:instrText xml:space="preserve"> PAGEREF _Toc25914 \h </w:instrText>
        </w:r>
        <w:r>
          <w:fldChar w:fldCharType="separate"/>
        </w:r>
        <w:r>
          <w:t>66</w:t>
        </w:r>
        <w:r>
          <w:fldChar w:fldCharType="end"/>
        </w:r>
      </w:hyperlink>
    </w:p>
    <w:p>
      <w:pPr>
        <w:pStyle w:val="TOC2"/>
        <w:tabs>
          <w:tab w:val="right" w:leader="dot" w:pos="8306"/>
        </w:tabs>
      </w:pPr>
      <w:hyperlink w:anchor="_Toc4459" w:history="1">
        <w:r>
          <w:rPr>
            <w:rFonts w:ascii="仿宋" w:eastAsia="仿宋" w:hAnsi="仿宋" w:cs="仿宋" w:hint="eastAsia"/>
            <w:lang w:eastAsia="zh-CN"/>
          </w:rPr>
          <w:t>(二)、持续发展路径探索</w:t>
        </w:r>
        <w:r>
          <w:tab/>
        </w:r>
        <w:r>
          <w:fldChar w:fldCharType="begin"/>
        </w:r>
        <w:r>
          <w:instrText xml:space="preserve"> PAGEREF _Toc4459 \h </w:instrText>
        </w:r>
        <w:r>
          <w:fldChar w:fldCharType="separate"/>
        </w:r>
        <w:r>
          <w:t>68</w:t>
        </w:r>
        <w:r>
          <w:fldChar w:fldCharType="end"/>
        </w:r>
      </w:hyperlink>
    </w:p>
    <w:p>
      <w:pPr>
        <w:pStyle w:val="TOC1"/>
        <w:tabs>
          <w:tab w:val="right" w:leader="dot" w:pos="8306"/>
        </w:tabs>
      </w:pPr>
      <w:hyperlink w:anchor="_Toc23887" w:history="1">
        <w:r>
          <w:rPr>
            <w:rFonts w:ascii="仿宋" w:eastAsia="仿宋" w:hAnsi="仿宋" w:cs="仿宋" w:hint="eastAsia"/>
            <w:lang w:eastAsia="zh-CN"/>
          </w:rPr>
          <w:t>十八、知识产权管理与保护</w:t>
        </w:r>
        <w:r>
          <w:tab/>
        </w:r>
        <w:r>
          <w:fldChar w:fldCharType="begin"/>
        </w:r>
        <w:r>
          <w:instrText xml:space="preserve"> PAGEREF _Toc23887 \h </w:instrText>
        </w:r>
        <w:r>
          <w:fldChar w:fldCharType="separate"/>
        </w:r>
        <w:r>
          <w:t>72</w:t>
        </w:r>
        <w:r>
          <w:fldChar w:fldCharType="end"/>
        </w:r>
      </w:hyperlink>
    </w:p>
    <w:p>
      <w:pPr>
        <w:pStyle w:val="TOC2"/>
        <w:tabs>
          <w:tab w:val="right" w:leader="dot" w:pos="8306"/>
        </w:tabs>
      </w:pPr>
      <w:hyperlink w:anchor="_Toc23339" w:history="1">
        <w:r>
          <w:rPr>
            <w:rFonts w:ascii="仿宋" w:eastAsia="仿宋" w:hAnsi="仿宋" w:cs="仿宋" w:hint="eastAsia"/>
            <w:lang w:eastAsia="zh-CN"/>
          </w:rPr>
          <w:t>(一)、知识产权管理体系建设</w:t>
        </w:r>
        <w:r>
          <w:tab/>
        </w:r>
        <w:r>
          <w:fldChar w:fldCharType="begin"/>
        </w:r>
        <w:r>
          <w:instrText xml:space="preserve"> PAGEREF _Toc23339 \h </w:instrText>
        </w:r>
        <w:r>
          <w:fldChar w:fldCharType="separate"/>
        </w:r>
        <w:r>
          <w:t>72</w:t>
        </w:r>
        <w:r>
          <w:fldChar w:fldCharType="end"/>
        </w:r>
      </w:hyperlink>
    </w:p>
    <w:p>
      <w:pPr>
        <w:pStyle w:val="TOC2"/>
        <w:tabs>
          <w:tab w:val="right" w:leader="dot" w:pos="8306"/>
        </w:tabs>
      </w:pPr>
      <w:hyperlink w:anchor="_Toc1069" w:history="1">
        <w:r>
          <w:rPr>
            <w:rFonts w:ascii="仿宋" w:eastAsia="仿宋" w:hAnsi="仿宋" w:cs="仿宋" w:hint="eastAsia"/>
            <w:lang w:eastAsia="zh-CN"/>
          </w:rPr>
          <w:t>(二)、知识产权保护措施</w:t>
        </w:r>
        <w:r>
          <w:tab/>
        </w:r>
        <w:r>
          <w:fldChar w:fldCharType="begin"/>
        </w:r>
        <w:r>
          <w:instrText xml:space="preserve"> PAGEREF _Toc1069 \h </w:instrText>
        </w:r>
        <w:r>
          <w:fldChar w:fldCharType="separate"/>
        </w:r>
        <w:r>
          <w:t>73</w:t>
        </w:r>
        <w:r>
          <w:fldChar w:fldCharType="end"/>
        </w:r>
      </w:hyperlink>
    </w:p>
    <w:p>
      <w:pPr>
        <w:pStyle w:val="TOC1"/>
        <w:tabs>
          <w:tab w:val="right" w:leader="dot" w:pos="8306"/>
        </w:tabs>
      </w:pPr>
      <w:hyperlink w:anchor="_Toc3024" w:history="1">
        <w:r>
          <w:rPr>
            <w:rFonts w:ascii="仿宋" w:eastAsia="仿宋" w:hAnsi="仿宋" w:cs="仿宋" w:hint="eastAsia"/>
            <w:lang w:eastAsia="zh-CN"/>
          </w:rPr>
          <w:t>十九、项目施工方案</w:t>
        </w:r>
        <w:r>
          <w:tab/>
        </w:r>
        <w:r>
          <w:fldChar w:fldCharType="begin"/>
        </w:r>
        <w:r>
          <w:instrText xml:space="preserve"> PAGEREF _Toc3024 \h </w:instrText>
        </w:r>
        <w:r>
          <w:fldChar w:fldCharType="separate"/>
        </w:r>
        <w:r>
          <w:t>74</w:t>
        </w:r>
        <w:r>
          <w:fldChar w:fldCharType="end"/>
        </w:r>
      </w:hyperlink>
    </w:p>
    <w:p>
      <w:pPr>
        <w:pStyle w:val="TOC2"/>
        <w:tabs>
          <w:tab w:val="right" w:leader="dot" w:pos="8306"/>
        </w:tabs>
      </w:pPr>
      <w:hyperlink w:anchor="_Toc28062" w:history="1">
        <w:r>
          <w:rPr>
            <w:rFonts w:ascii="仿宋" w:eastAsia="仿宋" w:hAnsi="仿宋" w:cs="仿宋" w:hint="eastAsia"/>
            <w:lang w:eastAsia="zh-CN"/>
          </w:rPr>
          <w:t>(一)、施工组织设计</w:t>
        </w:r>
        <w:r>
          <w:tab/>
        </w:r>
        <w:r>
          <w:fldChar w:fldCharType="begin"/>
        </w:r>
        <w:r>
          <w:instrText xml:space="preserve"> PAGEREF _Toc28062 \h </w:instrText>
        </w:r>
        <w:r>
          <w:fldChar w:fldCharType="separate"/>
        </w:r>
        <w:r>
          <w:t>74</w:t>
        </w:r>
        <w:r>
          <w:fldChar w:fldCharType="end"/>
        </w:r>
      </w:hyperlink>
    </w:p>
    <w:p>
      <w:pPr>
        <w:pStyle w:val="TOC2"/>
        <w:tabs>
          <w:tab w:val="right" w:leader="dot" w:pos="8306"/>
        </w:tabs>
      </w:pPr>
      <w:hyperlink w:anchor="_Toc7168" w:history="1">
        <w:r>
          <w:rPr>
            <w:rFonts w:ascii="仿宋" w:eastAsia="仿宋" w:hAnsi="仿宋" w:cs="仿宋" w:hint="eastAsia"/>
            <w:lang w:eastAsia="zh-CN"/>
          </w:rPr>
          <w:t>(二)、施工工艺与技术路线</w:t>
        </w:r>
        <w:r>
          <w:tab/>
        </w:r>
        <w:r>
          <w:fldChar w:fldCharType="begin"/>
        </w:r>
        <w:r>
          <w:instrText xml:space="preserve"> PAGEREF _Toc7168 \h </w:instrText>
        </w:r>
        <w:r>
          <w:fldChar w:fldCharType="separate"/>
        </w:r>
        <w:r>
          <w:t>76</w:t>
        </w:r>
        <w:r>
          <w:fldChar w:fldCharType="end"/>
        </w:r>
      </w:hyperlink>
    </w:p>
    <w:p>
      <w:pPr>
        <w:pStyle w:val="TOC2"/>
        <w:tabs>
          <w:tab w:val="right" w:leader="dot" w:pos="8306"/>
        </w:tabs>
      </w:pPr>
      <w:hyperlink w:anchor="_Toc7079" w:history="1">
        <w:r>
          <w:rPr>
            <w:rFonts w:ascii="仿宋" w:eastAsia="仿宋" w:hAnsi="仿宋" w:cs="仿宋" w:hint="eastAsia"/>
            <w:lang w:eastAsia="zh-CN"/>
          </w:rPr>
          <w:t>(三)、关键节点施工计划</w:t>
        </w:r>
        <w:r>
          <w:tab/>
        </w:r>
        <w:r>
          <w:fldChar w:fldCharType="begin"/>
        </w:r>
        <w:r>
          <w:instrText xml:space="preserve"> PAGEREF _Toc7079 \h </w:instrText>
        </w:r>
        <w:r>
          <w:fldChar w:fldCharType="separate"/>
        </w:r>
        <w:r>
          <w:t>77</w:t>
        </w:r>
        <w:r>
          <w:fldChar w:fldCharType="end"/>
        </w:r>
      </w:hyperlink>
    </w:p>
    <w:p>
      <w:pPr>
        <w:pStyle w:val="TOC2"/>
        <w:tabs>
          <w:tab w:val="right" w:leader="dot" w:pos="8306"/>
        </w:tabs>
      </w:pPr>
      <w:hyperlink w:anchor="_Toc10683" w:history="1">
        <w:r>
          <w:rPr>
            <w:rFonts w:ascii="仿宋" w:eastAsia="仿宋" w:hAnsi="仿宋" w:cs="仿宋" w:hint="eastAsia"/>
            <w:lang w:eastAsia="zh-CN"/>
          </w:rPr>
          <w:t>(四)、施工现场管理</w:t>
        </w:r>
        <w:r>
          <w:tab/>
        </w:r>
        <w:r>
          <w:fldChar w:fldCharType="begin"/>
        </w:r>
        <w:r>
          <w:instrText xml:space="preserve"> PAGEREF _Toc10683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9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19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一、网络交换机项目的技术资源开发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二、网络交换机项目的人力资源管理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络交换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三、网络交换机项目的资金资源筹措与优化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络交换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95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络交换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络交换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络交换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996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络交换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络交换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智能技术的应用：网络交换机项目将利用智能技术，如物联网（IoT）和大数据分析，来监控和优化资源使用。通过实时数据分析，项目可以更有效地管理能源消耗、减少原材料浪费，并提高生产过程的整体效率。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89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167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212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147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043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7156"/>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https://d.book118.com/466211200003010101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90341"/>
    <w:rsid w:val="351903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21120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2024-02-17T08:00:00Z</dcterms:created>
  <dcterms:modified xsi:type="dcterms:W3CDTF">2024-02-17T08:00:36Z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E041026C9D804A8FB5D26C00DDE635E6_11</vt:lpwstr>
  </property>
  <property fmtid="{D5CDD505-2E9C-101B-9397-08002B2CF9AE}" pid="3" name="KSOProductBuildVer">
    <vt:lpwstr>2052-12.1.0.16250</vt:lpwstr>
  </property>
</Properties>
</file>