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人口老龄化项目规划设计蓝图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30" w:history="1">
        <w:r>
          <w:rPr>
            <w:rFonts w:ascii="仿宋" w:eastAsia="仿宋" w:hAnsi="仿宋" w:cs="仿宋" w:hint="eastAsia"/>
            <w:lang w:eastAsia="zh-CN"/>
          </w:rPr>
          <w:t>前言</w:t>
        </w:r>
        <w:r>
          <w:tab/>
        </w:r>
        <w:r>
          <w:fldChar w:fldCharType="begin"/>
        </w:r>
        <w:r>
          <w:instrText xml:space="preserve"> PAGEREF _Toc29530 \h </w:instrText>
        </w:r>
        <w:r>
          <w:fldChar w:fldCharType="separate"/>
        </w:r>
        <w:r>
          <w:t>3</w:t>
        </w:r>
        <w:r>
          <w:fldChar w:fldCharType="end"/>
        </w:r>
      </w:hyperlink>
    </w:p>
    <w:p>
      <w:pPr>
        <w:pStyle w:val="TOC1"/>
        <w:tabs>
          <w:tab w:val="right" w:leader="dot" w:pos="8306"/>
        </w:tabs>
      </w:pPr>
      <w:hyperlink w:anchor="_Toc32014" w:history="1">
        <w:r>
          <w:rPr>
            <w:rFonts w:ascii="仿宋" w:eastAsia="仿宋" w:hAnsi="仿宋" w:cs="仿宋" w:hint="eastAsia"/>
            <w:lang w:eastAsia="zh-CN"/>
          </w:rPr>
          <w:t>一、人口老龄化项目概论</w:t>
        </w:r>
        <w:r>
          <w:tab/>
        </w:r>
        <w:r>
          <w:fldChar w:fldCharType="begin"/>
        </w:r>
        <w:r>
          <w:instrText xml:space="preserve"> PAGEREF _Toc32014 \h </w:instrText>
        </w:r>
        <w:r>
          <w:fldChar w:fldCharType="separate"/>
        </w:r>
        <w:r>
          <w:t>3</w:t>
        </w:r>
        <w:r>
          <w:fldChar w:fldCharType="end"/>
        </w:r>
      </w:hyperlink>
    </w:p>
    <w:p>
      <w:pPr>
        <w:pStyle w:val="TOC2"/>
        <w:tabs>
          <w:tab w:val="right" w:leader="dot" w:pos="8306"/>
        </w:tabs>
      </w:pPr>
      <w:hyperlink w:anchor="_Toc5978" w:history="1">
        <w:r>
          <w:rPr>
            <w:rFonts w:ascii="仿宋" w:eastAsia="仿宋" w:hAnsi="仿宋" w:cs="仿宋" w:hint="eastAsia"/>
            <w:lang w:eastAsia="zh-CN"/>
          </w:rPr>
          <w:t>(一)、人口老龄化项目概况</w:t>
        </w:r>
        <w:r>
          <w:tab/>
        </w:r>
        <w:r>
          <w:fldChar w:fldCharType="begin"/>
        </w:r>
        <w:r>
          <w:instrText xml:space="preserve"> PAGEREF _Toc5978 \h </w:instrText>
        </w:r>
        <w:r>
          <w:fldChar w:fldCharType="separate"/>
        </w:r>
        <w:r>
          <w:t>3</w:t>
        </w:r>
        <w:r>
          <w:fldChar w:fldCharType="end"/>
        </w:r>
      </w:hyperlink>
    </w:p>
    <w:p>
      <w:pPr>
        <w:pStyle w:val="TOC2"/>
        <w:tabs>
          <w:tab w:val="right" w:leader="dot" w:pos="8306"/>
        </w:tabs>
      </w:pPr>
      <w:hyperlink w:anchor="_Toc31020" w:history="1">
        <w:r>
          <w:rPr>
            <w:rFonts w:ascii="仿宋" w:eastAsia="仿宋" w:hAnsi="仿宋" w:cs="仿宋" w:hint="eastAsia"/>
            <w:lang w:eastAsia="zh-CN"/>
          </w:rPr>
          <w:t>(二)、人口老龄化项目目标</w:t>
        </w:r>
        <w:r>
          <w:tab/>
        </w:r>
        <w:r>
          <w:fldChar w:fldCharType="begin"/>
        </w:r>
        <w:r>
          <w:instrText xml:space="preserve"> PAGEREF _Toc31020 \h </w:instrText>
        </w:r>
        <w:r>
          <w:fldChar w:fldCharType="separate"/>
        </w:r>
        <w:r>
          <w:t>5</w:t>
        </w:r>
        <w:r>
          <w:fldChar w:fldCharType="end"/>
        </w:r>
      </w:hyperlink>
    </w:p>
    <w:p>
      <w:pPr>
        <w:pStyle w:val="TOC2"/>
        <w:tabs>
          <w:tab w:val="right" w:leader="dot" w:pos="8306"/>
        </w:tabs>
      </w:pPr>
      <w:hyperlink w:anchor="_Toc31943" w:history="1">
        <w:r>
          <w:rPr>
            <w:rFonts w:ascii="仿宋" w:eastAsia="仿宋" w:hAnsi="仿宋" w:cs="仿宋" w:hint="eastAsia"/>
            <w:lang w:eastAsia="zh-CN"/>
          </w:rPr>
          <w:t>(三)、人口老龄化项目提出的理由</w:t>
        </w:r>
        <w:r>
          <w:tab/>
        </w:r>
        <w:r>
          <w:fldChar w:fldCharType="begin"/>
        </w:r>
        <w:r>
          <w:instrText xml:space="preserve"> PAGEREF _Toc31943 \h </w:instrText>
        </w:r>
        <w:r>
          <w:fldChar w:fldCharType="separate"/>
        </w:r>
        <w:r>
          <w:t>6</w:t>
        </w:r>
        <w:r>
          <w:fldChar w:fldCharType="end"/>
        </w:r>
      </w:hyperlink>
    </w:p>
    <w:p>
      <w:pPr>
        <w:pStyle w:val="TOC2"/>
        <w:tabs>
          <w:tab w:val="right" w:leader="dot" w:pos="8306"/>
        </w:tabs>
      </w:pPr>
      <w:hyperlink w:anchor="_Toc1331" w:history="1">
        <w:r>
          <w:rPr>
            <w:rFonts w:ascii="仿宋" w:eastAsia="仿宋" w:hAnsi="仿宋" w:cs="仿宋" w:hint="eastAsia"/>
            <w:lang w:eastAsia="zh-CN"/>
          </w:rPr>
          <w:t>(四)、人口老龄化项目意义</w:t>
        </w:r>
        <w:r>
          <w:tab/>
        </w:r>
        <w:r>
          <w:fldChar w:fldCharType="begin"/>
        </w:r>
        <w:r>
          <w:instrText xml:space="preserve"> PAGEREF _Toc1331 \h </w:instrText>
        </w:r>
        <w:r>
          <w:fldChar w:fldCharType="separate"/>
        </w:r>
        <w:r>
          <w:t>8</w:t>
        </w:r>
        <w:r>
          <w:fldChar w:fldCharType="end"/>
        </w:r>
      </w:hyperlink>
    </w:p>
    <w:p>
      <w:pPr>
        <w:pStyle w:val="TOC2"/>
        <w:tabs>
          <w:tab w:val="right" w:leader="dot" w:pos="8306"/>
        </w:tabs>
      </w:pPr>
      <w:hyperlink w:anchor="_Toc18150" w:history="1">
        <w:r>
          <w:rPr>
            <w:rFonts w:ascii="仿宋" w:eastAsia="仿宋" w:hAnsi="仿宋" w:cs="仿宋" w:hint="eastAsia"/>
            <w:lang w:eastAsia="zh-CN"/>
          </w:rPr>
          <w:t>(五)、人口老龄化项目背景</w:t>
        </w:r>
        <w:r>
          <w:tab/>
        </w:r>
        <w:r>
          <w:fldChar w:fldCharType="begin"/>
        </w:r>
        <w:r>
          <w:instrText xml:space="preserve"> PAGEREF _Toc18150 \h </w:instrText>
        </w:r>
        <w:r>
          <w:fldChar w:fldCharType="separate"/>
        </w:r>
        <w:r>
          <w:t>9</w:t>
        </w:r>
        <w:r>
          <w:fldChar w:fldCharType="end"/>
        </w:r>
      </w:hyperlink>
    </w:p>
    <w:p>
      <w:pPr>
        <w:pStyle w:val="TOC1"/>
        <w:tabs>
          <w:tab w:val="right" w:leader="dot" w:pos="8306"/>
        </w:tabs>
      </w:pPr>
      <w:hyperlink w:anchor="_Toc29400" w:history="1">
        <w:r>
          <w:rPr>
            <w:rFonts w:ascii="仿宋" w:eastAsia="仿宋" w:hAnsi="仿宋" w:cs="仿宋" w:hint="eastAsia"/>
            <w:lang w:eastAsia="zh-CN"/>
          </w:rPr>
          <w:t>二、人口老龄化项目建设单位说明</w:t>
        </w:r>
        <w:r>
          <w:tab/>
        </w:r>
        <w:r>
          <w:fldChar w:fldCharType="begin"/>
        </w:r>
        <w:r>
          <w:instrText xml:space="preserve"> PAGEREF _Toc29400 \h </w:instrText>
        </w:r>
        <w:r>
          <w:fldChar w:fldCharType="separate"/>
        </w:r>
        <w:r>
          <w:t>10</w:t>
        </w:r>
        <w:r>
          <w:fldChar w:fldCharType="end"/>
        </w:r>
      </w:hyperlink>
    </w:p>
    <w:p>
      <w:pPr>
        <w:pStyle w:val="TOC2"/>
        <w:tabs>
          <w:tab w:val="right" w:leader="dot" w:pos="8306"/>
        </w:tabs>
      </w:pPr>
      <w:hyperlink w:anchor="_Toc22039" w:history="1">
        <w:r>
          <w:rPr>
            <w:rFonts w:ascii="仿宋" w:eastAsia="仿宋" w:hAnsi="仿宋" w:cs="仿宋" w:hint="eastAsia"/>
            <w:lang w:eastAsia="zh-CN"/>
          </w:rPr>
          <w:t>(一)、人口老龄化项目承办单位基本情况</w:t>
        </w:r>
        <w:r>
          <w:tab/>
        </w:r>
        <w:r>
          <w:fldChar w:fldCharType="begin"/>
        </w:r>
        <w:r>
          <w:instrText xml:space="preserve"> PAGEREF _Toc22039 \h </w:instrText>
        </w:r>
        <w:r>
          <w:fldChar w:fldCharType="separate"/>
        </w:r>
        <w:r>
          <w:t>10</w:t>
        </w:r>
        <w:r>
          <w:fldChar w:fldCharType="end"/>
        </w:r>
      </w:hyperlink>
    </w:p>
    <w:p>
      <w:pPr>
        <w:pStyle w:val="TOC2"/>
        <w:tabs>
          <w:tab w:val="right" w:leader="dot" w:pos="8306"/>
        </w:tabs>
      </w:pPr>
      <w:hyperlink w:anchor="_Toc2185" w:history="1">
        <w:r>
          <w:rPr>
            <w:rFonts w:ascii="仿宋" w:eastAsia="仿宋" w:hAnsi="仿宋" w:cs="仿宋" w:hint="eastAsia"/>
            <w:lang w:eastAsia="zh-CN"/>
          </w:rPr>
          <w:t>(二)、公司经济效益分析</w:t>
        </w:r>
        <w:r>
          <w:tab/>
        </w:r>
        <w:r>
          <w:fldChar w:fldCharType="begin"/>
        </w:r>
        <w:r>
          <w:instrText xml:space="preserve"> PAGEREF _Toc2185 \h </w:instrText>
        </w:r>
        <w:r>
          <w:fldChar w:fldCharType="separate"/>
        </w:r>
        <w:r>
          <w:t>10</w:t>
        </w:r>
        <w:r>
          <w:fldChar w:fldCharType="end"/>
        </w:r>
      </w:hyperlink>
    </w:p>
    <w:p>
      <w:pPr>
        <w:pStyle w:val="TOC1"/>
        <w:tabs>
          <w:tab w:val="right" w:leader="dot" w:pos="8306"/>
        </w:tabs>
      </w:pPr>
      <w:hyperlink w:anchor="_Toc26709" w:history="1">
        <w:r>
          <w:rPr>
            <w:rFonts w:ascii="仿宋" w:eastAsia="仿宋" w:hAnsi="仿宋" w:cs="仿宋" w:hint="eastAsia"/>
            <w:lang w:eastAsia="zh-CN"/>
          </w:rPr>
          <w:t>三、人口老龄化项目危机管理</w:t>
        </w:r>
        <w:r>
          <w:tab/>
        </w:r>
        <w:r>
          <w:fldChar w:fldCharType="begin"/>
        </w:r>
        <w:r>
          <w:instrText xml:space="preserve"> PAGEREF _Toc26709 \h </w:instrText>
        </w:r>
        <w:r>
          <w:fldChar w:fldCharType="separate"/>
        </w:r>
        <w:r>
          <w:t>11</w:t>
        </w:r>
        <w:r>
          <w:fldChar w:fldCharType="end"/>
        </w:r>
      </w:hyperlink>
    </w:p>
    <w:p>
      <w:pPr>
        <w:pStyle w:val="TOC2"/>
        <w:tabs>
          <w:tab w:val="right" w:leader="dot" w:pos="8306"/>
        </w:tabs>
      </w:pPr>
      <w:hyperlink w:anchor="_Toc121" w:history="1">
        <w:r>
          <w:rPr>
            <w:rFonts w:ascii="仿宋" w:eastAsia="仿宋" w:hAnsi="仿宋" w:cs="仿宋" w:hint="eastAsia"/>
            <w:lang w:eastAsia="zh-CN"/>
          </w:rPr>
          <w:t>(一)、危机预警与识别</w:t>
        </w:r>
        <w:r>
          <w:tab/>
        </w:r>
        <w:r>
          <w:fldChar w:fldCharType="begin"/>
        </w:r>
        <w:r>
          <w:instrText xml:space="preserve"> PAGEREF _Toc121 \h </w:instrText>
        </w:r>
        <w:r>
          <w:fldChar w:fldCharType="separate"/>
        </w:r>
        <w:r>
          <w:t>11</w:t>
        </w:r>
        <w:r>
          <w:fldChar w:fldCharType="end"/>
        </w:r>
      </w:hyperlink>
    </w:p>
    <w:p>
      <w:pPr>
        <w:pStyle w:val="TOC2"/>
        <w:tabs>
          <w:tab w:val="right" w:leader="dot" w:pos="8306"/>
        </w:tabs>
      </w:pPr>
      <w:hyperlink w:anchor="_Toc31396" w:history="1">
        <w:r>
          <w:rPr>
            <w:rFonts w:ascii="仿宋" w:eastAsia="仿宋" w:hAnsi="仿宋" w:cs="仿宋" w:hint="eastAsia"/>
            <w:lang w:eastAsia="zh-CN"/>
          </w:rPr>
          <w:t>(二)、危机应对与恢复</w:t>
        </w:r>
        <w:r>
          <w:tab/>
        </w:r>
        <w:r>
          <w:fldChar w:fldCharType="begin"/>
        </w:r>
        <w:r>
          <w:instrText xml:space="preserve"> PAGEREF _Toc31396 \h </w:instrText>
        </w:r>
        <w:r>
          <w:fldChar w:fldCharType="separate"/>
        </w:r>
        <w:r>
          <w:t>12</w:t>
        </w:r>
        <w:r>
          <w:fldChar w:fldCharType="end"/>
        </w:r>
      </w:hyperlink>
    </w:p>
    <w:p>
      <w:pPr>
        <w:pStyle w:val="TOC1"/>
        <w:tabs>
          <w:tab w:val="right" w:leader="dot" w:pos="8306"/>
        </w:tabs>
      </w:pPr>
      <w:hyperlink w:anchor="_Toc18639" w:history="1">
        <w:r>
          <w:rPr>
            <w:rFonts w:ascii="仿宋" w:eastAsia="仿宋" w:hAnsi="仿宋" w:cs="仿宋" w:hint="eastAsia"/>
            <w:lang w:eastAsia="zh-CN"/>
          </w:rPr>
          <w:t>四、人口老龄化项目可持续发展</w:t>
        </w:r>
        <w:r>
          <w:tab/>
        </w:r>
        <w:r>
          <w:fldChar w:fldCharType="begin"/>
        </w:r>
        <w:r>
          <w:instrText xml:space="preserve"> PAGEREF _Toc18639 \h </w:instrText>
        </w:r>
        <w:r>
          <w:fldChar w:fldCharType="separate"/>
        </w:r>
        <w:r>
          <w:t>14</w:t>
        </w:r>
        <w:r>
          <w:fldChar w:fldCharType="end"/>
        </w:r>
      </w:hyperlink>
    </w:p>
    <w:p>
      <w:pPr>
        <w:pStyle w:val="TOC2"/>
        <w:tabs>
          <w:tab w:val="right" w:leader="dot" w:pos="8306"/>
        </w:tabs>
      </w:pPr>
      <w:hyperlink w:anchor="_Toc23289" w:history="1">
        <w:r>
          <w:rPr>
            <w:rFonts w:ascii="仿宋" w:eastAsia="仿宋" w:hAnsi="仿宋" w:cs="仿宋" w:hint="eastAsia"/>
            <w:lang w:eastAsia="zh-CN"/>
          </w:rPr>
          <w:t>(一)、可持续战略与实践</w:t>
        </w:r>
        <w:r>
          <w:tab/>
        </w:r>
        <w:r>
          <w:fldChar w:fldCharType="begin"/>
        </w:r>
        <w:r>
          <w:instrText xml:space="preserve"> PAGEREF _Toc23289 \h </w:instrText>
        </w:r>
        <w:r>
          <w:fldChar w:fldCharType="separate"/>
        </w:r>
        <w:r>
          <w:t>14</w:t>
        </w:r>
        <w:r>
          <w:fldChar w:fldCharType="end"/>
        </w:r>
      </w:hyperlink>
    </w:p>
    <w:p>
      <w:pPr>
        <w:pStyle w:val="TOC2"/>
        <w:tabs>
          <w:tab w:val="right" w:leader="dot" w:pos="8306"/>
        </w:tabs>
      </w:pPr>
      <w:hyperlink w:anchor="_Toc22126" w:history="1">
        <w:r>
          <w:rPr>
            <w:rFonts w:ascii="仿宋" w:eastAsia="仿宋" w:hAnsi="仿宋" w:cs="仿宋" w:hint="eastAsia"/>
            <w:lang w:eastAsia="zh-CN"/>
          </w:rPr>
          <w:t>(二)、环保与社会责任</w:t>
        </w:r>
        <w:r>
          <w:tab/>
        </w:r>
        <w:r>
          <w:fldChar w:fldCharType="begin"/>
        </w:r>
        <w:r>
          <w:instrText xml:space="preserve"> PAGEREF _Toc22126 \h </w:instrText>
        </w:r>
        <w:r>
          <w:fldChar w:fldCharType="separate"/>
        </w:r>
        <w:r>
          <w:t>14</w:t>
        </w:r>
        <w:r>
          <w:fldChar w:fldCharType="end"/>
        </w:r>
      </w:hyperlink>
    </w:p>
    <w:p>
      <w:pPr>
        <w:pStyle w:val="TOC1"/>
        <w:tabs>
          <w:tab w:val="right" w:leader="dot" w:pos="8306"/>
        </w:tabs>
      </w:pPr>
      <w:hyperlink w:anchor="_Toc5730" w:history="1">
        <w:r>
          <w:rPr>
            <w:rFonts w:ascii="仿宋" w:eastAsia="仿宋" w:hAnsi="仿宋" w:cs="仿宋" w:hint="eastAsia"/>
            <w:lang w:eastAsia="zh-CN"/>
          </w:rPr>
          <w:t>五、市场分析、调研</w:t>
        </w:r>
        <w:r>
          <w:tab/>
        </w:r>
        <w:r>
          <w:fldChar w:fldCharType="begin"/>
        </w:r>
        <w:r>
          <w:instrText xml:space="preserve"> PAGEREF _Toc5730 \h </w:instrText>
        </w:r>
        <w:r>
          <w:fldChar w:fldCharType="separate"/>
        </w:r>
        <w:r>
          <w:t>15</w:t>
        </w:r>
        <w:r>
          <w:fldChar w:fldCharType="end"/>
        </w:r>
      </w:hyperlink>
    </w:p>
    <w:p>
      <w:pPr>
        <w:pStyle w:val="TOC2"/>
        <w:tabs>
          <w:tab w:val="right" w:leader="dot" w:pos="8306"/>
        </w:tabs>
      </w:pPr>
      <w:hyperlink w:anchor="_Toc9980" w:history="1">
        <w:r>
          <w:rPr>
            <w:rFonts w:ascii="仿宋" w:eastAsia="仿宋" w:hAnsi="仿宋" w:cs="仿宋" w:hint="eastAsia"/>
            <w:lang w:eastAsia="zh-CN"/>
          </w:rPr>
          <w:t>(一)、人口老龄化行业分析</w:t>
        </w:r>
        <w:r>
          <w:tab/>
        </w:r>
        <w:r>
          <w:fldChar w:fldCharType="begin"/>
        </w:r>
        <w:r>
          <w:instrText xml:space="preserve"> PAGEREF _Toc9980 \h </w:instrText>
        </w:r>
        <w:r>
          <w:fldChar w:fldCharType="separate"/>
        </w:r>
        <w:r>
          <w:t>15</w:t>
        </w:r>
        <w:r>
          <w:fldChar w:fldCharType="end"/>
        </w:r>
      </w:hyperlink>
    </w:p>
    <w:p>
      <w:pPr>
        <w:pStyle w:val="TOC2"/>
        <w:tabs>
          <w:tab w:val="right" w:leader="dot" w:pos="8306"/>
        </w:tabs>
      </w:pPr>
      <w:hyperlink w:anchor="_Toc3452" w:history="1">
        <w:r>
          <w:rPr>
            <w:rFonts w:ascii="仿宋" w:eastAsia="仿宋" w:hAnsi="仿宋" w:cs="仿宋" w:hint="eastAsia"/>
            <w:lang w:eastAsia="zh-CN"/>
          </w:rPr>
          <w:t>(二)、人口老龄化市场分析预测</w:t>
        </w:r>
        <w:r>
          <w:tab/>
        </w:r>
        <w:r>
          <w:fldChar w:fldCharType="begin"/>
        </w:r>
        <w:r>
          <w:instrText xml:space="preserve"> PAGEREF _Toc3452 \h </w:instrText>
        </w:r>
        <w:r>
          <w:fldChar w:fldCharType="separate"/>
        </w:r>
        <w:r>
          <w:t>16</w:t>
        </w:r>
        <w:r>
          <w:fldChar w:fldCharType="end"/>
        </w:r>
      </w:hyperlink>
    </w:p>
    <w:p>
      <w:pPr>
        <w:pStyle w:val="TOC1"/>
        <w:tabs>
          <w:tab w:val="right" w:leader="dot" w:pos="8306"/>
        </w:tabs>
      </w:pPr>
      <w:hyperlink w:anchor="_Toc13320" w:history="1">
        <w:r>
          <w:rPr>
            <w:rFonts w:ascii="仿宋" w:eastAsia="仿宋" w:hAnsi="仿宋" w:cs="仿宋" w:hint="eastAsia"/>
            <w:lang w:eastAsia="zh-CN"/>
          </w:rPr>
          <w:t>六、人口老龄化项目土建工程</w:t>
        </w:r>
        <w:r>
          <w:tab/>
        </w:r>
        <w:r>
          <w:fldChar w:fldCharType="begin"/>
        </w:r>
        <w:r>
          <w:instrText xml:space="preserve"> PAGEREF _Toc13320 \h </w:instrText>
        </w:r>
        <w:r>
          <w:fldChar w:fldCharType="separate"/>
        </w:r>
        <w:r>
          <w:t>17</w:t>
        </w:r>
        <w:r>
          <w:fldChar w:fldCharType="end"/>
        </w:r>
      </w:hyperlink>
    </w:p>
    <w:p>
      <w:pPr>
        <w:pStyle w:val="TOC2"/>
        <w:tabs>
          <w:tab w:val="right" w:leader="dot" w:pos="8306"/>
        </w:tabs>
      </w:pPr>
      <w:hyperlink w:anchor="_Toc2416" w:history="1">
        <w:r>
          <w:rPr>
            <w:rFonts w:ascii="仿宋" w:eastAsia="仿宋" w:hAnsi="仿宋" w:cs="仿宋" w:hint="eastAsia"/>
            <w:lang w:eastAsia="zh-CN"/>
          </w:rPr>
          <w:t>(一)、建筑工程设计原则</w:t>
        </w:r>
        <w:r>
          <w:tab/>
        </w:r>
        <w:r>
          <w:fldChar w:fldCharType="begin"/>
        </w:r>
        <w:r>
          <w:instrText xml:space="preserve"> PAGEREF _Toc2416 \h </w:instrText>
        </w:r>
        <w:r>
          <w:fldChar w:fldCharType="separate"/>
        </w:r>
        <w:r>
          <w:t>17</w:t>
        </w:r>
        <w:r>
          <w:fldChar w:fldCharType="end"/>
        </w:r>
      </w:hyperlink>
    </w:p>
    <w:p>
      <w:pPr>
        <w:pStyle w:val="TOC2"/>
        <w:tabs>
          <w:tab w:val="right" w:leader="dot" w:pos="8306"/>
        </w:tabs>
      </w:pPr>
      <w:hyperlink w:anchor="_Toc26755" w:history="1">
        <w:r>
          <w:rPr>
            <w:rFonts w:ascii="仿宋" w:eastAsia="仿宋" w:hAnsi="仿宋" w:cs="仿宋" w:hint="eastAsia"/>
            <w:lang w:eastAsia="zh-CN"/>
          </w:rPr>
          <w:t>(二)、土建工程设计年限及安全等级</w:t>
        </w:r>
        <w:r>
          <w:tab/>
        </w:r>
        <w:r>
          <w:fldChar w:fldCharType="begin"/>
        </w:r>
        <w:r>
          <w:instrText xml:space="preserve"> PAGEREF _Toc26755 \h </w:instrText>
        </w:r>
        <w:r>
          <w:fldChar w:fldCharType="separate"/>
        </w:r>
        <w:r>
          <w:t>18</w:t>
        </w:r>
        <w:r>
          <w:fldChar w:fldCharType="end"/>
        </w:r>
      </w:hyperlink>
    </w:p>
    <w:p>
      <w:pPr>
        <w:pStyle w:val="TOC2"/>
        <w:tabs>
          <w:tab w:val="right" w:leader="dot" w:pos="8306"/>
        </w:tabs>
      </w:pPr>
      <w:hyperlink w:anchor="_Toc15894" w:history="1">
        <w:r>
          <w:rPr>
            <w:rFonts w:ascii="仿宋" w:eastAsia="仿宋" w:hAnsi="仿宋" w:cs="仿宋" w:hint="eastAsia"/>
            <w:lang w:eastAsia="zh-CN"/>
          </w:rPr>
          <w:t>(三)、建筑工程设计总体要求</w:t>
        </w:r>
        <w:r>
          <w:tab/>
        </w:r>
        <w:r>
          <w:fldChar w:fldCharType="begin"/>
        </w:r>
        <w:r>
          <w:instrText xml:space="preserve"> PAGEREF _Toc15894 \h </w:instrText>
        </w:r>
        <w:r>
          <w:fldChar w:fldCharType="separate"/>
        </w:r>
        <w:r>
          <w:t>19</w:t>
        </w:r>
        <w:r>
          <w:fldChar w:fldCharType="end"/>
        </w:r>
      </w:hyperlink>
    </w:p>
    <w:p>
      <w:pPr>
        <w:pStyle w:val="TOC2"/>
        <w:tabs>
          <w:tab w:val="right" w:leader="dot" w:pos="8306"/>
        </w:tabs>
      </w:pPr>
      <w:hyperlink w:anchor="_Toc29419" w:history="1">
        <w:r>
          <w:rPr>
            <w:rFonts w:ascii="仿宋" w:eastAsia="仿宋" w:hAnsi="仿宋" w:cs="仿宋" w:hint="eastAsia"/>
            <w:lang w:eastAsia="zh-CN"/>
          </w:rPr>
          <w:t>(四)、土建工程建设指标</w:t>
        </w:r>
        <w:r>
          <w:tab/>
        </w:r>
        <w:r>
          <w:fldChar w:fldCharType="begin"/>
        </w:r>
        <w:r>
          <w:instrText xml:space="preserve"> PAGEREF _Toc29419 \h </w:instrText>
        </w:r>
        <w:r>
          <w:fldChar w:fldCharType="separate"/>
        </w:r>
        <w:r>
          <w:t>20</w:t>
        </w:r>
        <w:r>
          <w:fldChar w:fldCharType="end"/>
        </w:r>
      </w:hyperlink>
    </w:p>
    <w:p>
      <w:pPr>
        <w:pStyle w:val="TOC1"/>
        <w:tabs>
          <w:tab w:val="right" w:leader="dot" w:pos="8306"/>
        </w:tabs>
      </w:pPr>
      <w:hyperlink w:anchor="_Toc18925" w:history="1">
        <w:r>
          <w:rPr>
            <w:rFonts w:ascii="仿宋" w:eastAsia="仿宋" w:hAnsi="仿宋" w:cs="仿宋" w:hint="eastAsia"/>
            <w:lang w:eastAsia="zh-CN"/>
          </w:rPr>
          <w:t>七、生产安全保护</w:t>
        </w:r>
        <w:r>
          <w:tab/>
        </w:r>
        <w:r>
          <w:fldChar w:fldCharType="begin"/>
        </w:r>
        <w:r>
          <w:instrText xml:space="preserve"> PAGEREF _Toc18925 \h </w:instrText>
        </w:r>
        <w:r>
          <w:fldChar w:fldCharType="separate"/>
        </w:r>
        <w:r>
          <w:t>20</w:t>
        </w:r>
        <w:r>
          <w:fldChar w:fldCharType="end"/>
        </w:r>
      </w:hyperlink>
    </w:p>
    <w:p>
      <w:pPr>
        <w:pStyle w:val="TOC2"/>
        <w:tabs>
          <w:tab w:val="right" w:leader="dot" w:pos="8306"/>
        </w:tabs>
      </w:pPr>
      <w:hyperlink w:anchor="_Toc25045" w:history="1">
        <w:r>
          <w:rPr>
            <w:rFonts w:ascii="仿宋" w:eastAsia="仿宋" w:hAnsi="仿宋" w:cs="仿宋" w:hint="eastAsia"/>
            <w:lang w:eastAsia="zh-CN"/>
          </w:rPr>
          <w:t>(一)、消防安全</w:t>
        </w:r>
        <w:r>
          <w:tab/>
        </w:r>
        <w:r>
          <w:fldChar w:fldCharType="begin"/>
        </w:r>
        <w:r>
          <w:instrText xml:space="preserve"> PAGEREF _Toc25045 \h </w:instrText>
        </w:r>
        <w:r>
          <w:fldChar w:fldCharType="separate"/>
        </w:r>
        <w:r>
          <w:t>20</w:t>
        </w:r>
        <w:r>
          <w:fldChar w:fldCharType="end"/>
        </w:r>
      </w:hyperlink>
    </w:p>
    <w:p>
      <w:pPr>
        <w:pStyle w:val="TOC2"/>
        <w:tabs>
          <w:tab w:val="right" w:leader="dot" w:pos="8306"/>
        </w:tabs>
      </w:pPr>
      <w:hyperlink w:anchor="_Toc2819" w:history="1">
        <w:r>
          <w:rPr>
            <w:rFonts w:ascii="仿宋" w:eastAsia="仿宋" w:hAnsi="仿宋" w:cs="仿宋" w:hint="eastAsia"/>
            <w:lang w:eastAsia="zh-CN"/>
          </w:rPr>
          <w:t>(二)、防火防爆总图布置措施</w:t>
        </w:r>
        <w:r>
          <w:tab/>
        </w:r>
        <w:r>
          <w:fldChar w:fldCharType="begin"/>
        </w:r>
        <w:r>
          <w:instrText xml:space="preserve"> PAGEREF _Toc2819 \h </w:instrText>
        </w:r>
        <w:r>
          <w:fldChar w:fldCharType="separate"/>
        </w:r>
        <w:r>
          <w:t>22</w:t>
        </w:r>
        <w:r>
          <w:fldChar w:fldCharType="end"/>
        </w:r>
      </w:hyperlink>
    </w:p>
    <w:p>
      <w:pPr>
        <w:pStyle w:val="TOC2"/>
        <w:tabs>
          <w:tab w:val="right" w:leader="dot" w:pos="8306"/>
        </w:tabs>
      </w:pPr>
      <w:hyperlink w:anchor="_Toc9655" w:history="1">
        <w:r>
          <w:rPr>
            <w:rFonts w:ascii="仿宋" w:eastAsia="仿宋" w:hAnsi="仿宋" w:cs="仿宋" w:hint="eastAsia"/>
            <w:lang w:eastAsia="zh-CN"/>
          </w:rPr>
          <w:t>(三)、自然灾害防范措施</w:t>
        </w:r>
        <w:r>
          <w:tab/>
        </w:r>
        <w:r>
          <w:fldChar w:fldCharType="begin"/>
        </w:r>
        <w:r>
          <w:instrText xml:space="preserve"> PAGEREF _Toc9655 \h </w:instrText>
        </w:r>
        <w:r>
          <w:fldChar w:fldCharType="separate"/>
        </w:r>
        <w:r>
          <w:t>22</w:t>
        </w:r>
        <w:r>
          <w:fldChar w:fldCharType="end"/>
        </w:r>
      </w:hyperlink>
    </w:p>
    <w:p>
      <w:pPr>
        <w:pStyle w:val="TOC2"/>
        <w:tabs>
          <w:tab w:val="right" w:leader="dot" w:pos="8306"/>
        </w:tabs>
      </w:pPr>
      <w:hyperlink w:anchor="_Toc6157" w:history="1">
        <w:r>
          <w:rPr>
            <w:rFonts w:ascii="仿宋" w:eastAsia="仿宋" w:hAnsi="仿宋" w:cs="仿宋" w:hint="eastAsia"/>
            <w:lang w:eastAsia="zh-CN"/>
          </w:rPr>
          <w:t>(四)、安全色及安全标志使用要求</w:t>
        </w:r>
        <w:r>
          <w:tab/>
        </w:r>
        <w:r>
          <w:fldChar w:fldCharType="begin"/>
        </w:r>
        <w:r>
          <w:instrText xml:space="preserve"> PAGEREF _Toc6157 \h </w:instrText>
        </w:r>
        <w:r>
          <w:fldChar w:fldCharType="separate"/>
        </w:r>
        <w:r>
          <w:t>23</w:t>
        </w:r>
        <w:r>
          <w:fldChar w:fldCharType="end"/>
        </w:r>
      </w:hyperlink>
    </w:p>
    <w:p>
      <w:pPr>
        <w:pStyle w:val="TOC2"/>
        <w:tabs>
          <w:tab w:val="right" w:leader="dot" w:pos="8306"/>
        </w:tabs>
      </w:pPr>
      <w:hyperlink w:anchor="_Toc10791" w:history="1">
        <w:r>
          <w:rPr>
            <w:rFonts w:ascii="仿宋" w:eastAsia="仿宋" w:hAnsi="仿宋" w:cs="仿宋" w:hint="eastAsia"/>
            <w:lang w:eastAsia="zh-CN"/>
          </w:rPr>
          <w:t>(五)、防尘防毒措施</w:t>
        </w:r>
        <w:r>
          <w:tab/>
        </w:r>
        <w:r>
          <w:fldChar w:fldCharType="begin"/>
        </w:r>
        <w:r>
          <w:instrText xml:space="preserve"> PAGEREF _Toc10791 \h </w:instrText>
        </w:r>
        <w:r>
          <w:fldChar w:fldCharType="separate"/>
        </w:r>
        <w:r>
          <w:t>24</w:t>
        </w:r>
        <w:r>
          <w:fldChar w:fldCharType="end"/>
        </w:r>
      </w:hyperlink>
    </w:p>
    <w:p>
      <w:pPr>
        <w:pStyle w:val="TOC2"/>
        <w:tabs>
          <w:tab w:val="right" w:leader="dot" w:pos="8306"/>
        </w:tabs>
      </w:pPr>
      <w:hyperlink w:anchor="_Toc26421" w:history="1">
        <w:r>
          <w:rPr>
            <w:rFonts w:ascii="仿宋" w:eastAsia="仿宋" w:hAnsi="仿宋" w:cs="仿宋" w:hint="eastAsia"/>
            <w:lang w:eastAsia="zh-CN"/>
          </w:rPr>
          <w:t>(六)、防静电、触电防护及防雷措施</w:t>
        </w:r>
        <w:r>
          <w:tab/>
        </w:r>
        <w:r>
          <w:fldChar w:fldCharType="begin"/>
        </w:r>
        <w:r>
          <w:instrText xml:space="preserve"> PAGEREF _Toc26421 \h </w:instrText>
        </w:r>
        <w:r>
          <w:fldChar w:fldCharType="separate"/>
        </w:r>
        <w:r>
          <w:t>25</w:t>
        </w:r>
        <w:r>
          <w:fldChar w:fldCharType="end"/>
        </w:r>
      </w:hyperlink>
    </w:p>
    <w:p>
      <w:pPr>
        <w:pStyle w:val="TOC2"/>
        <w:tabs>
          <w:tab w:val="right" w:leader="dot" w:pos="8306"/>
        </w:tabs>
      </w:pPr>
      <w:hyperlink w:anchor="_Toc2536" w:history="1">
        <w:r>
          <w:rPr>
            <w:rFonts w:ascii="仿宋" w:eastAsia="仿宋" w:hAnsi="仿宋" w:cs="仿宋" w:hint="eastAsia"/>
            <w:lang w:eastAsia="zh-CN"/>
          </w:rPr>
          <w:t>(七)、机械设备安全保障措施</w:t>
        </w:r>
        <w:r>
          <w:tab/>
        </w:r>
        <w:r>
          <w:fldChar w:fldCharType="begin"/>
        </w:r>
        <w:r>
          <w:instrText xml:space="preserve"> PAGEREF _Toc2536 \h </w:instrText>
        </w:r>
        <w:r>
          <w:fldChar w:fldCharType="separate"/>
        </w:r>
        <w:r>
          <w:t>27</w:t>
        </w:r>
        <w:r>
          <w:fldChar w:fldCharType="end"/>
        </w:r>
      </w:hyperlink>
    </w:p>
    <w:p>
      <w:pPr>
        <w:pStyle w:val="TOC1"/>
        <w:tabs>
          <w:tab w:val="right" w:leader="dot" w:pos="8306"/>
        </w:tabs>
      </w:pPr>
      <w:hyperlink w:anchor="_Toc14444" w:history="1">
        <w:r>
          <w:rPr>
            <w:rFonts w:ascii="仿宋" w:eastAsia="仿宋" w:hAnsi="仿宋" w:cs="仿宋" w:hint="eastAsia"/>
            <w:lang w:eastAsia="zh-CN"/>
          </w:rPr>
          <w:t>八、人口老龄化项目计划安排</w:t>
        </w:r>
        <w:r>
          <w:tab/>
        </w:r>
        <w:r>
          <w:fldChar w:fldCharType="begin"/>
        </w:r>
        <w:r>
          <w:instrText xml:space="preserve"> PAGEREF _Toc14444 \h </w:instrText>
        </w:r>
        <w:r>
          <w:fldChar w:fldCharType="separate"/>
        </w:r>
        <w:r>
          <w:t>28</w:t>
        </w:r>
        <w:r>
          <w:fldChar w:fldCharType="end"/>
        </w:r>
      </w:hyperlink>
    </w:p>
    <w:p>
      <w:pPr>
        <w:pStyle w:val="TOC2"/>
        <w:tabs>
          <w:tab w:val="right" w:leader="dot" w:pos="8306"/>
        </w:tabs>
      </w:pPr>
      <w:hyperlink w:anchor="_Toc15478" w:history="1">
        <w:r>
          <w:rPr>
            <w:rFonts w:ascii="仿宋" w:eastAsia="仿宋" w:hAnsi="仿宋" w:cs="仿宋" w:hint="eastAsia"/>
            <w:lang w:eastAsia="zh-CN"/>
          </w:rPr>
          <w:t>(一)、建设周期</w:t>
        </w:r>
        <w:r>
          <w:tab/>
        </w:r>
        <w:r>
          <w:fldChar w:fldCharType="begin"/>
        </w:r>
        <w:r>
          <w:instrText xml:space="preserve"> PAGEREF _Toc15478 \h </w:instrText>
        </w:r>
        <w:r>
          <w:fldChar w:fldCharType="separate"/>
        </w:r>
        <w:r>
          <w:t>28</w:t>
        </w:r>
        <w:r>
          <w:fldChar w:fldCharType="end"/>
        </w:r>
      </w:hyperlink>
    </w:p>
    <w:p>
      <w:pPr>
        <w:pStyle w:val="TOC2"/>
        <w:tabs>
          <w:tab w:val="right" w:leader="dot" w:pos="8306"/>
        </w:tabs>
      </w:pPr>
      <w:hyperlink w:anchor="_Toc18246" w:history="1">
        <w:r>
          <w:rPr>
            <w:rFonts w:ascii="仿宋" w:eastAsia="仿宋" w:hAnsi="仿宋" w:cs="仿宋" w:hint="eastAsia"/>
            <w:lang w:eastAsia="zh-CN"/>
          </w:rPr>
          <w:t>(二)、建设进度</w:t>
        </w:r>
        <w:r>
          <w:tab/>
        </w:r>
        <w:r>
          <w:fldChar w:fldCharType="begin"/>
        </w:r>
        <w:r>
          <w:instrText xml:space="preserve"> PAGEREF _Toc18246 \h </w:instrText>
        </w:r>
        <w:r>
          <w:fldChar w:fldCharType="separate"/>
        </w:r>
        <w:r>
          <w:t>29</w:t>
        </w:r>
        <w:r>
          <w:fldChar w:fldCharType="end"/>
        </w:r>
      </w:hyperlink>
    </w:p>
    <w:p>
      <w:pPr>
        <w:pStyle w:val="TOC2"/>
        <w:tabs>
          <w:tab w:val="right" w:leader="dot" w:pos="8306"/>
        </w:tabs>
      </w:pPr>
      <w:hyperlink w:anchor="_Toc20731" w:history="1">
        <w:r>
          <w:rPr>
            <w:rFonts w:ascii="仿宋" w:eastAsia="仿宋" w:hAnsi="仿宋" w:cs="仿宋" w:hint="eastAsia"/>
            <w:lang w:eastAsia="zh-CN"/>
          </w:rPr>
          <w:t>(三)、进度安排注意事项</w:t>
        </w:r>
        <w:r>
          <w:tab/>
        </w:r>
        <w:r>
          <w:fldChar w:fldCharType="begin"/>
        </w:r>
        <w:r>
          <w:instrText xml:space="preserve"> PAGEREF _Toc20731 \h </w:instrText>
        </w:r>
        <w:r>
          <w:fldChar w:fldCharType="separate"/>
        </w:r>
        <w:r>
          <w:t>30</w:t>
        </w:r>
        <w:r>
          <w:fldChar w:fldCharType="end"/>
        </w:r>
      </w:hyperlink>
    </w:p>
    <w:p>
      <w:pPr>
        <w:pStyle w:val="TOC2"/>
        <w:tabs>
          <w:tab w:val="right" w:leader="dot" w:pos="8306"/>
        </w:tabs>
      </w:pPr>
      <w:hyperlink w:anchor="_Toc10402" w:history="1">
        <w:r>
          <w:rPr>
            <w:rFonts w:ascii="仿宋" w:eastAsia="仿宋" w:hAnsi="仿宋" w:cs="仿宋" w:hint="eastAsia"/>
            <w:lang w:eastAsia="zh-CN"/>
          </w:rPr>
          <w:t>(四)、人力资源配置</w:t>
        </w:r>
        <w:r>
          <w:tab/>
        </w:r>
        <w:r>
          <w:fldChar w:fldCharType="begin"/>
        </w:r>
        <w:r>
          <w:instrText xml:space="preserve"> PAGEREF _Toc10402 \h </w:instrText>
        </w:r>
        <w:r>
          <w:fldChar w:fldCharType="separate"/>
        </w:r>
        <w:r>
          <w:t>32</w:t>
        </w:r>
        <w:r>
          <w:fldChar w:fldCharType="end"/>
        </w:r>
      </w:hyperlink>
    </w:p>
    <w:p>
      <w:pPr>
        <w:pStyle w:val="TOC1"/>
        <w:tabs>
          <w:tab w:val="right" w:leader="dot" w:pos="8306"/>
        </w:tabs>
      </w:pPr>
      <w:hyperlink w:anchor="_Toc10697" w:history="1">
        <w:r>
          <w:rPr>
            <w:rFonts w:ascii="仿宋" w:eastAsia="仿宋" w:hAnsi="仿宋" w:cs="仿宋" w:hint="eastAsia"/>
            <w:lang w:eastAsia="zh-CN"/>
          </w:rPr>
          <w:t>九、人口老龄化项目人力资源管理</w:t>
        </w:r>
        <w:r>
          <w:tab/>
        </w:r>
        <w:r>
          <w:fldChar w:fldCharType="begin"/>
        </w:r>
        <w:r>
          <w:instrText xml:space="preserve"> PAGEREF _Toc10697 \h </w:instrText>
        </w:r>
        <w:r>
          <w:fldChar w:fldCharType="separate"/>
        </w:r>
        <w:r>
          <w:t>32</w:t>
        </w:r>
        <w:r>
          <w:fldChar w:fldCharType="end"/>
        </w:r>
      </w:hyperlink>
    </w:p>
    <w:p>
      <w:pPr>
        <w:pStyle w:val="TOC2"/>
        <w:tabs>
          <w:tab w:val="right" w:leader="dot" w:pos="8306"/>
        </w:tabs>
      </w:pPr>
      <w:hyperlink w:anchor="_Toc6832" w:history="1">
        <w:r>
          <w:rPr>
            <w:rFonts w:ascii="仿宋" w:eastAsia="仿宋" w:hAnsi="仿宋" w:cs="仿宋" w:hint="eastAsia"/>
            <w:lang w:eastAsia="zh-CN"/>
          </w:rPr>
          <w:t>(一)、建立健全的预算管理制度</w:t>
        </w:r>
        <w:r>
          <w:tab/>
        </w:r>
        <w:r>
          <w:fldChar w:fldCharType="begin"/>
        </w:r>
        <w:r>
          <w:instrText xml:space="preserve"> PAGEREF _Toc6832 \h </w:instrText>
        </w:r>
        <w:r>
          <w:fldChar w:fldCharType="separate"/>
        </w:r>
        <w:r>
          <w:t>32</w:t>
        </w:r>
        <w:r>
          <w:fldChar w:fldCharType="end"/>
        </w:r>
      </w:hyperlink>
    </w:p>
    <w:p>
      <w:pPr>
        <w:pStyle w:val="TOC2"/>
        <w:tabs>
          <w:tab w:val="right" w:leader="dot" w:pos="8306"/>
        </w:tabs>
      </w:pPr>
      <w:hyperlink w:anchor="_Toc1235" w:history="1">
        <w:r>
          <w:rPr>
            <w:rFonts w:ascii="仿宋" w:eastAsia="仿宋" w:hAnsi="仿宋" w:cs="仿宋" w:hint="eastAsia"/>
            <w:lang w:eastAsia="zh-CN"/>
          </w:rPr>
          <w:t>(二)、加强资金流动监控</w:t>
        </w:r>
        <w:r>
          <w:tab/>
        </w:r>
        <w:r>
          <w:fldChar w:fldCharType="begin"/>
        </w:r>
        <w:r>
          <w:instrText xml:space="preserve"> PAGEREF _Toc1235 \h </w:instrText>
        </w:r>
        <w:r>
          <w:fldChar w:fldCharType="separate"/>
        </w:r>
        <w:r>
          <w:t>34</w:t>
        </w:r>
        <w:r>
          <w:fldChar w:fldCharType="end"/>
        </w:r>
      </w:hyperlink>
    </w:p>
    <w:p>
      <w:pPr>
        <w:pStyle w:val="TOC2"/>
        <w:tabs>
          <w:tab w:val="right" w:leader="dot" w:pos="8306"/>
        </w:tabs>
      </w:pPr>
      <w:hyperlink w:anchor="_Toc535" w:history="1">
        <w:r>
          <w:rPr>
            <w:rFonts w:ascii="仿宋" w:eastAsia="仿宋" w:hAnsi="仿宋" w:cs="仿宋" w:hint="eastAsia"/>
            <w:lang w:eastAsia="zh-CN"/>
          </w:rPr>
          <w:t>(三)、制定完善的风险控制机制</w:t>
        </w:r>
        <w:r>
          <w:tab/>
        </w:r>
        <w:r>
          <w:fldChar w:fldCharType="begin"/>
        </w:r>
        <w:r>
          <w:instrText xml:space="preserve"> PAGEREF _Toc535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67" w:history="1">
        <w:r>
          <w:rPr>
            <w:rFonts w:ascii="仿宋" w:eastAsia="仿宋" w:hAnsi="仿宋" w:cs="仿宋" w:hint="eastAsia"/>
            <w:lang w:eastAsia="zh-CN"/>
          </w:rPr>
          <w:t>(四)、优化成本管理</w:t>
        </w:r>
        <w:r>
          <w:tab/>
        </w:r>
        <w:r>
          <w:fldChar w:fldCharType="begin"/>
        </w:r>
        <w:r>
          <w:instrText xml:space="preserve"> PAGEREF _Toc16567 \h </w:instrText>
        </w:r>
        <w:r>
          <w:fldChar w:fldCharType="separate"/>
        </w:r>
        <w:r>
          <w:t>36</w:t>
        </w:r>
        <w:r>
          <w:fldChar w:fldCharType="end"/>
        </w:r>
      </w:hyperlink>
    </w:p>
    <w:p>
      <w:pPr>
        <w:pStyle w:val="TOC1"/>
        <w:tabs>
          <w:tab w:val="right" w:leader="dot" w:pos="8306"/>
        </w:tabs>
      </w:pPr>
      <w:hyperlink w:anchor="_Toc25920" w:history="1">
        <w:r>
          <w:rPr>
            <w:rFonts w:ascii="仿宋" w:eastAsia="仿宋" w:hAnsi="仿宋" w:cs="仿宋" w:hint="eastAsia"/>
            <w:lang w:eastAsia="zh-CN"/>
          </w:rPr>
          <w:t>十、人口老龄化项目财务管理</w:t>
        </w:r>
        <w:r>
          <w:tab/>
        </w:r>
        <w:r>
          <w:fldChar w:fldCharType="begin"/>
        </w:r>
        <w:r>
          <w:instrText xml:space="preserve"> PAGEREF _Toc25920 \h </w:instrText>
        </w:r>
        <w:r>
          <w:fldChar w:fldCharType="separate"/>
        </w:r>
        <w:r>
          <w:t>38</w:t>
        </w:r>
        <w:r>
          <w:fldChar w:fldCharType="end"/>
        </w:r>
      </w:hyperlink>
    </w:p>
    <w:p>
      <w:pPr>
        <w:pStyle w:val="TOC2"/>
        <w:tabs>
          <w:tab w:val="right" w:leader="dot" w:pos="8306"/>
        </w:tabs>
      </w:pPr>
      <w:hyperlink w:anchor="_Toc2906" w:history="1">
        <w:r>
          <w:rPr>
            <w:rFonts w:ascii="仿宋" w:eastAsia="仿宋" w:hAnsi="仿宋" w:cs="仿宋" w:hint="eastAsia"/>
            <w:lang w:eastAsia="zh-CN"/>
          </w:rPr>
          <w:t>(一)、资金需求大</w:t>
        </w:r>
        <w:r>
          <w:tab/>
        </w:r>
        <w:r>
          <w:fldChar w:fldCharType="begin"/>
        </w:r>
        <w:r>
          <w:instrText xml:space="preserve"> PAGEREF _Toc2906 \h </w:instrText>
        </w:r>
        <w:r>
          <w:fldChar w:fldCharType="separate"/>
        </w:r>
        <w:r>
          <w:t>38</w:t>
        </w:r>
        <w:r>
          <w:fldChar w:fldCharType="end"/>
        </w:r>
      </w:hyperlink>
    </w:p>
    <w:p>
      <w:pPr>
        <w:pStyle w:val="TOC2"/>
        <w:tabs>
          <w:tab w:val="right" w:leader="dot" w:pos="8306"/>
        </w:tabs>
      </w:pPr>
      <w:hyperlink w:anchor="_Toc32537" w:history="1">
        <w:r>
          <w:rPr>
            <w:rFonts w:ascii="仿宋" w:eastAsia="仿宋" w:hAnsi="仿宋" w:cs="仿宋" w:hint="eastAsia"/>
            <w:lang w:eastAsia="zh-CN"/>
          </w:rPr>
          <w:t>(二)、研发周期长</w:t>
        </w:r>
        <w:r>
          <w:tab/>
        </w:r>
        <w:r>
          <w:fldChar w:fldCharType="begin"/>
        </w:r>
        <w:r>
          <w:instrText xml:space="preserve"> PAGEREF _Toc32537 \h </w:instrText>
        </w:r>
        <w:r>
          <w:fldChar w:fldCharType="separate"/>
        </w:r>
        <w:r>
          <w:t>39</w:t>
        </w:r>
        <w:r>
          <w:fldChar w:fldCharType="end"/>
        </w:r>
      </w:hyperlink>
    </w:p>
    <w:p>
      <w:pPr>
        <w:pStyle w:val="TOC2"/>
        <w:tabs>
          <w:tab w:val="right" w:leader="dot" w:pos="8306"/>
        </w:tabs>
      </w:pPr>
      <w:hyperlink w:anchor="_Toc20008" w:history="1">
        <w:r>
          <w:rPr>
            <w:rFonts w:ascii="仿宋" w:eastAsia="仿宋" w:hAnsi="仿宋" w:cs="仿宋" w:hint="eastAsia"/>
            <w:lang w:eastAsia="zh-CN"/>
          </w:rPr>
          <w:t>(三)、市场风险大</w:t>
        </w:r>
        <w:r>
          <w:tab/>
        </w:r>
        <w:r>
          <w:fldChar w:fldCharType="begin"/>
        </w:r>
        <w:r>
          <w:instrText xml:space="preserve"> PAGEREF _Toc20008 \h </w:instrText>
        </w:r>
        <w:r>
          <w:fldChar w:fldCharType="separate"/>
        </w:r>
        <w:r>
          <w:t>40</w:t>
        </w:r>
        <w:r>
          <w:fldChar w:fldCharType="end"/>
        </w:r>
      </w:hyperlink>
    </w:p>
    <w:p>
      <w:pPr>
        <w:pStyle w:val="TOC2"/>
        <w:tabs>
          <w:tab w:val="right" w:leader="dot" w:pos="8306"/>
        </w:tabs>
      </w:pPr>
      <w:hyperlink w:anchor="_Toc3272" w:history="1">
        <w:r>
          <w:rPr>
            <w:rFonts w:ascii="仿宋" w:eastAsia="仿宋" w:hAnsi="仿宋" w:cs="仿宋" w:hint="eastAsia"/>
            <w:lang w:eastAsia="zh-CN"/>
          </w:rPr>
          <w:t>(四)、利润率高</w:t>
        </w:r>
        <w:r>
          <w:tab/>
        </w:r>
        <w:r>
          <w:fldChar w:fldCharType="begin"/>
        </w:r>
        <w:r>
          <w:instrText xml:space="preserve"> PAGEREF _Toc3272 \h </w:instrText>
        </w:r>
        <w:r>
          <w:fldChar w:fldCharType="separate"/>
        </w:r>
        <w:r>
          <w:t>43</w:t>
        </w:r>
        <w:r>
          <w:fldChar w:fldCharType="end"/>
        </w:r>
      </w:hyperlink>
    </w:p>
    <w:p>
      <w:pPr>
        <w:pStyle w:val="TOC1"/>
        <w:tabs>
          <w:tab w:val="right" w:leader="dot" w:pos="8306"/>
        </w:tabs>
      </w:pPr>
      <w:hyperlink w:anchor="_Toc3435" w:history="1">
        <w:r>
          <w:rPr>
            <w:rFonts w:ascii="仿宋" w:eastAsia="仿宋" w:hAnsi="仿宋" w:cs="仿宋" w:hint="eastAsia"/>
            <w:lang w:eastAsia="zh-CN"/>
          </w:rPr>
          <w:t>十一、人口老龄化项目社会影响</w:t>
        </w:r>
        <w:r>
          <w:tab/>
        </w:r>
        <w:r>
          <w:fldChar w:fldCharType="begin"/>
        </w:r>
        <w:r>
          <w:instrText xml:space="preserve"> PAGEREF _Toc3435 \h </w:instrText>
        </w:r>
        <w:r>
          <w:fldChar w:fldCharType="separate"/>
        </w:r>
        <w:r>
          <w:t>45</w:t>
        </w:r>
        <w:r>
          <w:fldChar w:fldCharType="end"/>
        </w:r>
      </w:hyperlink>
    </w:p>
    <w:p>
      <w:pPr>
        <w:pStyle w:val="TOC2"/>
        <w:tabs>
          <w:tab w:val="right" w:leader="dot" w:pos="8306"/>
        </w:tabs>
      </w:pPr>
      <w:hyperlink w:anchor="_Toc22059" w:history="1">
        <w:r>
          <w:rPr>
            <w:rFonts w:ascii="仿宋" w:eastAsia="仿宋" w:hAnsi="仿宋" w:cs="仿宋" w:hint="eastAsia"/>
            <w:lang w:eastAsia="zh-CN"/>
          </w:rPr>
          <w:t>(一)、社会责任与义务</w:t>
        </w:r>
        <w:r>
          <w:tab/>
        </w:r>
        <w:r>
          <w:fldChar w:fldCharType="begin"/>
        </w:r>
        <w:r>
          <w:instrText xml:space="preserve"> PAGEREF _Toc22059 \h </w:instrText>
        </w:r>
        <w:r>
          <w:fldChar w:fldCharType="separate"/>
        </w:r>
        <w:r>
          <w:t>45</w:t>
        </w:r>
        <w:r>
          <w:fldChar w:fldCharType="end"/>
        </w:r>
      </w:hyperlink>
    </w:p>
    <w:p>
      <w:pPr>
        <w:pStyle w:val="TOC2"/>
        <w:tabs>
          <w:tab w:val="right" w:leader="dot" w:pos="8306"/>
        </w:tabs>
      </w:pPr>
      <w:hyperlink w:anchor="_Toc23392" w:history="1">
        <w:r>
          <w:rPr>
            <w:rFonts w:ascii="仿宋" w:eastAsia="仿宋" w:hAnsi="仿宋" w:cs="仿宋" w:hint="eastAsia"/>
            <w:lang w:eastAsia="zh-CN"/>
          </w:rPr>
          <w:t>(二)、社会参与与沟通</w:t>
        </w:r>
        <w:r>
          <w:tab/>
        </w:r>
        <w:r>
          <w:fldChar w:fldCharType="begin"/>
        </w:r>
        <w:r>
          <w:instrText xml:space="preserve"> PAGEREF _Toc23392 \h </w:instrText>
        </w:r>
        <w:r>
          <w:fldChar w:fldCharType="separate"/>
        </w:r>
        <w:r>
          <w:t>46</w:t>
        </w:r>
        <w:r>
          <w:fldChar w:fldCharType="end"/>
        </w:r>
      </w:hyperlink>
    </w:p>
    <w:p>
      <w:pPr>
        <w:pStyle w:val="TOC1"/>
        <w:tabs>
          <w:tab w:val="right" w:leader="dot" w:pos="8306"/>
        </w:tabs>
      </w:pPr>
      <w:hyperlink w:anchor="_Toc12053" w:history="1">
        <w:r>
          <w:rPr>
            <w:rFonts w:ascii="仿宋" w:eastAsia="仿宋" w:hAnsi="仿宋" w:cs="仿宋" w:hint="eastAsia"/>
            <w:lang w:eastAsia="zh-CN"/>
          </w:rPr>
          <w:t>十二、人口老龄化项目技术管理</w:t>
        </w:r>
        <w:r>
          <w:tab/>
        </w:r>
        <w:r>
          <w:fldChar w:fldCharType="begin"/>
        </w:r>
        <w:r>
          <w:instrText xml:space="preserve"> PAGEREF _Toc12053 \h </w:instrText>
        </w:r>
        <w:r>
          <w:fldChar w:fldCharType="separate"/>
        </w:r>
        <w:r>
          <w:t>47</w:t>
        </w:r>
        <w:r>
          <w:fldChar w:fldCharType="end"/>
        </w:r>
      </w:hyperlink>
    </w:p>
    <w:p>
      <w:pPr>
        <w:pStyle w:val="TOC2"/>
        <w:tabs>
          <w:tab w:val="right" w:leader="dot" w:pos="8306"/>
        </w:tabs>
      </w:pPr>
      <w:hyperlink w:anchor="_Toc17648" w:history="1">
        <w:r>
          <w:rPr>
            <w:rFonts w:ascii="仿宋" w:eastAsia="仿宋" w:hAnsi="仿宋" w:cs="仿宋" w:hint="eastAsia"/>
            <w:lang w:eastAsia="zh-CN"/>
          </w:rPr>
          <w:t>(一)、技术方案选用方向</w:t>
        </w:r>
        <w:r>
          <w:tab/>
        </w:r>
        <w:r>
          <w:fldChar w:fldCharType="begin"/>
        </w:r>
        <w:r>
          <w:instrText xml:space="preserve"> PAGEREF _Toc17648 \h </w:instrText>
        </w:r>
        <w:r>
          <w:fldChar w:fldCharType="separate"/>
        </w:r>
        <w:r>
          <w:t>47</w:t>
        </w:r>
        <w:r>
          <w:fldChar w:fldCharType="end"/>
        </w:r>
      </w:hyperlink>
    </w:p>
    <w:p>
      <w:pPr>
        <w:pStyle w:val="TOC2"/>
        <w:tabs>
          <w:tab w:val="right" w:leader="dot" w:pos="8306"/>
        </w:tabs>
      </w:pPr>
      <w:hyperlink w:anchor="_Toc24480" w:history="1">
        <w:r>
          <w:rPr>
            <w:rFonts w:ascii="仿宋" w:eastAsia="仿宋" w:hAnsi="仿宋" w:cs="仿宋" w:hint="eastAsia"/>
            <w:lang w:eastAsia="zh-CN"/>
          </w:rPr>
          <w:t>(二)、工艺技术方案选用原则</w:t>
        </w:r>
        <w:r>
          <w:tab/>
        </w:r>
        <w:r>
          <w:fldChar w:fldCharType="begin"/>
        </w:r>
        <w:r>
          <w:instrText xml:space="preserve"> PAGEREF _Toc24480 \h </w:instrText>
        </w:r>
        <w:r>
          <w:fldChar w:fldCharType="separate"/>
        </w:r>
        <w:r>
          <w:t>48</w:t>
        </w:r>
        <w:r>
          <w:fldChar w:fldCharType="end"/>
        </w:r>
      </w:hyperlink>
    </w:p>
    <w:p>
      <w:pPr>
        <w:pStyle w:val="TOC2"/>
        <w:tabs>
          <w:tab w:val="right" w:leader="dot" w:pos="8306"/>
        </w:tabs>
      </w:pPr>
      <w:hyperlink w:anchor="_Toc3385" w:history="1">
        <w:r>
          <w:rPr>
            <w:rFonts w:ascii="仿宋" w:eastAsia="仿宋" w:hAnsi="仿宋" w:cs="仿宋" w:hint="eastAsia"/>
            <w:lang w:eastAsia="zh-CN"/>
          </w:rPr>
          <w:t>(三)、工艺技术方案要求</w:t>
        </w:r>
        <w:r>
          <w:tab/>
        </w:r>
        <w:r>
          <w:fldChar w:fldCharType="begin"/>
        </w:r>
        <w:r>
          <w:instrText xml:space="preserve"> PAGEREF _Toc3385 \h </w:instrText>
        </w:r>
        <w:r>
          <w:fldChar w:fldCharType="separate"/>
        </w:r>
        <w:r>
          <w:t>51</w:t>
        </w:r>
        <w:r>
          <w:fldChar w:fldCharType="end"/>
        </w:r>
      </w:hyperlink>
    </w:p>
    <w:p>
      <w:pPr>
        <w:pStyle w:val="TOC1"/>
        <w:tabs>
          <w:tab w:val="right" w:leader="dot" w:pos="8306"/>
        </w:tabs>
      </w:pPr>
      <w:hyperlink w:anchor="_Toc5152" w:history="1">
        <w:r>
          <w:rPr>
            <w:rFonts w:ascii="仿宋" w:eastAsia="仿宋" w:hAnsi="仿宋" w:cs="仿宋" w:hint="eastAsia"/>
            <w:lang w:eastAsia="zh-CN"/>
          </w:rPr>
          <w:t>十三、人口老龄化项目工程方案分析</w:t>
        </w:r>
        <w:r>
          <w:tab/>
        </w:r>
        <w:r>
          <w:fldChar w:fldCharType="begin"/>
        </w:r>
        <w:r>
          <w:instrText xml:space="preserve"> PAGEREF _Toc5152 \h </w:instrText>
        </w:r>
        <w:r>
          <w:fldChar w:fldCharType="separate"/>
        </w:r>
        <w:r>
          <w:t>53</w:t>
        </w:r>
        <w:r>
          <w:fldChar w:fldCharType="end"/>
        </w:r>
      </w:hyperlink>
    </w:p>
    <w:p>
      <w:pPr>
        <w:pStyle w:val="TOC2"/>
        <w:tabs>
          <w:tab w:val="right" w:leader="dot" w:pos="8306"/>
        </w:tabs>
      </w:pPr>
      <w:hyperlink w:anchor="_Toc30279" w:history="1">
        <w:r>
          <w:rPr>
            <w:rFonts w:ascii="仿宋" w:eastAsia="仿宋" w:hAnsi="仿宋" w:cs="仿宋" w:hint="eastAsia"/>
            <w:lang w:eastAsia="zh-CN"/>
          </w:rPr>
          <w:t>(一)、建筑工程设计原则</w:t>
        </w:r>
        <w:r>
          <w:tab/>
        </w:r>
        <w:r>
          <w:fldChar w:fldCharType="begin"/>
        </w:r>
        <w:r>
          <w:instrText xml:space="preserve"> PAGEREF _Toc30279 \h </w:instrText>
        </w:r>
        <w:r>
          <w:fldChar w:fldCharType="separate"/>
        </w:r>
        <w:r>
          <w:t>53</w:t>
        </w:r>
        <w:r>
          <w:fldChar w:fldCharType="end"/>
        </w:r>
      </w:hyperlink>
    </w:p>
    <w:p>
      <w:pPr>
        <w:pStyle w:val="TOC2"/>
        <w:tabs>
          <w:tab w:val="right" w:leader="dot" w:pos="8306"/>
        </w:tabs>
      </w:pPr>
      <w:hyperlink w:anchor="_Toc14697" w:history="1">
        <w:r>
          <w:rPr>
            <w:rFonts w:ascii="仿宋" w:eastAsia="仿宋" w:hAnsi="仿宋" w:cs="仿宋" w:hint="eastAsia"/>
            <w:lang w:eastAsia="zh-CN"/>
          </w:rPr>
          <w:t>(二)、土建工程建设指标</w:t>
        </w:r>
        <w:r>
          <w:tab/>
        </w:r>
        <w:r>
          <w:fldChar w:fldCharType="begin"/>
        </w:r>
        <w:r>
          <w:instrText xml:space="preserve"> PAGEREF _Toc14697 \h </w:instrText>
        </w:r>
        <w:r>
          <w:fldChar w:fldCharType="separate"/>
        </w:r>
        <w:r>
          <w:t>56</w:t>
        </w:r>
        <w:r>
          <w:fldChar w:fldCharType="end"/>
        </w:r>
      </w:hyperlink>
    </w:p>
    <w:p>
      <w:pPr>
        <w:pStyle w:val="TOC1"/>
        <w:tabs>
          <w:tab w:val="right" w:leader="dot" w:pos="8306"/>
        </w:tabs>
      </w:pPr>
      <w:hyperlink w:anchor="_Toc2223" w:history="1">
        <w:r>
          <w:rPr>
            <w:rFonts w:ascii="仿宋" w:eastAsia="仿宋" w:hAnsi="仿宋" w:cs="仿宋" w:hint="eastAsia"/>
            <w:lang w:eastAsia="zh-CN"/>
          </w:rPr>
          <w:t>十四、人口老龄化项目实施时间节点</w:t>
        </w:r>
        <w:r>
          <w:tab/>
        </w:r>
        <w:r>
          <w:fldChar w:fldCharType="begin"/>
        </w:r>
        <w:r>
          <w:instrText xml:space="preserve"> PAGEREF _Toc2223 \h </w:instrText>
        </w:r>
        <w:r>
          <w:fldChar w:fldCharType="separate"/>
        </w:r>
        <w:r>
          <w:t>58</w:t>
        </w:r>
        <w:r>
          <w:fldChar w:fldCharType="end"/>
        </w:r>
      </w:hyperlink>
    </w:p>
    <w:p>
      <w:pPr>
        <w:pStyle w:val="TOC2"/>
        <w:tabs>
          <w:tab w:val="right" w:leader="dot" w:pos="8306"/>
        </w:tabs>
      </w:pPr>
      <w:hyperlink w:anchor="_Toc4232" w:history="1">
        <w:r>
          <w:rPr>
            <w:rFonts w:ascii="仿宋" w:eastAsia="仿宋" w:hAnsi="仿宋" w:cs="仿宋" w:hint="eastAsia"/>
            <w:lang w:eastAsia="zh-CN"/>
          </w:rPr>
          <w:t>(一)、人口老龄化项目启动阶段时间节点</w:t>
        </w:r>
        <w:r>
          <w:tab/>
        </w:r>
        <w:r>
          <w:fldChar w:fldCharType="begin"/>
        </w:r>
        <w:r>
          <w:instrText xml:space="preserve"> PAGEREF _Toc4232 \h </w:instrText>
        </w:r>
        <w:r>
          <w:fldChar w:fldCharType="separate"/>
        </w:r>
        <w:r>
          <w:t>58</w:t>
        </w:r>
        <w:r>
          <w:fldChar w:fldCharType="end"/>
        </w:r>
      </w:hyperlink>
    </w:p>
    <w:p>
      <w:pPr>
        <w:pStyle w:val="TOC2"/>
        <w:tabs>
          <w:tab w:val="right" w:leader="dot" w:pos="8306"/>
        </w:tabs>
      </w:pPr>
      <w:hyperlink w:anchor="_Toc6379" w:history="1">
        <w:r>
          <w:rPr>
            <w:rFonts w:ascii="仿宋" w:eastAsia="仿宋" w:hAnsi="仿宋" w:cs="仿宋" w:hint="eastAsia"/>
            <w:lang w:eastAsia="zh-CN"/>
          </w:rPr>
          <w:t>(二)、人口老龄化项目执行阶段时间节点</w:t>
        </w:r>
        <w:r>
          <w:tab/>
        </w:r>
        <w:r>
          <w:fldChar w:fldCharType="begin"/>
        </w:r>
        <w:r>
          <w:instrText xml:space="preserve"> PAGEREF _Toc6379 \h </w:instrText>
        </w:r>
        <w:r>
          <w:fldChar w:fldCharType="separate"/>
        </w:r>
        <w:r>
          <w:t>59</w:t>
        </w:r>
        <w:r>
          <w:fldChar w:fldCharType="end"/>
        </w:r>
      </w:hyperlink>
    </w:p>
    <w:p>
      <w:pPr>
        <w:pStyle w:val="TOC2"/>
        <w:tabs>
          <w:tab w:val="right" w:leader="dot" w:pos="8306"/>
        </w:tabs>
      </w:pPr>
      <w:hyperlink w:anchor="_Toc23852" w:history="1">
        <w:r>
          <w:rPr>
            <w:rFonts w:ascii="仿宋" w:eastAsia="仿宋" w:hAnsi="仿宋" w:cs="仿宋" w:hint="eastAsia"/>
            <w:lang w:eastAsia="zh-CN"/>
          </w:rPr>
          <w:t>(三)、人口老龄化项目完成阶段时间节点</w:t>
        </w:r>
        <w:r>
          <w:tab/>
        </w:r>
        <w:r>
          <w:fldChar w:fldCharType="begin"/>
        </w:r>
        <w:r>
          <w:instrText xml:space="preserve"> PAGEREF _Toc23852 \h </w:instrText>
        </w:r>
        <w:r>
          <w:fldChar w:fldCharType="separate"/>
        </w:r>
        <w:r>
          <w:t>60</w:t>
        </w:r>
        <w:r>
          <w:fldChar w:fldCharType="end"/>
        </w:r>
      </w:hyperlink>
    </w:p>
    <w:p>
      <w:pPr>
        <w:pStyle w:val="TOC1"/>
        <w:tabs>
          <w:tab w:val="right" w:leader="dot" w:pos="8306"/>
        </w:tabs>
      </w:pPr>
      <w:hyperlink w:anchor="_Toc162" w:history="1">
        <w:r>
          <w:rPr>
            <w:rFonts w:ascii="仿宋" w:eastAsia="仿宋" w:hAnsi="仿宋" w:cs="仿宋" w:hint="eastAsia"/>
            <w:lang w:eastAsia="zh-CN"/>
          </w:rPr>
          <w:t>十五、人口老龄化项目变更管理</w:t>
        </w:r>
        <w:r>
          <w:tab/>
        </w:r>
        <w:r>
          <w:fldChar w:fldCharType="begin"/>
        </w:r>
        <w:r>
          <w:instrText xml:space="preserve"> PAGEREF _Toc162 \h </w:instrText>
        </w:r>
        <w:r>
          <w:fldChar w:fldCharType="separate"/>
        </w:r>
        <w:r>
          <w:t>61</w:t>
        </w:r>
        <w:r>
          <w:fldChar w:fldCharType="end"/>
        </w:r>
      </w:hyperlink>
    </w:p>
    <w:p>
      <w:pPr>
        <w:pStyle w:val="TOC2"/>
        <w:tabs>
          <w:tab w:val="right" w:leader="dot" w:pos="8306"/>
        </w:tabs>
      </w:pPr>
      <w:hyperlink w:anchor="_Toc27712" w:history="1">
        <w:r>
          <w:rPr>
            <w:rFonts w:ascii="仿宋" w:eastAsia="仿宋" w:hAnsi="仿宋" w:cs="仿宋" w:hint="eastAsia"/>
            <w:lang w:eastAsia="zh-CN"/>
          </w:rPr>
          <w:t>(一)、变更申请与评估</w:t>
        </w:r>
        <w:r>
          <w:tab/>
        </w:r>
        <w:r>
          <w:fldChar w:fldCharType="begin"/>
        </w:r>
        <w:r>
          <w:instrText xml:space="preserve"> PAGEREF _Toc27712 \h </w:instrText>
        </w:r>
        <w:r>
          <w:fldChar w:fldCharType="separate"/>
        </w:r>
        <w:r>
          <w:t>61</w:t>
        </w:r>
        <w:r>
          <w:fldChar w:fldCharType="end"/>
        </w:r>
      </w:hyperlink>
    </w:p>
    <w:p>
      <w:pPr>
        <w:pStyle w:val="TOC2"/>
        <w:tabs>
          <w:tab w:val="right" w:leader="dot" w:pos="8306"/>
        </w:tabs>
      </w:pPr>
      <w:hyperlink w:anchor="_Toc29520" w:history="1">
        <w:r>
          <w:rPr>
            <w:rFonts w:ascii="仿宋" w:eastAsia="仿宋" w:hAnsi="仿宋" w:cs="仿宋" w:hint="eastAsia"/>
            <w:lang w:eastAsia="zh-CN"/>
          </w:rPr>
          <w:t>(二)、变更实施与控制</w:t>
        </w:r>
        <w:r>
          <w:tab/>
        </w:r>
        <w:r>
          <w:fldChar w:fldCharType="begin"/>
        </w:r>
        <w:r>
          <w:instrText xml:space="preserve"> PAGEREF _Toc29520 \h </w:instrText>
        </w:r>
        <w:r>
          <w:fldChar w:fldCharType="separate"/>
        </w:r>
        <w:r>
          <w:t>61</w:t>
        </w:r>
        <w:r>
          <w:fldChar w:fldCharType="end"/>
        </w:r>
      </w:hyperlink>
    </w:p>
    <w:p>
      <w:pPr>
        <w:pStyle w:val="TOC1"/>
        <w:tabs>
          <w:tab w:val="right" w:leader="dot" w:pos="8306"/>
        </w:tabs>
      </w:pPr>
      <w:hyperlink w:anchor="_Toc23702" w:history="1">
        <w:r>
          <w:rPr>
            <w:rFonts w:ascii="仿宋" w:eastAsia="仿宋" w:hAnsi="仿宋" w:cs="仿宋" w:hint="eastAsia"/>
            <w:lang w:eastAsia="zh-CN"/>
          </w:rPr>
          <w:t>十六、质量管理体系</w:t>
        </w:r>
        <w:r>
          <w:tab/>
        </w:r>
        <w:r>
          <w:fldChar w:fldCharType="begin"/>
        </w:r>
        <w:r>
          <w:instrText xml:space="preserve"> PAGEREF _Toc23702 \h </w:instrText>
        </w:r>
        <w:r>
          <w:fldChar w:fldCharType="separate"/>
        </w:r>
        <w:r>
          <w:t>62</w:t>
        </w:r>
        <w:r>
          <w:fldChar w:fldCharType="end"/>
        </w:r>
      </w:hyperlink>
    </w:p>
    <w:p>
      <w:pPr>
        <w:pStyle w:val="TOC2"/>
        <w:tabs>
          <w:tab w:val="right" w:leader="dot" w:pos="8306"/>
        </w:tabs>
      </w:pPr>
      <w:hyperlink w:anchor="_Toc20696" w:history="1">
        <w:r>
          <w:rPr>
            <w:rFonts w:ascii="仿宋" w:eastAsia="仿宋" w:hAnsi="仿宋" w:cs="仿宋" w:hint="eastAsia"/>
            <w:lang w:eastAsia="zh-CN"/>
          </w:rPr>
          <w:t>(一)、质量目标与方针</w:t>
        </w:r>
        <w:r>
          <w:tab/>
        </w:r>
        <w:r>
          <w:fldChar w:fldCharType="begin"/>
        </w:r>
        <w:r>
          <w:instrText xml:space="preserve"> PAGEREF _Toc20696 \h </w:instrText>
        </w:r>
        <w:r>
          <w:fldChar w:fldCharType="separate"/>
        </w:r>
        <w:r>
          <w:t>62</w:t>
        </w:r>
        <w:r>
          <w:fldChar w:fldCharType="end"/>
        </w:r>
      </w:hyperlink>
    </w:p>
    <w:p>
      <w:pPr>
        <w:pStyle w:val="TOC2"/>
        <w:tabs>
          <w:tab w:val="right" w:leader="dot" w:pos="8306"/>
        </w:tabs>
      </w:pPr>
      <w:hyperlink w:anchor="_Toc8581" w:history="1">
        <w:r>
          <w:rPr>
            <w:rFonts w:ascii="仿宋" w:eastAsia="仿宋" w:hAnsi="仿宋" w:cs="仿宋" w:hint="eastAsia"/>
            <w:lang w:eastAsia="zh-CN"/>
          </w:rPr>
          <w:t>(二)、质量管理责任</w:t>
        </w:r>
        <w:r>
          <w:tab/>
        </w:r>
        <w:r>
          <w:fldChar w:fldCharType="begin"/>
        </w:r>
        <w:r>
          <w:instrText xml:space="preserve"> PAGEREF _Toc8581 \h </w:instrText>
        </w:r>
        <w:r>
          <w:fldChar w:fldCharType="separate"/>
        </w:r>
        <w:r>
          <w:t>63</w:t>
        </w:r>
        <w:r>
          <w:fldChar w:fldCharType="end"/>
        </w:r>
      </w:hyperlink>
    </w:p>
    <w:p>
      <w:pPr>
        <w:pStyle w:val="TOC2"/>
        <w:tabs>
          <w:tab w:val="right" w:leader="dot" w:pos="8306"/>
        </w:tabs>
      </w:pPr>
      <w:hyperlink w:anchor="_Toc11790" w:history="1">
        <w:r>
          <w:rPr>
            <w:rFonts w:ascii="仿宋" w:eastAsia="仿宋" w:hAnsi="仿宋" w:cs="仿宋" w:hint="eastAsia"/>
            <w:lang w:eastAsia="zh-CN"/>
          </w:rPr>
          <w:t>(三)、质量管理体系文件</w:t>
        </w:r>
        <w:r>
          <w:tab/>
        </w:r>
        <w:r>
          <w:fldChar w:fldCharType="begin"/>
        </w:r>
        <w:r>
          <w:instrText xml:space="preserve"> PAGEREF _Toc11790 \h </w:instrText>
        </w:r>
        <w:r>
          <w:fldChar w:fldCharType="separate"/>
        </w:r>
        <w:r>
          <w:t>65</w:t>
        </w:r>
        <w:r>
          <w:fldChar w:fldCharType="end"/>
        </w:r>
      </w:hyperlink>
    </w:p>
    <w:p>
      <w:pPr>
        <w:pStyle w:val="TOC2"/>
        <w:tabs>
          <w:tab w:val="right" w:leader="dot" w:pos="8306"/>
        </w:tabs>
      </w:pPr>
      <w:hyperlink w:anchor="_Toc14321" w:history="1">
        <w:r>
          <w:rPr>
            <w:rFonts w:ascii="仿宋" w:eastAsia="仿宋" w:hAnsi="仿宋" w:cs="仿宋" w:hint="eastAsia"/>
            <w:lang w:eastAsia="zh-CN"/>
          </w:rPr>
          <w:t>(四)、质量培训与教育</w:t>
        </w:r>
        <w:r>
          <w:tab/>
        </w:r>
        <w:r>
          <w:fldChar w:fldCharType="begin"/>
        </w:r>
        <w:r>
          <w:instrText xml:space="preserve"> PAGEREF _Toc14321 \h </w:instrText>
        </w:r>
        <w:r>
          <w:fldChar w:fldCharType="separate"/>
        </w:r>
        <w:r>
          <w:t>67</w:t>
        </w:r>
        <w:r>
          <w:fldChar w:fldCharType="end"/>
        </w:r>
      </w:hyperlink>
    </w:p>
    <w:p>
      <w:pPr>
        <w:pStyle w:val="TOC2"/>
        <w:tabs>
          <w:tab w:val="right" w:leader="dot" w:pos="8306"/>
        </w:tabs>
      </w:pPr>
      <w:hyperlink w:anchor="_Toc19010" w:history="1">
        <w:r>
          <w:rPr>
            <w:rFonts w:ascii="仿宋" w:eastAsia="仿宋" w:hAnsi="仿宋" w:cs="仿宋" w:hint="eastAsia"/>
            <w:lang w:eastAsia="zh-CN"/>
          </w:rPr>
          <w:t>(五)、质量审核与评价</w:t>
        </w:r>
        <w:r>
          <w:tab/>
        </w:r>
        <w:r>
          <w:fldChar w:fldCharType="begin"/>
        </w:r>
        <w:r>
          <w:instrText xml:space="preserve"> PAGEREF _Toc19010 \h </w:instrText>
        </w:r>
        <w:r>
          <w:fldChar w:fldCharType="separate"/>
        </w:r>
        <w:r>
          <w:t>68</w:t>
        </w:r>
        <w:r>
          <w:fldChar w:fldCharType="end"/>
        </w:r>
      </w:hyperlink>
    </w:p>
    <w:p>
      <w:pPr>
        <w:pStyle w:val="TOC2"/>
        <w:tabs>
          <w:tab w:val="right" w:leader="dot" w:pos="8306"/>
        </w:tabs>
      </w:pPr>
      <w:hyperlink w:anchor="_Toc2068" w:history="1">
        <w:r>
          <w:rPr>
            <w:rFonts w:ascii="仿宋" w:eastAsia="仿宋" w:hAnsi="仿宋" w:cs="仿宋" w:hint="eastAsia"/>
            <w:lang w:eastAsia="zh-CN"/>
          </w:rPr>
          <w:t>(六)、不符合与纠正措施</w:t>
        </w:r>
        <w:r>
          <w:tab/>
        </w:r>
        <w:r>
          <w:fldChar w:fldCharType="begin"/>
        </w:r>
        <w:r>
          <w:instrText xml:space="preserve"> PAGEREF _Toc2068 \h </w:instrText>
        </w:r>
        <w:r>
          <w:fldChar w:fldCharType="separate"/>
        </w:r>
        <w:r>
          <w:t>69</w:t>
        </w:r>
        <w:r>
          <w:fldChar w:fldCharType="end"/>
        </w:r>
      </w:hyperlink>
    </w:p>
    <w:p>
      <w:pPr>
        <w:pStyle w:val="TOC1"/>
        <w:tabs>
          <w:tab w:val="right" w:leader="dot" w:pos="8306"/>
        </w:tabs>
      </w:pPr>
      <w:hyperlink w:anchor="_Toc8770" w:history="1">
        <w:r>
          <w:rPr>
            <w:rFonts w:ascii="仿宋" w:eastAsia="仿宋" w:hAnsi="仿宋" w:cs="仿宋" w:hint="eastAsia"/>
            <w:lang w:eastAsia="zh-CN"/>
          </w:rPr>
          <w:t>十七、风险识别与分类</w:t>
        </w:r>
        <w:r>
          <w:tab/>
        </w:r>
        <w:r>
          <w:fldChar w:fldCharType="begin"/>
        </w:r>
        <w:r>
          <w:instrText xml:space="preserve"> PAGEREF _Toc8770 \h </w:instrText>
        </w:r>
        <w:r>
          <w:fldChar w:fldCharType="separate"/>
        </w:r>
        <w:r>
          <w:t>70</w:t>
        </w:r>
        <w:r>
          <w:fldChar w:fldCharType="end"/>
        </w:r>
      </w:hyperlink>
    </w:p>
    <w:p>
      <w:pPr>
        <w:pStyle w:val="TOC2"/>
        <w:tabs>
          <w:tab w:val="right" w:leader="dot" w:pos="8306"/>
        </w:tabs>
      </w:pPr>
      <w:hyperlink w:anchor="_Toc761" w:history="1">
        <w:r>
          <w:rPr>
            <w:rFonts w:ascii="仿宋" w:eastAsia="仿宋" w:hAnsi="仿宋" w:cs="仿宋" w:hint="eastAsia"/>
            <w:lang w:eastAsia="zh-CN"/>
          </w:rPr>
          <w:t>(一)、风险识别</w:t>
        </w:r>
        <w:r>
          <w:tab/>
        </w:r>
        <w:r>
          <w:fldChar w:fldCharType="begin"/>
        </w:r>
        <w:r>
          <w:instrText xml:space="preserve"> PAGEREF _Toc761 \h </w:instrText>
        </w:r>
        <w:r>
          <w:fldChar w:fldCharType="separate"/>
        </w:r>
        <w:r>
          <w:t>70</w:t>
        </w:r>
        <w:r>
          <w:fldChar w:fldCharType="end"/>
        </w:r>
      </w:hyperlink>
    </w:p>
    <w:p>
      <w:pPr>
        <w:pStyle w:val="TOC2"/>
        <w:tabs>
          <w:tab w:val="right" w:leader="dot" w:pos="8306"/>
        </w:tabs>
      </w:pPr>
      <w:hyperlink w:anchor="_Toc5248" w:history="1">
        <w:r>
          <w:rPr>
            <w:rFonts w:ascii="仿宋" w:eastAsia="仿宋" w:hAnsi="仿宋" w:cs="仿宋" w:hint="eastAsia"/>
            <w:lang w:eastAsia="zh-CN"/>
          </w:rPr>
          <w:t>(二)、风险分类</w:t>
        </w:r>
        <w:r>
          <w:tab/>
        </w:r>
        <w:r>
          <w:fldChar w:fldCharType="begin"/>
        </w:r>
        <w:r>
          <w:instrText xml:space="preserve"> PAGEREF _Toc5248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014"/>
      <w:r>
        <w:rPr>
          <w:rFonts w:ascii="仿宋" w:eastAsia="仿宋" w:hAnsi="仿宋" w:cs="仿宋" w:hint="eastAsia"/>
          <w:sz w:val="28"/>
          <w:lang w:eastAsia="zh-CN"/>
        </w:rPr>
        <w:t>一、人口老龄化项目概论</w:t>
      </w:r>
      <w:bookmarkEnd w:id="2"/>
    </w:p>
    <w:p>
      <w:pPr>
        <w:pStyle w:val="Heading2"/>
        <w:rPr>
          <w:rFonts w:ascii="仿宋" w:eastAsia="仿宋" w:hAnsi="仿宋" w:cs="仿宋" w:hint="eastAsia"/>
          <w:lang w:eastAsia="zh-CN"/>
        </w:rPr>
      </w:pPr>
      <w:bookmarkStart w:id="3" w:name="_Toc5978"/>
      <w:r>
        <w:rPr>
          <w:rFonts w:ascii="仿宋" w:eastAsia="仿宋" w:hAnsi="仿宋" w:cs="仿宋" w:hint="eastAsia"/>
          <w:lang w:eastAsia="zh-CN"/>
        </w:rPr>
        <w:t>(一)、人口老龄化项目概况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的起源追溯至对市场的深入洞察。市场的不断演变与变革为人口老龄化项目提供了难得的机遇。当前市场存在的需求缺口和变革的大环境共同构成了人口老龄化项目的背景。这个人口老龄化项目旨在充分利用市场机遇，填补行业中尚未满足的需求，为客户提供全新的解决方案。市场的变革和需求的增长使得这个人口老龄化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人口老龄化项目名称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人口老龄化项目正式命名为人口老龄化。这个名称不仅仅是一个标识，更代表了人口老龄化项目的核心理念和愿景。它蕴含着人口老龄化项目所要解决问题的关键字，具有强烈的表达和辨识度，为人口老龄化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人口老龄化项目目标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的核心目标是提供一种全新、高效的解决方案，满足客户日益增长的需求。人口老龄化项目追求的不仅仅是满足市场需求，更是在市场中获得卓越的竞争优势。通过不断提升产品或服务的质量和创新水平，人口老龄化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人口老龄化项目范围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全面涵盖了产品研发、制造、市场推广和售后服务，确保从产品设计到最终用户体验的全方位关注。这一全面的人口老龄化项目范围是为了确保人口老龄化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人口老龄化项目时间表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人口老龄化项目计划在未来18个月内完成，包括研发、测试、市场试点和正式推出等不同阶段。这个时间表的合理设计是为了确保人口老龄化项目各个阶段的顺利推进，以便按时交付高质量的成果。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人口老龄化项目预算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人口老龄化项目总预算估算为XX百万美元，主要分配在研发、市场推广、人员培训和运营等方面。这一充足的预算为人口老龄化项目提供了充足的资源，确保人口老龄化项目在各个方面都能取得优异的表现。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人口老龄化项目风险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可能面临的风险包括市场接受度低、技术难题、竞争激烈等。人口老龄化项目团队已经制定了相应的风险应对计划，通过前瞻性的风险管理，确保人口老龄化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人口老龄化项目团队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人口老龄化项目汇聚了一支经验丰富、多领域专业素养的核心团队，确保人口老龄化项目在各个方面都能拥有高水平的执行力。团队的协同作战是人口老龄化项目成功的关键因素之一。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人口老龄化项目背景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人口老龄化项目的背景根植于市场对更高效、创新产品的渴望，同时也受到科技发展对行业格局的深刻改变的影响。这为人口老龄化项目提供了广阔的发展空间和市场需求。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人口老龄化项目现状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截至目前，人口老龄化项目已完成市场调研和技术验证，取得了初步的成功。这为人口老龄化项目在未来的发展奠定了坚实的基础，为更远大的目标打下了坚实的基石。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1020"/>
      <w:r>
        <w:rPr>
          <w:rFonts w:ascii="仿宋" w:eastAsia="仿宋" w:hAnsi="仿宋" w:cs="仿宋" w:hint="eastAsia"/>
          <w:sz w:val="28"/>
          <w:lang w:eastAsia="zh-CN"/>
        </w:rPr>
        <w:t>(二)、人口老龄化项目目标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keyword》人口老龄化项目首要业务目标是在市场中占据有利地位，实现产品/服务的成功推广和销售。通过不断提升产品质量、创新性，人口老龄化项目追求成为行业中的领导者，赢得更多客户的青睐。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在科技迅速发展的时代，人口老龄化项目着眼于技术创新。通过持续的研发和技术升级，人口老龄化项目旨在推出更具创新性的产品或服务，以满足市场对新鲜、先进解决方案的需求。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为了建立可持续的客户关系，人口老龄化项目设定了客户满意度目标。通过提供卓越的产品质量和优质的客户服务，人口老龄化项目追求赢得客户的信任和忠诚度，确保他们的满意度达到行业领先水平。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人口老龄化项目注重社会责任和可持续发展。通过实施环保、社会责任人口老龄化项目，人口老龄化项目致力于在经济发展的同时保护环境，促进社会公平，实现可持续经营。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人口老龄化项目的团队是实现目标的核心驱动力。因此，人口老龄化项目设定了团队发展目标，包括提升团队成员的专业技能、培养领导力，以及搭建协同高效的团队工作氛围。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1943"/>
      <w:r>
        <w:rPr>
          <w:rFonts w:ascii="仿宋" w:eastAsia="仿宋" w:hAnsi="仿宋" w:cs="仿宋" w:hint="eastAsia"/>
          <w:sz w:val="28"/>
          <w:lang w:eastAsia="zh-CN"/>
        </w:rPr>
        <w:t>(三)、人口老龄化项目提出的理由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人口老龄化项目提出的理由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的提出源于对市场机遇的深刻洞察。当前市场中存在的需求缺口和行业发展趋势表明，有巨大的商业机会等待被开发。通过准确捕捉市场机遇，人口老龄化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的理念基于对技术创新的信仰。通过持续的研发和技术投入，人口老龄化项目有望推出更具创新性的产品或服务。在科技飞速发展的当下，人口老龄化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的提出是为了增强企业的行业竞争力。通过提升产品或服务的质量和独特性，人口老龄化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响应了消费者需求的变化。随着社会和科技的不断发展，消费者对产品和服务的需求也在发生变化。通过深入了解并及时回应消费者的新需求，人口老龄化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人口老龄化项目的提出是企业战略发展规划的一部分。在面对日益激烈的市场竞争和不断变化的商业环境中，人口老龄化项目作为企业战略的一环，旨在为企业开辟新的增长领域，巩固企业在行业中的地位。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的提出不仅仅是基于商业考量，还注重社会责任。通过推出环保、社会责任等方面的人口老龄化项目，人口老龄化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人口老龄化项目的提出反映了对利益相关者期望的关注。包括客户、员工、投资者等利益相关者在企业发展中都有着各自的期望，人口老龄化项目力求在满足这些期望的同时，取得更大的共赢。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331"/>
      <w:r>
        <w:rPr>
          <w:rFonts w:ascii="仿宋" w:eastAsia="仿宋" w:hAnsi="仿宋" w:cs="仿宋" w:hint="eastAsia"/>
          <w:sz w:val="28"/>
          <w:lang w:eastAsia="zh-CN"/>
        </w:rPr>
        <w:t>(四)、人口老龄化项目意义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在实施人口老龄化项目的过程中，我们不仅仅是在追逐商业成功，更是为企业和社会的多个层面创造了深远的意义。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的首要意义在于提升企业的市场竞争力。通过持续的创新和对产品质量的高标准要求，人口老龄化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人口老龄化项目的推进将促使行业技术水平的提升。通过引入先进技术和创新性解决方案，人口老龄化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人口老龄化项目不仅创造了大量就业机会，提高了就业水平，还注重社会责任和环保。通过参与社会公益事业和推动环保人口老龄化项目，人口老龄化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综合而言，人口老龄化项目意义重大，不仅推动了企业的发展，也为行业和社会的进步贡献了积极力量。这是一个全面而深刻的影响，将在未来产生可持续的正面效应。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8150"/>
      <w:r>
        <w:rPr>
          <w:rFonts w:ascii="仿宋" w:eastAsia="仿宋" w:hAnsi="仿宋" w:cs="仿宋" w:hint="eastAsia"/>
          <w:sz w:val="28"/>
          <w:lang w:eastAsia="zh-CN"/>
        </w:rPr>
        <w:t>(五)、人口老龄化项目背景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在当今迅猛发展的商业环境中，人口老龄化项目的动因根植于对多方面因素的审慎考量。这个人口老龄化项目的提出并非孤立的决策，而是对企业所处背景深入思考的产物。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人口老龄化项目背后的首要原因。科技的迅速发展和全球市场的快速变化使得企业必须灵活应对。人口老龄化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竞争的激烈程度也是人口老龄化项目背景中不可忽视的一环。企业需要在激烈竞争中脱颖而出，为此，人口老龄化项目致力于打破常规，提供独特的价值主张，以吸引客户并确保市场份额的增长。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技术的迅速发展为企业带来了机遇与挑战。作为人口老龄化项目启动的背景之一，对新兴技术的应用将有助于提升企业的技术水平，使其在不断演进的商业环境中保持竞争优势。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此外，社会对企业责任的期望也在逐渐升高。人口老龄化项目充分融入了社会责任的理念，通过可持续经营和社会公益人口老龄化项目，企图为社会贡献一份力量，在商业成功的同时关注社会价值。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9400"/>
      <w:r>
        <w:rPr>
          <w:rFonts w:ascii="仿宋" w:eastAsia="仿宋" w:hAnsi="仿宋" w:cs="仿宋" w:hint="eastAsia"/>
          <w:sz w:val="28"/>
          <w:lang w:eastAsia="zh-CN"/>
        </w:rPr>
        <w:t>二、人口老龄化项目建设单位说明</w:t>
      </w:r>
      <w:bookmarkEnd w:id="8"/>
    </w:p>
    <w:p>
      <w:pPr>
        <w:pStyle w:val="Heading2"/>
        <w:rPr>
          <w:rFonts w:ascii="仿宋" w:eastAsia="仿宋" w:hAnsi="仿宋" w:cs="仿宋" w:hint="eastAsia"/>
          <w:lang w:eastAsia="zh-CN"/>
        </w:rPr>
      </w:pPr>
      <w:bookmarkStart w:id="9" w:name="_Toc22039"/>
      <w:r>
        <w:rPr>
          <w:rFonts w:ascii="仿宋" w:eastAsia="仿宋" w:hAnsi="仿宋" w:cs="仿宋" w:hint="eastAsia"/>
          <w:lang w:eastAsia="zh-CN"/>
        </w:rPr>
        <w:t>(一)、人口老龄化项目承办单位基本情况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185"/>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人口老龄化项目承办单位的XXXX，我们着眼于实现可持续的经济效益。通过技术创新和解决方案的提供，公司预计在人口老龄化项目执行期间将获得可观的收入增长。这一收入来源主要包括人口老龄化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同时，我们注重成本控制和效率提升，以确保人口老龄化项目的可持续盈利。透过精细的管理和资源优化，公司期望实现人口老龄化项目利润最大化。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人口老龄化项目实施进行全面的投资评估，包括人口老龄化项目启动阶段的资金投入和后续运营成本。通过对人口老龄化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人口老龄化项目实施过程中具备足够的资金流动性，公司将进行详尽的现金流分析。这包括资金需求的合理预测、人口老龄化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6709"/>
      <w:r>
        <w:rPr>
          <w:rFonts w:ascii="仿宋" w:eastAsia="仿宋" w:hAnsi="仿宋" w:cs="仿宋" w:hint="eastAsia"/>
          <w:sz w:val="28"/>
          <w:lang w:eastAsia="zh-CN"/>
        </w:rPr>
        <w:t>三、人口老龄化项目危机管理</w:t>
      </w:r>
      <w:bookmarkEnd w:id="11"/>
    </w:p>
    <w:p>
      <w:pPr>
        <w:pStyle w:val="Heading2"/>
        <w:rPr>
          <w:rFonts w:ascii="仿宋" w:eastAsia="仿宋" w:hAnsi="仿宋" w:cs="仿宋" w:hint="eastAsia"/>
          <w:lang w:eastAsia="zh-CN"/>
        </w:rPr>
      </w:pPr>
      <w:bookmarkStart w:id="12" w:name="_Toc121"/>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人口老龄化项目危机管理中，危机预警与识别是确保人口老龄化项目稳健运行的核心步骤。通过建立全面的监测机制，人口老龄化项目团队旨在及时发现和理解潜在的风险和危机因素，以便采取及时的预防和应对措施，确保人口老龄化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首先，通过深入的风险评估，人口老龄化项目团队全面分析了整个人口老龄化项目和各个阶段可能存在的威胁。这包括准确评估每个潜在风险的发生概率和可能影响的程度，为后续危机预警提供了有力支持。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人口老龄化项目团队着重于明确定义人口老龄化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人口老龄化项目进展的持续监控，团队能够及时发现潜在问题并作出迅速反应。人口老龄化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在这一阶段，团队的专业素养和反应速度将发挥至关重要的作用，以确保潜在危机能够在初期得到有效的处理，最大程度地减轻负面影响。通过危机预警与识别，人口老龄化项目得以更有序、可控地推进。</w:t>
      </w:r>
    </w:p>
    <w:p>
      <w:pPr>
        <w:pStyle w:val="Heading2"/>
        <w:ind w:firstLine="560" w:firstLineChars="200"/>
        <w:rPr>
          <w:rFonts w:ascii="仿宋" w:eastAsia="仿宋" w:hAnsi="仿宋" w:cs="仿宋" w:hint="eastAsia"/>
          <w:sz w:val="28"/>
          <w:lang w:eastAsia="zh-CN"/>
        </w:rPr>
      </w:pPr>
      <w:bookmarkStart w:id="13" w:name="_Toc31396"/>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在危机发生时，人口老龄化项目团队立即行动，成立了应急小组。该小组的任务是迅速制定并实施紧急应对措施，以最小化潜在损失。以下是采取的主要措施：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暂停人口老龄化项目进度：为遏制危机蔓延，人口老龄化项目暂时停止进行，以便全面评估当前状况。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资源重新分配：重新评估人口老龄化项目资源的分配，确保最大限度地减小损失。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实时沟通：与关键利益相关者建立实时沟通机制，向他们传递人口老龄化项目危机的实际状况，保障人口老龄化项目核心利益。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在紧急应对的同时，人口老龄化项目团队强调了团队协作和有效沟通的重要性。以下是团队协作的关键举措：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信息共享机制：建立了信息共享平台，确保团队成员能够及时获取人口老龄化项目危机的实时信息。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领导者沟通：人口老龄化项目领导者通过定期会议和即时沟通工具，指导团队应对危机，保持团队稳定运行。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随着危机得到初步控制，人口老龄化项目团队转向制定恢复计划，以确保人口老龄化项目能够从中迅速恢复。主要恢复计划包括：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修复受损的进度计划：重新评估人口老龄化项目进度，制定修复计划，确保人口老龄化项目尽快回归正常进程。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重新调整资源分配：优化资源分配，确保人口老龄化项目在有限资源下高效运转。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风险管理机制加强：对人口老龄化项目风险进行全面评估，制定更强化的风险管理策略，以预防未来可能的危机。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8639"/>
      <w:r>
        <w:rPr>
          <w:rFonts w:ascii="仿宋" w:eastAsia="仿宋" w:hAnsi="仿宋" w:cs="仿宋" w:hint="eastAsia"/>
          <w:sz w:val="28"/>
          <w:lang w:eastAsia="zh-CN"/>
        </w:rPr>
        <w:t>四、人口老龄化项目可持续发展</w:t>
      </w:r>
      <w:bookmarkEnd w:id="14"/>
    </w:p>
    <w:p>
      <w:pPr>
        <w:pStyle w:val="Heading2"/>
        <w:rPr>
          <w:rFonts w:ascii="仿宋" w:eastAsia="仿宋" w:hAnsi="仿宋" w:cs="仿宋" w:hint="eastAsia"/>
          <w:lang w:eastAsia="zh-CN"/>
        </w:rPr>
      </w:pPr>
      <w:bookmarkStart w:id="15" w:name="_Toc23289"/>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口老龄化项目中，人口老龄化项目团队着眼于未来，明确了可持续发展的战略方向。制定的具体可持续发展目标包括降低资源使用、采用环保技术、最大化社会效益等。这一步骤不仅有助于人口老龄化项目在环保和社会责任方面达到最高标准，也为未来提供了明确的指引，确保人口老龄化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可持续实践的融入人口老龄化项目管理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人口老龄化项目管理周期。从人口老龄化项目规划开始，人口老龄化项目团队就考虑了环境和社会的因素。在执行阶段，人口老龄化项目团队积极推动绿色技术的应用，优化资源利用。此外，关注员工的社会责任，通过培训和沟通活动提高员工对可持续发展的认知，使他们能够在日常工作中践行可持续实践。这些举措不仅为人口老龄化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2126"/>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扎根于人口老龄化项目的可持续发展理念，我们深信环保与社会责任是人口老龄化项目成功的关键支柱。在人口老龄化项目的每一步，我们都致力于通过创新和实践，履行对环境和社会的坚定责任。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团队通过引入先进的环保技术、建立高效的废物处理系统以及推动能源节约措施，积极履行环保责任。定期的环保监测和评估确保人口老龄化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项目不仅致力于自身可持续发展，还注重对社会的回馈。通过支持社区人口老龄化项目、参与慈善事业、提供培训机会等方式，人口老龄化项目积极履行社会责任。与当地社区建立积极互动，关注员工的工作与生活平衡，以及员工的身心健康，是人口老龄化项目在社会责任层面的关键举措。这样的实践不仅增强了人口老龄化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5730"/>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9980"/>
      <w:r>
        <w:rPr>
          <w:rFonts w:ascii="仿宋" w:eastAsia="仿宋" w:hAnsi="仿宋" w:cs="仿宋" w:hint="eastAsia"/>
          <w:lang w:eastAsia="zh-CN"/>
        </w:rPr>
        <w:t>(一)、人口老龄化行业分析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人口老龄化行业一直以来都是市场的关注焦点。行业内的发展趋势、竞争态势以及潜在机会都对人口老龄化项目的推进产生深远的影响。通过深入研究行业的整体概貌，我们将更好地理解行业的核心特征，为人口老龄化项目的定位提供有力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口老龄化行业，技术一直是推动创新和发展的关键因素。我们将对当前技术趋势进行详尽分析，包括但不限于人工智能、大数据应用、先进制造技术等。这有助于人口老龄化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人口老龄化项目成功的基础。我们将对主要竞争对手进行深入研究，包括其市场份额、产品特点、市场定位等。通过全面了解竞争对手的优势和劣势，人口老龄化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3452"/>
      <w:r>
        <w:rPr>
          <w:rFonts w:ascii="仿宋" w:eastAsia="仿宋" w:hAnsi="仿宋" w:cs="仿宋" w:hint="eastAsia"/>
          <w:sz w:val="28"/>
          <w:lang w:eastAsia="zh-CN"/>
        </w:rPr>
        <w:t>(二)、人口老龄化市场分析预测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人口老龄化市场未来的增长趋势。这包括市场的整体规模、各细分领域的发展趋势等。人口老龄化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人口老龄化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https://d.book118.com/466221235203010101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人口老龄化项目规划设计蓝图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8E440C"/>
    <w:rsid w:val="768E44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6221235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2024-03-03T02:23:00Z</dcterms:created>
  <dcterms:modified xsi:type="dcterms:W3CDTF">2024-03-03T02:24:07Z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05210675926C4227A6D6B08A05D9153F_11</vt:lpwstr>
  </property>
  <property fmtid="{D5CDD505-2E9C-101B-9397-08002B2CF9AE}" pid="3" name="KSOProductBuildVer">
    <vt:lpwstr>2052-12.1.0.16388</vt:lpwstr>
  </property>
</Properties>
</file>