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健身运动APP项目规划设计蓝图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23" w:history="1">
        <w:r>
          <w:rPr>
            <w:rFonts w:ascii="仿宋" w:eastAsia="仿宋" w:hAnsi="仿宋" w:cs="仿宋" w:hint="eastAsia"/>
            <w:lang w:eastAsia="zh-CN"/>
          </w:rPr>
          <w:t>前言</w:t>
        </w:r>
        <w:r>
          <w:tab/>
        </w:r>
        <w:r>
          <w:fldChar w:fldCharType="begin"/>
        </w:r>
        <w:r>
          <w:instrText xml:space="preserve"> PAGEREF _Toc13723 \h </w:instrText>
        </w:r>
        <w:r>
          <w:fldChar w:fldCharType="separate"/>
        </w:r>
        <w:r>
          <w:t>3</w:t>
        </w:r>
        <w:r>
          <w:fldChar w:fldCharType="end"/>
        </w:r>
      </w:hyperlink>
    </w:p>
    <w:p>
      <w:pPr>
        <w:pStyle w:val="TOC1"/>
        <w:tabs>
          <w:tab w:val="right" w:leader="dot" w:pos="8306"/>
        </w:tabs>
      </w:pPr>
      <w:hyperlink w:anchor="_Toc17798" w:history="1">
        <w:r>
          <w:rPr>
            <w:rFonts w:ascii="仿宋" w:eastAsia="仿宋" w:hAnsi="仿宋" w:cs="仿宋" w:hint="eastAsia"/>
            <w:lang w:eastAsia="zh-CN"/>
          </w:rPr>
          <w:t>一、健身运动APP项目文档管理</w:t>
        </w:r>
        <w:r>
          <w:tab/>
        </w:r>
        <w:r>
          <w:fldChar w:fldCharType="begin"/>
        </w:r>
        <w:r>
          <w:instrText xml:space="preserve"> PAGEREF _Toc17798 \h </w:instrText>
        </w:r>
        <w:r>
          <w:fldChar w:fldCharType="separate"/>
        </w:r>
        <w:r>
          <w:t>3</w:t>
        </w:r>
        <w:r>
          <w:fldChar w:fldCharType="end"/>
        </w:r>
      </w:hyperlink>
    </w:p>
    <w:p>
      <w:pPr>
        <w:pStyle w:val="TOC2"/>
        <w:tabs>
          <w:tab w:val="right" w:leader="dot" w:pos="8306"/>
        </w:tabs>
      </w:pPr>
      <w:hyperlink w:anchor="_Toc21430" w:history="1">
        <w:r>
          <w:rPr>
            <w:rFonts w:ascii="仿宋" w:eastAsia="仿宋" w:hAnsi="仿宋" w:cs="仿宋" w:hint="eastAsia"/>
            <w:lang w:eastAsia="zh-CN"/>
          </w:rPr>
          <w:t>(一)、文档编制与审查</w:t>
        </w:r>
        <w:r>
          <w:tab/>
        </w:r>
        <w:r>
          <w:fldChar w:fldCharType="begin"/>
        </w:r>
        <w:r>
          <w:instrText xml:space="preserve"> PAGEREF _Toc21430 \h </w:instrText>
        </w:r>
        <w:r>
          <w:fldChar w:fldCharType="separate"/>
        </w:r>
        <w:r>
          <w:t>3</w:t>
        </w:r>
        <w:r>
          <w:fldChar w:fldCharType="end"/>
        </w:r>
      </w:hyperlink>
    </w:p>
    <w:p>
      <w:pPr>
        <w:pStyle w:val="TOC2"/>
        <w:tabs>
          <w:tab w:val="right" w:leader="dot" w:pos="8306"/>
        </w:tabs>
      </w:pPr>
      <w:hyperlink w:anchor="_Toc30852" w:history="1">
        <w:r>
          <w:rPr>
            <w:rFonts w:ascii="仿宋" w:eastAsia="仿宋" w:hAnsi="仿宋" w:cs="仿宋" w:hint="eastAsia"/>
            <w:lang w:eastAsia="zh-CN"/>
          </w:rPr>
          <w:t>(二)、文档发布与分发</w:t>
        </w:r>
        <w:r>
          <w:tab/>
        </w:r>
        <w:r>
          <w:fldChar w:fldCharType="begin"/>
        </w:r>
        <w:r>
          <w:instrText xml:space="preserve"> PAGEREF _Toc30852 \h </w:instrText>
        </w:r>
        <w:r>
          <w:fldChar w:fldCharType="separate"/>
        </w:r>
        <w:r>
          <w:t>4</w:t>
        </w:r>
        <w:r>
          <w:fldChar w:fldCharType="end"/>
        </w:r>
      </w:hyperlink>
    </w:p>
    <w:p>
      <w:pPr>
        <w:pStyle w:val="TOC2"/>
        <w:tabs>
          <w:tab w:val="right" w:leader="dot" w:pos="8306"/>
        </w:tabs>
      </w:pPr>
      <w:hyperlink w:anchor="_Toc16495" w:history="1">
        <w:r>
          <w:rPr>
            <w:rFonts w:ascii="仿宋" w:eastAsia="仿宋" w:hAnsi="仿宋" w:cs="仿宋" w:hint="eastAsia"/>
            <w:lang w:eastAsia="zh-CN"/>
          </w:rPr>
          <w:t>(三)、文档存档与归档</w:t>
        </w:r>
        <w:r>
          <w:tab/>
        </w:r>
        <w:r>
          <w:fldChar w:fldCharType="begin"/>
        </w:r>
        <w:r>
          <w:instrText xml:space="preserve"> PAGEREF _Toc16495 \h </w:instrText>
        </w:r>
        <w:r>
          <w:fldChar w:fldCharType="separate"/>
        </w:r>
        <w:r>
          <w:t>5</w:t>
        </w:r>
        <w:r>
          <w:fldChar w:fldCharType="end"/>
        </w:r>
      </w:hyperlink>
    </w:p>
    <w:p>
      <w:pPr>
        <w:pStyle w:val="TOC1"/>
        <w:tabs>
          <w:tab w:val="right" w:leader="dot" w:pos="8306"/>
        </w:tabs>
      </w:pPr>
      <w:hyperlink w:anchor="_Toc6238" w:history="1">
        <w:r>
          <w:rPr>
            <w:rFonts w:ascii="仿宋" w:eastAsia="仿宋" w:hAnsi="仿宋" w:cs="仿宋" w:hint="eastAsia"/>
            <w:lang w:eastAsia="zh-CN"/>
          </w:rPr>
          <w:t>二、健身运动APP项目绩效评估</w:t>
        </w:r>
        <w:r>
          <w:tab/>
        </w:r>
        <w:r>
          <w:fldChar w:fldCharType="begin"/>
        </w:r>
        <w:r>
          <w:instrText xml:space="preserve"> PAGEREF _Toc6238 \h </w:instrText>
        </w:r>
        <w:r>
          <w:fldChar w:fldCharType="separate"/>
        </w:r>
        <w:r>
          <w:t>6</w:t>
        </w:r>
        <w:r>
          <w:fldChar w:fldCharType="end"/>
        </w:r>
      </w:hyperlink>
    </w:p>
    <w:p>
      <w:pPr>
        <w:pStyle w:val="TOC2"/>
        <w:tabs>
          <w:tab w:val="right" w:leader="dot" w:pos="8306"/>
        </w:tabs>
      </w:pPr>
      <w:hyperlink w:anchor="_Toc18797" w:history="1">
        <w:r>
          <w:rPr>
            <w:rFonts w:ascii="仿宋" w:eastAsia="仿宋" w:hAnsi="仿宋" w:cs="仿宋" w:hint="eastAsia"/>
            <w:lang w:eastAsia="zh-CN"/>
          </w:rPr>
          <w:t>(一)、绩效评估指标</w:t>
        </w:r>
        <w:r>
          <w:tab/>
        </w:r>
        <w:r>
          <w:fldChar w:fldCharType="begin"/>
        </w:r>
        <w:r>
          <w:instrText xml:space="preserve"> PAGEREF _Toc18797 \h </w:instrText>
        </w:r>
        <w:r>
          <w:fldChar w:fldCharType="separate"/>
        </w:r>
        <w:r>
          <w:t>6</w:t>
        </w:r>
        <w:r>
          <w:fldChar w:fldCharType="end"/>
        </w:r>
      </w:hyperlink>
    </w:p>
    <w:p>
      <w:pPr>
        <w:pStyle w:val="TOC2"/>
        <w:tabs>
          <w:tab w:val="right" w:leader="dot" w:pos="8306"/>
        </w:tabs>
      </w:pPr>
      <w:hyperlink w:anchor="_Toc29659" w:history="1">
        <w:r>
          <w:rPr>
            <w:rFonts w:ascii="仿宋" w:eastAsia="仿宋" w:hAnsi="仿宋" w:cs="仿宋" w:hint="eastAsia"/>
            <w:lang w:eastAsia="zh-CN"/>
          </w:rPr>
          <w:t>(二)、绩效评估方法</w:t>
        </w:r>
        <w:r>
          <w:tab/>
        </w:r>
        <w:r>
          <w:fldChar w:fldCharType="begin"/>
        </w:r>
        <w:r>
          <w:instrText xml:space="preserve"> PAGEREF _Toc29659 \h </w:instrText>
        </w:r>
        <w:r>
          <w:fldChar w:fldCharType="separate"/>
        </w:r>
        <w:r>
          <w:t>8</w:t>
        </w:r>
        <w:r>
          <w:fldChar w:fldCharType="end"/>
        </w:r>
      </w:hyperlink>
    </w:p>
    <w:p>
      <w:pPr>
        <w:pStyle w:val="TOC2"/>
        <w:tabs>
          <w:tab w:val="right" w:leader="dot" w:pos="8306"/>
        </w:tabs>
      </w:pPr>
      <w:hyperlink w:anchor="_Toc17200" w:history="1">
        <w:r>
          <w:rPr>
            <w:rFonts w:ascii="仿宋" w:eastAsia="仿宋" w:hAnsi="仿宋" w:cs="仿宋" w:hint="eastAsia"/>
            <w:lang w:eastAsia="zh-CN"/>
          </w:rPr>
          <w:t>(三)、绩效评估周期</w:t>
        </w:r>
        <w:r>
          <w:tab/>
        </w:r>
        <w:r>
          <w:fldChar w:fldCharType="begin"/>
        </w:r>
        <w:r>
          <w:instrText xml:space="preserve"> PAGEREF _Toc17200 \h </w:instrText>
        </w:r>
        <w:r>
          <w:fldChar w:fldCharType="separate"/>
        </w:r>
        <w:r>
          <w:t>9</w:t>
        </w:r>
        <w:r>
          <w:fldChar w:fldCharType="end"/>
        </w:r>
      </w:hyperlink>
    </w:p>
    <w:p>
      <w:pPr>
        <w:pStyle w:val="TOC1"/>
        <w:tabs>
          <w:tab w:val="right" w:leader="dot" w:pos="8306"/>
        </w:tabs>
      </w:pPr>
      <w:hyperlink w:anchor="_Toc4869" w:history="1">
        <w:r>
          <w:rPr>
            <w:rFonts w:ascii="仿宋" w:eastAsia="仿宋" w:hAnsi="仿宋" w:cs="仿宋" w:hint="eastAsia"/>
            <w:lang w:eastAsia="zh-CN"/>
          </w:rPr>
          <w:t>三、健身运动APP项目建设背景及必要性分析</w:t>
        </w:r>
        <w:r>
          <w:tab/>
        </w:r>
        <w:r>
          <w:fldChar w:fldCharType="begin"/>
        </w:r>
        <w:r>
          <w:instrText xml:space="preserve"> PAGEREF _Toc4869 \h </w:instrText>
        </w:r>
        <w:r>
          <w:fldChar w:fldCharType="separate"/>
        </w:r>
        <w:r>
          <w:t>10</w:t>
        </w:r>
        <w:r>
          <w:fldChar w:fldCharType="end"/>
        </w:r>
      </w:hyperlink>
    </w:p>
    <w:p>
      <w:pPr>
        <w:pStyle w:val="TOC2"/>
        <w:tabs>
          <w:tab w:val="right" w:leader="dot" w:pos="8306"/>
        </w:tabs>
      </w:pPr>
      <w:hyperlink w:anchor="_Toc11514" w:history="1">
        <w:r>
          <w:rPr>
            <w:rFonts w:ascii="仿宋" w:eastAsia="仿宋" w:hAnsi="仿宋" w:cs="仿宋" w:hint="eastAsia"/>
            <w:lang w:eastAsia="zh-CN"/>
          </w:rPr>
          <w:t>(一)、健身运动APP项目背景分析</w:t>
        </w:r>
        <w:r>
          <w:tab/>
        </w:r>
        <w:r>
          <w:fldChar w:fldCharType="begin"/>
        </w:r>
        <w:r>
          <w:instrText xml:space="preserve"> PAGEREF _Toc11514 \h </w:instrText>
        </w:r>
        <w:r>
          <w:fldChar w:fldCharType="separate"/>
        </w:r>
        <w:r>
          <w:t>10</w:t>
        </w:r>
        <w:r>
          <w:fldChar w:fldCharType="end"/>
        </w:r>
      </w:hyperlink>
    </w:p>
    <w:p>
      <w:pPr>
        <w:pStyle w:val="TOC2"/>
        <w:tabs>
          <w:tab w:val="right" w:leader="dot" w:pos="8306"/>
        </w:tabs>
      </w:pPr>
      <w:hyperlink w:anchor="_Toc14830" w:history="1">
        <w:r>
          <w:rPr>
            <w:rFonts w:ascii="仿宋" w:eastAsia="仿宋" w:hAnsi="仿宋" w:cs="仿宋" w:hint="eastAsia"/>
            <w:lang w:eastAsia="zh-CN"/>
          </w:rPr>
          <w:t>(二)、健身运动APP项目建设必要性分析</w:t>
        </w:r>
        <w:r>
          <w:tab/>
        </w:r>
        <w:r>
          <w:fldChar w:fldCharType="begin"/>
        </w:r>
        <w:r>
          <w:instrText xml:space="preserve"> PAGEREF _Toc14830 \h </w:instrText>
        </w:r>
        <w:r>
          <w:fldChar w:fldCharType="separate"/>
        </w:r>
        <w:r>
          <w:t>11</w:t>
        </w:r>
        <w:r>
          <w:fldChar w:fldCharType="end"/>
        </w:r>
      </w:hyperlink>
    </w:p>
    <w:p>
      <w:pPr>
        <w:pStyle w:val="TOC1"/>
        <w:tabs>
          <w:tab w:val="right" w:leader="dot" w:pos="8306"/>
        </w:tabs>
      </w:pPr>
      <w:hyperlink w:anchor="_Toc23816" w:history="1">
        <w:r>
          <w:rPr>
            <w:rFonts w:ascii="仿宋" w:eastAsia="仿宋" w:hAnsi="仿宋" w:cs="仿宋" w:hint="eastAsia"/>
            <w:lang w:eastAsia="zh-CN"/>
          </w:rPr>
          <w:t>四、产品规划分析</w:t>
        </w:r>
        <w:r>
          <w:tab/>
        </w:r>
        <w:r>
          <w:fldChar w:fldCharType="begin"/>
        </w:r>
        <w:r>
          <w:instrText xml:space="preserve"> PAGEREF _Toc23816 \h </w:instrText>
        </w:r>
        <w:r>
          <w:fldChar w:fldCharType="separate"/>
        </w:r>
        <w:r>
          <w:t>13</w:t>
        </w:r>
        <w:r>
          <w:fldChar w:fldCharType="end"/>
        </w:r>
      </w:hyperlink>
    </w:p>
    <w:p>
      <w:pPr>
        <w:pStyle w:val="TOC2"/>
        <w:tabs>
          <w:tab w:val="right" w:leader="dot" w:pos="8306"/>
        </w:tabs>
      </w:pPr>
      <w:hyperlink w:anchor="_Toc18059" w:history="1">
        <w:r>
          <w:rPr>
            <w:rFonts w:ascii="仿宋" w:eastAsia="仿宋" w:hAnsi="仿宋" w:cs="仿宋" w:hint="eastAsia"/>
            <w:lang w:eastAsia="zh-CN"/>
          </w:rPr>
          <w:t>(一)、产品规划</w:t>
        </w:r>
        <w:r>
          <w:tab/>
        </w:r>
        <w:r>
          <w:fldChar w:fldCharType="begin"/>
        </w:r>
        <w:r>
          <w:instrText xml:space="preserve"> PAGEREF _Toc18059 \h </w:instrText>
        </w:r>
        <w:r>
          <w:fldChar w:fldCharType="separate"/>
        </w:r>
        <w:r>
          <w:t>13</w:t>
        </w:r>
        <w:r>
          <w:fldChar w:fldCharType="end"/>
        </w:r>
      </w:hyperlink>
    </w:p>
    <w:p>
      <w:pPr>
        <w:pStyle w:val="TOC2"/>
        <w:tabs>
          <w:tab w:val="right" w:leader="dot" w:pos="8306"/>
        </w:tabs>
      </w:pPr>
      <w:hyperlink w:anchor="_Toc16251" w:history="1">
        <w:r>
          <w:rPr>
            <w:rFonts w:ascii="仿宋" w:eastAsia="仿宋" w:hAnsi="仿宋" w:cs="仿宋" w:hint="eastAsia"/>
            <w:lang w:eastAsia="zh-CN"/>
          </w:rPr>
          <w:t>(二)、建设规模</w:t>
        </w:r>
        <w:r>
          <w:tab/>
        </w:r>
        <w:r>
          <w:fldChar w:fldCharType="begin"/>
        </w:r>
        <w:r>
          <w:instrText xml:space="preserve"> PAGEREF _Toc16251 \h </w:instrText>
        </w:r>
        <w:r>
          <w:fldChar w:fldCharType="separate"/>
        </w:r>
        <w:r>
          <w:t>13</w:t>
        </w:r>
        <w:r>
          <w:fldChar w:fldCharType="end"/>
        </w:r>
      </w:hyperlink>
    </w:p>
    <w:p>
      <w:pPr>
        <w:pStyle w:val="TOC1"/>
        <w:tabs>
          <w:tab w:val="right" w:leader="dot" w:pos="8306"/>
        </w:tabs>
      </w:pPr>
      <w:hyperlink w:anchor="_Toc27251" w:history="1">
        <w:r>
          <w:rPr>
            <w:rFonts w:ascii="仿宋" w:eastAsia="仿宋" w:hAnsi="仿宋" w:cs="仿宋" w:hint="eastAsia"/>
            <w:lang w:eastAsia="zh-CN"/>
          </w:rPr>
          <w:t>五、健身运动APP项目危机管理</w:t>
        </w:r>
        <w:r>
          <w:tab/>
        </w:r>
        <w:r>
          <w:fldChar w:fldCharType="begin"/>
        </w:r>
        <w:r>
          <w:instrText xml:space="preserve"> PAGEREF _Toc27251 \h </w:instrText>
        </w:r>
        <w:r>
          <w:fldChar w:fldCharType="separate"/>
        </w:r>
        <w:r>
          <w:t>15</w:t>
        </w:r>
        <w:r>
          <w:fldChar w:fldCharType="end"/>
        </w:r>
      </w:hyperlink>
    </w:p>
    <w:p>
      <w:pPr>
        <w:pStyle w:val="TOC2"/>
        <w:tabs>
          <w:tab w:val="right" w:leader="dot" w:pos="8306"/>
        </w:tabs>
      </w:pPr>
      <w:hyperlink w:anchor="_Toc17826" w:history="1">
        <w:r>
          <w:rPr>
            <w:rFonts w:ascii="仿宋" w:eastAsia="仿宋" w:hAnsi="仿宋" w:cs="仿宋" w:hint="eastAsia"/>
            <w:lang w:eastAsia="zh-CN"/>
          </w:rPr>
          <w:t>(一)、危机预警与识别</w:t>
        </w:r>
        <w:r>
          <w:tab/>
        </w:r>
        <w:r>
          <w:fldChar w:fldCharType="begin"/>
        </w:r>
        <w:r>
          <w:instrText xml:space="preserve"> PAGEREF _Toc17826 \h </w:instrText>
        </w:r>
        <w:r>
          <w:fldChar w:fldCharType="separate"/>
        </w:r>
        <w:r>
          <w:t>15</w:t>
        </w:r>
        <w:r>
          <w:fldChar w:fldCharType="end"/>
        </w:r>
      </w:hyperlink>
    </w:p>
    <w:p>
      <w:pPr>
        <w:pStyle w:val="TOC2"/>
        <w:tabs>
          <w:tab w:val="right" w:leader="dot" w:pos="8306"/>
        </w:tabs>
      </w:pPr>
      <w:hyperlink w:anchor="_Toc1923" w:history="1">
        <w:r>
          <w:rPr>
            <w:rFonts w:ascii="仿宋" w:eastAsia="仿宋" w:hAnsi="仿宋" w:cs="仿宋" w:hint="eastAsia"/>
            <w:lang w:eastAsia="zh-CN"/>
          </w:rPr>
          <w:t>(二)、危机应对与恢复</w:t>
        </w:r>
        <w:r>
          <w:tab/>
        </w:r>
        <w:r>
          <w:fldChar w:fldCharType="begin"/>
        </w:r>
        <w:r>
          <w:instrText xml:space="preserve"> PAGEREF _Toc1923 \h </w:instrText>
        </w:r>
        <w:r>
          <w:fldChar w:fldCharType="separate"/>
        </w:r>
        <w:r>
          <w:t>16</w:t>
        </w:r>
        <w:r>
          <w:fldChar w:fldCharType="end"/>
        </w:r>
      </w:hyperlink>
    </w:p>
    <w:p>
      <w:pPr>
        <w:pStyle w:val="TOC1"/>
        <w:tabs>
          <w:tab w:val="right" w:leader="dot" w:pos="8306"/>
        </w:tabs>
      </w:pPr>
      <w:hyperlink w:anchor="_Toc20614" w:history="1">
        <w:r>
          <w:rPr>
            <w:rFonts w:ascii="仿宋" w:eastAsia="仿宋" w:hAnsi="仿宋" w:cs="仿宋" w:hint="eastAsia"/>
            <w:lang w:eastAsia="zh-CN"/>
          </w:rPr>
          <w:t>六、市场分析、调研</w:t>
        </w:r>
        <w:r>
          <w:tab/>
        </w:r>
        <w:r>
          <w:fldChar w:fldCharType="begin"/>
        </w:r>
        <w:r>
          <w:instrText xml:space="preserve"> PAGEREF _Toc20614 \h </w:instrText>
        </w:r>
        <w:r>
          <w:fldChar w:fldCharType="separate"/>
        </w:r>
        <w:r>
          <w:t>17</w:t>
        </w:r>
        <w:r>
          <w:fldChar w:fldCharType="end"/>
        </w:r>
      </w:hyperlink>
    </w:p>
    <w:p>
      <w:pPr>
        <w:pStyle w:val="TOC2"/>
        <w:tabs>
          <w:tab w:val="right" w:leader="dot" w:pos="8306"/>
        </w:tabs>
      </w:pPr>
      <w:hyperlink w:anchor="_Toc28343" w:history="1">
        <w:r>
          <w:rPr>
            <w:rFonts w:ascii="仿宋" w:eastAsia="仿宋" w:hAnsi="仿宋" w:cs="仿宋" w:hint="eastAsia"/>
            <w:lang w:eastAsia="zh-CN"/>
          </w:rPr>
          <w:t>(一)、健身运动APP行业分析</w:t>
        </w:r>
        <w:r>
          <w:tab/>
        </w:r>
        <w:r>
          <w:fldChar w:fldCharType="begin"/>
        </w:r>
        <w:r>
          <w:instrText xml:space="preserve"> PAGEREF _Toc28343 \h </w:instrText>
        </w:r>
        <w:r>
          <w:fldChar w:fldCharType="separate"/>
        </w:r>
        <w:r>
          <w:t>17</w:t>
        </w:r>
        <w:r>
          <w:fldChar w:fldCharType="end"/>
        </w:r>
      </w:hyperlink>
    </w:p>
    <w:p>
      <w:pPr>
        <w:pStyle w:val="TOC2"/>
        <w:tabs>
          <w:tab w:val="right" w:leader="dot" w:pos="8306"/>
        </w:tabs>
      </w:pPr>
      <w:hyperlink w:anchor="_Toc30953" w:history="1">
        <w:r>
          <w:rPr>
            <w:rFonts w:ascii="仿宋" w:eastAsia="仿宋" w:hAnsi="仿宋" w:cs="仿宋" w:hint="eastAsia"/>
            <w:lang w:eastAsia="zh-CN"/>
          </w:rPr>
          <w:t>(二)、健身运动APP市场分析预测</w:t>
        </w:r>
        <w:r>
          <w:tab/>
        </w:r>
        <w:r>
          <w:fldChar w:fldCharType="begin"/>
        </w:r>
        <w:r>
          <w:instrText xml:space="preserve"> PAGEREF _Toc30953 \h </w:instrText>
        </w:r>
        <w:r>
          <w:fldChar w:fldCharType="separate"/>
        </w:r>
        <w:r>
          <w:t>18</w:t>
        </w:r>
        <w:r>
          <w:fldChar w:fldCharType="end"/>
        </w:r>
      </w:hyperlink>
    </w:p>
    <w:p>
      <w:pPr>
        <w:pStyle w:val="TOC1"/>
        <w:tabs>
          <w:tab w:val="right" w:leader="dot" w:pos="8306"/>
        </w:tabs>
      </w:pPr>
      <w:hyperlink w:anchor="_Toc31415" w:history="1">
        <w:r>
          <w:rPr>
            <w:rFonts w:ascii="仿宋" w:eastAsia="仿宋" w:hAnsi="仿宋" w:cs="仿宋" w:hint="eastAsia"/>
            <w:lang w:eastAsia="zh-CN"/>
          </w:rPr>
          <w:t>七、健身运动APP项目技术管理</w:t>
        </w:r>
        <w:r>
          <w:tab/>
        </w:r>
        <w:r>
          <w:fldChar w:fldCharType="begin"/>
        </w:r>
        <w:r>
          <w:instrText xml:space="preserve"> PAGEREF _Toc31415 \h </w:instrText>
        </w:r>
        <w:r>
          <w:fldChar w:fldCharType="separate"/>
        </w:r>
        <w:r>
          <w:t>19</w:t>
        </w:r>
        <w:r>
          <w:fldChar w:fldCharType="end"/>
        </w:r>
      </w:hyperlink>
    </w:p>
    <w:p>
      <w:pPr>
        <w:pStyle w:val="TOC2"/>
        <w:tabs>
          <w:tab w:val="right" w:leader="dot" w:pos="8306"/>
        </w:tabs>
      </w:pPr>
      <w:hyperlink w:anchor="_Toc26639" w:history="1">
        <w:r>
          <w:rPr>
            <w:rFonts w:ascii="仿宋" w:eastAsia="仿宋" w:hAnsi="仿宋" w:cs="仿宋" w:hint="eastAsia"/>
            <w:lang w:eastAsia="zh-CN"/>
          </w:rPr>
          <w:t>(一)、技术方案选用方向</w:t>
        </w:r>
        <w:r>
          <w:tab/>
        </w:r>
        <w:r>
          <w:fldChar w:fldCharType="begin"/>
        </w:r>
        <w:r>
          <w:instrText xml:space="preserve"> PAGEREF _Toc26639 \h </w:instrText>
        </w:r>
        <w:r>
          <w:fldChar w:fldCharType="separate"/>
        </w:r>
        <w:r>
          <w:t>19</w:t>
        </w:r>
        <w:r>
          <w:fldChar w:fldCharType="end"/>
        </w:r>
      </w:hyperlink>
    </w:p>
    <w:p>
      <w:pPr>
        <w:pStyle w:val="TOC2"/>
        <w:tabs>
          <w:tab w:val="right" w:leader="dot" w:pos="8306"/>
        </w:tabs>
      </w:pPr>
      <w:hyperlink w:anchor="_Toc3053" w:history="1">
        <w:r>
          <w:rPr>
            <w:rFonts w:ascii="仿宋" w:eastAsia="仿宋" w:hAnsi="仿宋" w:cs="仿宋" w:hint="eastAsia"/>
            <w:lang w:eastAsia="zh-CN"/>
          </w:rPr>
          <w:t>(二)、工艺技术方案选用原则</w:t>
        </w:r>
        <w:r>
          <w:tab/>
        </w:r>
        <w:r>
          <w:fldChar w:fldCharType="begin"/>
        </w:r>
        <w:r>
          <w:instrText xml:space="preserve"> PAGEREF _Toc3053 \h </w:instrText>
        </w:r>
        <w:r>
          <w:fldChar w:fldCharType="separate"/>
        </w:r>
        <w:r>
          <w:t>21</w:t>
        </w:r>
        <w:r>
          <w:fldChar w:fldCharType="end"/>
        </w:r>
      </w:hyperlink>
    </w:p>
    <w:p>
      <w:pPr>
        <w:pStyle w:val="TOC2"/>
        <w:tabs>
          <w:tab w:val="right" w:leader="dot" w:pos="8306"/>
        </w:tabs>
      </w:pPr>
      <w:hyperlink w:anchor="_Toc20498" w:history="1">
        <w:r>
          <w:rPr>
            <w:rFonts w:ascii="仿宋" w:eastAsia="仿宋" w:hAnsi="仿宋" w:cs="仿宋" w:hint="eastAsia"/>
            <w:lang w:eastAsia="zh-CN"/>
          </w:rPr>
          <w:t>(三)、工艺技术方案要求</w:t>
        </w:r>
        <w:r>
          <w:tab/>
        </w:r>
        <w:r>
          <w:fldChar w:fldCharType="begin"/>
        </w:r>
        <w:r>
          <w:instrText xml:space="preserve"> PAGEREF _Toc20498 \h </w:instrText>
        </w:r>
        <w:r>
          <w:fldChar w:fldCharType="separate"/>
        </w:r>
        <w:r>
          <w:t>23</w:t>
        </w:r>
        <w:r>
          <w:fldChar w:fldCharType="end"/>
        </w:r>
      </w:hyperlink>
    </w:p>
    <w:p>
      <w:pPr>
        <w:pStyle w:val="TOC1"/>
        <w:tabs>
          <w:tab w:val="right" w:leader="dot" w:pos="8306"/>
        </w:tabs>
      </w:pPr>
      <w:hyperlink w:anchor="_Toc23066" w:history="1">
        <w:r>
          <w:rPr>
            <w:rFonts w:ascii="仿宋" w:eastAsia="仿宋" w:hAnsi="仿宋" w:cs="仿宋" w:hint="eastAsia"/>
            <w:lang w:eastAsia="zh-CN"/>
          </w:rPr>
          <w:t>八、健身运动APP项目环境影响分析</w:t>
        </w:r>
        <w:r>
          <w:tab/>
        </w:r>
        <w:r>
          <w:fldChar w:fldCharType="begin"/>
        </w:r>
        <w:r>
          <w:instrText xml:space="preserve"> PAGEREF _Toc23066 \h </w:instrText>
        </w:r>
        <w:r>
          <w:fldChar w:fldCharType="separate"/>
        </w:r>
        <w:r>
          <w:t>25</w:t>
        </w:r>
        <w:r>
          <w:fldChar w:fldCharType="end"/>
        </w:r>
      </w:hyperlink>
    </w:p>
    <w:p>
      <w:pPr>
        <w:pStyle w:val="TOC2"/>
        <w:tabs>
          <w:tab w:val="right" w:leader="dot" w:pos="8306"/>
        </w:tabs>
      </w:pPr>
      <w:hyperlink w:anchor="_Toc18316" w:history="1">
        <w:r>
          <w:rPr>
            <w:rFonts w:ascii="仿宋" w:eastAsia="仿宋" w:hAnsi="仿宋" w:cs="仿宋" w:hint="eastAsia"/>
            <w:lang w:eastAsia="zh-CN"/>
          </w:rPr>
          <w:t>(一)、建设区域环境质量现状</w:t>
        </w:r>
        <w:r>
          <w:tab/>
        </w:r>
        <w:r>
          <w:fldChar w:fldCharType="begin"/>
        </w:r>
        <w:r>
          <w:instrText xml:space="preserve"> PAGEREF _Toc18316 \h </w:instrText>
        </w:r>
        <w:r>
          <w:fldChar w:fldCharType="separate"/>
        </w:r>
        <w:r>
          <w:t>25</w:t>
        </w:r>
        <w:r>
          <w:fldChar w:fldCharType="end"/>
        </w:r>
      </w:hyperlink>
    </w:p>
    <w:p>
      <w:pPr>
        <w:pStyle w:val="TOC2"/>
        <w:tabs>
          <w:tab w:val="right" w:leader="dot" w:pos="8306"/>
        </w:tabs>
      </w:pPr>
      <w:hyperlink w:anchor="_Toc28613" w:history="1">
        <w:r>
          <w:rPr>
            <w:rFonts w:ascii="仿宋" w:eastAsia="仿宋" w:hAnsi="仿宋" w:cs="仿宋" w:hint="eastAsia"/>
            <w:lang w:eastAsia="zh-CN"/>
          </w:rPr>
          <w:t>(二)、建设期环境保护</w:t>
        </w:r>
        <w:r>
          <w:tab/>
        </w:r>
        <w:r>
          <w:fldChar w:fldCharType="begin"/>
        </w:r>
        <w:r>
          <w:instrText xml:space="preserve"> PAGEREF _Toc28613 \h </w:instrText>
        </w:r>
        <w:r>
          <w:fldChar w:fldCharType="separate"/>
        </w:r>
        <w:r>
          <w:t>26</w:t>
        </w:r>
        <w:r>
          <w:fldChar w:fldCharType="end"/>
        </w:r>
      </w:hyperlink>
    </w:p>
    <w:p>
      <w:pPr>
        <w:pStyle w:val="TOC2"/>
        <w:tabs>
          <w:tab w:val="right" w:leader="dot" w:pos="8306"/>
        </w:tabs>
      </w:pPr>
      <w:hyperlink w:anchor="_Toc11228" w:history="1">
        <w:r>
          <w:rPr>
            <w:rFonts w:ascii="仿宋" w:eastAsia="仿宋" w:hAnsi="仿宋" w:cs="仿宋" w:hint="eastAsia"/>
            <w:lang w:eastAsia="zh-CN"/>
          </w:rPr>
          <w:t>(三)、运营期环境保护</w:t>
        </w:r>
        <w:r>
          <w:tab/>
        </w:r>
        <w:r>
          <w:fldChar w:fldCharType="begin"/>
        </w:r>
        <w:r>
          <w:instrText xml:space="preserve"> PAGEREF _Toc11228 \h </w:instrText>
        </w:r>
        <w:r>
          <w:fldChar w:fldCharType="separate"/>
        </w:r>
        <w:r>
          <w:t>28</w:t>
        </w:r>
        <w:r>
          <w:fldChar w:fldCharType="end"/>
        </w:r>
      </w:hyperlink>
    </w:p>
    <w:p>
      <w:pPr>
        <w:pStyle w:val="TOC2"/>
        <w:tabs>
          <w:tab w:val="right" w:leader="dot" w:pos="8306"/>
        </w:tabs>
      </w:pPr>
      <w:hyperlink w:anchor="_Toc1534" w:history="1">
        <w:r>
          <w:rPr>
            <w:rFonts w:ascii="仿宋" w:eastAsia="仿宋" w:hAnsi="仿宋" w:cs="仿宋" w:hint="eastAsia"/>
            <w:lang w:eastAsia="zh-CN"/>
          </w:rPr>
          <w:t>(四)、健身运动APP项目建设对区域经济的影响</w:t>
        </w:r>
        <w:r>
          <w:tab/>
        </w:r>
        <w:r>
          <w:fldChar w:fldCharType="begin"/>
        </w:r>
        <w:r>
          <w:instrText xml:space="preserve"> PAGEREF _Toc1534 \h </w:instrText>
        </w:r>
        <w:r>
          <w:fldChar w:fldCharType="separate"/>
        </w:r>
        <w:r>
          <w:t>29</w:t>
        </w:r>
        <w:r>
          <w:fldChar w:fldCharType="end"/>
        </w:r>
      </w:hyperlink>
    </w:p>
    <w:p>
      <w:pPr>
        <w:pStyle w:val="TOC2"/>
        <w:tabs>
          <w:tab w:val="right" w:leader="dot" w:pos="8306"/>
        </w:tabs>
      </w:pPr>
      <w:hyperlink w:anchor="_Toc1622" w:history="1">
        <w:r>
          <w:rPr>
            <w:rFonts w:ascii="仿宋" w:eastAsia="仿宋" w:hAnsi="仿宋" w:cs="仿宋" w:hint="eastAsia"/>
            <w:lang w:eastAsia="zh-CN"/>
          </w:rPr>
          <w:t>(五)、废弃物处理</w:t>
        </w:r>
        <w:r>
          <w:tab/>
        </w:r>
        <w:r>
          <w:fldChar w:fldCharType="begin"/>
        </w:r>
        <w:r>
          <w:instrText xml:space="preserve"> PAGEREF _Toc1622 \h </w:instrText>
        </w:r>
        <w:r>
          <w:fldChar w:fldCharType="separate"/>
        </w:r>
        <w:r>
          <w:t>31</w:t>
        </w:r>
        <w:r>
          <w:fldChar w:fldCharType="end"/>
        </w:r>
      </w:hyperlink>
    </w:p>
    <w:p>
      <w:pPr>
        <w:pStyle w:val="TOC2"/>
        <w:tabs>
          <w:tab w:val="right" w:leader="dot" w:pos="8306"/>
        </w:tabs>
      </w:pPr>
      <w:hyperlink w:anchor="_Toc27457" w:history="1">
        <w:r>
          <w:rPr>
            <w:rFonts w:ascii="仿宋" w:eastAsia="仿宋" w:hAnsi="仿宋" w:cs="仿宋" w:hint="eastAsia"/>
            <w:lang w:eastAsia="zh-CN"/>
          </w:rPr>
          <w:t>(六)、特殊环境影响分析</w:t>
        </w:r>
        <w:r>
          <w:tab/>
        </w:r>
        <w:r>
          <w:fldChar w:fldCharType="begin"/>
        </w:r>
        <w:r>
          <w:instrText xml:space="preserve"> PAGEREF _Toc27457 \h </w:instrText>
        </w:r>
        <w:r>
          <w:fldChar w:fldCharType="separate"/>
        </w:r>
        <w:r>
          <w:t>32</w:t>
        </w:r>
        <w:r>
          <w:fldChar w:fldCharType="end"/>
        </w:r>
      </w:hyperlink>
    </w:p>
    <w:p>
      <w:pPr>
        <w:pStyle w:val="TOC2"/>
        <w:tabs>
          <w:tab w:val="right" w:leader="dot" w:pos="8306"/>
        </w:tabs>
      </w:pPr>
      <w:hyperlink w:anchor="_Toc5142" w:history="1">
        <w:r>
          <w:rPr>
            <w:rFonts w:ascii="仿宋" w:eastAsia="仿宋" w:hAnsi="仿宋" w:cs="仿宋" w:hint="eastAsia"/>
            <w:lang w:eastAsia="zh-CN"/>
          </w:rPr>
          <w:t>(七)、清洁生产</w:t>
        </w:r>
        <w:r>
          <w:tab/>
        </w:r>
        <w:r>
          <w:fldChar w:fldCharType="begin"/>
        </w:r>
        <w:r>
          <w:instrText xml:space="preserve"> PAGEREF _Toc5142 \h </w:instrText>
        </w:r>
        <w:r>
          <w:fldChar w:fldCharType="separate"/>
        </w:r>
        <w:r>
          <w:t>33</w:t>
        </w:r>
        <w:r>
          <w:fldChar w:fldCharType="end"/>
        </w:r>
      </w:hyperlink>
    </w:p>
    <w:p>
      <w:pPr>
        <w:pStyle w:val="TOC2"/>
        <w:tabs>
          <w:tab w:val="right" w:leader="dot" w:pos="8306"/>
        </w:tabs>
      </w:pPr>
      <w:hyperlink w:anchor="_Toc13959" w:history="1">
        <w:r>
          <w:rPr>
            <w:rFonts w:ascii="仿宋" w:eastAsia="仿宋" w:hAnsi="仿宋" w:cs="仿宋" w:hint="eastAsia"/>
            <w:lang w:eastAsia="zh-CN"/>
          </w:rPr>
          <w:t>(八)、环境保护综合评价</w:t>
        </w:r>
        <w:r>
          <w:tab/>
        </w:r>
        <w:r>
          <w:fldChar w:fldCharType="begin"/>
        </w:r>
        <w:r>
          <w:instrText xml:space="preserve"> PAGEREF _Toc13959 \h </w:instrText>
        </w:r>
        <w:r>
          <w:fldChar w:fldCharType="separate"/>
        </w:r>
        <w:r>
          <w:t>35</w:t>
        </w:r>
        <w:r>
          <w:fldChar w:fldCharType="end"/>
        </w:r>
      </w:hyperlink>
    </w:p>
    <w:p>
      <w:pPr>
        <w:pStyle w:val="TOC1"/>
        <w:tabs>
          <w:tab w:val="right" w:leader="dot" w:pos="8306"/>
        </w:tabs>
      </w:pPr>
      <w:hyperlink w:anchor="_Toc19795" w:history="1">
        <w:r>
          <w:rPr>
            <w:rFonts w:ascii="仿宋" w:eastAsia="仿宋" w:hAnsi="仿宋" w:cs="仿宋" w:hint="eastAsia"/>
            <w:lang w:eastAsia="zh-CN"/>
          </w:rPr>
          <w:t>九、生产安全保护</w:t>
        </w:r>
        <w:r>
          <w:tab/>
        </w:r>
        <w:r>
          <w:fldChar w:fldCharType="begin"/>
        </w:r>
        <w:r>
          <w:instrText xml:space="preserve"> PAGEREF _Toc19795 \h </w:instrText>
        </w:r>
        <w:r>
          <w:fldChar w:fldCharType="separate"/>
        </w:r>
        <w:r>
          <w:t>36</w:t>
        </w:r>
        <w:r>
          <w:fldChar w:fldCharType="end"/>
        </w:r>
      </w:hyperlink>
    </w:p>
    <w:p>
      <w:pPr>
        <w:pStyle w:val="TOC2"/>
        <w:tabs>
          <w:tab w:val="right" w:leader="dot" w:pos="8306"/>
        </w:tabs>
      </w:pPr>
      <w:hyperlink w:anchor="_Toc20421" w:history="1">
        <w:r>
          <w:rPr>
            <w:rFonts w:ascii="仿宋" w:eastAsia="仿宋" w:hAnsi="仿宋" w:cs="仿宋" w:hint="eastAsia"/>
            <w:lang w:eastAsia="zh-CN"/>
          </w:rPr>
          <w:t>(一)、消防安全</w:t>
        </w:r>
        <w:r>
          <w:tab/>
        </w:r>
        <w:r>
          <w:fldChar w:fldCharType="begin"/>
        </w:r>
        <w:r>
          <w:instrText xml:space="preserve"> PAGEREF _Toc20421 \h </w:instrText>
        </w:r>
        <w:r>
          <w:fldChar w:fldCharType="separate"/>
        </w:r>
        <w:r>
          <w:t>36</w:t>
        </w:r>
        <w:r>
          <w:fldChar w:fldCharType="end"/>
        </w:r>
      </w:hyperlink>
    </w:p>
    <w:p>
      <w:pPr>
        <w:pStyle w:val="TOC2"/>
        <w:tabs>
          <w:tab w:val="right" w:leader="dot" w:pos="8306"/>
        </w:tabs>
      </w:pPr>
      <w:hyperlink w:anchor="_Toc28770" w:history="1">
        <w:r>
          <w:rPr>
            <w:rFonts w:ascii="仿宋" w:eastAsia="仿宋" w:hAnsi="仿宋" w:cs="仿宋" w:hint="eastAsia"/>
            <w:lang w:eastAsia="zh-CN"/>
          </w:rPr>
          <w:t>(二)、防火防爆总图布置措施</w:t>
        </w:r>
        <w:r>
          <w:tab/>
        </w:r>
        <w:r>
          <w:fldChar w:fldCharType="begin"/>
        </w:r>
        <w:r>
          <w:instrText xml:space="preserve"> PAGEREF _Toc28770 \h </w:instrText>
        </w:r>
        <w:r>
          <w:fldChar w:fldCharType="separate"/>
        </w:r>
        <w:r>
          <w:t>37</w:t>
        </w:r>
        <w:r>
          <w:fldChar w:fldCharType="end"/>
        </w:r>
      </w:hyperlink>
    </w:p>
    <w:p>
      <w:pPr>
        <w:pStyle w:val="TOC2"/>
        <w:tabs>
          <w:tab w:val="right" w:leader="dot" w:pos="8306"/>
        </w:tabs>
      </w:pPr>
      <w:hyperlink w:anchor="_Toc24928" w:history="1">
        <w:r>
          <w:rPr>
            <w:rFonts w:ascii="仿宋" w:eastAsia="仿宋" w:hAnsi="仿宋" w:cs="仿宋" w:hint="eastAsia"/>
            <w:lang w:eastAsia="zh-CN"/>
          </w:rPr>
          <w:t>(三)、自然灾害防范措施</w:t>
        </w:r>
        <w:r>
          <w:tab/>
        </w:r>
        <w:r>
          <w:fldChar w:fldCharType="begin"/>
        </w:r>
        <w:r>
          <w:instrText xml:space="preserve"> PAGEREF _Toc24928 \h </w:instrText>
        </w:r>
        <w:r>
          <w:fldChar w:fldCharType="separate"/>
        </w:r>
        <w:r>
          <w:t>38</w:t>
        </w:r>
        <w:r>
          <w:fldChar w:fldCharType="end"/>
        </w:r>
      </w:hyperlink>
    </w:p>
    <w:p>
      <w:pPr>
        <w:pStyle w:val="TOC2"/>
        <w:tabs>
          <w:tab w:val="right" w:leader="dot" w:pos="8306"/>
        </w:tabs>
      </w:pPr>
      <w:hyperlink w:anchor="_Toc30162" w:history="1">
        <w:r>
          <w:rPr>
            <w:rFonts w:ascii="仿宋" w:eastAsia="仿宋" w:hAnsi="仿宋" w:cs="仿宋" w:hint="eastAsia"/>
            <w:lang w:eastAsia="zh-CN"/>
          </w:rPr>
          <w:t>(四)、安全色及安全标志使用要求</w:t>
        </w:r>
        <w:r>
          <w:tab/>
        </w:r>
        <w:r>
          <w:fldChar w:fldCharType="begin"/>
        </w:r>
        <w:r>
          <w:instrText xml:space="preserve"> PAGEREF _Toc30162 \h </w:instrText>
        </w:r>
        <w:r>
          <w:fldChar w:fldCharType="separate"/>
        </w:r>
        <w:r>
          <w:t>39</w:t>
        </w:r>
        <w:r>
          <w:fldChar w:fldCharType="end"/>
        </w:r>
      </w:hyperlink>
    </w:p>
    <w:p>
      <w:pPr>
        <w:pStyle w:val="TOC2"/>
        <w:tabs>
          <w:tab w:val="right" w:leader="dot" w:pos="8306"/>
        </w:tabs>
      </w:pPr>
      <w:hyperlink w:anchor="_Toc8813" w:history="1">
        <w:r>
          <w:rPr>
            <w:rFonts w:ascii="仿宋" w:eastAsia="仿宋" w:hAnsi="仿宋" w:cs="仿宋" w:hint="eastAsia"/>
            <w:lang w:eastAsia="zh-CN"/>
          </w:rPr>
          <w:t>(五)、防尘防毒措施</w:t>
        </w:r>
        <w:r>
          <w:tab/>
        </w:r>
        <w:r>
          <w:fldChar w:fldCharType="begin"/>
        </w:r>
        <w:r>
          <w:instrText xml:space="preserve"> PAGEREF _Toc8813 \h </w:instrText>
        </w:r>
        <w:r>
          <w:fldChar w:fldCharType="separate"/>
        </w:r>
        <w:r>
          <w:t>40</w:t>
        </w:r>
        <w:r>
          <w:fldChar w:fldCharType="end"/>
        </w:r>
      </w:hyperlink>
    </w:p>
    <w:p>
      <w:pPr>
        <w:pStyle w:val="TOC2"/>
        <w:tabs>
          <w:tab w:val="right" w:leader="dot" w:pos="8306"/>
        </w:tabs>
      </w:pPr>
      <w:hyperlink w:anchor="_Toc15930" w:history="1">
        <w:r>
          <w:rPr>
            <w:rFonts w:ascii="仿宋" w:eastAsia="仿宋" w:hAnsi="仿宋" w:cs="仿宋" w:hint="eastAsia"/>
            <w:lang w:eastAsia="zh-CN"/>
          </w:rPr>
          <w:t>(六)、防静电、触电防护及防雷措施</w:t>
        </w:r>
        <w:r>
          <w:tab/>
        </w:r>
        <w:r>
          <w:fldChar w:fldCharType="begin"/>
        </w:r>
        <w:r>
          <w:instrText xml:space="preserve"> PAGEREF _Toc15930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56" w:history="1">
        <w:r>
          <w:rPr>
            <w:rFonts w:ascii="仿宋" w:eastAsia="仿宋" w:hAnsi="仿宋" w:cs="仿宋" w:hint="eastAsia"/>
            <w:lang w:eastAsia="zh-CN"/>
          </w:rPr>
          <w:t>(七)、机械设备安全保障措施</w:t>
        </w:r>
        <w:r>
          <w:tab/>
        </w:r>
        <w:r>
          <w:fldChar w:fldCharType="begin"/>
        </w:r>
        <w:r>
          <w:instrText xml:space="preserve"> PAGEREF _Toc10156 \h </w:instrText>
        </w:r>
        <w:r>
          <w:fldChar w:fldCharType="separate"/>
        </w:r>
        <w:r>
          <w:t>42</w:t>
        </w:r>
        <w:r>
          <w:fldChar w:fldCharType="end"/>
        </w:r>
      </w:hyperlink>
    </w:p>
    <w:p>
      <w:pPr>
        <w:pStyle w:val="TOC1"/>
        <w:tabs>
          <w:tab w:val="right" w:leader="dot" w:pos="8306"/>
        </w:tabs>
      </w:pPr>
      <w:hyperlink w:anchor="_Toc4022" w:history="1">
        <w:r>
          <w:rPr>
            <w:rFonts w:ascii="仿宋" w:eastAsia="仿宋" w:hAnsi="仿宋" w:cs="仿宋" w:hint="eastAsia"/>
            <w:lang w:eastAsia="zh-CN"/>
          </w:rPr>
          <w:t>十、健身运动APP项目风险管理</w:t>
        </w:r>
        <w:r>
          <w:tab/>
        </w:r>
        <w:r>
          <w:fldChar w:fldCharType="begin"/>
        </w:r>
        <w:r>
          <w:instrText xml:space="preserve"> PAGEREF _Toc4022 \h </w:instrText>
        </w:r>
        <w:r>
          <w:fldChar w:fldCharType="separate"/>
        </w:r>
        <w:r>
          <w:t>44</w:t>
        </w:r>
        <w:r>
          <w:fldChar w:fldCharType="end"/>
        </w:r>
      </w:hyperlink>
    </w:p>
    <w:p>
      <w:pPr>
        <w:pStyle w:val="TOC2"/>
        <w:tabs>
          <w:tab w:val="right" w:leader="dot" w:pos="8306"/>
        </w:tabs>
      </w:pPr>
      <w:hyperlink w:anchor="_Toc6562" w:history="1">
        <w:r>
          <w:rPr>
            <w:rFonts w:ascii="仿宋" w:eastAsia="仿宋" w:hAnsi="仿宋" w:cs="仿宋" w:hint="eastAsia"/>
            <w:lang w:eastAsia="zh-CN"/>
          </w:rPr>
          <w:t>(一)、风险识别与评估</w:t>
        </w:r>
        <w:r>
          <w:tab/>
        </w:r>
        <w:r>
          <w:fldChar w:fldCharType="begin"/>
        </w:r>
        <w:r>
          <w:instrText xml:space="preserve"> PAGEREF _Toc6562 \h </w:instrText>
        </w:r>
        <w:r>
          <w:fldChar w:fldCharType="separate"/>
        </w:r>
        <w:r>
          <w:t>44</w:t>
        </w:r>
        <w:r>
          <w:fldChar w:fldCharType="end"/>
        </w:r>
      </w:hyperlink>
    </w:p>
    <w:p>
      <w:pPr>
        <w:pStyle w:val="TOC2"/>
        <w:tabs>
          <w:tab w:val="right" w:leader="dot" w:pos="8306"/>
        </w:tabs>
      </w:pPr>
      <w:hyperlink w:anchor="_Toc26672" w:history="1">
        <w:r>
          <w:rPr>
            <w:rFonts w:ascii="仿宋" w:eastAsia="仿宋" w:hAnsi="仿宋" w:cs="仿宋" w:hint="eastAsia"/>
            <w:lang w:eastAsia="zh-CN"/>
          </w:rPr>
          <w:t>(二)、风险应对策略</w:t>
        </w:r>
        <w:r>
          <w:tab/>
        </w:r>
        <w:r>
          <w:fldChar w:fldCharType="begin"/>
        </w:r>
        <w:r>
          <w:instrText xml:space="preserve"> PAGEREF _Toc26672 \h </w:instrText>
        </w:r>
        <w:r>
          <w:fldChar w:fldCharType="separate"/>
        </w:r>
        <w:r>
          <w:t>45</w:t>
        </w:r>
        <w:r>
          <w:fldChar w:fldCharType="end"/>
        </w:r>
      </w:hyperlink>
    </w:p>
    <w:p>
      <w:pPr>
        <w:pStyle w:val="TOC2"/>
        <w:tabs>
          <w:tab w:val="right" w:leader="dot" w:pos="8306"/>
        </w:tabs>
      </w:pPr>
      <w:hyperlink w:anchor="_Toc24640" w:history="1">
        <w:r>
          <w:rPr>
            <w:rFonts w:ascii="仿宋" w:eastAsia="仿宋" w:hAnsi="仿宋" w:cs="仿宋" w:hint="eastAsia"/>
            <w:lang w:eastAsia="zh-CN"/>
          </w:rPr>
          <w:t>(三)、风险监控与控制</w:t>
        </w:r>
        <w:r>
          <w:tab/>
        </w:r>
        <w:r>
          <w:fldChar w:fldCharType="begin"/>
        </w:r>
        <w:r>
          <w:instrText xml:space="preserve"> PAGEREF _Toc24640 \h </w:instrText>
        </w:r>
        <w:r>
          <w:fldChar w:fldCharType="separate"/>
        </w:r>
        <w:r>
          <w:t>47</w:t>
        </w:r>
        <w:r>
          <w:fldChar w:fldCharType="end"/>
        </w:r>
      </w:hyperlink>
    </w:p>
    <w:p>
      <w:pPr>
        <w:pStyle w:val="TOC1"/>
        <w:tabs>
          <w:tab w:val="right" w:leader="dot" w:pos="8306"/>
        </w:tabs>
      </w:pPr>
      <w:hyperlink w:anchor="_Toc4823" w:history="1">
        <w:r>
          <w:rPr>
            <w:rFonts w:ascii="仿宋" w:eastAsia="仿宋" w:hAnsi="仿宋" w:cs="仿宋" w:hint="eastAsia"/>
            <w:lang w:eastAsia="zh-CN"/>
          </w:rPr>
          <w:t>十一、健身运动APP项目人力资源培养与发展</w:t>
        </w:r>
        <w:r>
          <w:tab/>
        </w:r>
        <w:r>
          <w:fldChar w:fldCharType="begin"/>
        </w:r>
        <w:r>
          <w:instrText xml:space="preserve"> PAGEREF _Toc4823 \h </w:instrText>
        </w:r>
        <w:r>
          <w:fldChar w:fldCharType="separate"/>
        </w:r>
        <w:r>
          <w:t>48</w:t>
        </w:r>
        <w:r>
          <w:fldChar w:fldCharType="end"/>
        </w:r>
      </w:hyperlink>
    </w:p>
    <w:p>
      <w:pPr>
        <w:pStyle w:val="TOC2"/>
        <w:tabs>
          <w:tab w:val="right" w:leader="dot" w:pos="8306"/>
        </w:tabs>
      </w:pPr>
      <w:hyperlink w:anchor="_Toc6384" w:history="1">
        <w:r>
          <w:rPr>
            <w:rFonts w:ascii="仿宋" w:eastAsia="仿宋" w:hAnsi="仿宋" w:cs="仿宋" w:hint="eastAsia"/>
            <w:lang w:eastAsia="zh-CN"/>
          </w:rPr>
          <w:t>(一)、人才需求与规划</w:t>
        </w:r>
        <w:r>
          <w:tab/>
        </w:r>
        <w:r>
          <w:fldChar w:fldCharType="begin"/>
        </w:r>
        <w:r>
          <w:instrText xml:space="preserve"> PAGEREF _Toc6384 \h </w:instrText>
        </w:r>
        <w:r>
          <w:fldChar w:fldCharType="separate"/>
        </w:r>
        <w:r>
          <w:t>48</w:t>
        </w:r>
        <w:r>
          <w:fldChar w:fldCharType="end"/>
        </w:r>
      </w:hyperlink>
    </w:p>
    <w:p>
      <w:pPr>
        <w:pStyle w:val="TOC2"/>
        <w:tabs>
          <w:tab w:val="right" w:leader="dot" w:pos="8306"/>
        </w:tabs>
      </w:pPr>
      <w:hyperlink w:anchor="_Toc8826" w:history="1">
        <w:r>
          <w:rPr>
            <w:rFonts w:ascii="仿宋" w:eastAsia="仿宋" w:hAnsi="仿宋" w:cs="仿宋" w:hint="eastAsia"/>
            <w:lang w:eastAsia="zh-CN"/>
          </w:rPr>
          <w:t>(二)、培训与发展计划</w:t>
        </w:r>
        <w:r>
          <w:tab/>
        </w:r>
        <w:r>
          <w:fldChar w:fldCharType="begin"/>
        </w:r>
        <w:r>
          <w:instrText xml:space="preserve"> PAGEREF _Toc8826 \h </w:instrText>
        </w:r>
        <w:r>
          <w:fldChar w:fldCharType="separate"/>
        </w:r>
        <w:r>
          <w:t>48</w:t>
        </w:r>
        <w:r>
          <w:fldChar w:fldCharType="end"/>
        </w:r>
      </w:hyperlink>
    </w:p>
    <w:p>
      <w:pPr>
        <w:pStyle w:val="TOC1"/>
        <w:tabs>
          <w:tab w:val="right" w:leader="dot" w:pos="8306"/>
        </w:tabs>
      </w:pPr>
      <w:hyperlink w:anchor="_Toc4623" w:history="1">
        <w:r>
          <w:rPr>
            <w:rFonts w:ascii="仿宋" w:eastAsia="仿宋" w:hAnsi="仿宋" w:cs="仿宋" w:hint="eastAsia"/>
            <w:lang w:eastAsia="zh-CN"/>
          </w:rPr>
          <w:t>十二、健身运动APP项目财务管理</w:t>
        </w:r>
        <w:r>
          <w:tab/>
        </w:r>
        <w:r>
          <w:fldChar w:fldCharType="begin"/>
        </w:r>
        <w:r>
          <w:instrText xml:space="preserve"> PAGEREF _Toc4623 \h </w:instrText>
        </w:r>
        <w:r>
          <w:fldChar w:fldCharType="separate"/>
        </w:r>
        <w:r>
          <w:t>49</w:t>
        </w:r>
        <w:r>
          <w:fldChar w:fldCharType="end"/>
        </w:r>
      </w:hyperlink>
    </w:p>
    <w:p>
      <w:pPr>
        <w:pStyle w:val="TOC2"/>
        <w:tabs>
          <w:tab w:val="right" w:leader="dot" w:pos="8306"/>
        </w:tabs>
      </w:pPr>
      <w:hyperlink w:anchor="_Toc16293" w:history="1">
        <w:r>
          <w:rPr>
            <w:rFonts w:ascii="仿宋" w:eastAsia="仿宋" w:hAnsi="仿宋" w:cs="仿宋" w:hint="eastAsia"/>
            <w:lang w:eastAsia="zh-CN"/>
          </w:rPr>
          <w:t>(一)、资金需求大</w:t>
        </w:r>
        <w:r>
          <w:tab/>
        </w:r>
        <w:r>
          <w:fldChar w:fldCharType="begin"/>
        </w:r>
        <w:r>
          <w:instrText xml:space="preserve"> PAGEREF _Toc16293 \h </w:instrText>
        </w:r>
        <w:r>
          <w:fldChar w:fldCharType="separate"/>
        </w:r>
        <w:r>
          <w:t>49</w:t>
        </w:r>
        <w:r>
          <w:fldChar w:fldCharType="end"/>
        </w:r>
      </w:hyperlink>
    </w:p>
    <w:p>
      <w:pPr>
        <w:pStyle w:val="TOC2"/>
        <w:tabs>
          <w:tab w:val="right" w:leader="dot" w:pos="8306"/>
        </w:tabs>
      </w:pPr>
      <w:hyperlink w:anchor="_Toc7954" w:history="1">
        <w:r>
          <w:rPr>
            <w:rFonts w:ascii="仿宋" w:eastAsia="仿宋" w:hAnsi="仿宋" w:cs="仿宋" w:hint="eastAsia"/>
            <w:lang w:eastAsia="zh-CN"/>
          </w:rPr>
          <w:t>(二)、研发周期长</w:t>
        </w:r>
        <w:r>
          <w:tab/>
        </w:r>
        <w:r>
          <w:fldChar w:fldCharType="begin"/>
        </w:r>
        <w:r>
          <w:instrText xml:space="preserve"> PAGEREF _Toc7954 \h </w:instrText>
        </w:r>
        <w:r>
          <w:fldChar w:fldCharType="separate"/>
        </w:r>
        <w:r>
          <w:t>50</w:t>
        </w:r>
        <w:r>
          <w:fldChar w:fldCharType="end"/>
        </w:r>
      </w:hyperlink>
    </w:p>
    <w:p>
      <w:pPr>
        <w:pStyle w:val="TOC2"/>
        <w:tabs>
          <w:tab w:val="right" w:leader="dot" w:pos="8306"/>
        </w:tabs>
      </w:pPr>
      <w:hyperlink w:anchor="_Toc28845" w:history="1">
        <w:r>
          <w:rPr>
            <w:rFonts w:ascii="仿宋" w:eastAsia="仿宋" w:hAnsi="仿宋" w:cs="仿宋" w:hint="eastAsia"/>
            <w:lang w:eastAsia="zh-CN"/>
          </w:rPr>
          <w:t>(三)、市场风险大</w:t>
        </w:r>
        <w:r>
          <w:tab/>
        </w:r>
        <w:r>
          <w:fldChar w:fldCharType="begin"/>
        </w:r>
        <w:r>
          <w:instrText xml:space="preserve"> PAGEREF _Toc28845 \h </w:instrText>
        </w:r>
        <w:r>
          <w:fldChar w:fldCharType="separate"/>
        </w:r>
        <w:r>
          <w:t>51</w:t>
        </w:r>
        <w:r>
          <w:fldChar w:fldCharType="end"/>
        </w:r>
      </w:hyperlink>
    </w:p>
    <w:p>
      <w:pPr>
        <w:pStyle w:val="TOC2"/>
        <w:tabs>
          <w:tab w:val="right" w:leader="dot" w:pos="8306"/>
        </w:tabs>
      </w:pPr>
      <w:hyperlink w:anchor="_Toc29413" w:history="1">
        <w:r>
          <w:rPr>
            <w:rFonts w:ascii="仿宋" w:eastAsia="仿宋" w:hAnsi="仿宋" w:cs="仿宋" w:hint="eastAsia"/>
            <w:lang w:eastAsia="zh-CN"/>
          </w:rPr>
          <w:t>(四)、利润率高</w:t>
        </w:r>
        <w:r>
          <w:tab/>
        </w:r>
        <w:r>
          <w:fldChar w:fldCharType="begin"/>
        </w:r>
        <w:r>
          <w:instrText xml:space="preserve"> PAGEREF _Toc29413 \h </w:instrText>
        </w:r>
        <w:r>
          <w:fldChar w:fldCharType="separate"/>
        </w:r>
        <w:r>
          <w:t>54</w:t>
        </w:r>
        <w:r>
          <w:fldChar w:fldCharType="end"/>
        </w:r>
      </w:hyperlink>
    </w:p>
    <w:p>
      <w:pPr>
        <w:pStyle w:val="TOC1"/>
        <w:tabs>
          <w:tab w:val="right" w:leader="dot" w:pos="8306"/>
        </w:tabs>
      </w:pPr>
      <w:hyperlink w:anchor="_Toc29455" w:history="1">
        <w:r>
          <w:rPr>
            <w:rFonts w:ascii="仿宋" w:eastAsia="仿宋" w:hAnsi="仿宋" w:cs="仿宋" w:hint="eastAsia"/>
            <w:lang w:eastAsia="zh-CN"/>
          </w:rPr>
          <w:t>十三、供应链管理</w:t>
        </w:r>
        <w:r>
          <w:tab/>
        </w:r>
        <w:r>
          <w:fldChar w:fldCharType="begin"/>
        </w:r>
        <w:r>
          <w:instrText xml:space="preserve"> PAGEREF _Toc29455 \h </w:instrText>
        </w:r>
        <w:r>
          <w:fldChar w:fldCharType="separate"/>
        </w:r>
        <w:r>
          <w:t>56</w:t>
        </w:r>
        <w:r>
          <w:fldChar w:fldCharType="end"/>
        </w:r>
      </w:hyperlink>
    </w:p>
    <w:p>
      <w:pPr>
        <w:pStyle w:val="TOC2"/>
        <w:tabs>
          <w:tab w:val="right" w:leader="dot" w:pos="8306"/>
        </w:tabs>
      </w:pPr>
      <w:hyperlink w:anchor="_Toc23119" w:history="1">
        <w:r>
          <w:rPr>
            <w:rFonts w:ascii="仿宋" w:eastAsia="仿宋" w:hAnsi="仿宋" w:cs="仿宋" w:hint="eastAsia"/>
            <w:lang w:eastAsia="zh-CN"/>
          </w:rPr>
          <w:t>(一)、供应链战略规划</w:t>
        </w:r>
        <w:r>
          <w:tab/>
        </w:r>
        <w:r>
          <w:fldChar w:fldCharType="begin"/>
        </w:r>
        <w:r>
          <w:instrText xml:space="preserve"> PAGEREF _Toc23119 \h </w:instrText>
        </w:r>
        <w:r>
          <w:fldChar w:fldCharType="separate"/>
        </w:r>
        <w:r>
          <w:t>56</w:t>
        </w:r>
        <w:r>
          <w:fldChar w:fldCharType="end"/>
        </w:r>
      </w:hyperlink>
    </w:p>
    <w:p>
      <w:pPr>
        <w:pStyle w:val="TOC2"/>
        <w:tabs>
          <w:tab w:val="right" w:leader="dot" w:pos="8306"/>
        </w:tabs>
      </w:pPr>
      <w:hyperlink w:anchor="_Toc14537" w:history="1">
        <w:r>
          <w:rPr>
            <w:rFonts w:ascii="仿宋" w:eastAsia="仿宋" w:hAnsi="仿宋" w:cs="仿宋" w:hint="eastAsia"/>
            <w:lang w:eastAsia="zh-CN"/>
          </w:rPr>
          <w:t>(二)、供应商选择与合作</w:t>
        </w:r>
        <w:r>
          <w:tab/>
        </w:r>
        <w:r>
          <w:fldChar w:fldCharType="begin"/>
        </w:r>
        <w:r>
          <w:instrText xml:space="preserve"> PAGEREF _Toc14537 \h </w:instrText>
        </w:r>
        <w:r>
          <w:fldChar w:fldCharType="separate"/>
        </w:r>
        <w:r>
          <w:t>58</w:t>
        </w:r>
        <w:r>
          <w:fldChar w:fldCharType="end"/>
        </w:r>
      </w:hyperlink>
    </w:p>
    <w:p>
      <w:pPr>
        <w:pStyle w:val="TOC2"/>
        <w:tabs>
          <w:tab w:val="right" w:leader="dot" w:pos="8306"/>
        </w:tabs>
      </w:pPr>
      <w:hyperlink w:anchor="_Toc15961" w:history="1">
        <w:r>
          <w:rPr>
            <w:rFonts w:ascii="仿宋" w:eastAsia="仿宋" w:hAnsi="仿宋" w:cs="仿宋" w:hint="eastAsia"/>
            <w:lang w:eastAsia="zh-CN"/>
          </w:rPr>
          <w:t>(三)、物流与库存管理</w:t>
        </w:r>
        <w:r>
          <w:tab/>
        </w:r>
        <w:r>
          <w:fldChar w:fldCharType="begin"/>
        </w:r>
        <w:r>
          <w:instrText xml:space="preserve"> PAGEREF _Toc15961 \h </w:instrText>
        </w:r>
        <w:r>
          <w:fldChar w:fldCharType="separate"/>
        </w:r>
        <w:r>
          <w:t>59</w:t>
        </w:r>
        <w:r>
          <w:fldChar w:fldCharType="end"/>
        </w:r>
      </w:hyperlink>
    </w:p>
    <w:p>
      <w:pPr>
        <w:pStyle w:val="TOC1"/>
        <w:tabs>
          <w:tab w:val="right" w:leader="dot" w:pos="8306"/>
        </w:tabs>
      </w:pPr>
      <w:hyperlink w:anchor="_Toc29091" w:history="1">
        <w:r>
          <w:rPr>
            <w:rFonts w:ascii="仿宋" w:eastAsia="仿宋" w:hAnsi="仿宋" w:cs="仿宋" w:hint="eastAsia"/>
            <w:lang w:eastAsia="zh-CN"/>
          </w:rPr>
          <w:t>十四、质量管理体系</w:t>
        </w:r>
        <w:r>
          <w:tab/>
        </w:r>
        <w:r>
          <w:fldChar w:fldCharType="begin"/>
        </w:r>
        <w:r>
          <w:instrText xml:space="preserve"> PAGEREF _Toc29091 \h </w:instrText>
        </w:r>
        <w:r>
          <w:fldChar w:fldCharType="separate"/>
        </w:r>
        <w:r>
          <w:t>60</w:t>
        </w:r>
        <w:r>
          <w:fldChar w:fldCharType="end"/>
        </w:r>
      </w:hyperlink>
    </w:p>
    <w:p>
      <w:pPr>
        <w:pStyle w:val="TOC2"/>
        <w:tabs>
          <w:tab w:val="right" w:leader="dot" w:pos="8306"/>
        </w:tabs>
      </w:pPr>
      <w:hyperlink w:anchor="_Toc22282" w:history="1">
        <w:r>
          <w:rPr>
            <w:rFonts w:ascii="仿宋" w:eastAsia="仿宋" w:hAnsi="仿宋" w:cs="仿宋" w:hint="eastAsia"/>
            <w:lang w:eastAsia="zh-CN"/>
          </w:rPr>
          <w:t>(一)、质量目标与方针</w:t>
        </w:r>
        <w:r>
          <w:tab/>
        </w:r>
        <w:r>
          <w:fldChar w:fldCharType="begin"/>
        </w:r>
        <w:r>
          <w:instrText xml:space="preserve"> PAGEREF _Toc22282 \h </w:instrText>
        </w:r>
        <w:r>
          <w:fldChar w:fldCharType="separate"/>
        </w:r>
        <w:r>
          <w:t>60</w:t>
        </w:r>
        <w:r>
          <w:fldChar w:fldCharType="end"/>
        </w:r>
      </w:hyperlink>
    </w:p>
    <w:p>
      <w:pPr>
        <w:pStyle w:val="TOC2"/>
        <w:tabs>
          <w:tab w:val="right" w:leader="dot" w:pos="8306"/>
        </w:tabs>
      </w:pPr>
      <w:hyperlink w:anchor="_Toc1910" w:history="1">
        <w:r>
          <w:rPr>
            <w:rFonts w:ascii="仿宋" w:eastAsia="仿宋" w:hAnsi="仿宋" w:cs="仿宋" w:hint="eastAsia"/>
            <w:lang w:eastAsia="zh-CN"/>
          </w:rPr>
          <w:t>(二)、质量管理责任</w:t>
        </w:r>
        <w:r>
          <w:tab/>
        </w:r>
        <w:r>
          <w:fldChar w:fldCharType="begin"/>
        </w:r>
        <w:r>
          <w:instrText xml:space="preserve"> PAGEREF _Toc1910 \h </w:instrText>
        </w:r>
        <w:r>
          <w:fldChar w:fldCharType="separate"/>
        </w:r>
        <w:r>
          <w:t>61</w:t>
        </w:r>
        <w:r>
          <w:fldChar w:fldCharType="end"/>
        </w:r>
      </w:hyperlink>
    </w:p>
    <w:p>
      <w:pPr>
        <w:pStyle w:val="TOC2"/>
        <w:tabs>
          <w:tab w:val="right" w:leader="dot" w:pos="8306"/>
        </w:tabs>
      </w:pPr>
      <w:hyperlink w:anchor="_Toc30973" w:history="1">
        <w:r>
          <w:rPr>
            <w:rFonts w:ascii="仿宋" w:eastAsia="仿宋" w:hAnsi="仿宋" w:cs="仿宋" w:hint="eastAsia"/>
            <w:lang w:eastAsia="zh-CN"/>
          </w:rPr>
          <w:t>(三)、质量管理体系文件</w:t>
        </w:r>
        <w:r>
          <w:tab/>
        </w:r>
        <w:r>
          <w:fldChar w:fldCharType="begin"/>
        </w:r>
        <w:r>
          <w:instrText xml:space="preserve"> PAGEREF _Toc30973 \h </w:instrText>
        </w:r>
        <w:r>
          <w:fldChar w:fldCharType="separate"/>
        </w:r>
        <w:r>
          <w:t>63</w:t>
        </w:r>
        <w:r>
          <w:fldChar w:fldCharType="end"/>
        </w:r>
      </w:hyperlink>
    </w:p>
    <w:p>
      <w:pPr>
        <w:pStyle w:val="TOC2"/>
        <w:tabs>
          <w:tab w:val="right" w:leader="dot" w:pos="8306"/>
        </w:tabs>
      </w:pPr>
      <w:hyperlink w:anchor="_Toc28150" w:history="1">
        <w:r>
          <w:rPr>
            <w:rFonts w:ascii="仿宋" w:eastAsia="仿宋" w:hAnsi="仿宋" w:cs="仿宋" w:hint="eastAsia"/>
            <w:lang w:eastAsia="zh-CN"/>
          </w:rPr>
          <w:t>(四)、质量培训与教育</w:t>
        </w:r>
        <w:r>
          <w:tab/>
        </w:r>
        <w:r>
          <w:fldChar w:fldCharType="begin"/>
        </w:r>
        <w:r>
          <w:instrText xml:space="preserve"> PAGEREF _Toc28150 \h </w:instrText>
        </w:r>
        <w:r>
          <w:fldChar w:fldCharType="separate"/>
        </w:r>
        <w:r>
          <w:t>65</w:t>
        </w:r>
        <w:r>
          <w:fldChar w:fldCharType="end"/>
        </w:r>
      </w:hyperlink>
    </w:p>
    <w:p>
      <w:pPr>
        <w:pStyle w:val="TOC2"/>
        <w:tabs>
          <w:tab w:val="right" w:leader="dot" w:pos="8306"/>
        </w:tabs>
      </w:pPr>
      <w:hyperlink w:anchor="_Toc31892" w:history="1">
        <w:r>
          <w:rPr>
            <w:rFonts w:ascii="仿宋" w:eastAsia="仿宋" w:hAnsi="仿宋" w:cs="仿宋" w:hint="eastAsia"/>
            <w:lang w:eastAsia="zh-CN"/>
          </w:rPr>
          <w:t>(五)、质量审核与评价</w:t>
        </w:r>
        <w:r>
          <w:tab/>
        </w:r>
        <w:r>
          <w:fldChar w:fldCharType="begin"/>
        </w:r>
        <w:r>
          <w:instrText xml:space="preserve"> PAGEREF _Toc31892 \h </w:instrText>
        </w:r>
        <w:r>
          <w:fldChar w:fldCharType="separate"/>
        </w:r>
        <w:r>
          <w:t>66</w:t>
        </w:r>
        <w:r>
          <w:fldChar w:fldCharType="end"/>
        </w:r>
      </w:hyperlink>
    </w:p>
    <w:p>
      <w:pPr>
        <w:pStyle w:val="TOC2"/>
        <w:tabs>
          <w:tab w:val="right" w:leader="dot" w:pos="8306"/>
        </w:tabs>
      </w:pPr>
      <w:hyperlink w:anchor="_Toc27021" w:history="1">
        <w:r>
          <w:rPr>
            <w:rFonts w:ascii="仿宋" w:eastAsia="仿宋" w:hAnsi="仿宋" w:cs="仿宋" w:hint="eastAsia"/>
            <w:lang w:eastAsia="zh-CN"/>
          </w:rPr>
          <w:t>(六)、不符合与纠正措施</w:t>
        </w:r>
        <w:r>
          <w:tab/>
        </w:r>
        <w:r>
          <w:fldChar w:fldCharType="begin"/>
        </w:r>
        <w:r>
          <w:instrText xml:space="preserve"> PAGEREF _Toc27021 \h </w:instrText>
        </w:r>
        <w:r>
          <w:fldChar w:fldCharType="separate"/>
        </w:r>
        <w:r>
          <w:t>67</w:t>
        </w:r>
        <w:r>
          <w:fldChar w:fldCharType="end"/>
        </w:r>
      </w:hyperlink>
    </w:p>
    <w:p>
      <w:pPr>
        <w:pStyle w:val="TOC1"/>
        <w:tabs>
          <w:tab w:val="right" w:leader="dot" w:pos="8306"/>
        </w:tabs>
      </w:pPr>
      <w:hyperlink w:anchor="_Toc29655" w:history="1">
        <w:r>
          <w:rPr>
            <w:rFonts w:ascii="仿宋" w:eastAsia="仿宋" w:hAnsi="仿宋" w:cs="仿宋" w:hint="eastAsia"/>
            <w:lang w:eastAsia="zh-CN"/>
          </w:rPr>
          <w:t>十五、健身运动APP项目治理与监督</w:t>
        </w:r>
        <w:r>
          <w:tab/>
        </w:r>
        <w:r>
          <w:fldChar w:fldCharType="begin"/>
        </w:r>
        <w:r>
          <w:instrText xml:space="preserve"> PAGEREF _Toc29655 \h </w:instrText>
        </w:r>
        <w:r>
          <w:fldChar w:fldCharType="separate"/>
        </w:r>
        <w:r>
          <w:t>68</w:t>
        </w:r>
        <w:r>
          <w:fldChar w:fldCharType="end"/>
        </w:r>
      </w:hyperlink>
    </w:p>
    <w:p>
      <w:pPr>
        <w:pStyle w:val="TOC2"/>
        <w:tabs>
          <w:tab w:val="right" w:leader="dot" w:pos="8306"/>
        </w:tabs>
      </w:pPr>
      <w:hyperlink w:anchor="_Toc20038" w:history="1">
        <w:r>
          <w:rPr>
            <w:rFonts w:ascii="仿宋" w:eastAsia="仿宋" w:hAnsi="仿宋" w:cs="仿宋" w:hint="eastAsia"/>
            <w:lang w:eastAsia="zh-CN"/>
          </w:rPr>
          <w:t>(一)、健身运动APP项目治理结构</w:t>
        </w:r>
        <w:r>
          <w:tab/>
        </w:r>
        <w:r>
          <w:fldChar w:fldCharType="begin"/>
        </w:r>
        <w:r>
          <w:instrText xml:space="preserve"> PAGEREF _Toc20038 \h </w:instrText>
        </w:r>
        <w:r>
          <w:fldChar w:fldCharType="separate"/>
        </w:r>
        <w:r>
          <w:t>68</w:t>
        </w:r>
        <w:r>
          <w:fldChar w:fldCharType="end"/>
        </w:r>
      </w:hyperlink>
    </w:p>
    <w:p>
      <w:pPr>
        <w:pStyle w:val="TOC2"/>
        <w:tabs>
          <w:tab w:val="right" w:leader="dot" w:pos="8306"/>
        </w:tabs>
      </w:pPr>
      <w:hyperlink w:anchor="_Toc19524" w:history="1">
        <w:r>
          <w:rPr>
            <w:rFonts w:ascii="仿宋" w:eastAsia="仿宋" w:hAnsi="仿宋" w:cs="仿宋" w:hint="eastAsia"/>
            <w:lang w:eastAsia="zh-CN"/>
          </w:rPr>
          <w:t>(二)、监督与审计</w:t>
        </w:r>
        <w:r>
          <w:tab/>
        </w:r>
        <w:r>
          <w:fldChar w:fldCharType="begin"/>
        </w:r>
        <w:r>
          <w:instrText xml:space="preserve"> PAGEREF _Toc19524 \h </w:instrText>
        </w:r>
        <w:r>
          <w:fldChar w:fldCharType="separate"/>
        </w:r>
        <w:r>
          <w:t>70</w:t>
        </w:r>
        <w:r>
          <w:fldChar w:fldCharType="end"/>
        </w:r>
      </w:hyperlink>
    </w:p>
    <w:p>
      <w:pPr>
        <w:pStyle w:val="TOC1"/>
        <w:tabs>
          <w:tab w:val="right" w:leader="dot" w:pos="8306"/>
        </w:tabs>
      </w:pPr>
      <w:hyperlink w:anchor="_Toc32474" w:history="1">
        <w:r>
          <w:rPr>
            <w:rFonts w:ascii="仿宋" w:eastAsia="仿宋" w:hAnsi="仿宋" w:cs="仿宋" w:hint="eastAsia"/>
            <w:lang w:eastAsia="zh-CN"/>
          </w:rPr>
          <w:t>十六、健身运动APP项目变更管理</w:t>
        </w:r>
        <w:r>
          <w:tab/>
        </w:r>
        <w:r>
          <w:fldChar w:fldCharType="begin"/>
        </w:r>
        <w:r>
          <w:instrText xml:space="preserve"> PAGEREF _Toc32474 \h </w:instrText>
        </w:r>
        <w:r>
          <w:fldChar w:fldCharType="separate"/>
        </w:r>
        <w:r>
          <w:t>71</w:t>
        </w:r>
        <w:r>
          <w:fldChar w:fldCharType="end"/>
        </w:r>
      </w:hyperlink>
    </w:p>
    <w:p>
      <w:pPr>
        <w:pStyle w:val="TOC2"/>
        <w:tabs>
          <w:tab w:val="right" w:leader="dot" w:pos="8306"/>
        </w:tabs>
      </w:pPr>
      <w:hyperlink w:anchor="_Toc9237" w:history="1">
        <w:r>
          <w:rPr>
            <w:rFonts w:ascii="仿宋" w:eastAsia="仿宋" w:hAnsi="仿宋" w:cs="仿宋" w:hint="eastAsia"/>
            <w:lang w:eastAsia="zh-CN"/>
          </w:rPr>
          <w:t>(一)、变更申请与评估</w:t>
        </w:r>
        <w:r>
          <w:tab/>
        </w:r>
        <w:r>
          <w:fldChar w:fldCharType="begin"/>
        </w:r>
        <w:r>
          <w:instrText xml:space="preserve"> PAGEREF _Toc9237 \h </w:instrText>
        </w:r>
        <w:r>
          <w:fldChar w:fldCharType="separate"/>
        </w:r>
        <w:r>
          <w:t>71</w:t>
        </w:r>
        <w:r>
          <w:fldChar w:fldCharType="end"/>
        </w:r>
      </w:hyperlink>
    </w:p>
    <w:p>
      <w:pPr>
        <w:pStyle w:val="TOC2"/>
        <w:tabs>
          <w:tab w:val="right" w:leader="dot" w:pos="8306"/>
        </w:tabs>
      </w:pPr>
      <w:hyperlink w:anchor="_Toc30046" w:history="1">
        <w:r>
          <w:rPr>
            <w:rFonts w:ascii="仿宋" w:eastAsia="仿宋" w:hAnsi="仿宋" w:cs="仿宋" w:hint="eastAsia"/>
            <w:lang w:eastAsia="zh-CN"/>
          </w:rPr>
          <w:t>(二)、变更实施与控制</w:t>
        </w:r>
        <w:r>
          <w:tab/>
        </w:r>
        <w:r>
          <w:fldChar w:fldCharType="begin"/>
        </w:r>
        <w:r>
          <w:instrText xml:space="preserve"> PAGEREF _Toc30046 \h </w:instrText>
        </w:r>
        <w:r>
          <w:fldChar w:fldCharType="separate"/>
        </w:r>
        <w:r>
          <w:t>72</w:t>
        </w:r>
        <w:r>
          <w:fldChar w:fldCharType="end"/>
        </w:r>
      </w:hyperlink>
    </w:p>
    <w:p>
      <w:pPr>
        <w:pStyle w:val="TOC1"/>
        <w:tabs>
          <w:tab w:val="right" w:leader="dot" w:pos="8306"/>
        </w:tabs>
      </w:pPr>
      <w:hyperlink w:anchor="_Toc5834" w:history="1">
        <w:r>
          <w:rPr>
            <w:rFonts w:ascii="仿宋" w:eastAsia="仿宋" w:hAnsi="仿宋" w:cs="仿宋" w:hint="eastAsia"/>
            <w:lang w:eastAsia="zh-CN"/>
          </w:rPr>
          <w:t>十七、利益相关者分析与沟通计划</w:t>
        </w:r>
        <w:r>
          <w:tab/>
        </w:r>
        <w:r>
          <w:fldChar w:fldCharType="begin"/>
        </w:r>
        <w:r>
          <w:instrText xml:space="preserve"> PAGEREF _Toc5834 \h </w:instrText>
        </w:r>
        <w:r>
          <w:fldChar w:fldCharType="separate"/>
        </w:r>
        <w:r>
          <w:t>72</w:t>
        </w:r>
        <w:r>
          <w:fldChar w:fldCharType="end"/>
        </w:r>
      </w:hyperlink>
    </w:p>
    <w:p>
      <w:pPr>
        <w:pStyle w:val="TOC2"/>
        <w:tabs>
          <w:tab w:val="right" w:leader="dot" w:pos="8306"/>
        </w:tabs>
      </w:pPr>
      <w:hyperlink w:anchor="_Toc10785" w:history="1">
        <w:r>
          <w:rPr>
            <w:rFonts w:ascii="仿宋" w:eastAsia="仿宋" w:hAnsi="仿宋" w:cs="仿宋" w:hint="eastAsia"/>
            <w:lang w:eastAsia="zh-CN"/>
          </w:rPr>
          <w:t>(一)、利益相关者分析</w:t>
        </w:r>
        <w:r>
          <w:tab/>
        </w:r>
        <w:r>
          <w:fldChar w:fldCharType="begin"/>
        </w:r>
        <w:r>
          <w:instrText xml:space="preserve"> PAGEREF _Toc10785 \h </w:instrText>
        </w:r>
        <w:r>
          <w:fldChar w:fldCharType="separate"/>
        </w:r>
        <w:r>
          <w:t>72</w:t>
        </w:r>
        <w:r>
          <w:fldChar w:fldCharType="end"/>
        </w:r>
      </w:hyperlink>
    </w:p>
    <w:p>
      <w:pPr>
        <w:pStyle w:val="TOC2"/>
        <w:tabs>
          <w:tab w:val="right" w:leader="dot" w:pos="8306"/>
        </w:tabs>
      </w:pPr>
      <w:hyperlink w:anchor="_Toc8956" w:history="1">
        <w:r>
          <w:rPr>
            <w:rFonts w:ascii="仿宋" w:eastAsia="仿宋" w:hAnsi="仿宋" w:cs="仿宋" w:hint="eastAsia"/>
            <w:lang w:eastAsia="zh-CN"/>
          </w:rPr>
          <w:t>(二)、沟通计划</w:t>
        </w:r>
        <w:r>
          <w:tab/>
        </w:r>
        <w:r>
          <w:fldChar w:fldCharType="begin"/>
        </w:r>
        <w:r>
          <w:instrText xml:space="preserve"> PAGEREF _Toc8956 \h </w:instrText>
        </w:r>
        <w:r>
          <w:fldChar w:fldCharType="separate"/>
        </w:r>
        <w:r>
          <w:t>74</w:t>
        </w:r>
        <w:r>
          <w:fldChar w:fldCharType="end"/>
        </w:r>
      </w:hyperlink>
    </w:p>
    <w:p>
      <w:pPr>
        <w:pStyle w:val="TOC1"/>
        <w:tabs>
          <w:tab w:val="right" w:leader="dot" w:pos="8306"/>
        </w:tabs>
      </w:pPr>
      <w:hyperlink w:anchor="_Toc4794" w:history="1">
        <w:r>
          <w:rPr>
            <w:rFonts w:ascii="仿宋" w:eastAsia="仿宋" w:hAnsi="仿宋" w:cs="仿宋" w:hint="eastAsia"/>
            <w:lang w:eastAsia="zh-CN"/>
          </w:rPr>
          <w:t>十八、营销与推广策略</w:t>
        </w:r>
        <w:r>
          <w:tab/>
        </w:r>
        <w:r>
          <w:fldChar w:fldCharType="begin"/>
        </w:r>
        <w:r>
          <w:instrText xml:space="preserve"> PAGEREF _Toc4794 \h </w:instrText>
        </w:r>
        <w:r>
          <w:fldChar w:fldCharType="separate"/>
        </w:r>
        <w:r>
          <w:t>75</w:t>
        </w:r>
        <w:r>
          <w:fldChar w:fldCharType="end"/>
        </w:r>
      </w:hyperlink>
    </w:p>
    <w:p>
      <w:pPr>
        <w:pStyle w:val="TOC2"/>
        <w:tabs>
          <w:tab w:val="right" w:leader="dot" w:pos="8306"/>
        </w:tabs>
      </w:pPr>
      <w:hyperlink w:anchor="_Toc7104" w:history="1">
        <w:r>
          <w:rPr>
            <w:rFonts w:ascii="仿宋" w:eastAsia="仿宋" w:hAnsi="仿宋" w:cs="仿宋" w:hint="eastAsia"/>
            <w:lang w:eastAsia="zh-CN"/>
          </w:rPr>
          <w:t>(一)、产品/服务定位与特点</w:t>
        </w:r>
        <w:r>
          <w:tab/>
        </w:r>
        <w:r>
          <w:fldChar w:fldCharType="begin"/>
        </w:r>
        <w:r>
          <w:instrText xml:space="preserve"> PAGEREF _Toc7104 \h </w:instrText>
        </w:r>
        <w:r>
          <w:fldChar w:fldCharType="separate"/>
        </w:r>
        <w:r>
          <w:t>75</w:t>
        </w:r>
        <w:r>
          <w:fldChar w:fldCharType="end"/>
        </w:r>
      </w:hyperlink>
    </w:p>
    <w:p>
      <w:pPr>
        <w:pStyle w:val="TOC2"/>
        <w:tabs>
          <w:tab w:val="right" w:leader="dot" w:pos="8306"/>
        </w:tabs>
      </w:pPr>
      <w:hyperlink w:anchor="_Toc606" w:history="1">
        <w:r>
          <w:rPr>
            <w:rFonts w:ascii="仿宋" w:eastAsia="仿宋" w:hAnsi="仿宋" w:cs="仿宋" w:hint="eastAsia"/>
            <w:lang w:eastAsia="zh-CN"/>
          </w:rPr>
          <w:t>(二)、市场定位与竞争分析</w:t>
        </w:r>
        <w:r>
          <w:tab/>
        </w:r>
        <w:r>
          <w:fldChar w:fldCharType="begin"/>
        </w:r>
        <w:r>
          <w:instrText xml:space="preserve"> PAGEREF _Toc606 \h </w:instrText>
        </w:r>
        <w:r>
          <w:fldChar w:fldCharType="separate"/>
        </w:r>
        <w:r>
          <w:t>76</w:t>
        </w:r>
        <w:r>
          <w:fldChar w:fldCharType="end"/>
        </w:r>
      </w:hyperlink>
    </w:p>
    <w:p>
      <w:pPr>
        <w:pStyle w:val="TOC2"/>
        <w:tabs>
          <w:tab w:val="right" w:leader="dot" w:pos="8306"/>
        </w:tabs>
      </w:pPr>
      <w:hyperlink w:anchor="_Toc27170" w:history="1">
        <w:r>
          <w:rPr>
            <w:rFonts w:ascii="仿宋" w:eastAsia="仿宋" w:hAnsi="仿宋" w:cs="仿宋" w:hint="eastAsia"/>
            <w:lang w:eastAsia="zh-CN"/>
          </w:rPr>
          <w:t>(三)、营销渠道与策略</w:t>
        </w:r>
        <w:r>
          <w:tab/>
        </w:r>
        <w:r>
          <w:fldChar w:fldCharType="begin"/>
        </w:r>
        <w:r>
          <w:instrText xml:space="preserve"> PAGEREF _Toc27170 \h </w:instrText>
        </w:r>
        <w:r>
          <w:fldChar w:fldCharType="separate"/>
        </w:r>
        <w:r>
          <w:t>77</w:t>
        </w:r>
        <w:r>
          <w:fldChar w:fldCharType="end"/>
        </w:r>
      </w:hyperlink>
    </w:p>
    <w:p>
      <w:pPr>
        <w:pStyle w:val="TOC2"/>
        <w:tabs>
          <w:tab w:val="right" w:leader="dot" w:pos="8306"/>
        </w:tabs>
      </w:pPr>
      <w:hyperlink w:anchor="_Toc15852" w:history="1">
        <w:r>
          <w:rPr>
            <w:rFonts w:ascii="仿宋" w:eastAsia="仿宋" w:hAnsi="仿宋" w:cs="仿宋" w:hint="eastAsia"/>
            <w:lang w:eastAsia="zh-CN"/>
          </w:rPr>
          <w:t>(四)、推广与宣传活动</w:t>
        </w:r>
        <w:r>
          <w:tab/>
        </w:r>
        <w:r>
          <w:fldChar w:fldCharType="begin"/>
        </w:r>
        <w:r>
          <w:instrText xml:space="preserve"> PAGEREF _Toc15852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798"/>
      <w:r>
        <w:rPr>
          <w:rFonts w:ascii="仿宋" w:eastAsia="仿宋" w:hAnsi="仿宋" w:cs="仿宋" w:hint="eastAsia"/>
          <w:sz w:val="28"/>
          <w:lang w:eastAsia="zh-CN"/>
        </w:rPr>
        <w:t>一、健身运动APP项目文档管理</w:t>
      </w:r>
      <w:bookmarkEnd w:id="2"/>
    </w:p>
    <w:p>
      <w:pPr>
        <w:pStyle w:val="Heading2"/>
        <w:rPr>
          <w:rFonts w:ascii="仿宋" w:eastAsia="仿宋" w:hAnsi="仿宋" w:cs="仿宋" w:hint="eastAsia"/>
          <w:lang w:eastAsia="zh-CN"/>
        </w:rPr>
      </w:pPr>
      <w:bookmarkStart w:id="3" w:name="_Toc2143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健身运动APP项目高度重视文档的质量和准确性，以支持健身运动APP项目的各项活动和决策。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运动APP项目文档的编制始于健身运动APP项目计划的初期，我们制定了详细的文档编制计划，明确了每个文档的内容、格式和编写责任人。在健身运动APP项目启动阶段，我们首先编制了健身运动APP项目章程，明确定义了健身运动APP项目的目标、范围、风险等关键要素。随后，健身运动APP项目团队根据计划陆续编制了需求文档、设计文档、测试文档等各类文档，确保健身运动APP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健身运动APP项目管理中的重要环节，旨在确保健身运动APP项目文档符合质量标准和健身运动APP项目需求。在健身运动APP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健身运动APP项目相关利益方和专业领域的专家对文档进行独立审查。这有助于获取更全面、客观的反馈，确保健身运动APP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健身运动APP项目在文档编制与审查方面建立了严格的管理机制，通过规范的流程和多维度的审查，确保健身运动APP项目文档的质量、准确性和可靠性，为健身运动APP项目的顺利推进提供了有力支持。</w:t>
      </w:r>
    </w:p>
    <w:p>
      <w:pPr>
        <w:pStyle w:val="Heading2"/>
        <w:ind w:firstLine="560" w:firstLineChars="200"/>
        <w:rPr>
          <w:rFonts w:ascii="仿宋" w:eastAsia="仿宋" w:hAnsi="仿宋" w:cs="仿宋" w:hint="eastAsia"/>
          <w:sz w:val="28"/>
          <w:lang w:eastAsia="zh-CN"/>
        </w:rPr>
      </w:pPr>
      <w:bookmarkStart w:id="4" w:name="_Toc3085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在健身运动APP项目中，我们致力于优化文档发布与分发过程，以确保信息的高效传递和团队间协作的顺畅进行。以下是我们采取的关键优化策略：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我们通过多渠道发布文档，包括电子邮件、健身运动APP项目管理平台、内部网站等，以满足不同团队成员的偏好和需求。多渠道发布确保了信息的全面覆盖。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我们采用了精细的权限控制，确保只有授权人员可以访问敏感信息。这种安全措施保护了健身运动APP项目文档的机密性，防止了未经授权的信息泄露。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49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文档存档与归档是健身运动APP项目生命周期中一个至关重要的环节，直接关系到健身运动APP项目信息的长期保存和历史记录的完整性。在健身运动APP项目中，我们实施了一系列有效的文档存档与归档管理策略：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238"/>
      <w:r>
        <w:rPr>
          <w:rFonts w:ascii="仿宋" w:eastAsia="仿宋" w:hAnsi="仿宋" w:cs="仿宋" w:hint="eastAsia"/>
          <w:sz w:val="28"/>
          <w:lang w:eastAsia="zh-CN"/>
        </w:rPr>
        <w:t>二、健身运动APP项目绩效评估</w:t>
      </w:r>
      <w:bookmarkEnd w:id="6"/>
    </w:p>
    <w:p>
      <w:pPr>
        <w:pStyle w:val="Heading2"/>
        <w:rPr>
          <w:rFonts w:ascii="仿宋" w:eastAsia="仿宋" w:hAnsi="仿宋" w:cs="仿宋" w:hint="eastAsia"/>
          <w:lang w:eastAsia="zh-CN"/>
        </w:rPr>
      </w:pPr>
      <w:bookmarkStart w:id="7" w:name="_Toc18797"/>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健身运动APP项目中，我们设计了一套全面的绩效评估指标，以确保健身运动APP项目的可控和成功交付。这些指标跨足健身运动APP项目目标、成本、进度和质量等多个维度，为我们提供了全面洞察健身运动APP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运动APP项目目标达成率是我们关注的首要指标。我们设定了明确的目标，并通过定期监测和评估，迅速发现并应对潜在的目标偏差。这为健身运动APP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成本绩效是另一个核心关注点。通过实际成本与预算成本的对比分析，我们深入了解成本差异的原因，及时调整资源分配，保持健身运动APP项目在经济效益方面的合理水平。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运动APP项目进度作为关键的绩效指标之一，得到了精心的关注。我们制定了详细的健身运动APP项目进度计划，并设立了进度符合度指标，确保实际进度与计划进度保持一致。这使我们能够快速发现和解决潜在的进度问题，保持健身运动APP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健身运动APP项目绩效的不可或缺的一环。我们引入了一系列的质量标准和客户满意度指标，以确保健身运动APP项目交付的成果在质量上达到或超越预期水平。通过持续监测这些指标，我们努力提升健身运动APP项目整体质量水平，为健身运动APP项目的成功交付提供有力保障。通过这些科学且全面的绩效评估，我们能够更好地引导健身运动APP项目的持续改进，确保健身运动APP项目目标的顺利达成。</w:t>
      </w:r>
    </w:p>
    <w:p>
      <w:pPr>
        <w:pStyle w:val="Heading2"/>
        <w:ind w:firstLine="560" w:firstLineChars="200"/>
        <w:rPr>
          <w:rFonts w:ascii="仿宋" w:eastAsia="仿宋" w:hAnsi="仿宋" w:cs="仿宋" w:hint="eastAsia"/>
          <w:sz w:val="28"/>
          <w:lang w:eastAsia="zh-CN"/>
        </w:rPr>
      </w:pPr>
      <w:bookmarkStart w:id="8" w:name="_Toc29659"/>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绩效评估是健身运动APP项目中的关键环节，为确保健身运动APP项目达到预期目标，我们采用了多层次、多维度的绩效评估方法。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健身运动APP项目的战略目标对齐，确保每个决策和行动都与健身运动APP项目整体目标保持一致。团队会定期召开战略对齐会议，审视当前工作与健身运动APP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健身运动APP项目进度、质量、成本和风险等方面。这些指标通过数据收集和分析，为健身运动APP项目管理团队提供了客观的评估依据。例如，我们通过健身运动APP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绩效评估不仅仅停留在健身运动APP项目内部，还考虑了健身运动APP项目对外部环境的影响。我们定期进行干系人满意度调查，以了解各利益相关方对健身运动APP项目的期望和满意度，并及时做出调整。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这种多层次、多角度的绩效评估方法，使得我们能够全面了解健身运动APP项目的运行状态，及时做出调整，确保健身运动APP项目在不断变化的环境中保持稳健前行。</w:t>
      </w:r>
    </w:p>
    <w:p>
      <w:pPr>
        <w:pStyle w:val="Heading2"/>
        <w:ind w:firstLine="560" w:firstLineChars="200"/>
        <w:rPr>
          <w:rFonts w:ascii="仿宋" w:eastAsia="仿宋" w:hAnsi="仿宋" w:cs="仿宋" w:hint="eastAsia"/>
          <w:sz w:val="28"/>
          <w:lang w:eastAsia="zh-CN"/>
        </w:rPr>
      </w:pPr>
      <w:bookmarkStart w:id="9" w:name="_Toc17200"/>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为了确保健身运动APP项目的有效管理和不断优化，我们采用了精心设计的绩效评估周期。这个周期旨在实现灵活、实时和全面的评估，以适应健身运动APP项目执行中的各种挑战。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健身运动APP项目的不同需求，分为短期、中期和长期。短期评估关注每个迭代或工作周期，以及时发现和解决当前任务中的问题。中期评估涵盖几个迭代，深入了解整体健身运动APP项目的趋势和性能。长期评估则着眼于整个健身运动APP项目阶段，确保健身运动APP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健身运动APP项目管理工具和协作平台，团队成员能够随时更新和分享健身运动APP项目数据。这种实时性的反馈机制使我们能够及时察觉潜在问题，快速调整，保持健身运动APP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健身运动APP项目的决策制定密不可分。每个周期的健身运动APP项目回顾会议成为集体总结经验、识别问题深层次原因并找到创新解决方案的平台。这种定期的反思与调整机制使健身运动APP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4869"/>
      <w:r>
        <w:rPr>
          <w:rFonts w:ascii="仿宋" w:eastAsia="仿宋" w:hAnsi="仿宋" w:cs="仿宋" w:hint="eastAsia"/>
          <w:sz w:val="28"/>
          <w:lang w:eastAsia="zh-CN"/>
        </w:rPr>
        <w:t>三、健身运动APP项目建设背景及必要性分析</w:t>
      </w:r>
      <w:bookmarkEnd w:id="10"/>
    </w:p>
    <w:p>
      <w:pPr>
        <w:pStyle w:val="Heading2"/>
        <w:rPr>
          <w:rFonts w:ascii="仿宋" w:eastAsia="仿宋" w:hAnsi="仿宋" w:cs="仿宋" w:hint="eastAsia"/>
          <w:lang w:eastAsia="zh-CN"/>
        </w:rPr>
      </w:pPr>
      <w:bookmarkStart w:id="11" w:name="_Toc11514"/>
      <w:r>
        <w:rPr>
          <w:rFonts w:ascii="仿宋" w:eastAsia="仿宋" w:hAnsi="仿宋" w:cs="仿宋" w:hint="eastAsia"/>
          <w:lang w:eastAsia="zh-CN"/>
        </w:rPr>
        <w:t>(一)、健身运动APP项目背景分析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运动APP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健身运动APP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健身运动APP项目在这个潮流中的定位。同时，我们将关注行业内涌现的新兴机遇，以便健身运动APP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健身运动APP项目提供了强大的发展动力。我们将聚焦于行业内最新的技术发展趋势，包括但不限于人工智能、大数据分析、物联网等领域。通过深度的技术研究，我们将确保健身运动APP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健身运动APP项目发展的源泉。我们将投入更多的精力对市场需求进行深入剖析，超越表面的需求，深入挖掘潜在的市场痛点和机遇。通过对市场需求的细致了解，健身运动APP项目将更有针对性地设计解决方案，满足市场的多样化需求，从而更好地促进健身运动APP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健身运动APP项目战略至关重要。我们将对竞争态势进行更为深入的分析，包括但不限于市场份额、产品特点、客户满意度等多个维度。通过深度的竞争分析，健身运动APP项目将能够更准确地把握市场脉搏，制定具有竞争力的健身运动APP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健身运动APP项目的发展具有直接的影响。我们将进行更为全面的法规和政策分析，了解行业发展中的潜在法律风险和合规挑战。通过充分了解和遵守相关法规，健身运动APP项目将确保在法律框架内合法合规运营，为健身运动APP项目的稳健发展提供有力支持。</w:t>
      </w:r>
    </w:p>
    <w:p>
      <w:pPr>
        <w:pStyle w:val="Heading2"/>
        <w:ind w:firstLine="560" w:firstLineChars="200"/>
        <w:rPr>
          <w:rFonts w:ascii="仿宋" w:eastAsia="仿宋" w:hAnsi="仿宋" w:cs="仿宋" w:hint="eastAsia"/>
          <w:sz w:val="28"/>
          <w:lang w:eastAsia="zh-CN"/>
        </w:rPr>
      </w:pPr>
      <w:bookmarkStart w:id="12" w:name="_Toc14830"/>
      <w:r>
        <w:rPr>
          <w:rFonts w:ascii="仿宋" w:eastAsia="仿宋" w:hAnsi="仿宋" w:cs="仿宋" w:hint="eastAsia"/>
          <w:sz w:val="28"/>
          <w:lang w:eastAsia="zh-CN"/>
        </w:rPr>
        <w:t>(二)、健身运动APP项目建设必要性分析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健身运动APP项目建设的迫切性源于对行业发展趋势的深刻洞察。我们正处于一个行业变革的时代，科技创新、数字化转型成为企业发展的关键动力。健身运动APP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运动APP项目建设不仅仅是为了跟上潮流，更是为了通过技术创新推动企业的持续发展。通过引入先进的技术和解决方案，健身运动APP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健身运动APP项目的建设成为必然选择，通过提高产品质量、拓展服务领域，从而在竞争中获得更多的机会。健身运动APP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健身运动APP项目建设的必要性体现在对客户需求更精准的满足。通过健身运动APP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健身运动APP项目建设的背后是对企业持续创新的追求。只有通过不断创新，企业才能在竞争中立于不败之地。健身运动APP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3816"/>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8059"/>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健身运动APP项目的主要产品是XXXX，预计年产值为XXX万元。这一产品在市场中占据着重要的地位，其广泛的应用范围使得该健身运动APP项目的市场前景非常广阔。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健身运动APP项目的xxx产品作为重要的原材料之一，将在多个领域发挥关键作用。其在建筑、交通、能源等方面的广泛应用将为整个产业链提供强大的支持，形成产业协同效应。健身运动APP项目的年产值XXX万XXX万XXX万万元不仅反映了其在市场上的巨大潜力，更预示着它对国民经济的积极贡献。这种关联度高、涉及面广的产业关系，使得该健身运动APP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6251"/>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运动APP项目总征地面积为XXXX平方米，相当于约XX.XX亩，其中净用地面积为XXXX平方米，红线范围内相当于约XX.XX亩。这一用地规模充分考虑了健身运动APP项目的建设需求，保障了健身运动APP项目在合适的空间内得以充分发展。健身运动APP项目规划的总建筑面积为XXXX平方米，其中主体工程建设占XXXX平方米，计容建筑面积达XXXX平方米。预计建筑工程的投资将达到XXXX万元，为健身运动APP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运动APP项目计划购置的设备共计XXXX台（套），设备购置费用为XXXX万元。这一设备购置计划充分考虑到健身运动APP项目的生产需求和技术要求，确保了健身运动APP项目在生产运营中具备先进的技术装备和高效的生产能力。设备的合理配置将为健身运动APP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健身运动APP项目计划总投资为XXXX万元，预计年实现营业收入为XXXX万元。这一产能规模的设定旨在确保健身运动APP项目能够在投资与回报之间取得平衡，实现长期可持续的发展。健身运动APP项目的总投资充分考虑到各个方面的需求，包括用地建设、设备购置等多个环节，以确保健身运动APP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7251"/>
      <w:r>
        <w:rPr>
          <w:rFonts w:ascii="仿宋" w:eastAsia="仿宋" w:hAnsi="仿宋" w:cs="仿宋" w:hint="eastAsia"/>
          <w:sz w:val="28"/>
          <w:lang w:eastAsia="zh-CN"/>
        </w:rPr>
        <w:t>五、健身运动APP项目危机管理</w:t>
      </w:r>
      <w:bookmarkEnd w:id="16"/>
    </w:p>
    <w:p>
      <w:pPr>
        <w:pStyle w:val="Heading2"/>
        <w:rPr>
          <w:rFonts w:ascii="仿宋" w:eastAsia="仿宋" w:hAnsi="仿宋" w:cs="仿宋" w:hint="eastAsia"/>
          <w:lang w:eastAsia="zh-CN"/>
        </w:rPr>
      </w:pPr>
      <w:bookmarkStart w:id="17" w:name="_Toc17826"/>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健身运动APP项目危机管理中，危机预警与识别是确保健身运动APP项目稳健运行的核心步骤。通过建立全面的监测机制，健身运动APP项目团队旨在及时发现和理解潜在的风险和危机因素，以便采取及时的预防和应对措施，确保健身运动APP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首先，通过深入的风险评估，健身运动APP项目团队全面分析了整个健身运动APP项目和各个阶段可能存在的威胁。这包括准确评估每个潜在风险的发生概率和可能影响的程度，为后续危机预警提供了有力支持。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健身运动APP项目团队着重于明确定义健身运动APP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健身运动APP项目进展的持续监控，团队能够及时发现潜在问题并作出迅速反应。健身运动APP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在这一阶段，团队的专业素养和反应速度将发挥至关重要的作用，以确保潜在危机能够在初期得到有效的处理，最大程度地减轻负面影响。通过危机预警与识别，健身运动APP项目得以更有序、可控地推进。</w:t>
      </w:r>
    </w:p>
    <w:p>
      <w:pPr>
        <w:pStyle w:val="Heading2"/>
        <w:ind w:firstLine="560" w:firstLineChars="200"/>
        <w:rPr>
          <w:rFonts w:ascii="仿宋" w:eastAsia="仿宋" w:hAnsi="仿宋" w:cs="仿宋" w:hint="eastAsia"/>
          <w:sz w:val="28"/>
          <w:lang w:eastAsia="zh-CN"/>
        </w:rPr>
      </w:pPr>
      <w:bookmarkStart w:id="18" w:name="_Toc1923"/>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在危机发生时，健身运动APP项目团队立即行动，成立了应急小组。该小组的任务是迅速制定并实施紧急应对措施，以最小化潜在损失。以下是采取的主要措施：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暂停健身运动APP项目进度：为遏制危机蔓延，健身运动APP项目暂时停止进行，以便全面评估当前状况。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资源重新分配：重新评估健身运动APP项目资源的分配，确保最大限度地减小损失。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实时沟通：与关键利益相关者建立实时沟通机制，向他们传递健身运动APP项目危机的实际状况，保障健身运动APP项目核心利益。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在紧急应对的同时，健身运动APP项目团队强调了团队协作和有效沟通的重要性。以下是团队协作的关键举措：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信息共享机制：建立了信息共享平台，确保团队成员能够及时获取健身运动APP项目危机的实时信息。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领导者沟通：健身运动APP项目领导者通过定期会议和即时沟通工具，指导团队应对危机，保持团队稳定运行。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https://d.book118.com/466223133110010041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健身运动APP项目规划设计蓝图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207078"/>
    <w:rsid w:val="332070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622313311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2024-01-24T06:05:00Z</dcterms:created>
  <dcterms:modified xsi:type="dcterms:W3CDTF">2024-01-24T06:05:26Z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2325043D977E4A9292F244783F9E23A3_11</vt:lpwstr>
  </property>
  <property fmtid="{D5CDD505-2E9C-101B-9397-08002B2CF9AE}" pid="3" name="KSOProductBuildVer">
    <vt:lpwstr>2052-12.1.0.16120</vt:lpwstr>
  </property>
</Properties>
</file>