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燃煤发电机组项目计划设计方案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6" w:history="1">
        <w:r>
          <w:rPr>
            <w:rFonts w:ascii="仿宋" w:eastAsia="仿宋" w:hAnsi="仿宋" w:cs="仿宋" w:hint="eastAsia"/>
            <w:lang w:eastAsia="zh-CN"/>
          </w:rPr>
          <w:t>序言</w:t>
        </w:r>
        <w:r>
          <w:tab/>
        </w:r>
        <w:r>
          <w:fldChar w:fldCharType="begin"/>
        </w:r>
        <w:r>
          <w:instrText xml:space="preserve"> PAGEREF _Toc30306 \h </w:instrText>
        </w:r>
        <w:r>
          <w:fldChar w:fldCharType="separate"/>
        </w:r>
        <w:r>
          <w:t>3</w:t>
        </w:r>
        <w:r>
          <w:fldChar w:fldCharType="end"/>
        </w:r>
      </w:hyperlink>
    </w:p>
    <w:p>
      <w:pPr>
        <w:pStyle w:val="TOC1"/>
        <w:tabs>
          <w:tab w:val="right" w:leader="dot" w:pos="8306"/>
        </w:tabs>
      </w:pPr>
      <w:hyperlink w:anchor="_Toc28162" w:history="1">
        <w:r>
          <w:rPr>
            <w:rFonts w:ascii="仿宋" w:eastAsia="仿宋" w:hAnsi="仿宋" w:cs="仿宋" w:hint="eastAsia"/>
            <w:lang w:eastAsia="zh-CN"/>
          </w:rPr>
          <w:t>一、产品规划分析</w:t>
        </w:r>
        <w:r>
          <w:tab/>
        </w:r>
        <w:r>
          <w:fldChar w:fldCharType="begin"/>
        </w:r>
        <w:r>
          <w:instrText xml:space="preserve"> PAGEREF _Toc28162 \h </w:instrText>
        </w:r>
        <w:r>
          <w:fldChar w:fldCharType="separate"/>
        </w:r>
        <w:r>
          <w:t>3</w:t>
        </w:r>
        <w:r>
          <w:fldChar w:fldCharType="end"/>
        </w:r>
      </w:hyperlink>
    </w:p>
    <w:p>
      <w:pPr>
        <w:pStyle w:val="TOC2"/>
        <w:tabs>
          <w:tab w:val="right" w:leader="dot" w:pos="8306"/>
        </w:tabs>
      </w:pPr>
      <w:hyperlink w:anchor="_Toc19704" w:history="1">
        <w:r>
          <w:rPr>
            <w:rFonts w:ascii="仿宋" w:eastAsia="仿宋" w:hAnsi="仿宋" w:cs="仿宋" w:hint="eastAsia"/>
            <w:lang w:eastAsia="zh-CN"/>
          </w:rPr>
          <w:t>(一)、产品规划</w:t>
        </w:r>
        <w:r>
          <w:tab/>
        </w:r>
        <w:r>
          <w:fldChar w:fldCharType="begin"/>
        </w:r>
        <w:r>
          <w:instrText xml:space="preserve"> PAGEREF _Toc19704 \h </w:instrText>
        </w:r>
        <w:r>
          <w:fldChar w:fldCharType="separate"/>
        </w:r>
        <w:r>
          <w:t>3</w:t>
        </w:r>
        <w:r>
          <w:fldChar w:fldCharType="end"/>
        </w:r>
      </w:hyperlink>
    </w:p>
    <w:p>
      <w:pPr>
        <w:pStyle w:val="TOC2"/>
        <w:tabs>
          <w:tab w:val="right" w:leader="dot" w:pos="8306"/>
        </w:tabs>
      </w:pPr>
      <w:hyperlink w:anchor="_Toc23304" w:history="1">
        <w:r>
          <w:rPr>
            <w:rFonts w:ascii="仿宋" w:eastAsia="仿宋" w:hAnsi="仿宋" w:cs="仿宋" w:hint="eastAsia"/>
            <w:lang w:eastAsia="zh-CN"/>
          </w:rPr>
          <w:t>(二)、建设规模</w:t>
        </w:r>
        <w:r>
          <w:tab/>
        </w:r>
        <w:r>
          <w:fldChar w:fldCharType="begin"/>
        </w:r>
        <w:r>
          <w:instrText xml:space="preserve"> PAGEREF _Toc23304 \h </w:instrText>
        </w:r>
        <w:r>
          <w:fldChar w:fldCharType="separate"/>
        </w:r>
        <w:r>
          <w:t>4</w:t>
        </w:r>
        <w:r>
          <w:fldChar w:fldCharType="end"/>
        </w:r>
      </w:hyperlink>
    </w:p>
    <w:p>
      <w:pPr>
        <w:pStyle w:val="TOC1"/>
        <w:tabs>
          <w:tab w:val="right" w:leader="dot" w:pos="8306"/>
        </w:tabs>
      </w:pPr>
      <w:hyperlink w:anchor="_Toc31408" w:history="1">
        <w:r>
          <w:rPr>
            <w:rFonts w:ascii="仿宋" w:eastAsia="仿宋" w:hAnsi="仿宋" w:cs="仿宋" w:hint="eastAsia"/>
            <w:lang w:eastAsia="zh-CN"/>
          </w:rPr>
          <w:t>二、燃煤发电机组项目土建工程</w:t>
        </w:r>
        <w:r>
          <w:tab/>
        </w:r>
        <w:r>
          <w:fldChar w:fldCharType="begin"/>
        </w:r>
        <w:r>
          <w:instrText xml:space="preserve"> PAGEREF _Toc31408 \h </w:instrText>
        </w:r>
        <w:r>
          <w:fldChar w:fldCharType="separate"/>
        </w:r>
        <w:r>
          <w:t>5</w:t>
        </w:r>
        <w:r>
          <w:fldChar w:fldCharType="end"/>
        </w:r>
      </w:hyperlink>
    </w:p>
    <w:p>
      <w:pPr>
        <w:pStyle w:val="TOC2"/>
        <w:tabs>
          <w:tab w:val="right" w:leader="dot" w:pos="8306"/>
        </w:tabs>
      </w:pPr>
      <w:hyperlink w:anchor="_Toc7714" w:history="1">
        <w:r>
          <w:rPr>
            <w:rFonts w:ascii="仿宋" w:eastAsia="仿宋" w:hAnsi="仿宋" w:cs="仿宋" w:hint="eastAsia"/>
            <w:lang w:eastAsia="zh-CN"/>
          </w:rPr>
          <w:t>(一)、建筑工程设计原则</w:t>
        </w:r>
        <w:r>
          <w:tab/>
        </w:r>
        <w:r>
          <w:fldChar w:fldCharType="begin"/>
        </w:r>
        <w:r>
          <w:instrText xml:space="preserve"> PAGEREF _Toc7714 \h </w:instrText>
        </w:r>
        <w:r>
          <w:fldChar w:fldCharType="separate"/>
        </w:r>
        <w:r>
          <w:t>5</w:t>
        </w:r>
        <w:r>
          <w:fldChar w:fldCharType="end"/>
        </w:r>
      </w:hyperlink>
    </w:p>
    <w:p>
      <w:pPr>
        <w:pStyle w:val="TOC2"/>
        <w:tabs>
          <w:tab w:val="right" w:leader="dot" w:pos="8306"/>
        </w:tabs>
      </w:pPr>
      <w:hyperlink w:anchor="_Toc19645" w:history="1">
        <w:r>
          <w:rPr>
            <w:rFonts w:ascii="仿宋" w:eastAsia="仿宋" w:hAnsi="仿宋" w:cs="仿宋" w:hint="eastAsia"/>
            <w:lang w:eastAsia="zh-CN"/>
          </w:rPr>
          <w:t>(二)、土建工程设计年限及安全等级</w:t>
        </w:r>
        <w:r>
          <w:tab/>
        </w:r>
        <w:r>
          <w:fldChar w:fldCharType="begin"/>
        </w:r>
        <w:r>
          <w:instrText xml:space="preserve"> PAGEREF _Toc19645 \h </w:instrText>
        </w:r>
        <w:r>
          <w:fldChar w:fldCharType="separate"/>
        </w:r>
        <w:r>
          <w:t>6</w:t>
        </w:r>
        <w:r>
          <w:fldChar w:fldCharType="end"/>
        </w:r>
      </w:hyperlink>
    </w:p>
    <w:p>
      <w:pPr>
        <w:pStyle w:val="TOC2"/>
        <w:tabs>
          <w:tab w:val="right" w:leader="dot" w:pos="8306"/>
        </w:tabs>
      </w:pPr>
      <w:hyperlink w:anchor="_Toc21896" w:history="1">
        <w:r>
          <w:rPr>
            <w:rFonts w:ascii="仿宋" w:eastAsia="仿宋" w:hAnsi="仿宋" w:cs="仿宋" w:hint="eastAsia"/>
            <w:lang w:eastAsia="zh-CN"/>
          </w:rPr>
          <w:t>(三)、建筑工程设计总体要求</w:t>
        </w:r>
        <w:r>
          <w:tab/>
        </w:r>
        <w:r>
          <w:fldChar w:fldCharType="begin"/>
        </w:r>
        <w:r>
          <w:instrText xml:space="preserve"> PAGEREF _Toc21896 \h </w:instrText>
        </w:r>
        <w:r>
          <w:fldChar w:fldCharType="separate"/>
        </w:r>
        <w:r>
          <w:t>7</w:t>
        </w:r>
        <w:r>
          <w:fldChar w:fldCharType="end"/>
        </w:r>
      </w:hyperlink>
    </w:p>
    <w:p>
      <w:pPr>
        <w:pStyle w:val="TOC2"/>
        <w:tabs>
          <w:tab w:val="right" w:leader="dot" w:pos="8306"/>
        </w:tabs>
      </w:pPr>
      <w:hyperlink w:anchor="_Toc7937" w:history="1">
        <w:r>
          <w:rPr>
            <w:rFonts w:ascii="仿宋" w:eastAsia="仿宋" w:hAnsi="仿宋" w:cs="仿宋" w:hint="eastAsia"/>
            <w:lang w:eastAsia="zh-CN"/>
          </w:rPr>
          <w:t>(四)、土建工程建设指标</w:t>
        </w:r>
        <w:r>
          <w:tab/>
        </w:r>
        <w:r>
          <w:fldChar w:fldCharType="begin"/>
        </w:r>
        <w:r>
          <w:instrText xml:space="preserve"> PAGEREF _Toc7937 \h </w:instrText>
        </w:r>
        <w:r>
          <w:fldChar w:fldCharType="separate"/>
        </w:r>
        <w:r>
          <w:t>8</w:t>
        </w:r>
        <w:r>
          <w:fldChar w:fldCharType="end"/>
        </w:r>
      </w:hyperlink>
    </w:p>
    <w:p>
      <w:pPr>
        <w:pStyle w:val="TOC1"/>
        <w:tabs>
          <w:tab w:val="right" w:leader="dot" w:pos="8306"/>
        </w:tabs>
      </w:pPr>
      <w:hyperlink w:anchor="_Toc29175" w:history="1">
        <w:r>
          <w:rPr>
            <w:rFonts w:ascii="仿宋" w:eastAsia="仿宋" w:hAnsi="仿宋" w:cs="仿宋" w:hint="eastAsia"/>
            <w:lang w:eastAsia="zh-CN"/>
          </w:rPr>
          <w:t>三、燃煤发电机组项目概论</w:t>
        </w:r>
        <w:r>
          <w:tab/>
        </w:r>
        <w:r>
          <w:fldChar w:fldCharType="begin"/>
        </w:r>
        <w:r>
          <w:instrText xml:space="preserve"> PAGEREF _Toc29175 \h </w:instrText>
        </w:r>
        <w:r>
          <w:fldChar w:fldCharType="separate"/>
        </w:r>
        <w:r>
          <w:t>8</w:t>
        </w:r>
        <w:r>
          <w:fldChar w:fldCharType="end"/>
        </w:r>
      </w:hyperlink>
    </w:p>
    <w:p>
      <w:pPr>
        <w:pStyle w:val="TOC2"/>
        <w:tabs>
          <w:tab w:val="right" w:leader="dot" w:pos="8306"/>
        </w:tabs>
      </w:pPr>
      <w:hyperlink w:anchor="_Toc6688" w:history="1">
        <w:r>
          <w:rPr>
            <w:rFonts w:ascii="仿宋" w:eastAsia="仿宋" w:hAnsi="仿宋" w:cs="仿宋" w:hint="eastAsia"/>
            <w:lang w:eastAsia="zh-CN"/>
          </w:rPr>
          <w:t>(一)、燃煤发电机组项目概况</w:t>
        </w:r>
        <w:r>
          <w:tab/>
        </w:r>
        <w:r>
          <w:fldChar w:fldCharType="begin"/>
        </w:r>
        <w:r>
          <w:instrText xml:space="preserve"> PAGEREF _Toc6688 \h </w:instrText>
        </w:r>
        <w:r>
          <w:fldChar w:fldCharType="separate"/>
        </w:r>
        <w:r>
          <w:t>8</w:t>
        </w:r>
        <w:r>
          <w:fldChar w:fldCharType="end"/>
        </w:r>
      </w:hyperlink>
    </w:p>
    <w:p>
      <w:pPr>
        <w:pStyle w:val="TOC2"/>
        <w:tabs>
          <w:tab w:val="right" w:leader="dot" w:pos="8306"/>
        </w:tabs>
      </w:pPr>
      <w:hyperlink w:anchor="_Toc28920" w:history="1">
        <w:r>
          <w:rPr>
            <w:rFonts w:ascii="仿宋" w:eastAsia="仿宋" w:hAnsi="仿宋" w:cs="仿宋" w:hint="eastAsia"/>
            <w:lang w:eastAsia="zh-CN"/>
          </w:rPr>
          <w:t>(二)、燃煤发电机组项目目标</w:t>
        </w:r>
        <w:r>
          <w:tab/>
        </w:r>
        <w:r>
          <w:fldChar w:fldCharType="begin"/>
        </w:r>
        <w:r>
          <w:instrText xml:space="preserve"> PAGEREF _Toc28920 \h </w:instrText>
        </w:r>
        <w:r>
          <w:fldChar w:fldCharType="separate"/>
        </w:r>
        <w:r>
          <w:t>10</w:t>
        </w:r>
        <w:r>
          <w:fldChar w:fldCharType="end"/>
        </w:r>
      </w:hyperlink>
    </w:p>
    <w:p>
      <w:pPr>
        <w:pStyle w:val="TOC2"/>
        <w:tabs>
          <w:tab w:val="right" w:leader="dot" w:pos="8306"/>
        </w:tabs>
      </w:pPr>
      <w:hyperlink w:anchor="_Toc10026" w:history="1">
        <w:r>
          <w:rPr>
            <w:rFonts w:ascii="仿宋" w:eastAsia="仿宋" w:hAnsi="仿宋" w:cs="仿宋" w:hint="eastAsia"/>
            <w:lang w:eastAsia="zh-CN"/>
          </w:rPr>
          <w:t>(三)、燃煤发电机组项目提出的理由</w:t>
        </w:r>
        <w:r>
          <w:tab/>
        </w:r>
        <w:r>
          <w:fldChar w:fldCharType="begin"/>
        </w:r>
        <w:r>
          <w:instrText xml:space="preserve"> PAGEREF _Toc10026 \h </w:instrText>
        </w:r>
        <w:r>
          <w:fldChar w:fldCharType="separate"/>
        </w:r>
        <w:r>
          <w:t>11</w:t>
        </w:r>
        <w:r>
          <w:fldChar w:fldCharType="end"/>
        </w:r>
      </w:hyperlink>
    </w:p>
    <w:p>
      <w:pPr>
        <w:pStyle w:val="TOC2"/>
        <w:tabs>
          <w:tab w:val="right" w:leader="dot" w:pos="8306"/>
        </w:tabs>
      </w:pPr>
      <w:hyperlink w:anchor="_Toc6745" w:history="1">
        <w:r>
          <w:rPr>
            <w:rFonts w:ascii="仿宋" w:eastAsia="仿宋" w:hAnsi="仿宋" w:cs="仿宋" w:hint="eastAsia"/>
            <w:lang w:eastAsia="zh-CN"/>
          </w:rPr>
          <w:t>(四)、燃煤发电机组项目意义</w:t>
        </w:r>
        <w:r>
          <w:tab/>
        </w:r>
        <w:r>
          <w:fldChar w:fldCharType="begin"/>
        </w:r>
        <w:r>
          <w:instrText xml:space="preserve"> PAGEREF _Toc6745 \h </w:instrText>
        </w:r>
        <w:r>
          <w:fldChar w:fldCharType="separate"/>
        </w:r>
        <w:r>
          <w:t>13</w:t>
        </w:r>
        <w:r>
          <w:fldChar w:fldCharType="end"/>
        </w:r>
      </w:hyperlink>
    </w:p>
    <w:p>
      <w:pPr>
        <w:pStyle w:val="TOC2"/>
        <w:tabs>
          <w:tab w:val="right" w:leader="dot" w:pos="8306"/>
        </w:tabs>
      </w:pPr>
      <w:hyperlink w:anchor="_Toc28074" w:history="1">
        <w:r>
          <w:rPr>
            <w:rFonts w:ascii="仿宋" w:eastAsia="仿宋" w:hAnsi="仿宋" w:cs="仿宋" w:hint="eastAsia"/>
            <w:lang w:eastAsia="zh-CN"/>
          </w:rPr>
          <w:t>(五)、燃煤发电机组项目背景</w:t>
        </w:r>
        <w:r>
          <w:tab/>
        </w:r>
        <w:r>
          <w:fldChar w:fldCharType="begin"/>
        </w:r>
        <w:r>
          <w:instrText xml:space="preserve"> PAGEREF _Toc28074 \h </w:instrText>
        </w:r>
        <w:r>
          <w:fldChar w:fldCharType="separate"/>
        </w:r>
        <w:r>
          <w:t>14</w:t>
        </w:r>
        <w:r>
          <w:fldChar w:fldCharType="end"/>
        </w:r>
      </w:hyperlink>
    </w:p>
    <w:p>
      <w:pPr>
        <w:pStyle w:val="TOC1"/>
        <w:tabs>
          <w:tab w:val="right" w:leader="dot" w:pos="8306"/>
        </w:tabs>
      </w:pPr>
      <w:hyperlink w:anchor="_Toc25226" w:history="1">
        <w:r>
          <w:rPr>
            <w:rFonts w:ascii="仿宋" w:eastAsia="仿宋" w:hAnsi="仿宋" w:cs="仿宋" w:hint="eastAsia"/>
            <w:lang w:eastAsia="zh-CN"/>
          </w:rPr>
          <w:t>四、燃煤发电机组项目建设单位说明</w:t>
        </w:r>
        <w:r>
          <w:tab/>
        </w:r>
        <w:r>
          <w:fldChar w:fldCharType="begin"/>
        </w:r>
        <w:r>
          <w:instrText xml:space="preserve"> PAGEREF _Toc25226 \h </w:instrText>
        </w:r>
        <w:r>
          <w:fldChar w:fldCharType="separate"/>
        </w:r>
        <w:r>
          <w:t>15</w:t>
        </w:r>
        <w:r>
          <w:fldChar w:fldCharType="end"/>
        </w:r>
      </w:hyperlink>
    </w:p>
    <w:p>
      <w:pPr>
        <w:pStyle w:val="TOC2"/>
        <w:tabs>
          <w:tab w:val="right" w:leader="dot" w:pos="8306"/>
        </w:tabs>
      </w:pPr>
      <w:hyperlink w:anchor="_Toc5918" w:history="1">
        <w:r>
          <w:rPr>
            <w:rFonts w:ascii="仿宋" w:eastAsia="仿宋" w:hAnsi="仿宋" w:cs="仿宋" w:hint="eastAsia"/>
            <w:lang w:eastAsia="zh-CN"/>
          </w:rPr>
          <w:t>(一)、燃煤发电机组项目承办单位基本情况</w:t>
        </w:r>
        <w:r>
          <w:tab/>
        </w:r>
        <w:r>
          <w:fldChar w:fldCharType="begin"/>
        </w:r>
        <w:r>
          <w:instrText xml:space="preserve"> PAGEREF _Toc5918 \h </w:instrText>
        </w:r>
        <w:r>
          <w:fldChar w:fldCharType="separate"/>
        </w:r>
        <w:r>
          <w:t>15</w:t>
        </w:r>
        <w:r>
          <w:fldChar w:fldCharType="end"/>
        </w:r>
      </w:hyperlink>
    </w:p>
    <w:p>
      <w:pPr>
        <w:pStyle w:val="TOC2"/>
        <w:tabs>
          <w:tab w:val="right" w:leader="dot" w:pos="8306"/>
        </w:tabs>
      </w:pPr>
      <w:hyperlink w:anchor="_Toc24760" w:history="1">
        <w:r>
          <w:rPr>
            <w:rFonts w:ascii="仿宋" w:eastAsia="仿宋" w:hAnsi="仿宋" w:cs="仿宋" w:hint="eastAsia"/>
            <w:lang w:eastAsia="zh-CN"/>
          </w:rPr>
          <w:t>(二)、公司经济效益分析</w:t>
        </w:r>
        <w:r>
          <w:tab/>
        </w:r>
        <w:r>
          <w:fldChar w:fldCharType="begin"/>
        </w:r>
        <w:r>
          <w:instrText xml:space="preserve"> PAGEREF _Toc24760 \h </w:instrText>
        </w:r>
        <w:r>
          <w:fldChar w:fldCharType="separate"/>
        </w:r>
        <w:r>
          <w:t>15</w:t>
        </w:r>
        <w:r>
          <w:fldChar w:fldCharType="end"/>
        </w:r>
      </w:hyperlink>
    </w:p>
    <w:p>
      <w:pPr>
        <w:pStyle w:val="TOC1"/>
        <w:tabs>
          <w:tab w:val="right" w:leader="dot" w:pos="8306"/>
        </w:tabs>
      </w:pPr>
      <w:hyperlink w:anchor="_Toc11034" w:history="1">
        <w:r>
          <w:rPr>
            <w:rFonts w:ascii="仿宋" w:eastAsia="仿宋" w:hAnsi="仿宋" w:cs="仿宋" w:hint="eastAsia"/>
            <w:lang w:eastAsia="zh-CN"/>
          </w:rPr>
          <w:t>五、燃煤发电机组项目文档管理</w:t>
        </w:r>
        <w:r>
          <w:tab/>
        </w:r>
        <w:r>
          <w:fldChar w:fldCharType="begin"/>
        </w:r>
        <w:r>
          <w:instrText xml:space="preserve"> PAGEREF _Toc11034 \h </w:instrText>
        </w:r>
        <w:r>
          <w:fldChar w:fldCharType="separate"/>
        </w:r>
        <w:r>
          <w:t>16</w:t>
        </w:r>
        <w:r>
          <w:fldChar w:fldCharType="end"/>
        </w:r>
      </w:hyperlink>
    </w:p>
    <w:p>
      <w:pPr>
        <w:pStyle w:val="TOC2"/>
        <w:tabs>
          <w:tab w:val="right" w:leader="dot" w:pos="8306"/>
        </w:tabs>
      </w:pPr>
      <w:hyperlink w:anchor="_Toc32471" w:history="1">
        <w:r>
          <w:rPr>
            <w:rFonts w:ascii="仿宋" w:eastAsia="仿宋" w:hAnsi="仿宋" w:cs="仿宋" w:hint="eastAsia"/>
            <w:lang w:eastAsia="zh-CN"/>
          </w:rPr>
          <w:t>(一)、文档编制与审查</w:t>
        </w:r>
        <w:r>
          <w:tab/>
        </w:r>
        <w:r>
          <w:fldChar w:fldCharType="begin"/>
        </w:r>
        <w:r>
          <w:instrText xml:space="preserve"> PAGEREF _Toc32471 \h </w:instrText>
        </w:r>
        <w:r>
          <w:fldChar w:fldCharType="separate"/>
        </w:r>
        <w:r>
          <w:t>16</w:t>
        </w:r>
        <w:r>
          <w:fldChar w:fldCharType="end"/>
        </w:r>
      </w:hyperlink>
    </w:p>
    <w:p>
      <w:pPr>
        <w:pStyle w:val="TOC2"/>
        <w:tabs>
          <w:tab w:val="right" w:leader="dot" w:pos="8306"/>
        </w:tabs>
      </w:pPr>
      <w:hyperlink w:anchor="_Toc12713" w:history="1">
        <w:r>
          <w:rPr>
            <w:rFonts w:ascii="仿宋" w:eastAsia="仿宋" w:hAnsi="仿宋" w:cs="仿宋" w:hint="eastAsia"/>
            <w:lang w:eastAsia="zh-CN"/>
          </w:rPr>
          <w:t>(二)、文档发布与分发</w:t>
        </w:r>
        <w:r>
          <w:tab/>
        </w:r>
        <w:r>
          <w:fldChar w:fldCharType="begin"/>
        </w:r>
        <w:r>
          <w:instrText xml:space="preserve"> PAGEREF _Toc12713 \h </w:instrText>
        </w:r>
        <w:r>
          <w:fldChar w:fldCharType="separate"/>
        </w:r>
        <w:r>
          <w:t>18</w:t>
        </w:r>
        <w:r>
          <w:fldChar w:fldCharType="end"/>
        </w:r>
      </w:hyperlink>
    </w:p>
    <w:p>
      <w:pPr>
        <w:pStyle w:val="TOC2"/>
        <w:tabs>
          <w:tab w:val="right" w:leader="dot" w:pos="8306"/>
        </w:tabs>
      </w:pPr>
      <w:hyperlink w:anchor="_Toc31490" w:history="1">
        <w:r>
          <w:rPr>
            <w:rFonts w:ascii="仿宋" w:eastAsia="仿宋" w:hAnsi="仿宋" w:cs="仿宋" w:hint="eastAsia"/>
            <w:lang w:eastAsia="zh-CN"/>
          </w:rPr>
          <w:t>(三)、文档存档与归档</w:t>
        </w:r>
        <w:r>
          <w:tab/>
        </w:r>
        <w:r>
          <w:fldChar w:fldCharType="begin"/>
        </w:r>
        <w:r>
          <w:instrText xml:space="preserve"> PAGEREF _Toc31490 \h </w:instrText>
        </w:r>
        <w:r>
          <w:fldChar w:fldCharType="separate"/>
        </w:r>
        <w:r>
          <w:t>19</w:t>
        </w:r>
        <w:r>
          <w:fldChar w:fldCharType="end"/>
        </w:r>
      </w:hyperlink>
    </w:p>
    <w:p>
      <w:pPr>
        <w:pStyle w:val="TOC1"/>
        <w:tabs>
          <w:tab w:val="right" w:leader="dot" w:pos="8306"/>
        </w:tabs>
      </w:pPr>
      <w:hyperlink w:anchor="_Toc30132" w:history="1">
        <w:r>
          <w:rPr>
            <w:rFonts w:ascii="仿宋" w:eastAsia="仿宋" w:hAnsi="仿宋" w:cs="仿宋" w:hint="eastAsia"/>
            <w:lang w:eastAsia="zh-CN"/>
          </w:rPr>
          <w:t>六、燃煤发电机组项目绩效评估</w:t>
        </w:r>
        <w:r>
          <w:tab/>
        </w:r>
        <w:r>
          <w:fldChar w:fldCharType="begin"/>
        </w:r>
        <w:r>
          <w:instrText xml:space="preserve"> PAGEREF _Toc30132 \h </w:instrText>
        </w:r>
        <w:r>
          <w:fldChar w:fldCharType="separate"/>
        </w:r>
        <w:r>
          <w:t>20</w:t>
        </w:r>
        <w:r>
          <w:fldChar w:fldCharType="end"/>
        </w:r>
      </w:hyperlink>
    </w:p>
    <w:p>
      <w:pPr>
        <w:pStyle w:val="TOC2"/>
        <w:tabs>
          <w:tab w:val="right" w:leader="dot" w:pos="8306"/>
        </w:tabs>
      </w:pPr>
      <w:hyperlink w:anchor="_Toc19675" w:history="1">
        <w:r>
          <w:rPr>
            <w:rFonts w:ascii="仿宋" w:eastAsia="仿宋" w:hAnsi="仿宋" w:cs="仿宋" w:hint="eastAsia"/>
            <w:lang w:eastAsia="zh-CN"/>
          </w:rPr>
          <w:t>(一)、绩效评估指标</w:t>
        </w:r>
        <w:r>
          <w:tab/>
        </w:r>
        <w:r>
          <w:fldChar w:fldCharType="begin"/>
        </w:r>
        <w:r>
          <w:instrText xml:space="preserve"> PAGEREF _Toc19675 \h </w:instrText>
        </w:r>
        <w:r>
          <w:fldChar w:fldCharType="separate"/>
        </w:r>
        <w:r>
          <w:t>20</w:t>
        </w:r>
        <w:r>
          <w:fldChar w:fldCharType="end"/>
        </w:r>
      </w:hyperlink>
    </w:p>
    <w:p>
      <w:pPr>
        <w:pStyle w:val="TOC2"/>
        <w:tabs>
          <w:tab w:val="right" w:leader="dot" w:pos="8306"/>
        </w:tabs>
      </w:pPr>
      <w:hyperlink w:anchor="_Toc20322" w:history="1">
        <w:r>
          <w:rPr>
            <w:rFonts w:ascii="仿宋" w:eastAsia="仿宋" w:hAnsi="仿宋" w:cs="仿宋" w:hint="eastAsia"/>
            <w:lang w:eastAsia="zh-CN"/>
          </w:rPr>
          <w:t>(二)、绩效评估方法</w:t>
        </w:r>
        <w:r>
          <w:tab/>
        </w:r>
        <w:r>
          <w:fldChar w:fldCharType="begin"/>
        </w:r>
        <w:r>
          <w:instrText xml:space="preserve"> PAGEREF _Toc20322 \h </w:instrText>
        </w:r>
        <w:r>
          <w:fldChar w:fldCharType="separate"/>
        </w:r>
        <w:r>
          <w:t>21</w:t>
        </w:r>
        <w:r>
          <w:fldChar w:fldCharType="end"/>
        </w:r>
      </w:hyperlink>
    </w:p>
    <w:p>
      <w:pPr>
        <w:pStyle w:val="TOC2"/>
        <w:tabs>
          <w:tab w:val="right" w:leader="dot" w:pos="8306"/>
        </w:tabs>
      </w:pPr>
      <w:hyperlink w:anchor="_Toc22215" w:history="1">
        <w:r>
          <w:rPr>
            <w:rFonts w:ascii="仿宋" w:eastAsia="仿宋" w:hAnsi="仿宋" w:cs="仿宋" w:hint="eastAsia"/>
            <w:lang w:eastAsia="zh-CN"/>
          </w:rPr>
          <w:t>(三)、绩效评估周期</w:t>
        </w:r>
        <w:r>
          <w:tab/>
        </w:r>
        <w:r>
          <w:fldChar w:fldCharType="begin"/>
        </w:r>
        <w:r>
          <w:instrText xml:space="preserve"> PAGEREF _Toc22215 \h </w:instrText>
        </w:r>
        <w:r>
          <w:fldChar w:fldCharType="separate"/>
        </w:r>
        <w:r>
          <w:t>22</w:t>
        </w:r>
        <w:r>
          <w:fldChar w:fldCharType="end"/>
        </w:r>
      </w:hyperlink>
    </w:p>
    <w:p>
      <w:pPr>
        <w:pStyle w:val="TOC1"/>
        <w:tabs>
          <w:tab w:val="right" w:leader="dot" w:pos="8306"/>
        </w:tabs>
      </w:pPr>
      <w:hyperlink w:anchor="_Toc24283" w:history="1">
        <w:r>
          <w:rPr>
            <w:rFonts w:ascii="仿宋" w:eastAsia="仿宋" w:hAnsi="仿宋" w:cs="仿宋" w:hint="eastAsia"/>
            <w:lang w:eastAsia="zh-CN"/>
          </w:rPr>
          <w:t>七、燃煤发电机组项目财务管理</w:t>
        </w:r>
        <w:r>
          <w:tab/>
        </w:r>
        <w:r>
          <w:fldChar w:fldCharType="begin"/>
        </w:r>
        <w:r>
          <w:instrText xml:space="preserve"> PAGEREF _Toc24283 \h </w:instrText>
        </w:r>
        <w:r>
          <w:fldChar w:fldCharType="separate"/>
        </w:r>
        <w:r>
          <w:t>23</w:t>
        </w:r>
        <w:r>
          <w:fldChar w:fldCharType="end"/>
        </w:r>
      </w:hyperlink>
    </w:p>
    <w:p>
      <w:pPr>
        <w:pStyle w:val="TOC2"/>
        <w:tabs>
          <w:tab w:val="right" w:leader="dot" w:pos="8306"/>
        </w:tabs>
      </w:pPr>
      <w:hyperlink w:anchor="_Toc19009" w:history="1">
        <w:r>
          <w:rPr>
            <w:rFonts w:ascii="仿宋" w:eastAsia="仿宋" w:hAnsi="仿宋" w:cs="仿宋" w:hint="eastAsia"/>
            <w:lang w:eastAsia="zh-CN"/>
          </w:rPr>
          <w:t>(一)、资金需求大</w:t>
        </w:r>
        <w:r>
          <w:tab/>
        </w:r>
        <w:r>
          <w:fldChar w:fldCharType="begin"/>
        </w:r>
        <w:r>
          <w:instrText xml:space="preserve"> PAGEREF _Toc19009 \h </w:instrText>
        </w:r>
        <w:r>
          <w:fldChar w:fldCharType="separate"/>
        </w:r>
        <w:r>
          <w:t>23</w:t>
        </w:r>
        <w:r>
          <w:fldChar w:fldCharType="end"/>
        </w:r>
      </w:hyperlink>
    </w:p>
    <w:p>
      <w:pPr>
        <w:pStyle w:val="TOC2"/>
        <w:tabs>
          <w:tab w:val="right" w:leader="dot" w:pos="8306"/>
        </w:tabs>
      </w:pPr>
      <w:hyperlink w:anchor="_Toc8667" w:history="1">
        <w:r>
          <w:rPr>
            <w:rFonts w:ascii="仿宋" w:eastAsia="仿宋" w:hAnsi="仿宋" w:cs="仿宋" w:hint="eastAsia"/>
            <w:lang w:eastAsia="zh-CN"/>
          </w:rPr>
          <w:t>(二)、研发周期长</w:t>
        </w:r>
        <w:r>
          <w:tab/>
        </w:r>
        <w:r>
          <w:fldChar w:fldCharType="begin"/>
        </w:r>
        <w:r>
          <w:instrText xml:space="preserve"> PAGEREF _Toc8667 \h </w:instrText>
        </w:r>
        <w:r>
          <w:fldChar w:fldCharType="separate"/>
        </w:r>
        <w:r>
          <w:t>24</w:t>
        </w:r>
        <w:r>
          <w:fldChar w:fldCharType="end"/>
        </w:r>
      </w:hyperlink>
    </w:p>
    <w:p>
      <w:pPr>
        <w:pStyle w:val="TOC2"/>
        <w:tabs>
          <w:tab w:val="right" w:leader="dot" w:pos="8306"/>
        </w:tabs>
      </w:pPr>
      <w:hyperlink w:anchor="_Toc8092" w:history="1">
        <w:r>
          <w:rPr>
            <w:rFonts w:ascii="仿宋" w:eastAsia="仿宋" w:hAnsi="仿宋" w:cs="仿宋" w:hint="eastAsia"/>
            <w:lang w:eastAsia="zh-CN"/>
          </w:rPr>
          <w:t>(三)、市场风险大</w:t>
        </w:r>
        <w:r>
          <w:tab/>
        </w:r>
        <w:r>
          <w:fldChar w:fldCharType="begin"/>
        </w:r>
        <w:r>
          <w:instrText xml:space="preserve"> PAGEREF _Toc8092 \h </w:instrText>
        </w:r>
        <w:r>
          <w:fldChar w:fldCharType="separate"/>
        </w:r>
        <w:r>
          <w:t>25</w:t>
        </w:r>
        <w:r>
          <w:fldChar w:fldCharType="end"/>
        </w:r>
      </w:hyperlink>
    </w:p>
    <w:p>
      <w:pPr>
        <w:pStyle w:val="TOC2"/>
        <w:tabs>
          <w:tab w:val="right" w:leader="dot" w:pos="8306"/>
        </w:tabs>
      </w:pPr>
      <w:hyperlink w:anchor="_Toc25314" w:history="1">
        <w:r>
          <w:rPr>
            <w:rFonts w:ascii="仿宋" w:eastAsia="仿宋" w:hAnsi="仿宋" w:cs="仿宋" w:hint="eastAsia"/>
            <w:lang w:eastAsia="zh-CN"/>
          </w:rPr>
          <w:t>(四)、利润率高</w:t>
        </w:r>
        <w:r>
          <w:tab/>
        </w:r>
        <w:r>
          <w:fldChar w:fldCharType="begin"/>
        </w:r>
        <w:r>
          <w:instrText xml:space="preserve"> PAGEREF _Toc25314 \h </w:instrText>
        </w:r>
        <w:r>
          <w:fldChar w:fldCharType="separate"/>
        </w:r>
        <w:r>
          <w:t>28</w:t>
        </w:r>
        <w:r>
          <w:fldChar w:fldCharType="end"/>
        </w:r>
      </w:hyperlink>
    </w:p>
    <w:p>
      <w:pPr>
        <w:pStyle w:val="TOC1"/>
        <w:tabs>
          <w:tab w:val="right" w:leader="dot" w:pos="8306"/>
        </w:tabs>
      </w:pPr>
      <w:hyperlink w:anchor="_Toc17633" w:history="1">
        <w:r>
          <w:rPr>
            <w:rFonts w:ascii="仿宋" w:eastAsia="仿宋" w:hAnsi="仿宋" w:cs="仿宋" w:hint="eastAsia"/>
            <w:lang w:eastAsia="zh-CN"/>
          </w:rPr>
          <w:t>八、燃煤发电机组项目人力资源培养与发展</w:t>
        </w:r>
        <w:r>
          <w:tab/>
        </w:r>
        <w:r>
          <w:fldChar w:fldCharType="begin"/>
        </w:r>
        <w:r>
          <w:instrText xml:space="preserve"> PAGEREF _Toc17633 \h </w:instrText>
        </w:r>
        <w:r>
          <w:fldChar w:fldCharType="separate"/>
        </w:r>
        <w:r>
          <w:t>30</w:t>
        </w:r>
        <w:r>
          <w:fldChar w:fldCharType="end"/>
        </w:r>
      </w:hyperlink>
    </w:p>
    <w:p>
      <w:pPr>
        <w:pStyle w:val="TOC2"/>
        <w:tabs>
          <w:tab w:val="right" w:leader="dot" w:pos="8306"/>
        </w:tabs>
      </w:pPr>
      <w:hyperlink w:anchor="_Toc14106" w:history="1">
        <w:r>
          <w:rPr>
            <w:rFonts w:ascii="仿宋" w:eastAsia="仿宋" w:hAnsi="仿宋" w:cs="仿宋" w:hint="eastAsia"/>
            <w:lang w:eastAsia="zh-CN"/>
          </w:rPr>
          <w:t>(一)、人才需求与规划</w:t>
        </w:r>
        <w:r>
          <w:tab/>
        </w:r>
        <w:r>
          <w:fldChar w:fldCharType="begin"/>
        </w:r>
        <w:r>
          <w:instrText xml:space="preserve"> PAGEREF _Toc14106 \h </w:instrText>
        </w:r>
        <w:r>
          <w:fldChar w:fldCharType="separate"/>
        </w:r>
        <w:r>
          <w:t>30</w:t>
        </w:r>
        <w:r>
          <w:fldChar w:fldCharType="end"/>
        </w:r>
      </w:hyperlink>
    </w:p>
    <w:p>
      <w:pPr>
        <w:pStyle w:val="TOC2"/>
        <w:tabs>
          <w:tab w:val="right" w:leader="dot" w:pos="8306"/>
        </w:tabs>
      </w:pPr>
      <w:hyperlink w:anchor="_Toc1213" w:history="1">
        <w:r>
          <w:rPr>
            <w:rFonts w:ascii="仿宋" w:eastAsia="仿宋" w:hAnsi="仿宋" w:cs="仿宋" w:hint="eastAsia"/>
            <w:lang w:eastAsia="zh-CN"/>
          </w:rPr>
          <w:t>(二)、培训与发展计划</w:t>
        </w:r>
        <w:r>
          <w:tab/>
        </w:r>
        <w:r>
          <w:fldChar w:fldCharType="begin"/>
        </w:r>
        <w:r>
          <w:instrText xml:space="preserve"> PAGEREF _Toc1213 \h </w:instrText>
        </w:r>
        <w:r>
          <w:fldChar w:fldCharType="separate"/>
        </w:r>
        <w:r>
          <w:t>31</w:t>
        </w:r>
        <w:r>
          <w:fldChar w:fldCharType="end"/>
        </w:r>
      </w:hyperlink>
    </w:p>
    <w:p>
      <w:pPr>
        <w:pStyle w:val="TOC1"/>
        <w:tabs>
          <w:tab w:val="right" w:leader="dot" w:pos="8306"/>
        </w:tabs>
      </w:pPr>
      <w:hyperlink w:anchor="_Toc10272" w:history="1">
        <w:r>
          <w:rPr>
            <w:rFonts w:ascii="仿宋" w:eastAsia="仿宋" w:hAnsi="仿宋" w:cs="仿宋" w:hint="eastAsia"/>
            <w:lang w:eastAsia="zh-CN"/>
          </w:rPr>
          <w:t>九、燃煤发电机组项目风险管理</w:t>
        </w:r>
        <w:r>
          <w:tab/>
        </w:r>
        <w:r>
          <w:fldChar w:fldCharType="begin"/>
        </w:r>
        <w:r>
          <w:instrText xml:space="preserve"> PAGEREF _Toc10272 \h </w:instrText>
        </w:r>
        <w:r>
          <w:fldChar w:fldCharType="separate"/>
        </w:r>
        <w:r>
          <w:t>31</w:t>
        </w:r>
        <w:r>
          <w:fldChar w:fldCharType="end"/>
        </w:r>
      </w:hyperlink>
    </w:p>
    <w:p>
      <w:pPr>
        <w:pStyle w:val="TOC2"/>
        <w:tabs>
          <w:tab w:val="right" w:leader="dot" w:pos="8306"/>
        </w:tabs>
      </w:pPr>
      <w:hyperlink w:anchor="_Toc28040" w:history="1">
        <w:r>
          <w:rPr>
            <w:rFonts w:ascii="仿宋" w:eastAsia="仿宋" w:hAnsi="仿宋" w:cs="仿宋" w:hint="eastAsia"/>
            <w:lang w:eastAsia="zh-CN"/>
          </w:rPr>
          <w:t>(一)、风险识别与评估</w:t>
        </w:r>
        <w:r>
          <w:tab/>
        </w:r>
        <w:r>
          <w:fldChar w:fldCharType="begin"/>
        </w:r>
        <w:r>
          <w:instrText xml:space="preserve"> PAGEREF _Toc28040 \h </w:instrText>
        </w:r>
        <w:r>
          <w:fldChar w:fldCharType="separate"/>
        </w:r>
        <w:r>
          <w:t>31</w:t>
        </w:r>
        <w:r>
          <w:fldChar w:fldCharType="end"/>
        </w:r>
      </w:hyperlink>
    </w:p>
    <w:p>
      <w:pPr>
        <w:pStyle w:val="TOC2"/>
        <w:tabs>
          <w:tab w:val="right" w:leader="dot" w:pos="8306"/>
        </w:tabs>
      </w:pPr>
      <w:hyperlink w:anchor="_Toc20813" w:history="1">
        <w:r>
          <w:rPr>
            <w:rFonts w:ascii="仿宋" w:eastAsia="仿宋" w:hAnsi="仿宋" w:cs="仿宋" w:hint="eastAsia"/>
            <w:lang w:eastAsia="zh-CN"/>
          </w:rPr>
          <w:t>(二)、风险应对策略</w:t>
        </w:r>
        <w:r>
          <w:tab/>
        </w:r>
        <w:r>
          <w:fldChar w:fldCharType="begin"/>
        </w:r>
        <w:r>
          <w:instrText xml:space="preserve"> PAGEREF _Toc20813 \h </w:instrText>
        </w:r>
        <w:r>
          <w:fldChar w:fldCharType="separate"/>
        </w:r>
        <w:r>
          <w:t>32</w:t>
        </w:r>
        <w:r>
          <w:fldChar w:fldCharType="end"/>
        </w:r>
      </w:hyperlink>
    </w:p>
    <w:p>
      <w:pPr>
        <w:pStyle w:val="TOC2"/>
        <w:tabs>
          <w:tab w:val="right" w:leader="dot" w:pos="8306"/>
        </w:tabs>
      </w:pPr>
      <w:hyperlink w:anchor="_Toc502" w:history="1">
        <w:r>
          <w:rPr>
            <w:rFonts w:ascii="仿宋" w:eastAsia="仿宋" w:hAnsi="仿宋" w:cs="仿宋" w:hint="eastAsia"/>
            <w:lang w:eastAsia="zh-CN"/>
          </w:rPr>
          <w:t>(三)、风险监控与控制</w:t>
        </w:r>
        <w:r>
          <w:tab/>
        </w:r>
        <w:r>
          <w:fldChar w:fldCharType="begin"/>
        </w:r>
        <w:r>
          <w:instrText xml:space="preserve"> PAGEREF _Toc502 \h </w:instrText>
        </w:r>
        <w:r>
          <w:fldChar w:fldCharType="separate"/>
        </w:r>
        <w:r>
          <w:t>34</w:t>
        </w:r>
        <w:r>
          <w:fldChar w:fldCharType="end"/>
        </w:r>
      </w:hyperlink>
    </w:p>
    <w:p>
      <w:pPr>
        <w:pStyle w:val="TOC1"/>
        <w:tabs>
          <w:tab w:val="right" w:leader="dot" w:pos="8306"/>
        </w:tabs>
      </w:pPr>
      <w:hyperlink w:anchor="_Toc13378" w:history="1">
        <w:r>
          <w:rPr>
            <w:rFonts w:ascii="仿宋" w:eastAsia="仿宋" w:hAnsi="仿宋" w:cs="仿宋" w:hint="eastAsia"/>
            <w:lang w:eastAsia="zh-CN"/>
          </w:rPr>
          <w:t>十、燃煤发电机组项目创新与研发</w:t>
        </w:r>
        <w:r>
          <w:tab/>
        </w:r>
        <w:r>
          <w:fldChar w:fldCharType="begin"/>
        </w:r>
        <w:r>
          <w:instrText xml:space="preserve"> PAGEREF _Toc13378 \h </w:instrText>
        </w:r>
        <w:r>
          <w:fldChar w:fldCharType="separate"/>
        </w:r>
        <w:r>
          <w:t>35</w:t>
        </w:r>
        <w:r>
          <w:fldChar w:fldCharType="end"/>
        </w:r>
      </w:hyperlink>
    </w:p>
    <w:p>
      <w:pPr>
        <w:pStyle w:val="TOC2"/>
        <w:tabs>
          <w:tab w:val="right" w:leader="dot" w:pos="8306"/>
        </w:tabs>
      </w:pPr>
      <w:hyperlink w:anchor="_Toc2039" w:history="1">
        <w:r>
          <w:rPr>
            <w:rFonts w:ascii="仿宋" w:eastAsia="仿宋" w:hAnsi="仿宋" w:cs="仿宋" w:hint="eastAsia"/>
            <w:lang w:eastAsia="zh-CN"/>
          </w:rPr>
          <w:t>(一)、创新策略与方向</w:t>
        </w:r>
        <w:r>
          <w:tab/>
        </w:r>
        <w:r>
          <w:fldChar w:fldCharType="begin"/>
        </w:r>
        <w:r>
          <w:instrText xml:space="preserve"> PAGEREF _Toc2039 \h </w:instrText>
        </w:r>
        <w:r>
          <w:fldChar w:fldCharType="separate"/>
        </w:r>
        <w:r>
          <w:t>35</w:t>
        </w:r>
        <w:r>
          <w:fldChar w:fldCharType="end"/>
        </w:r>
      </w:hyperlink>
    </w:p>
    <w:p>
      <w:pPr>
        <w:pStyle w:val="TOC2"/>
        <w:tabs>
          <w:tab w:val="right" w:leader="dot" w:pos="8306"/>
        </w:tabs>
      </w:pPr>
      <w:hyperlink w:anchor="_Toc26297" w:history="1">
        <w:r>
          <w:rPr>
            <w:rFonts w:ascii="仿宋" w:eastAsia="仿宋" w:hAnsi="仿宋" w:cs="仿宋" w:hint="eastAsia"/>
            <w:lang w:eastAsia="zh-CN"/>
          </w:rPr>
          <w:t>(二)、研发规划与投入</w:t>
        </w:r>
        <w:r>
          <w:tab/>
        </w:r>
        <w:r>
          <w:fldChar w:fldCharType="begin"/>
        </w:r>
        <w:r>
          <w:instrText xml:space="preserve"> PAGEREF _Toc26297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27" w:history="1">
        <w:r>
          <w:rPr>
            <w:rFonts w:ascii="仿宋" w:eastAsia="仿宋" w:hAnsi="仿宋" w:cs="仿宋" w:hint="eastAsia"/>
            <w:lang w:eastAsia="zh-CN"/>
          </w:rPr>
          <w:t>十一、燃煤发电机组项目人力资源管理</w:t>
        </w:r>
        <w:r>
          <w:tab/>
        </w:r>
        <w:r>
          <w:fldChar w:fldCharType="begin"/>
        </w:r>
        <w:r>
          <w:instrText xml:space="preserve"> PAGEREF _Toc12227 \h </w:instrText>
        </w:r>
        <w:r>
          <w:fldChar w:fldCharType="separate"/>
        </w:r>
        <w:r>
          <w:t>38</w:t>
        </w:r>
        <w:r>
          <w:fldChar w:fldCharType="end"/>
        </w:r>
      </w:hyperlink>
    </w:p>
    <w:p>
      <w:pPr>
        <w:pStyle w:val="TOC2"/>
        <w:tabs>
          <w:tab w:val="right" w:leader="dot" w:pos="8306"/>
        </w:tabs>
      </w:pPr>
      <w:hyperlink w:anchor="_Toc3045" w:history="1">
        <w:r>
          <w:rPr>
            <w:rFonts w:ascii="仿宋" w:eastAsia="仿宋" w:hAnsi="仿宋" w:cs="仿宋" w:hint="eastAsia"/>
            <w:lang w:eastAsia="zh-CN"/>
          </w:rPr>
          <w:t>(一)、建立健全的预算管理制度</w:t>
        </w:r>
        <w:r>
          <w:tab/>
        </w:r>
        <w:r>
          <w:fldChar w:fldCharType="begin"/>
        </w:r>
        <w:r>
          <w:instrText xml:space="preserve"> PAGEREF _Toc3045 \h </w:instrText>
        </w:r>
        <w:r>
          <w:fldChar w:fldCharType="separate"/>
        </w:r>
        <w:r>
          <w:t>38</w:t>
        </w:r>
        <w:r>
          <w:fldChar w:fldCharType="end"/>
        </w:r>
      </w:hyperlink>
    </w:p>
    <w:p>
      <w:pPr>
        <w:pStyle w:val="TOC2"/>
        <w:tabs>
          <w:tab w:val="right" w:leader="dot" w:pos="8306"/>
        </w:tabs>
      </w:pPr>
      <w:hyperlink w:anchor="_Toc23598" w:history="1">
        <w:r>
          <w:rPr>
            <w:rFonts w:ascii="仿宋" w:eastAsia="仿宋" w:hAnsi="仿宋" w:cs="仿宋" w:hint="eastAsia"/>
            <w:lang w:eastAsia="zh-CN"/>
          </w:rPr>
          <w:t>(二)、加强资金流动监控</w:t>
        </w:r>
        <w:r>
          <w:tab/>
        </w:r>
        <w:r>
          <w:fldChar w:fldCharType="begin"/>
        </w:r>
        <w:r>
          <w:instrText xml:space="preserve"> PAGEREF _Toc23598 \h </w:instrText>
        </w:r>
        <w:r>
          <w:fldChar w:fldCharType="separate"/>
        </w:r>
        <w:r>
          <w:t>40</w:t>
        </w:r>
        <w:r>
          <w:fldChar w:fldCharType="end"/>
        </w:r>
      </w:hyperlink>
    </w:p>
    <w:p>
      <w:pPr>
        <w:pStyle w:val="TOC2"/>
        <w:tabs>
          <w:tab w:val="right" w:leader="dot" w:pos="8306"/>
        </w:tabs>
      </w:pPr>
      <w:hyperlink w:anchor="_Toc24052" w:history="1">
        <w:r>
          <w:rPr>
            <w:rFonts w:ascii="仿宋" w:eastAsia="仿宋" w:hAnsi="仿宋" w:cs="仿宋" w:hint="eastAsia"/>
            <w:lang w:eastAsia="zh-CN"/>
          </w:rPr>
          <w:t>(三)、制定完善的风险控制机制</w:t>
        </w:r>
        <w:r>
          <w:tab/>
        </w:r>
        <w:r>
          <w:fldChar w:fldCharType="begin"/>
        </w:r>
        <w:r>
          <w:instrText xml:space="preserve"> PAGEREF _Toc24052 \h </w:instrText>
        </w:r>
        <w:r>
          <w:fldChar w:fldCharType="separate"/>
        </w:r>
        <w:r>
          <w:t>41</w:t>
        </w:r>
        <w:r>
          <w:fldChar w:fldCharType="end"/>
        </w:r>
      </w:hyperlink>
    </w:p>
    <w:p>
      <w:pPr>
        <w:pStyle w:val="TOC2"/>
        <w:tabs>
          <w:tab w:val="right" w:leader="dot" w:pos="8306"/>
        </w:tabs>
      </w:pPr>
      <w:hyperlink w:anchor="_Toc24246" w:history="1">
        <w:r>
          <w:rPr>
            <w:rFonts w:ascii="仿宋" w:eastAsia="仿宋" w:hAnsi="仿宋" w:cs="仿宋" w:hint="eastAsia"/>
            <w:lang w:eastAsia="zh-CN"/>
          </w:rPr>
          <w:t>(四)、优化成本管理</w:t>
        </w:r>
        <w:r>
          <w:tab/>
        </w:r>
        <w:r>
          <w:fldChar w:fldCharType="begin"/>
        </w:r>
        <w:r>
          <w:instrText xml:space="preserve"> PAGEREF _Toc24246 \h </w:instrText>
        </w:r>
        <w:r>
          <w:fldChar w:fldCharType="separate"/>
        </w:r>
        <w:r>
          <w:t>42</w:t>
        </w:r>
        <w:r>
          <w:fldChar w:fldCharType="end"/>
        </w:r>
      </w:hyperlink>
    </w:p>
    <w:p>
      <w:pPr>
        <w:pStyle w:val="TOC1"/>
        <w:tabs>
          <w:tab w:val="right" w:leader="dot" w:pos="8306"/>
        </w:tabs>
      </w:pPr>
      <w:hyperlink w:anchor="_Toc28773" w:history="1">
        <w:r>
          <w:rPr>
            <w:rFonts w:ascii="仿宋" w:eastAsia="仿宋" w:hAnsi="仿宋" w:cs="仿宋" w:hint="eastAsia"/>
            <w:lang w:eastAsia="zh-CN"/>
          </w:rPr>
          <w:t>十二、生产安全保护</w:t>
        </w:r>
        <w:r>
          <w:tab/>
        </w:r>
        <w:r>
          <w:fldChar w:fldCharType="begin"/>
        </w:r>
        <w:r>
          <w:instrText xml:space="preserve"> PAGEREF _Toc28773 \h </w:instrText>
        </w:r>
        <w:r>
          <w:fldChar w:fldCharType="separate"/>
        </w:r>
        <w:r>
          <w:t>44</w:t>
        </w:r>
        <w:r>
          <w:fldChar w:fldCharType="end"/>
        </w:r>
      </w:hyperlink>
    </w:p>
    <w:p>
      <w:pPr>
        <w:pStyle w:val="TOC2"/>
        <w:tabs>
          <w:tab w:val="right" w:leader="dot" w:pos="8306"/>
        </w:tabs>
      </w:pPr>
      <w:hyperlink w:anchor="_Toc19690" w:history="1">
        <w:r>
          <w:rPr>
            <w:rFonts w:ascii="仿宋" w:eastAsia="仿宋" w:hAnsi="仿宋" w:cs="仿宋" w:hint="eastAsia"/>
            <w:lang w:eastAsia="zh-CN"/>
          </w:rPr>
          <w:t>(一)、消防安全</w:t>
        </w:r>
        <w:r>
          <w:tab/>
        </w:r>
        <w:r>
          <w:fldChar w:fldCharType="begin"/>
        </w:r>
        <w:r>
          <w:instrText xml:space="preserve"> PAGEREF _Toc19690 \h </w:instrText>
        </w:r>
        <w:r>
          <w:fldChar w:fldCharType="separate"/>
        </w:r>
        <w:r>
          <w:t>44</w:t>
        </w:r>
        <w:r>
          <w:fldChar w:fldCharType="end"/>
        </w:r>
      </w:hyperlink>
    </w:p>
    <w:p>
      <w:pPr>
        <w:pStyle w:val="TOC2"/>
        <w:tabs>
          <w:tab w:val="right" w:leader="dot" w:pos="8306"/>
        </w:tabs>
      </w:pPr>
      <w:hyperlink w:anchor="_Toc23124" w:history="1">
        <w:r>
          <w:rPr>
            <w:rFonts w:ascii="仿宋" w:eastAsia="仿宋" w:hAnsi="仿宋" w:cs="仿宋" w:hint="eastAsia"/>
            <w:lang w:eastAsia="zh-CN"/>
          </w:rPr>
          <w:t>(二)、防火防爆总图布置措施</w:t>
        </w:r>
        <w:r>
          <w:tab/>
        </w:r>
        <w:r>
          <w:fldChar w:fldCharType="begin"/>
        </w:r>
        <w:r>
          <w:instrText xml:space="preserve"> PAGEREF _Toc23124 \h </w:instrText>
        </w:r>
        <w:r>
          <w:fldChar w:fldCharType="separate"/>
        </w:r>
        <w:r>
          <w:t>45</w:t>
        </w:r>
        <w:r>
          <w:fldChar w:fldCharType="end"/>
        </w:r>
      </w:hyperlink>
    </w:p>
    <w:p>
      <w:pPr>
        <w:pStyle w:val="TOC2"/>
        <w:tabs>
          <w:tab w:val="right" w:leader="dot" w:pos="8306"/>
        </w:tabs>
      </w:pPr>
      <w:hyperlink w:anchor="_Toc537" w:history="1">
        <w:r>
          <w:rPr>
            <w:rFonts w:ascii="仿宋" w:eastAsia="仿宋" w:hAnsi="仿宋" w:cs="仿宋" w:hint="eastAsia"/>
            <w:lang w:eastAsia="zh-CN"/>
          </w:rPr>
          <w:t>(三)、自然灾害防范措施</w:t>
        </w:r>
        <w:r>
          <w:tab/>
        </w:r>
        <w:r>
          <w:fldChar w:fldCharType="begin"/>
        </w:r>
        <w:r>
          <w:instrText xml:space="preserve"> PAGEREF _Toc537 \h </w:instrText>
        </w:r>
        <w:r>
          <w:fldChar w:fldCharType="separate"/>
        </w:r>
        <w:r>
          <w:t>46</w:t>
        </w:r>
        <w:r>
          <w:fldChar w:fldCharType="end"/>
        </w:r>
      </w:hyperlink>
    </w:p>
    <w:p>
      <w:pPr>
        <w:pStyle w:val="TOC2"/>
        <w:tabs>
          <w:tab w:val="right" w:leader="dot" w:pos="8306"/>
        </w:tabs>
      </w:pPr>
      <w:hyperlink w:anchor="_Toc12271" w:history="1">
        <w:r>
          <w:rPr>
            <w:rFonts w:ascii="仿宋" w:eastAsia="仿宋" w:hAnsi="仿宋" w:cs="仿宋" w:hint="eastAsia"/>
            <w:lang w:eastAsia="zh-CN"/>
          </w:rPr>
          <w:t>(四)、安全色及安全标志使用要求</w:t>
        </w:r>
        <w:r>
          <w:tab/>
        </w:r>
        <w:r>
          <w:fldChar w:fldCharType="begin"/>
        </w:r>
        <w:r>
          <w:instrText xml:space="preserve"> PAGEREF _Toc12271 \h </w:instrText>
        </w:r>
        <w:r>
          <w:fldChar w:fldCharType="separate"/>
        </w:r>
        <w:r>
          <w:t>47</w:t>
        </w:r>
        <w:r>
          <w:fldChar w:fldCharType="end"/>
        </w:r>
      </w:hyperlink>
    </w:p>
    <w:p>
      <w:pPr>
        <w:pStyle w:val="TOC2"/>
        <w:tabs>
          <w:tab w:val="right" w:leader="dot" w:pos="8306"/>
        </w:tabs>
      </w:pPr>
      <w:hyperlink w:anchor="_Toc14188" w:history="1">
        <w:r>
          <w:rPr>
            <w:rFonts w:ascii="仿宋" w:eastAsia="仿宋" w:hAnsi="仿宋" w:cs="仿宋" w:hint="eastAsia"/>
            <w:lang w:eastAsia="zh-CN"/>
          </w:rPr>
          <w:t>(五)、防尘防毒措施</w:t>
        </w:r>
        <w:r>
          <w:tab/>
        </w:r>
        <w:r>
          <w:fldChar w:fldCharType="begin"/>
        </w:r>
        <w:r>
          <w:instrText xml:space="preserve"> PAGEREF _Toc14188 \h </w:instrText>
        </w:r>
        <w:r>
          <w:fldChar w:fldCharType="separate"/>
        </w:r>
        <w:r>
          <w:t>48</w:t>
        </w:r>
        <w:r>
          <w:fldChar w:fldCharType="end"/>
        </w:r>
      </w:hyperlink>
    </w:p>
    <w:p>
      <w:pPr>
        <w:pStyle w:val="TOC2"/>
        <w:tabs>
          <w:tab w:val="right" w:leader="dot" w:pos="8306"/>
        </w:tabs>
      </w:pPr>
      <w:hyperlink w:anchor="_Toc11431" w:history="1">
        <w:r>
          <w:rPr>
            <w:rFonts w:ascii="仿宋" w:eastAsia="仿宋" w:hAnsi="仿宋" w:cs="仿宋" w:hint="eastAsia"/>
            <w:lang w:eastAsia="zh-CN"/>
          </w:rPr>
          <w:t>(六)、防静电、触电防护及防雷措施</w:t>
        </w:r>
        <w:r>
          <w:tab/>
        </w:r>
        <w:r>
          <w:fldChar w:fldCharType="begin"/>
        </w:r>
        <w:r>
          <w:instrText xml:space="preserve"> PAGEREF _Toc11431 \h </w:instrText>
        </w:r>
        <w:r>
          <w:fldChar w:fldCharType="separate"/>
        </w:r>
        <w:r>
          <w:t>49</w:t>
        </w:r>
        <w:r>
          <w:fldChar w:fldCharType="end"/>
        </w:r>
      </w:hyperlink>
    </w:p>
    <w:p>
      <w:pPr>
        <w:pStyle w:val="TOC2"/>
        <w:tabs>
          <w:tab w:val="right" w:leader="dot" w:pos="8306"/>
        </w:tabs>
      </w:pPr>
      <w:hyperlink w:anchor="_Toc11733" w:history="1">
        <w:r>
          <w:rPr>
            <w:rFonts w:ascii="仿宋" w:eastAsia="仿宋" w:hAnsi="仿宋" w:cs="仿宋" w:hint="eastAsia"/>
            <w:lang w:eastAsia="zh-CN"/>
          </w:rPr>
          <w:t>(七)、机械设备安全保障措施</w:t>
        </w:r>
        <w:r>
          <w:tab/>
        </w:r>
        <w:r>
          <w:fldChar w:fldCharType="begin"/>
        </w:r>
        <w:r>
          <w:instrText xml:space="preserve"> PAGEREF _Toc11733 \h </w:instrText>
        </w:r>
        <w:r>
          <w:fldChar w:fldCharType="separate"/>
        </w:r>
        <w:r>
          <w:t>50</w:t>
        </w:r>
        <w:r>
          <w:fldChar w:fldCharType="end"/>
        </w:r>
      </w:hyperlink>
    </w:p>
    <w:p>
      <w:pPr>
        <w:pStyle w:val="TOC1"/>
        <w:tabs>
          <w:tab w:val="right" w:leader="dot" w:pos="8306"/>
        </w:tabs>
      </w:pPr>
      <w:hyperlink w:anchor="_Toc15326" w:history="1">
        <w:r>
          <w:rPr>
            <w:rFonts w:ascii="仿宋" w:eastAsia="仿宋" w:hAnsi="仿宋" w:cs="仿宋" w:hint="eastAsia"/>
            <w:lang w:eastAsia="zh-CN"/>
          </w:rPr>
          <w:t>十三、利益相关者分析与沟通计划</w:t>
        </w:r>
        <w:r>
          <w:tab/>
        </w:r>
        <w:r>
          <w:fldChar w:fldCharType="begin"/>
        </w:r>
        <w:r>
          <w:instrText xml:space="preserve"> PAGEREF _Toc15326 \h </w:instrText>
        </w:r>
        <w:r>
          <w:fldChar w:fldCharType="separate"/>
        </w:r>
        <w:r>
          <w:t>52</w:t>
        </w:r>
        <w:r>
          <w:fldChar w:fldCharType="end"/>
        </w:r>
      </w:hyperlink>
    </w:p>
    <w:p>
      <w:pPr>
        <w:pStyle w:val="TOC2"/>
        <w:tabs>
          <w:tab w:val="right" w:leader="dot" w:pos="8306"/>
        </w:tabs>
      </w:pPr>
      <w:hyperlink w:anchor="_Toc124" w:history="1">
        <w:r>
          <w:rPr>
            <w:rFonts w:ascii="仿宋" w:eastAsia="仿宋" w:hAnsi="仿宋" w:cs="仿宋" w:hint="eastAsia"/>
            <w:lang w:eastAsia="zh-CN"/>
          </w:rPr>
          <w:t>(一)、利益相关者分析</w:t>
        </w:r>
        <w:r>
          <w:tab/>
        </w:r>
        <w:r>
          <w:fldChar w:fldCharType="begin"/>
        </w:r>
        <w:r>
          <w:instrText xml:space="preserve"> PAGEREF _Toc124 \h </w:instrText>
        </w:r>
        <w:r>
          <w:fldChar w:fldCharType="separate"/>
        </w:r>
        <w:r>
          <w:t>52</w:t>
        </w:r>
        <w:r>
          <w:fldChar w:fldCharType="end"/>
        </w:r>
      </w:hyperlink>
    </w:p>
    <w:p>
      <w:pPr>
        <w:pStyle w:val="TOC2"/>
        <w:tabs>
          <w:tab w:val="right" w:leader="dot" w:pos="8306"/>
        </w:tabs>
      </w:pPr>
      <w:hyperlink w:anchor="_Toc15396" w:history="1">
        <w:r>
          <w:rPr>
            <w:rFonts w:ascii="仿宋" w:eastAsia="仿宋" w:hAnsi="仿宋" w:cs="仿宋" w:hint="eastAsia"/>
            <w:lang w:eastAsia="zh-CN"/>
          </w:rPr>
          <w:t>(二)、沟通计划</w:t>
        </w:r>
        <w:r>
          <w:tab/>
        </w:r>
        <w:r>
          <w:fldChar w:fldCharType="begin"/>
        </w:r>
        <w:r>
          <w:instrText xml:space="preserve"> PAGEREF _Toc15396 \h </w:instrText>
        </w:r>
        <w:r>
          <w:fldChar w:fldCharType="separate"/>
        </w:r>
        <w:r>
          <w:t>53</w:t>
        </w:r>
        <w:r>
          <w:fldChar w:fldCharType="end"/>
        </w:r>
      </w:hyperlink>
    </w:p>
    <w:p>
      <w:pPr>
        <w:pStyle w:val="TOC1"/>
        <w:tabs>
          <w:tab w:val="right" w:leader="dot" w:pos="8306"/>
        </w:tabs>
      </w:pPr>
      <w:hyperlink w:anchor="_Toc11154" w:history="1">
        <w:r>
          <w:rPr>
            <w:rFonts w:ascii="仿宋" w:eastAsia="仿宋" w:hAnsi="仿宋" w:cs="仿宋" w:hint="eastAsia"/>
            <w:lang w:eastAsia="zh-CN"/>
          </w:rPr>
          <w:t>十四、燃煤发电机组项目变更管理</w:t>
        </w:r>
        <w:r>
          <w:tab/>
        </w:r>
        <w:r>
          <w:fldChar w:fldCharType="begin"/>
        </w:r>
        <w:r>
          <w:instrText xml:space="preserve"> PAGEREF _Toc11154 \h </w:instrText>
        </w:r>
        <w:r>
          <w:fldChar w:fldCharType="separate"/>
        </w:r>
        <w:r>
          <w:t>54</w:t>
        </w:r>
        <w:r>
          <w:fldChar w:fldCharType="end"/>
        </w:r>
      </w:hyperlink>
    </w:p>
    <w:p>
      <w:pPr>
        <w:pStyle w:val="TOC2"/>
        <w:tabs>
          <w:tab w:val="right" w:leader="dot" w:pos="8306"/>
        </w:tabs>
      </w:pPr>
      <w:hyperlink w:anchor="_Toc31044" w:history="1">
        <w:r>
          <w:rPr>
            <w:rFonts w:ascii="仿宋" w:eastAsia="仿宋" w:hAnsi="仿宋" w:cs="仿宋" w:hint="eastAsia"/>
            <w:lang w:eastAsia="zh-CN"/>
          </w:rPr>
          <w:t>(一)、变更申请与评估</w:t>
        </w:r>
        <w:r>
          <w:tab/>
        </w:r>
        <w:r>
          <w:fldChar w:fldCharType="begin"/>
        </w:r>
        <w:r>
          <w:instrText xml:space="preserve"> PAGEREF _Toc31044 \h </w:instrText>
        </w:r>
        <w:r>
          <w:fldChar w:fldCharType="separate"/>
        </w:r>
        <w:r>
          <w:t>54</w:t>
        </w:r>
        <w:r>
          <w:fldChar w:fldCharType="end"/>
        </w:r>
      </w:hyperlink>
    </w:p>
    <w:p>
      <w:pPr>
        <w:pStyle w:val="TOC2"/>
        <w:tabs>
          <w:tab w:val="right" w:leader="dot" w:pos="8306"/>
        </w:tabs>
      </w:pPr>
      <w:hyperlink w:anchor="_Toc29358" w:history="1">
        <w:r>
          <w:rPr>
            <w:rFonts w:ascii="仿宋" w:eastAsia="仿宋" w:hAnsi="仿宋" w:cs="仿宋" w:hint="eastAsia"/>
            <w:lang w:eastAsia="zh-CN"/>
          </w:rPr>
          <w:t>(二)、变更实施与控制</w:t>
        </w:r>
        <w:r>
          <w:tab/>
        </w:r>
        <w:r>
          <w:fldChar w:fldCharType="begin"/>
        </w:r>
        <w:r>
          <w:instrText xml:space="preserve"> PAGEREF _Toc29358 \h </w:instrText>
        </w:r>
        <w:r>
          <w:fldChar w:fldCharType="separate"/>
        </w:r>
        <w:r>
          <w:t>55</w:t>
        </w:r>
        <w:r>
          <w:fldChar w:fldCharType="end"/>
        </w:r>
      </w:hyperlink>
    </w:p>
    <w:p>
      <w:pPr>
        <w:pStyle w:val="TOC1"/>
        <w:tabs>
          <w:tab w:val="right" w:leader="dot" w:pos="8306"/>
        </w:tabs>
      </w:pPr>
      <w:hyperlink w:anchor="_Toc31650" w:history="1">
        <w:r>
          <w:rPr>
            <w:rFonts w:ascii="仿宋" w:eastAsia="仿宋" w:hAnsi="仿宋" w:cs="仿宋" w:hint="eastAsia"/>
            <w:lang w:eastAsia="zh-CN"/>
          </w:rPr>
          <w:t>十五、供应链管理</w:t>
        </w:r>
        <w:r>
          <w:tab/>
        </w:r>
        <w:r>
          <w:fldChar w:fldCharType="begin"/>
        </w:r>
        <w:r>
          <w:instrText xml:space="preserve"> PAGEREF _Toc31650 \h </w:instrText>
        </w:r>
        <w:r>
          <w:fldChar w:fldCharType="separate"/>
        </w:r>
        <w:r>
          <w:t>55</w:t>
        </w:r>
        <w:r>
          <w:fldChar w:fldCharType="end"/>
        </w:r>
      </w:hyperlink>
    </w:p>
    <w:p>
      <w:pPr>
        <w:pStyle w:val="TOC2"/>
        <w:tabs>
          <w:tab w:val="right" w:leader="dot" w:pos="8306"/>
        </w:tabs>
      </w:pPr>
      <w:hyperlink w:anchor="_Toc27424" w:history="1">
        <w:r>
          <w:rPr>
            <w:rFonts w:ascii="仿宋" w:eastAsia="仿宋" w:hAnsi="仿宋" w:cs="仿宋" w:hint="eastAsia"/>
            <w:lang w:eastAsia="zh-CN"/>
          </w:rPr>
          <w:t>(一)、供应链战略规划</w:t>
        </w:r>
        <w:r>
          <w:tab/>
        </w:r>
        <w:r>
          <w:fldChar w:fldCharType="begin"/>
        </w:r>
        <w:r>
          <w:instrText xml:space="preserve"> PAGEREF _Toc27424 \h </w:instrText>
        </w:r>
        <w:r>
          <w:fldChar w:fldCharType="separate"/>
        </w:r>
        <w:r>
          <w:t>55</w:t>
        </w:r>
        <w:r>
          <w:fldChar w:fldCharType="end"/>
        </w:r>
      </w:hyperlink>
    </w:p>
    <w:p>
      <w:pPr>
        <w:pStyle w:val="TOC2"/>
        <w:tabs>
          <w:tab w:val="right" w:leader="dot" w:pos="8306"/>
        </w:tabs>
      </w:pPr>
      <w:hyperlink w:anchor="_Toc32710" w:history="1">
        <w:r>
          <w:rPr>
            <w:rFonts w:ascii="仿宋" w:eastAsia="仿宋" w:hAnsi="仿宋" w:cs="仿宋" w:hint="eastAsia"/>
            <w:lang w:eastAsia="zh-CN"/>
          </w:rPr>
          <w:t>(二)、供应商选择与合作</w:t>
        </w:r>
        <w:r>
          <w:tab/>
        </w:r>
        <w:r>
          <w:fldChar w:fldCharType="begin"/>
        </w:r>
        <w:r>
          <w:instrText xml:space="preserve"> PAGEREF _Toc32710 \h </w:instrText>
        </w:r>
        <w:r>
          <w:fldChar w:fldCharType="separate"/>
        </w:r>
        <w:r>
          <w:t>57</w:t>
        </w:r>
        <w:r>
          <w:fldChar w:fldCharType="end"/>
        </w:r>
      </w:hyperlink>
    </w:p>
    <w:p>
      <w:pPr>
        <w:pStyle w:val="TOC2"/>
        <w:tabs>
          <w:tab w:val="right" w:leader="dot" w:pos="8306"/>
        </w:tabs>
      </w:pPr>
      <w:hyperlink w:anchor="_Toc20964" w:history="1">
        <w:r>
          <w:rPr>
            <w:rFonts w:ascii="仿宋" w:eastAsia="仿宋" w:hAnsi="仿宋" w:cs="仿宋" w:hint="eastAsia"/>
            <w:lang w:eastAsia="zh-CN"/>
          </w:rPr>
          <w:t>(三)、物流与库存管理</w:t>
        </w:r>
        <w:r>
          <w:tab/>
        </w:r>
        <w:r>
          <w:fldChar w:fldCharType="begin"/>
        </w:r>
        <w:r>
          <w:instrText xml:space="preserve"> PAGEREF _Toc20964 \h </w:instrText>
        </w:r>
        <w:r>
          <w:fldChar w:fldCharType="separate"/>
        </w:r>
        <w:r>
          <w:t>58</w:t>
        </w:r>
        <w:r>
          <w:fldChar w:fldCharType="end"/>
        </w:r>
      </w:hyperlink>
    </w:p>
    <w:p>
      <w:pPr>
        <w:pStyle w:val="TOC1"/>
        <w:tabs>
          <w:tab w:val="right" w:leader="dot" w:pos="8306"/>
        </w:tabs>
      </w:pPr>
      <w:hyperlink w:anchor="_Toc16136" w:history="1">
        <w:r>
          <w:rPr>
            <w:rFonts w:ascii="仿宋" w:eastAsia="仿宋" w:hAnsi="仿宋" w:cs="仿宋" w:hint="eastAsia"/>
            <w:lang w:eastAsia="zh-CN"/>
          </w:rPr>
          <w:t>十六、燃煤发电机组项目治理与监督</w:t>
        </w:r>
        <w:r>
          <w:tab/>
        </w:r>
        <w:r>
          <w:fldChar w:fldCharType="begin"/>
        </w:r>
        <w:r>
          <w:instrText xml:space="preserve"> PAGEREF _Toc16136 \h </w:instrText>
        </w:r>
        <w:r>
          <w:fldChar w:fldCharType="separate"/>
        </w:r>
        <w:r>
          <w:t>60</w:t>
        </w:r>
        <w:r>
          <w:fldChar w:fldCharType="end"/>
        </w:r>
      </w:hyperlink>
    </w:p>
    <w:p>
      <w:pPr>
        <w:pStyle w:val="TOC2"/>
        <w:tabs>
          <w:tab w:val="right" w:leader="dot" w:pos="8306"/>
        </w:tabs>
      </w:pPr>
      <w:hyperlink w:anchor="_Toc21013" w:history="1">
        <w:r>
          <w:rPr>
            <w:rFonts w:ascii="仿宋" w:eastAsia="仿宋" w:hAnsi="仿宋" w:cs="仿宋" w:hint="eastAsia"/>
            <w:lang w:eastAsia="zh-CN"/>
          </w:rPr>
          <w:t>(一)、燃煤发电机组项目治理结构</w:t>
        </w:r>
        <w:r>
          <w:tab/>
        </w:r>
        <w:r>
          <w:fldChar w:fldCharType="begin"/>
        </w:r>
        <w:r>
          <w:instrText xml:space="preserve"> PAGEREF _Toc21013 \h </w:instrText>
        </w:r>
        <w:r>
          <w:fldChar w:fldCharType="separate"/>
        </w:r>
        <w:r>
          <w:t>60</w:t>
        </w:r>
        <w:r>
          <w:fldChar w:fldCharType="end"/>
        </w:r>
      </w:hyperlink>
    </w:p>
    <w:p>
      <w:pPr>
        <w:pStyle w:val="TOC2"/>
        <w:tabs>
          <w:tab w:val="right" w:leader="dot" w:pos="8306"/>
        </w:tabs>
      </w:pPr>
      <w:hyperlink w:anchor="_Toc15022" w:history="1">
        <w:r>
          <w:rPr>
            <w:rFonts w:ascii="仿宋" w:eastAsia="仿宋" w:hAnsi="仿宋" w:cs="仿宋" w:hint="eastAsia"/>
            <w:lang w:eastAsia="zh-CN"/>
          </w:rPr>
          <w:t>(二)、监督与审计</w:t>
        </w:r>
        <w:r>
          <w:tab/>
        </w:r>
        <w:r>
          <w:fldChar w:fldCharType="begin"/>
        </w:r>
        <w:r>
          <w:instrText xml:space="preserve"> PAGEREF _Toc15022 \h </w:instrText>
        </w:r>
        <w:r>
          <w:fldChar w:fldCharType="separate"/>
        </w:r>
        <w:r>
          <w:t>61</w:t>
        </w:r>
        <w:r>
          <w:fldChar w:fldCharType="end"/>
        </w:r>
      </w:hyperlink>
    </w:p>
    <w:p>
      <w:pPr>
        <w:pStyle w:val="TOC1"/>
        <w:tabs>
          <w:tab w:val="right" w:leader="dot" w:pos="8306"/>
        </w:tabs>
      </w:pPr>
      <w:hyperlink w:anchor="_Toc18452" w:history="1">
        <w:r>
          <w:rPr>
            <w:rFonts w:ascii="仿宋" w:eastAsia="仿宋" w:hAnsi="仿宋" w:cs="仿宋" w:hint="eastAsia"/>
            <w:lang w:eastAsia="zh-CN"/>
          </w:rPr>
          <w:t>十七、风险识别与分类</w:t>
        </w:r>
        <w:r>
          <w:tab/>
        </w:r>
        <w:r>
          <w:fldChar w:fldCharType="begin"/>
        </w:r>
        <w:r>
          <w:instrText xml:space="preserve"> PAGEREF _Toc18452 \h </w:instrText>
        </w:r>
        <w:r>
          <w:fldChar w:fldCharType="separate"/>
        </w:r>
        <w:r>
          <w:t>63</w:t>
        </w:r>
        <w:r>
          <w:fldChar w:fldCharType="end"/>
        </w:r>
      </w:hyperlink>
    </w:p>
    <w:p>
      <w:pPr>
        <w:pStyle w:val="TOC2"/>
        <w:tabs>
          <w:tab w:val="right" w:leader="dot" w:pos="8306"/>
        </w:tabs>
      </w:pPr>
      <w:hyperlink w:anchor="_Toc1285" w:history="1">
        <w:r>
          <w:rPr>
            <w:rFonts w:ascii="仿宋" w:eastAsia="仿宋" w:hAnsi="仿宋" w:cs="仿宋" w:hint="eastAsia"/>
            <w:lang w:eastAsia="zh-CN"/>
          </w:rPr>
          <w:t>(一)、风险识别</w:t>
        </w:r>
        <w:r>
          <w:tab/>
        </w:r>
        <w:r>
          <w:fldChar w:fldCharType="begin"/>
        </w:r>
        <w:r>
          <w:instrText xml:space="preserve"> PAGEREF _Toc1285 \h </w:instrText>
        </w:r>
        <w:r>
          <w:fldChar w:fldCharType="separate"/>
        </w:r>
        <w:r>
          <w:t>63</w:t>
        </w:r>
        <w:r>
          <w:fldChar w:fldCharType="end"/>
        </w:r>
      </w:hyperlink>
    </w:p>
    <w:p>
      <w:pPr>
        <w:pStyle w:val="TOC2"/>
        <w:tabs>
          <w:tab w:val="right" w:leader="dot" w:pos="8306"/>
        </w:tabs>
      </w:pPr>
      <w:hyperlink w:anchor="_Toc11960" w:history="1">
        <w:r>
          <w:rPr>
            <w:rFonts w:ascii="仿宋" w:eastAsia="仿宋" w:hAnsi="仿宋" w:cs="仿宋" w:hint="eastAsia"/>
            <w:lang w:eastAsia="zh-CN"/>
          </w:rPr>
          <w:t>(二)、风险分类</w:t>
        </w:r>
        <w:r>
          <w:tab/>
        </w:r>
        <w:r>
          <w:fldChar w:fldCharType="begin"/>
        </w:r>
        <w:r>
          <w:instrText xml:space="preserve"> PAGEREF _Toc11960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燃煤发电机组项目的主要产品是XXXX，预计年产值为XXX万元。这一产品在市场中占据着重要的地位，其广泛的应用范围使得该燃煤发电机组项目的市场前景非常广阔。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煤发电机组项目的xxx产品作为重要的原材料之一，将在多个领域发挥关键作用。其在建筑、交通、能源等方面的广泛应用将为整个产业链提供强大的支持，形成产业协同效应。燃煤发电机组项目的年产值XXX万XXX万XXX万万元不仅反映了其在市场上的巨大潜力，更预示着它对国民经济的积极贡献。这种关联度高、涉及面广的产业关系，使得该燃煤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3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总征地面积为XXXX平方米，相当于约XX.XX亩，其中净用地面积为XXXX平方米，红线范围内相当于约XX.XX亩。这一用地规模充分考虑了燃煤发电机组项目的建设需求，保障了燃煤发电机组项目在合适的空间内得以充分发展。燃煤发电机组项目规划的总建筑面积为XXXX平方米，其中主体工程建设占XXXX平方米，计容建筑面积达XXXX平方米。预计建筑工程的投资将达到XXXX万元，为燃煤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计划购置的设备共计XXXX台（套），设备购置费用为XXXX万元。这一设备购置计划充分考虑到燃煤发电机组项目的生产需求和技术要求，确保了燃煤发电机组项目在生产运营中具备先进的技术装备和高效的生产能力。设备的合理配置将为燃煤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计划总投资为XXXX万元，预计年实现营业收入为XXXX万元。这一产能规模的设定旨在确保燃煤发电机组项目能够在投资与回报之间取得平衡，实现长期可持续的发展。燃煤发电机组项目的总投资充分考虑到各个方面的需求，包括用地建设、设备购置等多个环节，以确保燃煤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408"/>
      <w:r>
        <w:rPr>
          <w:rFonts w:ascii="仿宋" w:eastAsia="仿宋" w:hAnsi="仿宋" w:cs="仿宋" w:hint="eastAsia"/>
          <w:sz w:val="28"/>
          <w:lang w:eastAsia="zh-CN"/>
        </w:rPr>
        <w:t>二、燃煤发电机组项目土建工程</w:t>
      </w:r>
      <w:bookmarkEnd w:id="5"/>
    </w:p>
    <w:p>
      <w:pPr>
        <w:pStyle w:val="Heading2"/>
        <w:rPr>
          <w:rFonts w:ascii="仿宋" w:eastAsia="仿宋" w:hAnsi="仿宋" w:cs="仿宋" w:hint="eastAsia"/>
          <w:lang w:eastAsia="zh-CN"/>
        </w:rPr>
      </w:pPr>
      <w:bookmarkStart w:id="6" w:name="_Toc771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在燃煤发电机组项目的建筑工程设计中，我们将秉承一系列重要的设计原则，以确保燃煤发电机组项目建筑在功能、美观、可持续性等方面达到最佳效果。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首要原则是确保建筑的功能性得到最大化的发挥。我们将充分理解燃煤发电机组项目的实际需求，合理布局各个功能区域，保证建筑在满足业务需求的同时，提供高效的工作环境。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在建筑设计中，我们将综合考虑建设和运营成本。通过精细的经济效益分析，确保设计方案在高效利用资源的同时，对燃煤发电机组项目的长期盈利能力有积极的贡献。</w:t>
      </w:r>
    </w:p>
    <w:p>
      <w:pPr>
        <w:pStyle w:val="Heading2"/>
        <w:ind w:firstLine="560" w:firstLineChars="200"/>
        <w:rPr>
          <w:rFonts w:ascii="仿宋" w:eastAsia="仿宋" w:hAnsi="仿宋" w:cs="仿宋" w:hint="eastAsia"/>
          <w:sz w:val="28"/>
          <w:lang w:eastAsia="zh-CN"/>
        </w:rPr>
      </w:pPr>
      <w:bookmarkStart w:id="7" w:name="_Toc1964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的土建工程设计中，我们将精准设定设计年限，结合燃煤发电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煤发电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8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燃煤发电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煤发电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煤发电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9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本期工程燃煤发电机组项目预计总建筑面积XXX平方米，其中：计容建筑面积XXX平方米，计划建筑工程投资XX万元，占燃煤发电机组项目总投资的XX%。</w:t>
      </w:r>
    </w:p>
    <w:p>
      <w:pPr>
        <w:pStyle w:val="Heading1"/>
        <w:ind w:firstLine="560" w:firstLineChars="200"/>
        <w:rPr>
          <w:rFonts w:ascii="仿宋" w:eastAsia="仿宋" w:hAnsi="仿宋" w:cs="仿宋" w:hint="eastAsia"/>
          <w:sz w:val="28"/>
          <w:lang w:eastAsia="zh-CN"/>
        </w:rPr>
      </w:pPr>
      <w:bookmarkStart w:id="10" w:name="_Toc29175"/>
      <w:r>
        <w:rPr>
          <w:rFonts w:ascii="仿宋" w:eastAsia="仿宋" w:hAnsi="仿宋" w:cs="仿宋" w:hint="eastAsia"/>
          <w:sz w:val="28"/>
          <w:lang w:eastAsia="zh-CN"/>
        </w:rPr>
        <w:t>三、燃煤发电机组项目概论</w:t>
      </w:r>
      <w:bookmarkEnd w:id="10"/>
    </w:p>
    <w:p>
      <w:pPr>
        <w:pStyle w:val="Heading2"/>
        <w:rPr>
          <w:rFonts w:ascii="仿宋" w:eastAsia="仿宋" w:hAnsi="仿宋" w:cs="仿宋" w:hint="eastAsia"/>
          <w:lang w:eastAsia="zh-CN"/>
        </w:rPr>
      </w:pPr>
      <w:bookmarkStart w:id="11" w:name="_Toc6688"/>
      <w:r>
        <w:rPr>
          <w:rFonts w:ascii="仿宋" w:eastAsia="仿宋" w:hAnsi="仿宋" w:cs="仿宋" w:hint="eastAsia"/>
          <w:lang w:eastAsia="zh-CN"/>
        </w:rPr>
        <w:t>(一)、燃煤发电机组项目概况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起源追溯至对市场的深入洞察。市场的不断演变与变革为燃煤发电机组项目提供了难得的机遇。当前市场存在的需求缺口和变革的大环境共同构成了燃煤发电机组项目的背景。这个燃煤发电机组项目旨在充分利用市场机遇，填补行业中尚未满足的需求，为客户提供全新的解决方案。市场的变革和需求的增长使得这个燃煤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燃煤发电机组项目名称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正式命名为燃煤发电机组。这个名称不仅仅是一个标识，更代表了燃煤发电机组项目的核心理念和愿景。它蕴含着燃煤发电机组项目所要解决问题的关键字，具有强烈的表达和辨识度，为燃煤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燃煤发电机组项目目标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核心目标是提供一种全新、高效的解决方案，满足客户日益增长的需求。燃煤发电机组项目追求的不仅仅是满足市场需求，更是在市场中获得卓越的竞争优势。通过不断提升产品或服务的质量和创新水平，燃煤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燃煤发电机组项目范围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全面涵盖了产品研发、制造、市场推广和售后服务，确保从产品设计到最终用户体验的全方位关注。这一全面的燃煤发电机组项目范围是为了确保燃煤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燃煤发电机组项目时间表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燃煤发电机组项目计划在未来18个月内完成，包括研发、测试、市场试点和正式推出等不同阶段。这个时间表的合理设计是为了确保燃煤发电机组项目各个阶段的顺利推进，以便按时交付高质量的成果。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燃煤发电机组项目预算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燃煤发电机组项目总预算估算为XX百万美元，主要分配在研发、市场推广、人员培训和运营等方面。这一充足的预算为燃煤发电机组项目提供了充足的资源，确保燃煤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燃煤发电机组项目风险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可能面临的风险包括市场接受度低、技术难题、竞争激烈等。燃煤发电机组项目团队已经制定了相应的风险应对计划，通过前瞻性的风险管理，确保燃煤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燃煤发电机组项目团队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燃煤发电机组项目汇聚了一支经验丰富、多领域专业素养的核心团队，确保燃煤发电机组项目在各个方面都能拥有高水平的执行力。团队的协同作战是燃煤发电机组项目成功的关键因素之一。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燃煤发电机组项目背景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燃煤发电机组项目的背景根植于市场对更高效、创新产品的渴望，同时也受到科技发展对行业格局的深刻改变的影响。这为燃煤发电机组项目提供了广阔的发展空间和市场需求。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燃煤发电机组项目现状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截至目前，燃煤发电机组项目已完成市场调研和技术验证，取得了初步的成功。这为燃煤发电机组项目在未来的发展奠定了坚实的基础，为更远大的目标打下了坚实的基石。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8920"/>
      <w:r>
        <w:rPr>
          <w:rFonts w:ascii="仿宋" w:eastAsia="仿宋" w:hAnsi="仿宋" w:cs="仿宋" w:hint="eastAsia"/>
          <w:sz w:val="28"/>
          <w:lang w:eastAsia="zh-CN"/>
        </w:rPr>
        <w:t>(二)、燃煤发电机组项目目标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keyword》燃煤发电机组项目首要业务目标是在市场中占据有利地位，实现产品/服务的成功推广和销售。通过不断提升产品质量、创新性，燃煤发电机组项目追求成为行业中的领导者，赢得更多客户的青睐。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在科技迅速发展的时代，燃煤发电机组项目着眼于技术创新。通过持续的研发和技术升级，燃煤发电机组项目旨在推出更具创新性的产品或服务，以满足市场对新鲜、先进解决方案的需求。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为了建立可持续的客户关系，燃煤发电机组项目设定了客户满意度目标。通过提供卓越的产品质量和优质的客户服务，燃煤发电机组项目追求赢得客户的信任和忠诚度，确保他们的满意度达到行业领先水平。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燃煤发电机组项目注重社会责任和可持续发展。通过实施环保、社会责任燃煤发电机组项目，燃煤发电机组项目致力于在经济发展的同时保护环境，促进社会公平，实现可持续经营。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燃煤发电机组项目的团队是实现目标的核心驱动力。因此，燃煤发电机组项目设定了团队发展目标，包括提升团队成员的专业技能、培养领导力，以及搭建协同高效的团队工作氛围。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026"/>
      <w:r>
        <w:rPr>
          <w:rFonts w:ascii="仿宋" w:eastAsia="仿宋" w:hAnsi="仿宋" w:cs="仿宋" w:hint="eastAsia"/>
          <w:sz w:val="28"/>
          <w:lang w:eastAsia="zh-CN"/>
        </w:rPr>
        <w:t>(三)、燃煤发电机组项目提出的理由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燃煤发电机组项目提出的理由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燃煤发电机组项目的提出源于对市场机遇的深刻洞察。当前市场中存在的需求缺口和行业发展趋势表明，有巨大的商业机会等待被开发。通过准确捕捉市场机遇，燃煤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理念基于对技术创新的信仰。通过持续的研发和技术投入，燃煤发电机组项目有望推出更具创新性的产品或服务。在科技飞速发展的当下，燃煤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是为了增强企业的行业竞争力。通过提升产品或服务的质量和独特性，燃煤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响应了消费者需求的变化。随着社会和科技的不断发展，消费者对产品和服务的需求也在发生变化。通过深入了解并及时回应消费者的新需求，燃煤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燃煤发电机组项目的提出是企业战略发展规划的一部分。在面对日益激烈的市场竞争和不断变化的商业环境中，燃煤发电机组项目作为企业战略的一环，旨在为企业开辟新的增长领域，巩固企业在行业中的地位。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不仅仅是基于商业考量，还注重社会责任。通过推出环保、社会责任等方面的燃煤发电机组项目，燃煤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燃煤发电机组项目的提出反映了对利益相关者期望的关注。包括客户、员工、投资者等利益相关者在企业发展中都有着各自的期望，燃煤发电机组项目力求在满足这些期望的同时，取得更大的共赢。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745"/>
      <w:r>
        <w:rPr>
          <w:rFonts w:ascii="仿宋" w:eastAsia="仿宋" w:hAnsi="仿宋" w:cs="仿宋" w:hint="eastAsia"/>
          <w:sz w:val="28"/>
          <w:lang w:eastAsia="zh-CN"/>
        </w:rPr>
        <w:t>(四)、燃煤发电机组项目意义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在实施燃煤发电机组项目的过程中，我们不仅仅是在追逐商业成功，更是为企业和社会的多个层面创造了深远的意义。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首要意义在于提升企业的市场竞争力。通过持续的创新和对产品质量的高标准要求，燃煤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煤发电机组项目的推进将促使行业技术水平的提升。通过引入先进技术和创新性解决方案，燃煤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煤发电机组项目不仅创造了大量就业机会，提高了就业水平，还注重社会责任和环保。通过参与社会公益事业和推动环保燃煤发电机组项目，燃煤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综合而言，燃煤发电机组项目意义重大，不仅推动了企业的发展，也为行业和社会的进步贡献了积极力量。这是一个全面而深刻的影响，将在未来产生可持续的正面效应。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8074"/>
      <w:r>
        <w:rPr>
          <w:rFonts w:ascii="仿宋" w:eastAsia="仿宋" w:hAnsi="仿宋" w:cs="仿宋" w:hint="eastAsia"/>
          <w:sz w:val="28"/>
          <w:lang w:eastAsia="zh-CN"/>
        </w:rPr>
        <w:t>(五)、燃煤发电机组项目背景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在当今迅猛发展的商业环境中，燃煤发电机组项目的动因根植于对多方面因素的审慎考量。这个燃煤发电机组项目的提出并非孤立的决策，而是对企业所处背景深入思考的产物。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煤发电机组项目背后的首要原因。科技的迅速发展和全球市场的快速变化使得企业必须灵活应对。燃煤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竞争的激烈程度也是燃煤发电机组项目背景中不可忽视的一环。企业需要在激烈竞争中脱颖而出，为此，燃煤发电机组项目致力于打破常规，提供独特的价值主张，以吸引客户并确保市场份额的增长。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技术的迅速发展为企业带来了机遇与挑战。作为燃煤发电机组项目启动的背景之一，对新兴技术的应用将有助于提升企业的技术水平，使其在不断演进的商业环境中保持竞争优势。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此外，社会对企业责任的期望也在逐渐升高。燃煤发电机组项目充分融入了社会责任的理念，通过可持续经营和社会公益燃煤发电机组项目，企图为社会贡献一份力量，在商业成功的同时关注社会价值。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226"/>
      <w:r>
        <w:rPr>
          <w:rFonts w:ascii="仿宋" w:eastAsia="仿宋" w:hAnsi="仿宋" w:cs="仿宋" w:hint="eastAsia"/>
          <w:sz w:val="28"/>
          <w:lang w:eastAsia="zh-CN"/>
        </w:rPr>
        <w:t>四、燃煤发电机组项目建设单位说明</w:t>
      </w:r>
      <w:bookmarkEnd w:id="16"/>
    </w:p>
    <w:p>
      <w:pPr>
        <w:pStyle w:val="Heading2"/>
        <w:rPr>
          <w:rFonts w:ascii="仿宋" w:eastAsia="仿宋" w:hAnsi="仿宋" w:cs="仿宋" w:hint="eastAsia"/>
          <w:lang w:eastAsia="zh-CN"/>
        </w:rPr>
      </w:pPr>
      <w:bookmarkStart w:id="17" w:name="_Toc5918"/>
      <w:r>
        <w:rPr>
          <w:rFonts w:ascii="仿宋" w:eastAsia="仿宋" w:hAnsi="仿宋" w:cs="仿宋" w:hint="eastAsia"/>
          <w:lang w:eastAsia="zh-CN"/>
        </w:rPr>
        <w:t>(一)、燃煤发电机组项目承办单位基本情况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76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燃煤发电机组项目承办单位的XXXX，我们着眼于实现可持续的经济效益。通过技术创新和解决方案的提供，公司预计在燃煤发电机组项目执行期间将获得可观的收入增长。这一收入来源主要包括燃煤发电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同时，我们注重成本控制和效率提升，以确保燃煤发电机组项目的可持续盈利。透过精细的管理和资源优化，公司期望实现燃煤发电机组项目利润最大化。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煤发电机组项目实施进行全面的投资评估，包括燃煤发电机组项目启动阶段的资金投入和后续运营成本。通过对燃煤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燃煤发电机组项目实施过程中具备足够的资金流动性，公司将进行详尽的现金流分析。这包括资金需求的合理预测、燃煤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034"/>
      <w:r>
        <w:rPr>
          <w:rFonts w:ascii="仿宋" w:eastAsia="仿宋" w:hAnsi="仿宋" w:cs="仿宋" w:hint="eastAsia"/>
          <w:sz w:val="28"/>
          <w:lang w:eastAsia="zh-CN"/>
        </w:rPr>
        <w:t>五、燃煤发电机组项目文档管理</w:t>
      </w:r>
      <w:bookmarkEnd w:id="19"/>
    </w:p>
    <w:p>
      <w:pPr>
        <w:pStyle w:val="Heading2"/>
        <w:rPr>
          <w:rFonts w:ascii="仿宋" w:eastAsia="仿宋" w:hAnsi="仿宋" w:cs="仿宋" w:hint="eastAsia"/>
          <w:lang w:eastAsia="zh-CN"/>
        </w:rPr>
      </w:pPr>
      <w:bookmarkStart w:id="20" w:name="_Toc3247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燃煤发电机组项目高度重视文档的质量和准确性，以支持燃煤发电机组项目的各项活动和决策。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https://d.book118.com/466241125110010101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32E3B"/>
    <w:rsid w:val="06E32E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411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2024-03-02T12:31:00Z</dcterms:created>
  <dcterms:modified xsi:type="dcterms:W3CDTF">2024-03-02T12:31:46Z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3F1C4B16666E49DCBEE35C43E07A13C4_11</vt:lpwstr>
  </property>
  <property fmtid="{D5CDD505-2E9C-101B-9397-08002B2CF9AE}" pid="3" name="KSOProductBuildVer">
    <vt:lpwstr>2052-12.1.0.16388</vt:lpwstr>
  </property>
</Properties>
</file>