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淘宝直播项目规划设计纲要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92" w:history="1">
        <w:r>
          <w:rPr>
            <w:rFonts w:ascii="仿宋" w:eastAsia="仿宋" w:hAnsi="仿宋" w:cs="仿宋" w:hint="eastAsia"/>
            <w:lang w:eastAsia="zh-CN"/>
          </w:rPr>
          <w:t>前言</w:t>
        </w:r>
        <w:r>
          <w:tab/>
        </w:r>
        <w:r>
          <w:fldChar w:fldCharType="begin"/>
        </w:r>
        <w:r>
          <w:instrText xml:space="preserve"> PAGEREF _Toc31192 \h </w:instrText>
        </w:r>
        <w:r>
          <w:fldChar w:fldCharType="separate"/>
        </w:r>
        <w:r>
          <w:t>3</w:t>
        </w:r>
        <w:r>
          <w:fldChar w:fldCharType="end"/>
        </w:r>
      </w:hyperlink>
    </w:p>
    <w:p>
      <w:pPr>
        <w:pStyle w:val="TOC1"/>
        <w:tabs>
          <w:tab w:val="right" w:leader="dot" w:pos="8306"/>
        </w:tabs>
      </w:pPr>
      <w:hyperlink w:anchor="_Toc2152" w:history="1">
        <w:r>
          <w:rPr>
            <w:rFonts w:ascii="仿宋" w:eastAsia="仿宋" w:hAnsi="仿宋" w:cs="仿宋" w:hint="eastAsia"/>
            <w:lang w:eastAsia="zh-CN"/>
          </w:rPr>
          <w:t>一、淘宝直播项目建设背景及必要性分析</w:t>
        </w:r>
        <w:r>
          <w:tab/>
        </w:r>
        <w:r>
          <w:fldChar w:fldCharType="begin"/>
        </w:r>
        <w:r>
          <w:instrText xml:space="preserve"> PAGEREF _Toc2152 \h </w:instrText>
        </w:r>
        <w:r>
          <w:fldChar w:fldCharType="separate"/>
        </w:r>
        <w:r>
          <w:t>3</w:t>
        </w:r>
        <w:r>
          <w:fldChar w:fldCharType="end"/>
        </w:r>
      </w:hyperlink>
    </w:p>
    <w:p>
      <w:pPr>
        <w:pStyle w:val="TOC2"/>
        <w:tabs>
          <w:tab w:val="right" w:leader="dot" w:pos="8306"/>
        </w:tabs>
      </w:pPr>
      <w:hyperlink w:anchor="_Toc18117" w:history="1">
        <w:r>
          <w:rPr>
            <w:rFonts w:ascii="仿宋" w:eastAsia="仿宋" w:hAnsi="仿宋" w:cs="仿宋" w:hint="eastAsia"/>
            <w:lang w:eastAsia="zh-CN"/>
          </w:rPr>
          <w:t>(一)、淘宝直播项目背景分析</w:t>
        </w:r>
        <w:r>
          <w:tab/>
        </w:r>
        <w:r>
          <w:fldChar w:fldCharType="begin"/>
        </w:r>
        <w:r>
          <w:instrText xml:space="preserve"> PAGEREF _Toc18117 \h </w:instrText>
        </w:r>
        <w:r>
          <w:fldChar w:fldCharType="separate"/>
        </w:r>
        <w:r>
          <w:t>3</w:t>
        </w:r>
        <w:r>
          <w:fldChar w:fldCharType="end"/>
        </w:r>
      </w:hyperlink>
    </w:p>
    <w:p>
      <w:pPr>
        <w:pStyle w:val="TOC2"/>
        <w:tabs>
          <w:tab w:val="right" w:leader="dot" w:pos="8306"/>
        </w:tabs>
      </w:pPr>
      <w:hyperlink w:anchor="_Toc11443" w:history="1">
        <w:r>
          <w:rPr>
            <w:rFonts w:ascii="仿宋" w:eastAsia="仿宋" w:hAnsi="仿宋" w:cs="仿宋" w:hint="eastAsia"/>
            <w:lang w:eastAsia="zh-CN"/>
          </w:rPr>
          <w:t>(二)、淘宝直播项目建设必要性分析</w:t>
        </w:r>
        <w:r>
          <w:tab/>
        </w:r>
        <w:r>
          <w:fldChar w:fldCharType="begin"/>
        </w:r>
        <w:r>
          <w:instrText xml:space="preserve"> PAGEREF _Toc11443 \h </w:instrText>
        </w:r>
        <w:r>
          <w:fldChar w:fldCharType="separate"/>
        </w:r>
        <w:r>
          <w:t>5</w:t>
        </w:r>
        <w:r>
          <w:fldChar w:fldCharType="end"/>
        </w:r>
      </w:hyperlink>
    </w:p>
    <w:p>
      <w:pPr>
        <w:pStyle w:val="TOC1"/>
        <w:tabs>
          <w:tab w:val="right" w:leader="dot" w:pos="8306"/>
        </w:tabs>
      </w:pPr>
      <w:hyperlink w:anchor="_Toc14920" w:history="1">
        <w:r>
          <w:rPr>
            <w:rFonts w:ascii="仿宋" w:eastAsia="仿宋" w:hAnsi="仿宋" w:cs="仿宋" w:hint="eastAsia"/>
            <w:lang w:eastAsia="zh-CN"/>
          </w:rPr>
          <w:t>二、市场分析、调研</w:t>
        </w:r>
        <w:r>
          <w:tab/>
        </w:r>
        <w:r>
          <w:fldChar w:fldCharType="begin"/>
        </w:r>
        <w:r>
          <w:instrText xml:space="preserve"> PAGEREF _Toc14920 \h </w:instrText>
        </w:r>
        <w:r>
          <w:fldChar w:fldCharType="separate"/>
        </w:r>
        <w:r>
          <w:t>6</w:t>
        </w:r>
        <w:r>
          <w:fldChar w:fldCharType="end"/>
        </w:r>
      </w:hyperlink>
    </w:p>
    <w:p>
      <w:pPr>
        <w:pStyle w:val="TOC2"/>
        <w:tabs>
          <w:tab w:val="right" w:leader="dot" w:pos="8306"/>
        </w:tabs>
      </w:pPr>
      <w:hyperlink w:anchor="_Toc11292" w:history="1">
        <w:r>
          <w:rPr>
            <w:rFonts w:ascii="仿宋" w:eastAsia="仿宋" w:hAnsi="仿宋" w:cs="仿宋" w:hint="eastAsia"/>
            <w:lang w:eastAsia="zh-CN"/>
          </w:rPr>
          <w:t>(一)、淘宝直播行业分析</w:t>
        </w:r>
        <w:r>
          <w:tab/>
        </w:r>
        <w:r>
          <w:fldChar w:fldCharType="begin"/>
        </w:r>
        <w:r>
          <w:instrText xml:space="preserve"> PAGEREF _Toc11292 \h </w:instrText>
        </w:r>
        <w:r>
          <w:fldChar w:fldCharType="separate"/>
        </w:r>
        <w:r>
          <w:t>6</w:t>
        </w:r>
        <w:r>
          <w:fldChar w:fldCharType="end"/>
        </w:r>
      </w:hyperlink>
    </w:p>
    <w:p>
      <w:pPr>
        <w:pStyle w:val="TOC2"/>
        <w:tabs>
          <w:tab w:val="right" w:leader="dot" w:pos="8306"/>
        </w:tabs>
      </w:pPr>
      <w:hyperlink w:anchor="_Toc15571" w:history="1">
        <w:r>
          <w:rPr>
            <w:rFonts w:ascii="仿宋" w:eastAsia="仿宋" w:hAnsi="仿宋" w:cs="仿宋" w:hint="eastAsia"/>
            <w:lang w:eastAsia="zh-CN"/>
          </w:rPr>
          <w:t>(二)、淘宝直播市场分析预测</w:t>
        </w:r>
        <w:r>
          <w:tab/>
        </w:r>
        <w:r>
          <w:fldChar w:fldCharType="begin"/>
        </w:r>
        <w:r>
          <w:instrText xml:space="preserve"> PAGEREF _Toc15571 \h </w:instrText>
        </w:r>
        <w:r>
          <w:fldChar w:fldCharType="separate"/>
        </w:r>
        <w:r>
          <w:t>7</w:t>
        </w:r>
        <w:r>
          <w:fldChar w:fldCharType="end"/>
        </w:r>
      </w:hyperlink>
    </w:p>
    <w:p>
      <w:pPr>
        <w:pStyle w:val="TOC1"/>
        <w:tabs>
          <w:tab w:val="right" w:leader="dot" w:pos="8306"/>
        </w:tabs>
      </w:pPr>
      <w:hyperlink w:anchor="_Toc30279" w:history="1">
        <w:r>
          <w:rPr>
            <w:rFonts w:ascii="仿宋" w:eastAsia="仿宋" w:hAnsi="仿宋" w:cs="仿宋" w:hint="eastAsia"/>
            <w:lang w:eastAsia="zh-CN"/>
          </w:rPr>
          <w:t>三、淘宝直播项目土建工程</w:t>
        </w:r>
        <w:r>
          <w:tab/>
        </w:r>
        <w:r>
          <w:fldChar w:fldCharType="begin"/>
        </w:r>
        <w:r>
          <w:instrText xml:space="preserve"> PAGEREF _Toc30279 \h </w:instrText>
        </w:r>
        <w:r>
          <w:fldChar w:fldCharType="separate"/>
        </w:r>
        <w:r>
          <w:t>7</w:t>
        </w:r>
        <w:r>
          <w:fldChar w:fldCharType="end"/>
        </w:r>
      </w:hyperlink>
    </w:p>
    <w:p>
      <w:pPr>
        <w:pStyle w:val="TOC2"/>
        <w:tabs>
          <w:tab w:val="right" w:leader="dot" w:pos="8306"/>
        </w:tabs>
      </w:pPr>
      <w:hyperlink w:anchor="_Toc27788" w:history="1">
        <w:r>
          <w:rPr>
            <w:rFonts w:ascii="仿宋" w:eastAsia="仿宋" w:hAnsi="仿宋" w:cs="仿宋" w:hint="eastAsia"/>
            <w:lang w:eastAsia="zh-CN"/>
          </w:rPr>
          <w:t>(一)、建筑工程设计原则</w:t>
        </w:r>
        <w:r>
          <w:tab/>
        </w:r>
        <w:r>
          <w:fldChar w:fldCharType="begin"/>
        </w:r>
        <w:r>
          <w:instrText xml:space="preserve"> PAGEREF _Toc27788 \h </w:instrText>
        </w:r>
        <w:r>
          <w:fldChar w:fldCharType="separate"/>
        </w:r>
        <w:r>
          <w:t>7</w:t>
        </w:r>
        <w:r>
          <w:fldChar w:fldCharType="end"/>
        </w:r>
      </w:hyperlink>
    </w:p>
    <w:p>
      <w:pPr>
        <w:pStyle w:val="TOC2"/>
        <w:tabs>
          <w:tab w:val="right" w:leader="dot" w:pos="8306"/>
        </w:tabs>
      </w:pPr>
      <w:hyperlink w:anchor="_Toc12686" w:history="1">
        <w:r>
          <w:rPr>
            <w:rFonts w:ascii="仿宋" w:eastAsia="仿宋" w:hAnsi="仿宋" w:cs="仿宋" w:hint="eastAsia"/>
            <w:lang w:eastAsia="zh-CN"/>
          </w:rPr>
          <w:t>(二)、土建工程设计年限及安全等级</w:t>
        </w:r>
        <w:r>
          <w:tab/>
        </w:r>
        <w:r>
          <w:fldChar w:fldCharType="begin"/>
        </w:r>
        <w:r>
          <w:instrText xml:space="preserve"> PAGEREF _Toc12686 \h </w:instrText>
        </w:r>
        <w:r>
          <w:fldChar w:fldCharType="separate"/>
        </w:r>
        <w:r>
          <w:t>9</w:t>
        </w:r>
        <w:r>
          <w:fldChar w:fldCharType="end"/>
        </w:r>
      </w:hyperlink>
    </w:p>
    <w:p>
      <w:pPr>
        <w:pStyle w:val="TOC2"/>
        <w:tabs>
          <w:tab w:val="right" w:leader="dot" w:pos="8306"/>
        </w:tabs>
      </w:pPr>
      <w:hyperlink w:anchor="_Toc31752" w:history="1">
        <w:r>
          <w:rPr>
            <w:rFonts w:ascii="仿宋" w:eastAsia="仿宋" w:hAnsi="仿宋" w:cs="仿宋" w:hint="eastAsia"/>
            <w:lang w:eastAsia="zh-CN"/>
          </w:rPr>
          <w:t>(三)、建筑工程设计总体要求</w:t>
        </w:r>
        <w:r>
          <w:tab/>
        </w:r>
        <w:r>
          <w:fldChar w:fldCharType="begin"/>
        </w:r>
        <w:r>
          <w:instrText xml:space="preserve"> PAGEREF _Toc31752 \h </w:instrText>
        </w:r>
        <w:r>
          <w:fldChar w:fldCharType="separate"/>
        </w:r>
        <w:r>
          <w:t>10</w:t>
        </w:r>
        <w:r>
          <w:fldChar w:fldCharType="end"/>
        </w:r>
      </w:hyperlink>
    </w:p>
    <w:p>
      <w:pPr>
        <w:pStyle w:val="TOC2"/>
        <w:tabs>
          <w:tab w:val="right" w:leader="dot" w:pos="8306"/>
        </w:tabs>
      </w:pPr>
      <w:hyperlink w:anchor="_Toc23877" w:history="1">
        <w:r>
          <w:rPr>
            <w:rFonts w:ascii="仿宋" w:eastAsia="仿宋" w:hAnsi="仿宋" w:cs="仿宋" w:hint="eastAsia"/>
            <w:lang w:eastAsia="zh-CN"/>
          </w:rPr>
          <w:t>(四)、土建工程建设指标</w:t>
        </w:r>
        <w:r>
          <w:tab/>
        </w:r>
        <w:r>
          <w:fldChar w:fldCharType="begin"/>
        </w:r>
        <w:r>
          <w:instrText xml:space="preserve"> PAGEREF _Toc23877 \h </w:instrText>
        </w:r>
        <w:r>
          <w:fldChar w:fldCharType="separate"/>
        </w:r>
        <w:r>
          <w:t>10</w:t>
        </w:r>
        <w:r>
          <w:fldChar w:fldCharType="end"/>
        </w:r>
      </w:hyperlink>
    </w:p>
    <w:p>
      <w:pPr>
        <w:pStyle w:val="TOC1"/>
        <w:tabs>
          <w:tab w:val="right" w:leader="dot" w:pos="8306"/>
        </w:tabs>
      </w:pPr>
      <w:hyperlink w:anchor="_Toc4092" w:history="1">
        <w:r>
          <w:rPr>
            <w:rFonts w:ascii="仿宋" w:eastAsia="仿宋" w:hAnsi="仿宋" w:cs="仿宋" w:hint="eastAsia"/>
            <w:lang w:eastAsia="zh-CN"/>
          </w:rPr>
          <w:t>四、产品规划分析</w:t>
        </w:r>
        <w:r>
          <w:tab/>
        </w:r>
        <w:r>
          <w:fldChar w:fldCharType="begin"/>
        </w:r>
        <w:r>
          <w:instrText xml:space="preserve"> PAGEREF _Toc4092 \h </w:instrText>
        </w:r>
        <w:r>
          <w:fldChar w:fldCharType="separate"/>
        </w:r>
        <w:r>
          <w:t>11</w:t>
        </w:r>
        <w:r>
          <w:fldChar w:fldCharType="end"/>
        </w:r>
      </w:hyperlink>
    </w:p>
    <w:p>
      <w:pPr>
        <w:pStyle w:val="TOC2"/>
        <w:tabs>
          <w:tab w:val="right" w:leader="dot" w:pos="8306"/>
        </w:tabs>
      </w:pPr>
      <w:hyperlink w:anchor="_Toc27454" w:history="1">
        <w:r>
          <w:rPr>
            <w:rFonts w:ascii="仿宋" w:eastAsia="仿宋" w:hAnsi="仿宋" w:cs="仿宋" w:hint="eastAsia"/>
            <w:lang w:eastAsia="zh-CN"/>
          </w:rPr>
          <w:t>(一)、产品规划</w:t>
        </w:r>
        <w:r>
          <w:tab/>
        </w:r>
        <w:r>
          <w:fldChar w:fldCharType="begin"/>
        </w:r>
        <w:r>
          <w:instrText xml:space="preserve"> PAGEREF _Toc27454 \h </w:instrText>
        </w:r>
        <w:r>
          <w:fldChar w:fldCharType="separate"/>
        </w:r>
        <w:r>
          <w:t>11</w:t>
        </w:r>
        <w:r>
          <w:fldChar w:fldCharType="end"/>
        </w:r>
      </w:hyperlink>
    </w:p>
    <w:p>
      <w:pPr>
        <w:pStyle w:val="TOC2"/>
        <w:tabs>
          <w:tab w:val="right" w:leader="dot" w:pos="8306"/>
        </w:tabs>
      </w:pPr>
      <w:hyperlink w:anchor="_Toc23350" w:history="1">
        <w:r>
          <w:rPr>
            <w:rFonts w:ascii="仿宋" w:eastAsia="仿宋" w:hAnsi="仿宋" w:cs="仿宋" w:hint="eastAsia"/>
            <w:lang w:eastAsia="zh-CN"/>
          </w:rPr>
          <w:t>(二)、建设规模</w:t>
        </w:r>
        <w:r>
          <w:tab/>
        </w:r>
        <w:r>
          <w:fldChar w:fldCharType="begin"/>
        </w:r>
        <w:r>
          <w:instrText xml:space="preserve"> PAGEREF _Toc23350 \h </w:instrText>
        </w:r>
        <w:r>
          <w:fldChar w:fldCharType="separate"/>
        </w:r>
        <w:r>
          <w:t>12</w:t>
        </w:r>
        <w:r>
          <w:fldChar w:fldCharType="end"/>
        </w:r>
      </w:hyperlink>
    </w:p>
    <w:p>
      <w:pPr>
        <w:pStyle w:val="TOC1"/>
        <w:tabs>
          <w:tab w:val="right" w:leader="dot" w:pos="8306"/>
        </w:tabs>
      </w:pPr>
      <w:hyperlink w:anchor="_Toc12871" w:history="1">
        <w:r>
          <w:rPr>
            <w:rFonts w:ascii="仿宋" w:eastAsia="仿宋" w:hAnsi="仿宋" w:cs="仿宋" w:hint="eastAsia"/>
            <w:lang w:eastAsia="zh-CN"/>
          </w:rPr>
          <w:t>五、淘宝直播项目选址可行性分析</w:t>
        </w:r>
        <w:r>
          <w:tab/>
        </w:r>
        <w:r>
          <w:fldChar w:fldCharType="begin"/>
        </w:r>
        <w:r>
          <w:instrText xml:space="preserve"> PAGEREF _Toc12871 \h </w:instrText>
        </w:r>
        <w:r>
          <w:fldChar w:fldCharType="separate"/>
        </w:r>
        <w:r>
          <w:t>13</w:t>
        </w:r>
        <w:r>
          <w:fldChar w:fldCharType="end"/>
        </w:r>
      </w:hyperlink>
    </w:p>
    <w:p>
      <w:pPr>
        <w:pStyle w:val="TOC2"/>
        <w:tabs>
          <w:tab w:val="right" w:leader="dot" w:pos="8306"/>
        </w:tabs>
      </w:pPr>
      <w:hyperlink w:anchor="_Toc29596" w:history="1">
        <w:r>
          <w:rPr>
            <w:rFonts w:ascii="仿宋" w:eastAsia="仿宋" w:hAnsi="仿宋" w:cs="仿宋" w:hint="eastAsia"/>
            <w:lang w:eastAsia="zh-CN"/>
          </w:rPr>
          <w:t>(一)、淘宝直播项目选址</w:t>
        </w:r>
        <w:r>
          <w:tab/>
        </w:r>
        <w:r>
          <w:fldChar w:fldCharType="begin"/>
        </w:r>
        <w:r>
          <w:instrText xml:space="preserve"> PAGEREF _Toc29596 \h </w:instrText>
        </w:r>
        <w:r>
          <w:fldChar w:fldCharType="separate"/>
        </w:r>
        <w:r>
          <w:t>13</w:t>
        </w:r>
        <w:r>
          <w:fldChar w:fldCharType="end"/>
        </w:r>
      </w:hyperlink>
    </w:p>
    <w:p>
      <w:pPr>
        <w:pStyle w:val="TOC2"/>
        <w:tabs>
          <w:tab w:val="right" w:leader="dot" w:pos="8306"/>
        </w:tabs>
      </w:pPr>
      <w:hyperlink w:anchor="_Toc27061" w:history="1">
        <w:r>
          <w:rPr>
            <w:rFonts w:ascii="仿宋" w:eastAsia="仿宋" w:hAnsi="仿宋" w:cs="仿宋" w:hint="eastAsia"/>
            <w:lang w:eastAsia="zh-CN"/>
          </w:rPr>
          <w:t>(二)、用地控制指标</w:t>
        </w:r>
        <w:r>
          <w:tab/>
        </w:r>
        <w:r>
          <w:fldChar w:fldCharType="begin"/>
        </w:r>
        <w:r>
          <w:instrText xml:space="preserve"> PAGEREF _Toc27061 \h </w:instrText>
        </w:r>
        <w:r>
          <w:fldChar w:fldCharType="separate"/>
        </w:r>
        <w:r>
          <w:t>13</w:t>
        </w:r>
        <w:r>
          <w:fldChar w:fldCharType="end"/>
        </w:r>
      </w:hyperlink>
    </w:p>
    <w:p>
      <w:pPr>
        <w:pStyle w:val="TOC2"/>
        <w:tabs>
          <w:tab w:val="right" w:leader="dot" w:pos="8306"/>
        </w:tabs>
      </w:pPr>
      <w:hyperlink w:anchor="_Toc28687" w:history="1">
        <w:r>
          <w:rPr>
            <w:rFonts w:ascii="仿宋" w:eastAsia="仿宋" w:hAnsi="仿宋" w:cs="仿宋" w:hint="eastAsia"/>
            <w:lang w:eastAsia="zh-CN"/>
          </w:rPr>
          <w:t>(三)、节约用地措施</w:t>
        </w:r>
        <w:r>
          <w:tab/>
        </w:r>
        <w:r>
          <w:fldChar w:fldCharType="begin"/>
        </w:r>
        <w:r>
          <w:instrText xml:space="preserve"> PAGEREF _Toc28687 \h </w:instrText>
        </w:r>
        <w:r>
          <w:fldChar w:fldCharType="separate"/>
        </w:r>
        <w:r>
          <w:t>15</w:t>
        </w:r>
        <w:r>
          <w:fldChar w:fldCharType="end"/>
        </w:r>
      </w:hyperlink>
    </w:p>
    <w:p>
      <w:pPr>
        <w:pStyle w:val="TOC2"/>
        <w:tabs>
          <w:tab w:val="right" w:leader="dot" w:pos="8306"/>
        </w:tabs>
      </w:pPr>
      <w:hyperlink w:anchor="_Toc7745" w:history="1">
        <w:r>
          <w:rPr>
            <w:rFonts w:ascii="仿宋" w:eastAsia="仿宋" w:hAnsi="仿宋" w:cs="仿宋" w:hint="eastAsia"/>
            <w:lang w:eastAsia="zh-CN"/>
          </w:rPr>
          <w:t>(四)、总图布置方案</w:t>
        </w:r>
        <w:r>
          <w:tab/>
        </w:r>
        <w:r>
          <w:fldChar w:fldCharType="begin"/>
        </w:r>
        <w:r>
          <w:instrText xml:space="preserve"> PAGEREF _Toc7745 \h </w:instrText>
        </w:r>
        <w:r>
          <w:fldChar w:fldCharType="separate"/>
        </w:r>
        <w:r>
          <w:t>16</w:t>
        </w:r>
        <w:r>
          <w:fldChar w:fldCharType="end"/>
        </w:r>
      </w:hyperlink>
    </w:p>
    <w:p>
      <w:pPr>
        <w:pStyle w:val="TOC2"/>
        <w:tabs>
          <w:tab w:val="right" w:leader="dot" w:pos="8306"/>
        </w:tabs>
      </w:pPr>
      <w:hyperlink w:anchor="_Toc7768" w:history="1">
        <w:r>
          <w:rPr>
            <w:rFonts w:ascii="仿宋" w:eastAsia="仿宋" w:hAnsi="仿宋" w:cs="仿宋" w:hint="eastAsia"/>
            <w:lang w:eastAsia="zh-CN"/>
          </w:rPr>
          <w:t>(五)、选址综合评价</w:t>
        </w:r>
        <w:r>
          <w:tab/>
        </w:r>
        <w:r>
          <w:fldChar w:fldCharType="begin"/>
        </w:r>
        <w:r>
          <w:instrText xml:space="preserve"> PAGEREF _Toc7768 \h </w:instrText>
        </w:r>
        <w:r>
          <w:fldChar w:fldCharType="separate"/>
        </w:r>
        <w:r>
          <w:t>17</w:t>
        </w:r>
        <w:r>
          <w:fldChar w:fldCharType="end"/>
        </w:r>
      </w:hyperlink>
    </w:p>
    <w:p>
      <w:pPr>
        <w:pStyle w:val="TOC1"/>
        <w:tabs>
          <w:tab w:val="right" w:leader="dot" w:pos="8306"/>
        </w:tabs>
      </w:pPr>
      <w:hyperlink w:anchor="_Toc21179" w:history="1">
        <w:r>
          <w:rPr>
            <w:rFonts w:ascii="仿宋" w:eastAsia="仿宋" w:hAnsi="仿宋" w:cs="仿宋" w:hint="eastAsia"/>
            <w:lang w:eastAsia="zh-CN"/>
          </w:rPr>
          <w:t>六、淘宝直播项目可持续发展</w:t>
        </w:r>
        <w:r>
          <w:tab/>
        </w:r>
        <w:r>
          <w:fldChar w:fldCharType="begin"/>
        </w:r>
        <w:r>
          <w:instrText xml:space="preserve"> PAGEREF _Toc21179 \h </w:instrText>
        </w:r>
        <w:r>
          <w:fldChar w:fldCharType="separate"/>
        </w:r>
        <w:r>
          <w:t>18</w:t>
        </w:r>
        <w:r>
          <w:fldChar w:fldCharType="end"/>
        </w:r>
      </w:hyperlink>
    </w:p>
    <w:p>
      <w:pPr>
        <w:pStyle w:val="TOC2"/>
        <w:tabs>
          <w:tab w:val="right" w:leader="dot" w:pos="8306"/>
        </w:tabs>
      </w:pPr>
      <w:hyperlink w:anchor="_Toc22925" w:history="1">
        <w:r>
          <w:rPr>
            <w:rFonts w:ascii="仿宋" w:eastAsia="仿宋" w:hAnsi="仿宋" w:cs="仿宋" w:hint="eastAsia"/>
            <w:lang w:eastAsia="zh-CN"/>
          </w:rPr>
          <w:t>(一)、可持续战略与实践</w:t>
        </w:r>
        <w:r>
          <w:tab/>
        </w:r>
        <w:r>
          <w:fldChar w:fldCharType="begin"/>
        </w:r>
        <w:r>
          <w:instrText xml:space="preserve"> PAGEREF _Toc22925 \h </w:instrText>
        </w:r>
        <w:r>
          <w:fldChar w:fldCharType="separate"/>
        </w:r>
        <w:r>
          <w:t>18</w:t>
        </w:r>
        <w:r>
          <w:fldChar w:fldCharType="end"/>
        </w:r>
      </w:hyperlink>
    </w:p>
    <w:p>
      <w:pPr>
        <w:pStyle w:val="TOC2"/>
        <w:tabs>
          <w:tab w:val="right" w:leader="dot" w:pos="8306"/>
        </w:tabs>
      </w:pPr>
      <w:hyperlink w:anchor="_Toc21340" w:history="1">
        <w:r>
          <w:rPr>
            <w:rFonts w:ascii="仿宋" w:eastAsia="仿宋" w:hAnsi="仿宋" w:cs="仿宋" w:hint="eastAsia"/>
            <w:lang w:eastAsia="zh-CN"/>
          </w:rPr>
          <w:t>(二)、环保与社会责任</w:t>
        </w:r>
        <w:r>
          <w:tab/>
        </w:r>
        <w:r>
          <w:fldChar w:fldCharType="begin"/>
        </w:r>
        <w:r>
          <w:instrText xml:space="preserve"> PAGEREF _Toc21340 \h </w:instrText>
        </w:r>
        <w:r>
          <w:fldChar w:fldCharType="separate"/>
        </w:r>
        <w:r>
          <w:t>18</w:t>
        </w:r>
        <w:r>
          <w:fldChar w:fldCharType="end"/>
        </w:r>
      </w:hyperlink>
    </w:p>
    <w:p>
      <w:pPr>
        <w:pStyle w:val="TOC1"/>
        <w:tabs>
          <w:tab w:val="right" w:leader="dot" w:pos="8306"/>
        </w:tabs>
      </w:pPr>
      <w:hyperlink w:anchor="_Toc3214" w:history="1">
        <w:r>
          <w:rPr>
            <w:rFonts w:ascii="仿宋" w:eastAsia="仿宋" w:hAnsi="仿宋" w:cs="仿宋" w:hint="eastAsia"/>
            <w:lang w:eastAsia="zh-CN"/>
          </w:rPr>
          <w:t>七、淘宝直播项目技术管理</w:t>
        </w:r>
        <w:r>
          <w:tab/>
        </w:r>
        <w:r>
          <w:fldChar w:fldCharType="begin"/>
        </w:r>
        <w:r>
          <w:instrText xml:space="preserve"> PAGEREF _Toc3214 \h </w:instrText>
        </w:r>
        <w:r>
          <w:fldChar w:fldCharType="separate"/>
        </w:r>
        <w:r>
          <w:t>19</w:t>
        </w:r>
        <w:r>
          <w:fldChar w:fldCharType="end"/>
        </w:r>
      </w:hyperlink>
    </w:p>
    <w:p>
      <w:pPr>
        <w:pStyle w:val="TOC2"/>
        <w:tabs>
          <w:tab w:val="right" w:leader="dot" w:pos="8306"/>
        </w:tabs>
      </w:pPr>
      <w:hyperlink w:anchor="_Toc14537" w:history="1">
        <w:r>
          <w:rPr>
            <w:rFonts w:ascii="仿宋" w:eastAsia="仿宋" w:hAnsi="仿宋" w:cs="仿宋" w:hint="eastAsia"/>
            <w:lang w:eastAsia="zh-CN"/>
          </w:rPr>
          <w:t>(一)、技术方案选用方向</w:t>
        </w:r>
        <w:r>
          <w:tab/>
        </w:r>
        <w:r>
          <w:fldChar w:fldCharType="begin"/>
        </w:r>
        <w:r>
          <w:instrText xml:space="preserve"> PAGEREF _Toc14537 \h </w:instrText>
        </w:r>
        <w:r>
          <w:fldChar w:fldCharType="separate"/>
        </w:r>
        <w:r>
          <w:t>19</w:t>
        </w:r>
        <w:r>
          <w:fldChar w:fldCharType="end"/>
        </w:r>
      </w:hyperlink>
    </w:p>
    <w:p>
      <w:pPr>
        <w:pStyle w:val="TOC2"/>
        <w:tabs>
          <w:tab w:val="right" w:leader="dot" w:pos="8306"/>
        </w:tabs>
      </w:pPr>
      <w:hyperlink w:anchor="_Toc2449" w:history="1">
        <w:r>
          <w:rPr>
            <w:rFonts w:ascii="仿宋" w:eastAsia="仿宋" w:hAnsi="仿宋" w:cs="仿宋" w:hint="eastAsia"/>
            <w:lang w:eastAsia="zh-CN"/>
          </w:rPr>
          <w:t>(二)、工艺技术方案选用原则</w:t>
        </w:r>
        <w:r>
          <w:tab/>
        </w:r>
        <w:r>
          <w:fldChar w:fldCharType="begin"/>
        </w:r>
        <w:r>
          <w:instrText xml:space="preserve"> PAGEREF _Toc2449 \h </w:instrText>
        </w:r>
        <w:r>
          <w:fldChar w:fldCharType="separate"/>
        </w:r>
        <w:r>
          <w:t>21</w:t>
        </w:r>
        <w:r>
          <w:fldChar w:fldCharType="end"/>
        </w:r>
      </w:hyperlink>
    </w:p>
    <w:p>
      <w:pPr>
        <w:pStyle w:val="TOC2"/>
        <w:tabs>
          <w:tab w:val="right" w:leader="dot" w:pos="8306"/>
        </w:tabs>
      </w:pPr>
      <w:hyperlink w:anchor="_Toc16385" w:history="1">
        <w:r>
          <w:rPr>
            <w:rFonts w:ascii="仿宋" w:eastAsia="仿宋" w:hAnsi="仿宋" w:cs="仿宋" w:hint="eastAsia"/>
            <w:lang w:eastAsia="zh-CN"/>
          </w:rPr>
          <w:t>(三)、工艺技术方案要求</w:t>
        </w:r>
        <w:r>
          <w:tab/>
        </w:r>
        <w:r>
          <w:fldChar w:fldCharType="begin"/>
        </w:r>
        <w:r>
          <w:instrText xml:space="preserve"> PAGEREF _Toc16385 \h </w:instrText>
        </w:r>
        <w:r>
          <w:fldChar w:fldCharType="separate"/>
        </w:r>
        <w:r>
          <w:t>23</w:t>
        </w:r>
        <w:r>
          <w:fldChar w:fldCharType="end"/>
        </w:r>
      </w:hyperlink>
    </w:p>
    <w:p>
      <w:pPr>
        <w:pStyle w:val="TOC1"/>
        <w:tabs>
          <w:tab w:val="right" w:leader="dot" w:pos="8306"/>
        </w:tabs>
      </w:pPr>
      <w:hyperlink w:anchor="_Toc26317" w:history="1">
        <w:r>
          <w:rPr>
            <w:rFonts w:ascii="仿宋" w:eastAsia="仿宋" w:hAnsi="仿宋" w:cs="仿宋" w:hint="eastAsia"/>
            <w:lang w:eastAsia="zh-CN"/>
          </w:rPr>
          <w:t>八、淘宝直播项目经营效益</w:t>
        </w:r>
        <w:r>
          <w:tab/>
        </w:r>
        <w:r>
          <w:fldChar w:fldCharType="begin"/>
        </w:r>
        <w:r>
          <w:instrText xml:space="preserve"> PAGEREF _Toc26317 \h </w:instrText>
        </w:r>
        <w:r>
          <w:fldChar w:fldCharType="separate"/>
        </w:r>
        <w:r>
          <w:t>25</w:t>
        </w:r>
        <w:r>
          <w:fldChar w:fldCharType="end"/>
        </w:r>
      </w:hyperlink>
    </w:p>
    <w:p>
      <w:pPr>
        <w:pStyle w:val="TOC2"/>
        <w:tabs>
          <w:tab w:val="right" w:leader="dot" w:pos="8306"/>
        </w:tabs>
      </w:pPr>
      <w:hyperlink w:anchor="_Toc1729" w:history="1">
        <w:r>
          <w:rPr>
            <w:rFonts w:ascii="仿宋" w:eastAsia="仿宋" w:hAnsi="仿宋" w:cs="仿宋" w:hint="eastAsia"/>
            <w:lang w:eastAsia="zh-CN"/>
          </w:rPr>
          <w:t>(一)、经济评价财务测算</w:t>
        </w:r>
        <w:r>
          <w:tab/>
        </w:r>
        <w:r>
          <w:fldChar w:fldCharType="begin"/>
        </w:r>
        <w:r>
          <w:instrText xml:space="preserve"> PAGEREF _Toc1729 \h </w:instrText>
        </w:r>
        <w:r>
          <w:fldChar w:fldCharType="separate"/>
        </w:r>
        <w:r>
          <w:t>25</w:t>
        </w:r>
        <w:r>
          <w:fldChar w:fldCharType="end"/>
        </w:r>
      </w:hyperlink>
    </w:p>
    <w:p>
      <w:pPr>
        <w:pStyle w:val="TOC2"/>
        <w:tabs>
          <w:tab w:val="right" w:leader="dot" w:pos="8306"/>
        </w:tabs>
      </w:pPr>
      <w:hyperlink w:anchor="_Toc20938" w:history="1">
        <w:r>
          <w:rPr>
            <w:rFonts w:ascii="仿宋" w:eastAsia="仿宋" w:hAnsi="仿宋" w:cs="仿宋" w:hint="eastAsia"/>
            <w:lang w:eastAsia="zh-CN"/>
          </w:rPr>
          <w:t>(二)、淘宝直播项目盈利能力分析</w:t>
        </w:r>
        <w:r>
          <w:tab/>
        </w:r>
        <w:r>
          <w:fldChar w:fldCharType="begin"/>
        </w:r>
        <w:r>
          <w:instrText xml:space="preserve"> PAGEREF _Toc20938 \h </w:instrText>
        </w:r>
        <w:r>
          <w:fldChar w:fldCharType="separate"/>
        </w:r>
        <w:r>
          <w:t>27</w:t>
        </w:r>
        <w:r>
          <w:fldChar w:fldCharType="end"/>
        </w:r>
      </w:hyperlink>
    </w:p>
    <w:p>
      <w:pPr>
        <w:pStyle w:val="TOC1"/>
        <w:tabs>
          <w:tab w:val="right" w:leader="dot" w:pos="8306"/>
        </w:tabs>
      </w:pPr>
      <w:hyperlink w:anchor="_Toc30771" w:history="1">
        <w:r>
          <w:rPr>
            <w:rFonts w:ascii="仿宋" w:eastAsia="仿宋" w:hAnsi="仿宋" w:cs="仿宋" w:hint="eastAsia"/>
            <w:lang w:eastAsia="zh-CN"/>
          </w:rPr>
          <w:t>九、淘宝直播项目人力资源管理</w:t>
        </w:r>
        <w:r>
          <w:tab/>
        </w:r>
        <w:r>
          <w:fldChar w:fldCharType="begin"/>
        </w:r>
        <w:r>
          <w:instrText xml:space="preserve"> PAGEREF _Toc30771 \h </w:instrText>
        </w:r>
        <w:r>
          <w:fldChar w:fldCharType="separate"/>
        </w:r>
        <w:r>
          <w:t>27</w:t>
        </w:r>
        <w:r>
          <w:fldChar w:fldCharType="end"/>
        </w:r>
      </w:hyperlink>
    </w:p>
    <w:p>
      <w:pPr>
        <w:pStyle w:val="TOC2"/>
        <w:tabs>
          <w:tab w:val="right" w:leader="dot" w:pos="8306"/>
        </w:tabs>
      </w:pPr>
      <w:hyperlink w:anchor="_Toc5597" w:history="1">
        <w:r>
          <w:rPr>
            <w:rFonts w:ascii="仿宋" w:eastAsia="仿宋" w:hAnsi="仿宋" w:cs="仿宋" w:hint="eastAsia"/>
            <w:lang w:eastAsia="zh-CN"/>
          </w:rPr>
          <w:t>(一)、建立健全的预算管理制度</w:t>
        </w:r>
        <w:r>
          <w:tab/>
        </w:r>
        <w:r>
          <w:fldChar w:fldCharType="begin"/>
        </w:r>
        <w:r>
          <w:instrText xml:space="preserve"> PAGEREF _Toc5597 \h </w:instrText>
        </w:r>
        <w:r>
          <w:fldChar w:fldCharType="separate"/>
        </w:r>
        <w:r>
          <w:t>27</w:t>
        </w:r>
        <w:r>
          <w:fldChar w:fldCharType="end"/>
        </w:r>
      </w:hyperlink>
    </w:p>
    <w:p>
      <w:pPr>
        <w:pStyle w:val="TOC2"/>
        <w:tabs>
          <w:tab w:val="right" w:leader="dot" w:pos="8306"/>
        </w:tabs>
      </w:pPr>
      <w:hyperlink w:anchor="_Toc21469" w:history="1">
        <w:r>
          <w:rPr>
            <w:rFonts w:ascii="仿宋" w:eastAsia="仿宋" w:hAnsi="仿宋" w:cs="仿宋" w:hint="eastAsia"/>
            <w:lang w:eastAsia="zh-CN"/>
          </w:rPr>
          <w:t>(二)、加强资金流动监控</w:t>
        </w:r>
        <w:r>
          <w:tab/>
        </w:r>
        <w:r>
          <w:fldChar w:fldCharType="begin"/>
        </w:r>
        <w:r>
          <w:instrText xml:space="preserve"> PAGEREF _Toc21469 \h </w:instrText>
        </w:r>
        <w:r>
          <w:fldChar w:fldCharType="separate"/>
        </w:r>
        <w:r>
          <w:t>29</w:t>
        </w:r>
        <w:r>
          <w:fldChar w:fldCharType="end"/>
        </w:r>
      </w:hyperlink>
    </w:p>
    <w:p>
      <w:pPr>
        <w:pStyle w:val="TOC2"/>
        <w:tabs>
          <w:tab w:val="right" w:leader="dot" w:pos="8306"/>
        </w:tabs>
      </w:pPr>
      <w:hyperlink w:anchor="_Toc14296" w:history="1">
        <w:r>
          <w:rPr>
            <w:rFonts w:ascii="仿宋" w:eastAsia="仿宋" w:hAnsi="仿宋" w:cs="仿宋" w:hint="eastAsia"/>
            <w:lang w:eastAsia="zh-CN"/>
          </w:rPr>
          <w:t>(三)、制定完善的风险控制机制</w:t>
        </w:r>
        <w:r>
          <w:tab/>
        </w:r>
        <w:r>
          <w:fldChar w:fldCharType="begin"/>
        </w:r>
        <w:r>
          <w:instrText xml:space="preserve"> PAGEREF _Toc14296 \h </w:instrText>
        </w:r>
        <w:r>
          <w:fldChar w:fldCharType="separate"/>
        </w:r>
        <w:r>
          <w:t>30</w:t>
        </w:r>
        <w:r>
          <w:fldChar w:fldCharType="end"/>
        </w:r>
      </w:hyperlink>
    </w:p>
    <w:p>
      <w:pPr>
        <w:pStyle w:val="TOC2"/>
        <w:tabs>
          <w:tab w:val="right" w:leader="dot" w:pos="8306"/>
        </w:tabs>
      </w:pPr>
      <w:hyperlink w:anchor="_Toc18723" w:history="1">
        <w:r>
          <w:rPr>
            <w:rFonts w:ascii="仿宋" w:eastAsia="仿宋" w:hAnsi="仿宋" w:cs="仿宋" w:hint="eastAsia"/>
            <w:lang w:eastAsia="zh-CN"/>
          </w:rPr>
          <w:t>(四)、优化成本管理</w:t>
        </w:r>
        <w:r>
          <w:tab/>
        </w:r>
        <w:r>
          <w:fldChar w:fldCharType="begin"/>
        </w:r>
        <w:r>
          <w:instrText xml:space="preserve"> PAGEREF _Toc18723 \h </w:instrText>
        </w:r>
        <w:r>
          <w:fldChar w:fldCharType="separate"/>
        </w:r>
        <w:r>
          <w:t>32</w:t>
        </w:r>
        <w:r>
          <w:fldChar w:fldCharType="end"/>
        </w:r>
      </w:hyperlink>
    </w:p>
    <w:p>
      <w:pPr>
        <w:pStyle w:val="TOC1"/>
        <w:tabs>
          <w:tab w:val="right" w:leader="dot" w:pos="8306"/>
        </w:tabs>
      </w:pPr>
      <w:hyperlink w:anchor="_Toc22527" w:history="1">
        <w:r>
          <w:rPr>
            <w:rFonts w:ascii="仿宋" w:eastAsia="仿宋" w:hAnsi="仿宋" w:cs="仿宋" w:hint="eastAsia"/>
            <w:lang w:eastAsia="zh-CN"/>
          </w:rPr>
          <w:t>十、淘宝直播项目风险管理</w:t>
        </w:r>
        <w:r>
          <w:tab/>
        </w:r>
        <w:r>
          <w:fldChar w:fldCharType="begin"/>
        </w:r>
        <w:r>
          <w:instrText xml:space="preserve"> PAGEREF _Toc22527 \h </w:instrText>
        </w:r>
        <w:r>
          <w:fldChar w:fldCharType="separate"/>
        </w:r>
        <w:r>
          <w:t>33</w:t>
        </w:r>
        <w:r>
          <w:fldChar w:fldCharType="end"/>
        </w:r>
      </w:hyperlink>
    </w:p>
    <w:p>
      <w:pPr>
        <w:pStyle w:val="TOC2"/>
        <w:tabs>
          <w:tab w:val="right" w:leader="dot" w:pos="8306"/>
        </w:tabs>
      </w:pPr>
      <w:hyperlink w:anchor="_Toc13285" w:history="1">
        <w:r>
          <w:rPr>
            <w:rFonts w:ascii="仿宋" w:eastAsia="仿宋" w:hAnsi="仿宋" w:cs="仿宋" w:hint="eastAsia"/>
            <w:lang w:eastAsia="zh-CN"/>
          </w:rPr>
          <w:t>(一)、风险识别与评估</w:t>
        </w:r>
        <w:r>
          <w:tab/>
        </w:r>
        <w:r>
          <w:fldChar w:fldCharType="begin"/>
        </w:r>
        <w:r>
          <w:instrText xml:space="preserve"> PAGEREF _Toc13285 \h </w:instrText>
        </w:r>
        <w:r>
          <w:fldChar w:fldCharType="separate"/>
        </w:r>
        <w:r>
          <w:t>33</w:t>
        </w:r>
        <w:r>
          <w:fldChar w:fldCharType="end"/>
        </w:r>
      </w:hyperlink>
    </w:p>
    <w:p>
      <w:pPr>
        <w:pStyle w:val="TOC2"/>
        <w:tabs>
          <w:tab w:val="right" w:leader="dot" w:pos="8306"/>
        </w:tabs>
      </w:pPr>
      <w:hyperlink w:anchor="_Toc21681" w:history="1">
        <w:r>
          <w:rPr>
            <w:rFonts w:ascii="仿宋" w:eastAsia="仿宋" w:hAnsi="仿宋" w:cs="仿宋" w:hint="eastAsia"/>
            <w:lang w:eastAsia="zh-CN"/>
          </w:rPr>
          <w:t>(二)、风险应对策略</w:t>
        </w:r>
        <w:r>
          <w:tab/>
        </w:r>
        <w:r>
          <w:fldChar w:fldCharType="begin"/>
        </w:r>
        <w:r>
          <w:instrText xml:space="preserve"> PAGEREF _Toc21681 \h </w:instrText>
        </w:r>
        <w:r>
          <w:fldChar w:fldCharType="separate"/>
        </w:r>
        <w:r>
          <w:t>34</w:t>
        </w:r>
        <w:r>
          <w:fldChar w:fldCharType="end"/>
        </w:r>
      </w:hyperlink>
    </w:p>
    <w:p>
      <w:pPr>
        <w:pStyle w:val="TOC2"/>
        <w:tabs>
          <w:tab w:val="right" w:leader="dot" w:pos="8306"/>
        </w:tabs>
      </w:pPr>
      <w:hyperlink w:anchor="_Toc11006" w:history="1">
        <w:r>
          <w:rPr>
            <w:rFonts w:ascii="仿宋" w:eastAsia="仿宋" w:hAnsi="仿宋" w:cs="仿宋" w:hint="eastAsia"/>
            <w:lang w:eastAsia="zh-CN"/>
          </w:rPr>
          <w:t>(三)、风险监控与控制</w:t>
        </w:r>
        <w:r>
          <w:tab/>
        </w:r>
        <w:r>
          <w:fldChar w:fldCharType="begin"/>
        </w:r>
        <w:r>
          <w:instrText xml:space="preserve"> PAGEREF _Toc11006 \h </w:instrText>
        </w:r>
        <w:r>
          <w:fldChar w:fldCharType="separate"/>
        </w:r>
        <w:r>
          <w:t>36</w:t>
        </w:r>
        <w:r>
          <w:fldChar w:fldCharType="end"/>
        </w:r>
      </w:hyperlink>
    </w:p>
    <w:p>
      <w:pPr>
        <w:pStyle w:val="TOC1"/>
        <w:tabs>
          <w:tab w:val="right" w:leader="dot" w:pos="8306"/>
        </w:tabs>
      </w:pPr>
      <w:hyperlink w:anchor="_Toc15221" w:history="1">
        <w:r>
          <w:rPr>
            <w:rFonts w:ascii="仿宋" w:eastAsia="仿宋" w:hAnsi="仿宋" w:cs="仿宋" w:hint="eastAsia"/>
            <w:lang w:eastAsia="zh-CN"/>
          </w:rPr>
          <w:t>十一、淘宝直播项目计划安排</w:t>
        </w:r>
        <w:r>
          <w:tab/>
        </w:r>
        <w:r>
          <w:fldChar w:fldCharType="begin"/>
        </w:r>
        <w:r>
          <w:instrText xml:space="preserve"> PAGEREF _Toc15221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38" w:history="1">
        <w:r>
          <w:rPr>
            <w:rFonts w:ascii="仿宋" w:eastAsia="仿宋" w:hAnsi="仿宋" w:cs="仿宋" w:hint="eastAsia"/>
            <w:lang w:eastAsia="zh-CN"/>
          </w:rPr>
          <w:t>(一)、建设周期</w:t>
        </w:r>
        <w:r>
          <w:tab/>
        </w:r>
        <w:r>
          <w:fldChar w:fldCharType="begin"/>
        </w:r>
        <w:r>
          <w:instrText xml:space="preserve"> PAGEREF _Toc22438 \h </w:instrText>
        </w:r>
        <w:r>
          <w:fldChar w:fldCharType="separate"/>
        </w:r>
        <w:r>
          <w:t>37</w:t>
        </w:r>
        <w:r>
          <w:fldChar w:fldCharType="end"/>
        </w:r>
      </w:hyperlink>
    </w:p>
    <w:p>
      <w:pPr>
        <w:pStyle w:val="TOC2"/>
        <w:tabs>
          <w:tab w:val="right" w:leader="dot" w:pos="8306"/>
        </w:tabs>
      </w:pPr>
      <w:hyperlink w:anchor="_Toc17220" w:history="1">
        <w:r>
          <w:rPr>
            <w:rFonts w:ascii="仿宋" w:eastAsia="仿宋" w:hAnsi="仿宋" w:cs="仿宋" w:hint="eastAsia"/>
            <w:lang w:eastAsia="zh-CN"/>
          </w:rPr>
          <w:t>(二)、建设进度</w:t>
        </w:r>
        <w:r>
          <w:tab/>
        </w:r>
        <w:r>
          <w:fldChar w:fldCharType="begin"/>
        </w:r>
        <w:r>
          <w:instrText xml:space="preserve"> PAGEREF _Toc17220 \h </w:instrText>
        </w:r>
        <w:r>
          <w:fldChar w:fldCharType="separate"/>
        </w:r>
        <w:r>
          <w:t>38</w:t>
        </w:r>
        <w:r>
          <w:fldChar w:fldCharType="end"/>
        </w:r>
      </w:hyperlink>
    </w:p>
    <w:p>
      <w:pPr>
        <w:pStyle w:val="TOC2"/>
        <w:tabs>
          <w:tab w:val="right" w:leader="dot" w:pos="8306"/>
        </w:tabs>
      </w:pPr>
      <w:hyperlink w:anchor="_Toc1290" w:history="1">
        <w:r>
          <w:rPr>
            <w:rFonts w:ascii="仿宋" w:eastAsia="仿宋" w:hAnsi="仿宋" w:cs="仿宋" w:hint="eastAsia"/>
            <w:lang w:eastAsia="zh-CN"/>
          </w:rPr>
          <w:t>(三)、进度安排注意事项</w:t>
        </w:r>
        <w:r>
          <w:tab/>
        </w:r>
        <w:r>
          <w:fldChar w:fldCharType="begin"/>
        </w:r>
        <w:r>
          <w:instrText xml:space="preserve"> PAGEREF _Toc1290 \h </w:instrText>
        </w:r>
        <w:r>
          <w:fldChar w:fldCharType="separate"/>
        </w:r>
        <w:r>
          <w:t>38</w:t>
        </w:r>
        <w:r>
          <w:fldChar w:fldCharType="end"/>
        </w:r>
      </w:hyperlink>
    </w:p>
    <w:p>
      <w:pPr>
        <w:pStyle w:val="TOC2"/>
        <w:tabs>
          <w:tab w:val="right" w:leader="dot" w:pos="8306"/>
        </w:tabs>
      </w:pPr>
      <w:hyperlink w:anchor="_Toc8773" w:history="1">
        <w:r>
          <w:rPr>
            <w:rFonts w:ascii="仿宋" w:eastAsia="仿宋" w:hAnsi="仿宋" w:cs="仿宋" w:hint="eastAsia"/>
            <w:lang w:eastAsia="zh-CN"/>
          </w:rPr>
          <w:t>(四)、人力资源配置</w:t>
        </w:r>
        <w:r>
          <w:tab/>
        </w:r>
        <w:r>
          <w:fldChar w:fldCharType="begin"/>
        </w:r>
        <w:r>
          <w:instrText xml:space="preserve"> PAGEREF _Toc8773 \h </w:instrText>
        </w:r>
        <w:r>
          <w:fldChar w:fldCharType="separate"/>
        </w:r>
        <w:r>
          <w:t>40</w:t>
        </w:r>
        <w:r>
          <w:fldChar w:fldCharType="end"/>
        </w:r>
      </w:hyperlink>
    </w:p>
    <w:p>
      <w:pPr>
        <w:pStyle w:val="TOC1"/>
        <w:tabs>
          <w:tab w:val="right" w:leader="dot" w:pos="8306"/>
        </w:tabs>
      </w:pPr>
      <w:hyperlink w:anchor="_Toc4511" w:history="1">
        <w:r>
          <w:rPr>
            <w:rFonts w:ascii="仿宋" w:eastAsia="仿宋" w:hAnsi="仿宋" w:cs="仿宋" w:hint="eastAsia"/>
            <w:lang w:eastAsia="zh-CN"/>
          </w:rPr>
          <w:t>十二、淘宝直播项目人力资源培养与发展</w:t>
        </w:r>
        <w:r>
          <w:tab/>
        </w:r>
        <w:r>
          <w:fldChar w:fldCharType="begin"/>
        </w:r>
        <w:r>
          <w:instrText xml:space="preserve"> PAGEREF _Toc4511 \h </w:instrText>
        </w:r>
        <w:r>
          <w:fldChar w:fldCharType="separate"/>
        </w:r>
        <w:r>
          <w:t>41</w:t>
        </w:r>
        <w:r>
          <w:fldChar w:fldCharType="end"/>
        </w:r>
      </w:hyperlink>
    </w:p>
    <w:p>
      <w:pPr>
        <w:pStyle w:val="TOC2"/>
        <w:tabs>
          <w:tab w:val="right" w:leader="dot" w:pos="8306"/>
        </w:tabs>
      </w:pPr>
      <w:hyperlink w:anchor="_Toc25181" w:history="1">
        <w:r>
          <w:rPr>
            <w:rFonts w:ascii="仿宋" w:eastAsia="仿宋" w:hAnsi="仿宋" w:cs="仿宋" w:hint="eastAsia"/>
            <w:lang w:eastAsia="zh-CN"/>
          </w:rPr>
          <w:t>(一)、人才需求与规划</w:t>
        </w:r>
        <w:r>
          <w:tab/>
        </w:r>
        <w:r>
          <w:fldChar w:fldCharType="begin"/>
        </w:r>
        <w:r>
          <w:instrText xml:space="preserve"> PAGEREF _Toc25181 \h </w:instrText>
        </w:r>
        <w:r>
          <w:fldChar w:fldCharType="separate"/>
        </w:r>
        <w:r>
          <w:t>41</w:t>
        </w:r>
        <w:r>
          <w:fldChar w:fldCharType="end"/>
        </w:r>
      </w:hyperlink>
    </w:p>
    <w:p>
      <w:pPr>
        <w:pStyle w:val="TOC2"/>
        <w:tabs>
          <w:tab w:val="right" w:leader="dot" w:pos="8306"/>
        </w:tabs>
      </w:pPr>
      <w:hyperlink w:anchor="_Toc30705" w:history="1">
        <w:r>
          <w:rPr>
            <w:rFonts w:ascii="仿宋" w:eastAsia="仿宋" w:hAnsi="仿宋" w:cs="仿宋" w:hint="eastAsia"/>
            <w:lang w:eastAsia="zh-CN"/>
          </w:rPr>
          <w:t>(二)、培训与发展计划</w:t>
        </w:r>
        <w:r>
          <w:tab/>
        </w:r>
        <w:r>
          <w:fldChar w:fldCharType="begin"/>
        </w:r>
        <w:r>
          <w:instrText xml:space="preserve"> PAGEREF _Toc30705 \h </w:instrText>
        </w:r>
        <w:r>
          <w:fldChar w:fldCharType="separate"/>
        </w:r>
        <w:r>
          <w:t>41</w:t>
        </w:r>
        <w:r>
          <w:fldChar w:fldCharType="end"/>
        </w:r>
      </w:hyperlink>
    </w:p>
    <w:p>
      <w:pPr>
        <w:pStyle w:val="TOC1"/>
        <w:tabs>
          <w:tab w:val="right" w:leader="dot" w:pos="8306"/>
        </w:tabs>
      </w:pPr>
      <w:hyperlink w:anchor="_Toc13115" w:history="1">
        <w:r>
          <w:rPr>
            <w:rFonts w:ascii="仿宋" w:eastAsia="仿宋" w:hAnsi="仿宋" w:cs="仿宋" w:hint="eastAsia"/>
            <w:lang w:eastAsia="zh-CN"/>
          </w:rPr>
          <w:t>十三、淘宝直播项目变更管理</w:t>
        </w:r>
        <w:r>
          <w:tab/>
        </w:r>
        <w:r>
          <w:fldChar w:fldCharType="begin"/>
        </w:r>
        <w:r>
          <w:instrText xml:space="preserve"> PAGEREF _Toc13115 \h </w:instrText>
        </w:r>
        <w:r>
          <w:fldChar w:fldCharType="separate"/>
        </w:r>
        <w:r>
          <w:t>42</w:t>
        </w:r>
        <w:r>
          <w:fldChar w:fldCharType="end"/>
        </w:r>
      </w:hyperlink>
    </w:p>
    <w:p>
      <w:pPr>
        <w:pStyle w:val="TOC2"/>
        <w:tabs>
          <w:tab w:val="right" w:leader="dot" w:pos="8306"/>
        </w:tabs>
      </w:pPr>
      <w:hyperlink w:anchor="_Toc4861" w:history="1">
        <w:r>
          <w:rPr>
            <w:rFonts w:ascii="仿宋" w:eastAsia="仿宋" w:hAnsi="仿宋" w:cs="仿宋" w:hint="eastAsia"/>
            <w:lang w:eastAsia="zh-CN"/>
          </w:rPr>
          <w:t>(一)、变更申请与评估</w:t>
        </w:r>
        <w:r>
          <w:tab/>
        </w:r>
        <w:r>
          <w:fldChar w:fldCharType="begin"/>
        </w:r>
        <w:r>
          <w:instrText xml:space="preserve"> PAGEREF _Toc4861 \h </w:instrText>
        </w:r>
        <w:r>
          <w:fldChar w:fldCharType="separate"/>
        </w:r>
        <w:r>
          <w:t>42</w:t>
        </w:r>
        <w:r>
          <w:fldChar w:fldCharType="end"/>
        </w:r>
      </w:hyperlink>
    </w:p>
    <w:p>
      <w:pPr>
        <w:pStyle w:val="TOC2"/>
        <w:tabs>
          <w:tab w:val="right" w:leader="dot" w:pos="8306"/>
        </w:tabs>
      </w:pPr>
      <w:hyperlink w:anchor="_Toc28105" w:history="1">
        <w:r>
          <w:rPr>
            <w:rFonts w:ascii="仿宋" w:eastAsia="仿宋" w:hAnsi="仿宋" w:cs="仿宋" w:hint="eastAsia"/>
            <w:lang w:eastAsia="zh-CN"/>
          </w:rPr>
          <w:t>(二)、变更实施与控制</w:t>
        </w:r>
        <w:r>
          <w:tab/>
        </w:r>
        <w:r>
          <w:fldChar w:fldCharType="begin"/>
        </w:r>
        <w:r>
          <w:instrText xml:space="preserve"> PAGEREF _Toc28105 \h </w:instrText>
        </w:r>
        <w:r>
          <w:fldChar w:fldCharType="separate"/>
        </w:r>
        <w:r>
          <w:t>42</w:t>
        </w:r>
        <w:r>
          <w:fldChar w:fldCharType="end"/>
        </w:r>
      </w:hyperlink>
    </w:p>
    <w:p>
      <w:pPr>
        <w:pStyle w:val="TOC1"/>
        <w:tabs>
          <w:tab w:val="right" w:leader="dot" w:pos="8306"/>
        </w:tabs>
      </w:pPr>
      <w:hyperlink w:anchor="_Toc8797" w:history="1">
        <w:r>
          <w:rPr>
            <w:rFonts w:ascii="仿宋" w:eastAsia="仿宋" w:hAnsi="仿宋" w:cs="仿宋" w:hint="eastAsia"/>
            <w:lang w:eastAsia="zh-CN"/>
          </w:rPr>
          <w:t>十四、淘宝直播项目治理与监督</w:t>
        </w:r>
        <w:r>
          <w:tab/>
        </w:r>
        <w:r>
          <w:fldChar w:fldCharType="begin"/>
        </w:r>
        <w:r>
          <w:instrText xml:space="preserve"> PAGEREF _Toc8797 \h </w:instrText>
        </w:r>
        <w:r>
          <w:fldChar w:fldCharType="separate"/>
        </w:r>
        <w:r>
          <w:t>43</w:t>
        </w:r>
        <w:r>
          <w:fldChar w:fldCharType="end"/>
        </w:r>
      </w:hyperlink>
    </w:p>
    <w:p>
      <w:pPr>
        <w:pStyle w:val="TOC2"/>
        <w:tabs>
          <w:tab w:val="right" w:leader="dot" w:pos="8306"/>
        </w:tabs>
      </w:pPr>
      <w:hyperlink w:anchor="_Toc23597" w:history="1">
        <w:r>
          <w:rPr>
            <w:rFonts w:ascii="仿宋" w:eastAsia="仿宋" w:hAnsi="仿宋" w:cs="仿宋" w:hint="eastAsia"/>
            <w:lang w:eastAsia="zh-CN"/>
          </w:rPr>
          <w:t>(一)、淘宝直播项目治理结构</w:t>
        </w:r>
        <w:r>
          <w:tab/>
        </w:r>
        <w:r>
          <w:fldChar w:fldCharType="begin"/>
        </w:r>
        <w:r>
          <w:instrText xml:space="preserve"> PAGEREF _Toc23597 \h </w:instrText>
        </w:r>
        <w:r>
          <w:fldChar w:fldCharType="separate"/>
        </w:r>
        <w:r>
          <w:t>43</w:t>
        </w:r>
        <w:r>
          <w:fldChar w:fldCharType="end"/>
        </w:r>
      </w:hyperlink>
    </w:p>
    <w:p>
      <w:pPr>
        <w:pStyle w:val="TOC2"/>
        <w:tabs>
          <w:tab w:val="right" w:leader="dot" w:pos="8306"/>
        </w:tabs>
      </w:pPr>
      <w:hyperlink w:anchor="_Toc29898" w:history="1">
        <w:r>
          <w:rPr>
            <w:rFonts w:ascii="仿宋" w:eastAsia="仿宋" w:hAnsi="仿宋" w:cs="仿宋" w:hint="eastAsia"/>
            <w:lang w:eastAsia="zh-CN"/>
          </w:rPr>
          <w:t>(二)、监督与审计</w:t>
        </w:r>
        <w:r>
          <w:tab/>
        </w:r>
        <w:r>
          <w:fldChar w:fldCharType="begin"/>
        </w:r>
        <w:r>
          <w:instrText xml:space="preserve"> PAGEREF _Toc29898 \h </w:instrText>
        </w:r>
        <w:r>
          <w:fldChar w:fldCharType="separate"/>
        </w:r>
        <w:r>
          <w:t>45</w:t>
        </w:r>
        <w:r>
          <w:fldChar w:fldCharType="end"/>
        </w:r>
      </w:hyperlink>
    </w:p>
    <w:p>
      <w:pPr>
        <w:pStyle w:val="TOC1"/>
        <w:tabs>
          <w:tab w:val="right" w:leader="dot" w:pos="8306"/>
        </w:tabs>
      </w:pPr>
      <w:hyperlink w:anchor="_Toc12986" w:history="1">
        <w:r>
          <w:rPr>
            <w:rFonts w:ascii="仿宋" w:eastAsia="仿宋" w:hAnsi="仿宋" w:cs="仿宋" w:hint="eastAsia"/>
            <w:lang w:eastAsia="zh-CN"/>
          </w:rPr>
          <w:t>十五、利益相关者分析与沟通计划</w:t>
        </w:r>
        <w:r>
          <w:tab/>
        </w:r>
        <w:r>
          <w:fldChar w:fldCharType="begin"/>
        </w:r>
        <w:r>
          <w:instrText xml:space="preserve"> PAGEREF _Toc12986 \h </w:instrText>
        </w:r>
        <w:r>
          <w:fldChar w:fldCharType="separate"/>
        </w:r>
        <w:r>
          <w:t>46</w:t>
        </w:r>
        <w:r>
          <w:fldChar w:fldCharType="end"/>
        </w:r>
      </w:hyperlink>
    </w:p>
    <w:p>
      <w:pPr>
        <w:pStyle w:val="TOC2"/>
        <w:tabs>
          <w:tab w:val="right" w:leader="dot" w:pos="8306"/>
        </w:tabs>
      </w:pPr>
      <w:hyperlink w:anchor="_Toc5060" w:history="1">
        <w:r>
          <w:rPr>
            <w:rFonts w:ascii="仿宋" w:eastAsia="仿宋" w:hAnsi="仿宋" w:cs="仿宋" w:hint="eastAsia"/>
            <w:lang w:eastAsia="zh-CN"/>
          </w:rPr>
          <w:t>(一)、利益相关者分析</w:t>
        </w:r>
        <w:r>
          <w:tab/>
        </w:r>
        <w:r>
          <w:fldChar w:fldCharType="begin"/>
        </w:r>
        <w:r>
          <w:instrText xml:space="preserve"> PAGEREF _Toc5060 \h </w:instrText>
        </w:r>
        <w:r>
          <w:fldChar w:fldCharType="separate"/>
        </w:r>
        <w:r>
          <w:t>46</w:t>
        </w:r>
        <w:r>
          <w:fldChar w:fldCharType="end"/>
        </w:r>
      </w:hyperlink>
    </w:p>
    <w:p>
      <w:pPr>
        <w:pStyle w:val="TOC2"/>
        <w:tabs>
          <w:tab w:val="right" w:leader="dot" w:pos="8306"/>
        </w:tabs>
      </w:pPr>
      <w:hyperlink w:anchor="_Toc18818" w:history="1">
        <w:r>
          <w:rPr>
            <w:rFonts w:ascii="仿宋" w:eastAsia="仿宋" w:hAnsi="仿宋" w:cs="仿宋" w:hint="eastAsia"/>
            <w:lang w:eastAsia="zh-CN"/>
          </w:rPr>
          <w:t>(二)、沟通计划</w:t>
        </w:r>
        <w:r>
          <w:tab/>
        </w:r>
        <w:r>
          <w:fldChar w:fldCharType="begin"/>
        </w:r>
        <w:r>
          <w:instrText xml:space="preserve"> PAGEREF _Toc18818 \h </w:instrText>
        </w:r>
        <w:r>
          <w:fldChar w:fldCharType="separate"/>
        </w:r>
        <w:r>
          <w:t>47</w:t>
        </w:r>
        <w:r>
          <w:fldChar w:fldCharType="end"/>
        </w:r>
      </w:hyperlink>
    </w:p>
    <w:p>
      <w:pPr>
        <w:pStyle w:val="TOC1"/>
        <w:tabs>
          <w:tab w:val="right" w:leader="dot" w:pos="8306"/>
        </w:tabs>
      </w:pPr>
      <w:hyperlink w:anchor="_Toc24929" w:history="1">
        <w:r>
          <w:rPr>
            <w:rFonts w:ascii="仿宋" w:eastAsia="仿宋" w:hAnsi="仿宋" w:cs="仿宋" w:hint="eastAsia"/>
            <w:lang w:eastAsia="zh-CN"/>
          </w:rPr>
          <w:t>十六、风险识别与分类</w:t>
        </w:r>
        <w:r>
          <w:tab/>
        </w:r>
        <w:r>
          <w:fldChar w:fldCharType="begin"/>
        </w:r>
        <w:r>
          <w:instrText xml:space="preserve"> PAGEREF _Toc24929 \h </w:instrText>
        </w:r>
        <w:r>
          <w:fldChar w:fldCharType="separate"/>
        </w:r>
        <w:r>
          <w:t>48</w:t>
        </w:r>
        <w:r>
          <w:fldChar w:fldCharType="end"/>
        </w:r>
      </w:hyperlink>
    </w:p>
    <w:p>
      <w:pPr>
        <w:pStyle w:val="TOC2"/>
        <w:tabs>
          <w:tab w:val="right" w:leader="dot" w:pos="8306"/>
        </w:tabs>
      </w:pPr>
      <w:hyperlink w:anchor="_Toc25453" w:history="1">
        <w:r>
          <w:rPr>
            <w:rFonts w:ascii="仿宋" w:eastAsia="仿宋" w:hAnsi="仿宋" w:cs="仿宋" w:hint="eastAsia"/>
            <w:lang w:eastAsia="zh-CN"/>
          </w:rPr>
          <w:t>(一)、风险识别</w:t>
        </w:r>
        <w:r>
          <w:tab/>
        </w:r>
        <w:r>
          <w:fldChar w:fldCharType="begin"/>
        </w:r>
        <w:r>
          <w:instrText xml:space="preserve"> PAGEREF _Toc25453 \h </w:instrText>
        </w:r>
        <w:r>
          <w:fldChar w:fldCharType="separate"/>
        </w:r>
        <w:r>
          <w:t>48</w:t>
        </w:r>
        <w:r>
          <w:fldChar w:fldCharType="end"/>
        </w:r>
      </w:hyperlink>
    </w:p>
    <w:p>
      <w:pPr>
        <w:pStyle w:val="TOC2"/>
        <w:tabs>
          <w:tab w:val="right" w:leader="dot" w:pos="8306"/>
        </w:tabs>
      </w:pPr>
      <w:hyperlink w:anchor="_Toc24966" w:history="1">
        <w:r>
          <w:rPr>
            <w:rFonts w:ascii="仿宋" w:eastAsia="仿宋" w:hAnsi="仿宋" w:cs="仿宋" w:hint="eastAsia"/>
            <w:lang w:eastAsia="zh-CN"/>
          </w:rPr>
          <w:t>(二)、风险分类</w:t>
        </w:r>
        <w:r>
          <w:tab/>
        </w:r>
        <w:r>
          <w:fldChar w:fldCharType="begin"/>
        </w:r>
        <w:r>
          <w:instrText xml:space="preserve"> PAGEREF _Toc24966 \h </w:instrText>
        </w:r>
        <w:r>
          <w:fldChar w:fldCharType="separate"/>
        </w:r>
        <w:r>
          <w:t>49</w:t>
        </w:r>
        <w:r>
          <w:fldChar w:fldCharType="end"/>
        </w:r>
      </w:hyperlink>
    </w:p>
    <w:p>
      <w:pPr>
        <w:pStyle w:val="TOC1"/>
        <w:tabs>
          <w:tab w:val="right" w:leader="dot" w:pos="8306"/>
        </w:tabs>
      </w:pPr>
      <w:hyperlink w:anchor="_Toc30453" w:history="1">
        <w:r>
          <w:rPr>
            <w:rFonts w:ascii="仿宋" w:eastAsia="仿宋" w:hAnsi="仿宋" w:cs="仿宋" w:hint="eastAsia"/>
            <w:lang w:eastAsia="zh-CN"/>
          </w:rPr>
          <w:t>十七、淘宝直播项目实施保障措施</w:t>
        </w:r>
        <w:r>
          <w:tab/>
        </w:r>
        <w:r>
          <w:fldChar w:fldCharType="begin"/>
        </w:r>
        <w:r>
          <w:instrText xml:space="preserve"> PAGEREF _Toc30453 \h </w:instrText>
        </w:r>
        <w:r>
          <w:fldChar w:fldCharType="separate"/>
        </w:r>
        <w:r>
          <w:t>51</w:t>
        </w:r>
        <w:r>
          <w:fldChar w:fldCharType="end"/>
        </w:r>
      </w:hyperlink>
    </w:p>
    <w:p>
      <w:pPr>
        <w:pStyle w:val="TOC2"/>
        <w:tabs>
          <w:tab w:val="right" w:leader="dot" w:pos="8306"/>
        </w:tabs>
      </w:pPr>
      <w:hyperlink w:anchor="_Toc29221" w:history="1">
        <w:r>
          <w:rPr>
            <w:rFonts w:ascii="仿宋" w:eastAsia="仿宋" w:hAnsi="仿宋" w:cs="仿宋" w:hint="eastAsia"/>
            <w:lang w:eastAsia="zh-CN"/>
          </w:rPr>
          <w:t>(一)、淘宝直播项目实施保障机制</w:t>
        </w:r>
        <w:r>
          <w:tab/>
        </w:r>
        <w:r>
          <w:fldChar w:fldCharType="begin"/>
        </w:r>
        <w:r>
          <w:instrText xml:space="preserve"> PAGEREF _Toc29221 \h </w:instrText>
        </w:r>
        <w:r>
          <w:fldChar w:fldCharType="separate"/>
        </w:r>
        <w:r>
          <w:t>51</w:t>
        </w:r>
        <w:r>
          <w:fldChar w:fldCharType="end"/>
        </w:r>
      </w:hyperlink>
    </w:p>
    <w:p>
      <w:pPr>
        <w:pStyle w:val="TOC2"/>
        <w:tabs>
          <w:tab w:val="right" w:leader="dot" w:pos="8306"/>
        </w:tabs>
      </w:pPr>
      <w:hyperlink w:anchor="_Toc19977" w:history="1">
        <w:r>
          <w:rPr>
            <w:rFonts w:ascii="仿宋" w:eastAsia="仿宋" w:hAnsi="仿宋" w:cs="仿宋" w:hint="eastAsia"/>
            <w:lang w:eastAsia="zh-CN"/>
          </w:rPr>
          <w:t>(二)、淘宝直播项目法律合规要求</w:t>
        </w:r>
        <w:r>
          <w:tab/>
        </w:r>
        <w:r>
          <w:fldChar w:fldCharType="begin"/>
        </w:r>
        <w:r>
          <w:instrText xml:space="preserve"> PAGEREF _Toc19977 \h </w:instrText>
        </w:r>
        <w:r>
          <w:fldChar w:fldCharType="separate"/>
        </w:r>
        <w:r>
          <w:t>55</w:t>
        </w:r>
        <w:r>
          <w:fldChar w:fldCharType="end"/>
        </w:r>
      </w:hyperlink>
    </w:p>
    <w:p>
      <w:pPr>
        <w:pStyle w:val="TOC2"/>
        <w:tabs>
          <w:tab w:val="right" w:leader="dot" w:pos="8306"/>
        </w:tabs>
      </w:pPr>
      <w:hyperlink w:anchor="_Toc4661" w:history="1">
        <w:r>
          <w:rPr>
            <w:rFonts w:ascii="仿宋" w:eastAsia="仿宋" w:hAnsi="仿宋" w:cs="仿宋" w:hint="eastAsia"/>
            <w:lang w:eastAsia="zh-CN"/>
          </w:rPr>
          <w:t>(三)、淘宝直播项目合同管理与法律事务</w:t>
        </w:r>
        <w:r>
          <w:tab/>
        </w:r>
        <w:r>
          <w:fldChar w:fldCharType="begin"/>
        </w:r>
        <w:r>
          <w:instrText xml:space="preserve"> PAGEREF _Toc4661 \h </w:instrText>
        </w:r>
        <w:r>
          <w:fldChar w:fldCharType="separate"/>
        </w:r>
        <w:r>
          <w:t>59</w:t>
        </w:r>
        <w:r>
          <w:fldChar w:fldCharType="end"/>
        </w:r>
      </w:hyperlink>
    </w:p>
    <w:p>
      <w:pPr>
        <w:pStyle w:val="TOC2"/>
        <w:tabs>
          <w:tab w:val="right" w:leader="dot" w:pos="8306"/>
        </w:tabs>
      </w:pPr>
      <w:hyperlink w:anchor="_Toc15767" w:history="1">
        <w:r>
          <w:rPr>
            <w:rFonts w:ascii="仿宋" w:eastAsia="仿宋" w:hAnsi="仿宋" w:cs="仿宋" w:hint="eastAsia"/>
            <w:lang w:eastAsia="zh-CN"/>
          </w:rPr>
          <w:t>(四)、淘宝直播项目知识产权保护策略</w:t>
        </w:r>
        <w:r>
          <w:tab/>
        </w:r>
        <w:r>
          <w:fldChar w:fldCharType="begin"/>
        </w:r>
        <w:r>
          <w:instrText xml:space="preserve"> PAGEREF _Toc15767 \h </w:instrText>
        </w:r>
        <w:r>
          <w:fldChar w:fldCharType="separate"/>
        </w:r>
        <w:r>
          <w:t>65</w:t>
        </w:r>
        <w:r>
          <w:fldChar w:fldCharType="end"/>
        </w:r>
      </w:hyperlink>
    </w:p>
    <w:p>
      <w:pPr>
        <w:pStyle w:val="TOC1"/>
        <w:tabs>
          <w:tab w:val="right" w:leader="dot" w:pos="8306"/>
        </w:tabs>
      </w:pPr>
      <w:hyperlink w:anchor="_Toc5490" w:history="1">
        <w:r>
          <w:rPr>
            <w:rFonts w:ascii="仿宋" w:eastAsia="仿宋" w:hAnsi="仿宋" w:cs="仿宋" w:hint="eastAsia"/>
            <w:lang w:eastAsia="zh-CN"/>
          </w:rPr>
          <w:t>十八、淘宝直播项目工程方案分析</w:t>
        </w:r>
        <w:r>
          <w:tab/>
        </w:r>
        <w:r>
          <w:fldChar w:fldCharType="begin"/>
        </w:r>
        <w:r>
          <w:instrText xml:space="preserve"> PAGEREF _Toc5490 \h </w:instrText>
        </w:r>
        <w:r>
          <w:fldChar w:fldCharType="separate"/>
        </w:r>
        <w:r>
          <w:t>68</w:t>
        </w:r>
        <w:r>
          <w:fldChar w:fldCharType="end"/>
        </w:r>
      </w:hyperlink>
    </w:p>
    <w:p>
      <w:pPr>
        <w:pStyle w:val="TOC2"/>
        <w:tabs>
          <w:tab w:val="right" w:leader="dot" w:pos="8306"/>
        </w:tabs>
      </w:pPr>
      <w:hyperlink w:anchor="_Toc31435" w:history="1">
        <w:r>
          <w:rPr>
            <w:rFonts w:ascii="仿宋" w:eastAsia="仿宋" w:hAnsi="仿宋" w:cs="仿宋" w:hint="eastAsia"/>
            <w:lang w:eastAsia="zh-CN"/>
          </w:rPr>
          <w:t>(一)、建筑工程设计原则</w:t>
        </w:r>
        <w:r>
          <w:tab/>
        </w:r>
        <w:r>
          <w:fldChar w:fldCharType="begin"/>
        </w:r>
        <w:r>
          <w:instrText xml:space="preserve"> PAGEREF _Toc31435 \h </w:instrText>
        </w:r>
        <w:r>
          <w:fldChar w:fldCharType="separate"/>
        </w:r>
        <w:r>
          <w:t>68</w:t>
        </w:r>
        <w:r>
          <w:fldChar w:fldCharType="end"/>
        </w:r>
      </w:hyperlink>
    </w:p>
    <w:p>
      <w:pPr>
        <w:pStyle w:val="TOC2"/>
        <w:tabs>
          <w:tab w:val="right" w:leader="dot" w:pos="8306"/>
        </w:tabs>
      </w:pPr>
      <w:hyperlink w:anchor="_Toc21299" w:history="1">
        <w:r>
          <w:rPr>
            <w:rFonts w:ascii="仿宋" w:eastAsia="仿宋" w:hAnsi="仿宋" w:cs="仿宋" w:hint="eastAsia"/>
            <w:lang w:eastAsia="zh-CN"/>
          </w:rPr>
          <w:t>(二)、土建工程建设指标</w:t>
        </w:r>
        <w:r>
          <w:tab/>
        </w:r>
        <w:r>
          <w:fldChar w:fldCharType="begin"/>
        </w:r>
        <w:r>
          <w:instrText xml:space="preserve"> PAGEREF _Toc21299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52"/>
      <w:r>
        <w:rPr>
          <w:rFonts w:ascii="仿宋" w:eastAsia="仿宋" w:hAnsi="仿宋" w:cs="仿宋" w:hint="eastAsia"/>
          <w:sz w:val="28"/>
          <w:lang w:eastAsia="zh-CN"/>
        </w:rPr>
        <w:t>一、淘宝直播项目建设背景及必要性分析</w:t>
      </w:r>
      <w:bookmarkEnd w:id="2"/>
    </w:p>
    <w:p>
      <w:pPr>
        <w:pStyle w:val="Heading2"/>
        <w:rPr>
          <w:rFonts w:ascii="仿宋" w:eastAsia="仿宋" w:hAnsi="仿宋" w:cs="仿宋" w:hint="eastAsia"/>
          <w:lang w:eastAsia="zh-CN"/>
        </w:rPr>
      </w:pPr>
      <w:bookmarkStart w:id="3" w:name="_Toc18117"/>
      <w:r>
        <w:rPr>
          <w:rFonts w:ascii="仿宋" w:eastAsia="仿宋" w:hAnsi="仿宋" w:cs="仿宋" w:hint="eastAsia"/>
          <w:lang w:eastAsia="zh-CN"/>
        </w:rPr>
        <w:t>(一)、淘宝直播项目背景分析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淘宝直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淘宝直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淘宝直播项目在这个潮流中的定位。同时，我们将关注行业内涌现的新兴机遇，以便淘宝直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淘宝直播项目提供了强大的发展动力。我们将聚焦于行业内最新的技术发展趋势，包括但不限于人工智能、大数据分析、物联网等领域。通过深度的技术研究，我们将确保淘宝直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淘宝直播项目发展的源泉。我们将投入更多的精力对市场需求进行深入剖析，超越表面的需求，深入挖掘潜在的市场痛点和机遇。通过对市场需求的细致了解，淘宝直播项目将更有针对性地设计解决方案，满足市场的多样化需求，从而更好地促进淘宝直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淘宝直播项目战略至关重要。我们将对竞争态势进行更为深入的分析，包括但不限于市场份额、产品特点、客户满意度等多个维度。通过深度的竞争分析，淘宝直播项目将能够更准确地把握市场脉搏，制定具有竞争力的淘宝直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淘宝直播项目的发展具有直接的影响。我们将进行更为全面的法规和政策分析，了解行业发展中的潜在法律风险和合规挑战。通过充分了解和遵守相关法规，淘宝直播项目将确保在法律框架内合法合规运营，为淘宝直播项目的稳健发展提供有力支持。</w:t>
      </w:r>
    </w:p>
    <w:p>
      <w:pPr>
        <w:pStyle w:val="Heading2"/>
        <w:ind w:firstLine="560" w:firstLineChars="200"/>
        <w:rPr>
          <w:rFonts w:ascii="仿宋" w:eastAsia="仿宋" w:hAnsi="仿宋" w:cs="仿宋" w:hint="eastAsia"/>
          <w:sz w:val="28"/>
          <w:lang w:eastAsia="zh-CN"/>
        </w:rPr>
      </w:pPr>
      <w:bookmarkStart w:id="4" w:name="_Toc11443"/>
      <w:r>
        <w:rPr>
          <w:rFonts w:ascii="仿宋" w:eastAsia="仿宋" w:hAnsi="仿宋" w:cs="仿宋" w:hint="eastAsia"/>
          <w:sz w:val="28"/>
          <w:lang w:eastAsia="zh-CN"/>
        </w:rPr>
        <w:t>(二)、淘宝直播项目建设必要性分析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淘宝直播项目建设的迫切性源于对行业发展趋势的深刻洞察。我们正处于一个行业变革的时代，科技创新、数字化转型成为企业发展的关键动力。淘宝直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淘宝直播项目建设不仅仅是为了跟上潮流，更是为了通过技术创新推动企业的持续发展。通过引入先进的技术和解决方案，淘宝直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淘宝直播项目的建设成为必然选择，通过提高产品质量、拓展服务领域，从而在竞争中获得更多的机会。淘宝直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淘宝直播项目建设的必要性体现在对客户需求更精准的满足。通过淘宝直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淘宝直播项目建设的背后是对企业持续创新的追求。只有通过不断创新，企业才能在竞争中立于不败之地。淘宝直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92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1292"/>
      <w:r>
        <w:rPr>
          <w:rFonts w:ascii="仿宋" w:eastAsia="仿宋" w:hAnsi="仿宋" w:cs="仿宋" w:hint="eastAsia"/>
          <w:lang w:eastAsia="zh-CN"/>
        </w:rPr>
        <w:t>(一)、淘宝直播行业分析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淘宝直播行业一直以来都是市场的关注焦点。行业内的发展趋势、竞争态势以及潜在机会都对淘宝直播项目的推进产生深远的影响。通过深入研究行业的整体概貌，我们将更好地理解行业的核心特征，为淘宝直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淘宝直播行业，技术一直是推动创新和发展的关键因素。我们将对当前技术趋势进行详尽分析，包括但不限于人工智能、大数据应用、先进制造技术等。这有助于淘宝直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淘宝直播项目成功的基础。我们将对主要竞争对手进行深入研究，包括其市场份额、产品特点、市场定位等。通过全面了解竞争对手的优势和劣势，淘宝直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5571"/>
      <w:r>
        <w:rPr>
          <w:rFonts w:ascii="仿宋" w:eastAsia="仿宋" w:hAnsi="仿宋" w:cs="仿宋" w:hint="eastAsia"/>
          <w:sz w:val="28"/>
          <w:lang w:eastAsia="zh-CN"/>
        </w:rPr>
        <w:t>(二)、淘宝直播市场分析预测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通过对市场规模的深入调研，我们将预测淘宝直播市场未来的增长趋势。这包括市场的整体规模、各细分领域的发展趋势等。淘宝直播项目可以根据市场的扩张速度和潜在机会，制定更符合市场需求的发展策略。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淘宝直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淘宝直播项目实施过程中需要充分考虑的因素。我们将对市场风险进行全面评估，包括但不限于政策法规风险、市场竞争风险、技术变革风险等。通过对潜在风险的深入分析，淘宝直播项目可以制定相应的风险缓解策略，降低不确定性对淘宝直播项目的影响。</w:t>
      </w:r>
    </w:p>
    <w:p>
      <w:pPr>
        <w:pStyle w:val="Heading1"/>
        <w:ind w:firstLine="560" w:firstLineChars="200"/>
        <w:rPr>
          <w:rFonts w:ascii="仿宋" w:eastAsia="仿宋" w:hAnsi="仿宋" w:cs="仿宋" w:hint="eastAsia"/>
          <w:sz w:val="28"/>
          <w:lang w:eastAsia="zh-CN"/>
        </w:rPr>
      </w:pPr>
      <w:bookmarkStart w:id="8" w:name="_Toc30279"/>
      <w:r>
        <w:rPr>
          <w:rFonts w:ascii="仿宋" w:eastAsia="仿宋" w:hAnsi="仿宋" w:cs="仿宋" w:hint="eastAsia"/>
          <w:sz w:val="28"/>
          <w:lang w:eastAsia="zh-CN"/>
        </w:rPr>
        <w:t>三、淘宝直播项目土建工程</w:t>
      </w:r>
      <w:bookmarkEnd w:id="8"/>
    </w:p>
    <w:p>
      <w:pPr>
        <w:pStyle w:val="Heading2"/>
        <w:rPr>
          <w:rFonts w:ascii="仿宋" w:eastAsia="仿宋" w:hAnsi="仿宋" w:cs="仿宋" w:hint="eastAsia"/>
          <w:lang w:eastAsia="zh-CN"/>
        </w:rPr>
      </w:pPr>
      <w:bookmarkStart w:id="9" w:name="_Toc2778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在淘宝直播项目的建筑工程设计中，我们将秉承一系列重要的设计原则，以确保淘宝直播项目建筑在功能、美观、可持续性等方面达到最佳效果。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首要原则是确保建筑的功能性得到最大化的发挥。我们将充分理解淘宝直播项目的实际需求，合理布局各个功能区域，保证建筑在满足业务需求的同时，提供高效的工作环境。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在建筑设计中，我们将综合考虑建设和运营成本。通过精细的经济效益分析，确保设计方案在高效利用资源的同时，对淘宝直播项目的长期盈利能力有积极的贡献。</w:t>
      </w:r>
    </w:p>
    <w:p>
      <w:pPr>
        <w:pStyle w:val="Heading2"/>
        <w:ind w:firstLine="560" w:firstLineChars="200"/>
        <w:rPr>
          <w:rFonts w:ascii="仿宋" w:eastAsia="仿宋" w:hAnsi="仿宋" w:cs="仿宋" w:hint="eastAsia"/>
          <w:sz w:val="28"/>
          <w:lang w:eastAsia="zh-CN"/>
        </w:rPr>
      </w:pPr>
      <w:bookmarkStart w:id="10" w:name="_Toc1268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淘宝直播项目的土建工程设计中，我们将精准设定设计年限，结合淘宝直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淘宝直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75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淘宝直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淘宝直播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淘宝直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387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本期工程淘宝直播项目预计总建筑面积XXX平方米，其中：计容建筑面积XXX平方米，计划建筑工程投资XX万元，占淘宝直播项目总投资的XX%。</w:t>
      </w:r>
    </w:p>
    <w:p>
      <w:pPr>
        <w:pStyle w:val="Heading1"/>
        <w:ind w:firstLine="560" w:firstLineChars="200"/>
        <w:rPr>
          <w:rFonts w:ascii="仿宋" w:eastAsia="仿宋" w:hAnsi="仿宋" w:cs="仿宋" w:hint="eastAsia"/>
          <w:sz w:val="28"/>
          <w:lang w:eastAsia="zh-CN"/>
        </w:rPr>
      </w:pPr>
      <w:bookmarkStart w:id="13" w:name="_Toc4092"/>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7454"/>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淘宝直播项目的主要产品是XXXX，预计年产值为XXX万元。这一产品在市场中占据着重要的地位，其广泛的应用范围使得该淘宝直播项目的市场前景非常广阔。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产业生态系统中，淘宝直播项目的xxx产品作为重要的原材料之一，将在多个领域发挥关键作用。其在建筑、交通、能源等方面的广泛应用将为整个产业链提供强大的支持，形成产业协同效应。淘宝直播项目的年产值XXX万XXX万XXX万万元不仅反映了其在市场上的巨大潜力，更预示着它对国民经济的积极贡献。这种关联度高、涉及面广的产业关系，使得该淘宝直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335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淘宝直播项目总征地面积为XXXX平方米，相当于约XX.XX亩，其中净用地面积为XXXX平方米，红线范围内相当于约XX.XX亩。这一用地规模充分考虑了淘宝直播项目的建设需求，保障了淘宝直播项目在合适的空间内得以充分发展。淘宝直播项目规划的总建筑面积为XXXX平方米，其中主体工程建设占XXXX平方米，计容建筑面积达XXXX平方米。预计建筑工程的投资将达到XXXX万元，为淘宝直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淘宝直播项目计划购置的设备共计XXXX台（套），设备购置费用为XXXX万元。这一设备购置计划充分考虑到淘宝直播项目的生产需求和技术要求，确保了淘宝直播项目在生产运营中具备先进的技术装备和高效的生产能力。设备的合理配置将为淘宝直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淘宝直播项目计划总投资为XXXX万元，预计年实现营业收入为XXXX万元。这一产能规模的设定旨在确保淘宝直播项目能够在投资与回报之间取得平衡，实现长期可持续的发展。淘宝直播项目的总投资充分考虑到各个方面的需求，包括用地建设、设备购置等多个环节，以确保淘宝直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2871"/>
      <w:r>
        <w:rPr>
          <w:rFonts w:ascii="仿宋" w:eastAsia="仿宋" w:hAnsi="仿宋" w:cs="仿宋" w:hint="eastAsia"/>
          <w:sz w:val="28"/>
          <w:lang w:eastAsia="zh-CN"/>
        </w:rPr>
        <w:t>五、淘宝直播项目选址可行性分析</w:t>
      </w:r>
      <w:bookmarkEnd w:id="16"/>
    </w:p>
    <w:p>
      <w:pPr>
        <w:pStyle w:val="Heading2"/>
        <w:rPr>
          <w:rFonts w:ascii="仿宋" w:eastAsia="仿宋" w:hAnsi="仿宋" w:cs="仿宋" w:hint="eastAsia"/>
          <w:lang w:eastAsia="zh-CN"/>
        </w:rPr>
      </w:pPr>
      <w:bookmarkStart w:id="17" w:name="_Toc29596"/>
      <w:r>
        <w:rPr>
          <w:rFonts w:ascii="仿宋" w:eastAsia="仿宋" w:hAnsi="仿宋" w:cs="仿宋" w:hint="eastAsia"/>
          <w:lang w:eastAsia="zh-CN"/>
        </w:rPr>
        <w:t>(一)、淘宝直播项目选址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该淘宝直播项目选址位于XX省XX市XX区XXX街道</w:t>
      </w:r>
    </w:p>
    <w:p>
      <w:pPr>
        <w:pStyle w:val="Heading2"/>
        <w:ind w:firstLine="560" w:firstLineChars="200"/>
        <w:rPr>
          <w:rFonts w:ascii="仿宋" w:eastAsia="仿宋" w:hAnsi="仿宋" w:cs="仿宋" w:hint="eastAsia"/>
          <w:sz w:val="28"/>
          <w:lang w:eastAsia="zh-CN"/>
        </w:rPr>
      </w:pPr>
      <w:bookmarkStart w:id="18" w:name="_Toc27061"/>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淘宝直播项目的征地面积将根据淘宝直播项目的实际规模和需求进行精确规划。具体面积XXX平方米，旨在确保淘宝直播项目不仅能够满足当前的发展需求，还能够预留空间以适应未来的扩展。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净用地面积是在征地面积基础上去除不可利用面积后的实际可开发用地。具体面积XXX平方米，考虑到环保、交通、安全等多方面因素，以确保淘宝直播项目在整体利用效率上达到最优。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淘宝直播项目计划建设的建筑总规模具体面积XXX平方米。这一规模的确定综合考虑了淘宝直播项目的性质、规模，以及城市规划的相关要求，确保建筑布局与周边环境协调一致。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绿地率是淘宝直播项目用地中被规划为绿地的比例。具体面积XXX平方米，旨在通过合理规划绿地，改善淘宝直播项目周边环境，提升居民生活质量，并符合城市整体绿化规划。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容积率是用地上可以建设的建筑总体积与用地面积之比。具体面积XXX，通过合理的容积率规划，确保淘宝直播项目建筑规模与周边环境和谐共生。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确保淘宝直播项目选址与当地城市规划相一致，具体面积XXX平方米。通过与城市规划部门深入沟通，确保淘宝直播项目不仅符合城市的整体发展方向，还能够融入城市的发展布局，为城市的长远发展贡献力量。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淘宝直播项目选址符合当地产业政策，具体面积XXX平方米。这包括淘宝直播项目对当地经济的促进作用，以及对相关产业的带动效应，确保淘宝直播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用地总体要求必须符合环保和可持续发展的原则，具体面积XXX平方米。通过采用绿色建筑设计、节能减排等措施，确保淘宝直播项目在建设和运营过程中对环境的影响最小化，达到可持续发展的要求。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确保淘宝直播项目选址具备必要的公共设施配套，具体面积XXX平方米。这包括交通便利性、教育、医疗等基础设施，以提高居民生活品质，使得淘宝直播项目选址更具吸引力。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考虑用地总体要求对当地社会稳定性的影响，具体面积XXX平方米。通过深入了解当地社区反馈，确保淘宝直播项目的选址和建设过程对当地社会和谐稳定产生积极作用。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淘宝直播项目选址不仅符合法规和规划，还在实际操作中具有可行性。这一全面规划将为淘宝直播项目的成功实施提供坚实的基础，确保淘宝直播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8687"/>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淘宝直播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淘宝直播项目的设备规划和空间设计中，我们将采取灵活设备布局的措施。设备布局将根据实际需求进行灵活设计，避免不必要的浪费。通过合理规划设备摆放位置，我们将提高设备的利用率，减少设备间距，以确保淘宝直播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淘宝直播项目内部引入共享设施的概念，例如共享会议室、办公区等。通过这种方式，我们可以减少对资源的重复建设，提高资源共享效率，从而减小淘宝直播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7745"/>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淘宝直播项目的总图布置中，我们将不同功能区域进行明确的规划，以最大程度满足淘宝直播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https://d.book118.com/467031114064006035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0A3068"/>
    <w:rsid w:val="160A30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031114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2024-01-28T09:07:00Z</dcterms:created>
  <dcterms:modified xsi:type="dcterms:W3CDTF">2024-01-28T09:08:01Z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8154CEB70D1A46C0A5937E690CE17F96_11</vt:lpwstr>
  </property>
  <property fmtid="{D5CDD505-2E9C-101B-9397-08002B2CF9AE}" pid="3" name="KSOProductBuildVer">
    <vt:lpwstr>2052-12.1.0.16120</vt:lpwstr>
  </property>
</Properties>
</file>