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商务酒店相关行业公司成立方案及可行性研究报告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(七)、商务酒店项目建设必要性分析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_Toc11138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三、商务酒店项目概况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_Toc18851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(二)、商务酒店项目提出的理由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(三)、商务酒店项目选址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(六)、商务酒店项目投资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(七)、商务酒店项目进度规划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(九)、商务酒店项目综合评价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_Toc9844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_Toc31204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(一)、商务酒店项目背景分析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(二)、商务酒店项目建设必要性分析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_Toc16739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_Toc19705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eastAsia="zh-CN"/>
          </w:rPr>
          <w:t>(五)、商务酒店项目总投资</w:t>
        </w:r>
        <w:r>
          <w:tab/>
        </w:r>
        <w:r>
          <w:fldChar w:fldCharType="begin"/>
        </w:r>
        <w:r>
          <w:instrText xml:space="preserve"> PAGEREF _Toc243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_Toc10087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(一)、商务酒店项目进度安排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(二)、商务酒店项目实施保障措施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_Toc14394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(二)、合作商务酒店项目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4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42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https://d.book118.com/467035106160006032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商务酒店相关行业公司成立方案及可行性研究报告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商务酒店相关行业公司成立方案及可行性研究报告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商务酒店相关行业公司成立方案及可行性研究报告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商务酒店相关行业公司成立方案及可行性研究报告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商务酒店相关行业公司成立方案及可行性研究报告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7035106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2024-01-02T16:24:00Z</dcterms:created>
  <dcterms:modified xsi:type="dcterms:W3CDTF">2024-01-02T16:24:34Z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DE59434890D84E9CA1F07408166154FF_11</vt:lpwstr>
  </property>
  <property fmtid="{D5CDD505-2E9C-101B-9397-08002B2CF9AE}" pid="3" name="KSOProductBuildVer">
    <vt:lpwstr>2052-12.1.0.16120</vt:lpwstr>
  </property>
</Properties>
</file>