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医用冷疗项目计划设计方案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1" w:history="1">
        <w:r>
          <w:rPr>
            <w:rFonts w:ascii="仿宋" w:eastAsia="仿宋" w:hAnsi="仿宋" w:cs="仿宋" w:hint="eastAsia"/>
            <w:lang w:eastAsia="zh-CN"/>
          </w:rPr>
          <w:t>概论</w:t>
        </w:r>
        <w:r>
          <w:tab/>
        </w:r>
        <w:r>
          <w:fldChar w:fldCharType="begin"/>
        </w:r>
        <w:r>
          <w:instrText xml:space="preserve"> PAGEREF _Toc1961 \h </w:instrText>
        </w:r>
        <w:r>
          <w:fldChar w:fldCharType="separate"/>
        </w:r>
        <w:r>
          <w:t>3</w:t>
        </w:r>
        <w:r>
          <w:fldChar w:fldCharType="end"/>
        </w:r>
      </w:hyperlink>
    </w:p>
    <w:p>
      <w:pPr>
        <w:pStyle w:val="TOC1"/>
        <w:tabs>
          <w:tab w:val="right" w:leader="dot" w:pos="8306"/>
        </w:tabs>
      </w:pPr>
      <w:hyperlink w:anchor="_Toc14445" w:history="1">
        <w:r>
          <w:rPr>
            <w:rFonts w:ascii="仿宋" w:eastAsia="仿宋" w:hAnsi="仿宋" w:cs="仿宋" w:hint="eastAsia"/>
            <w:lang w:eastAsia="zh-CN"/>
          </w:rPr>
          <w:t>一、市场分析、调研</w:t>
        </w:r>
        <w:r>
          <w:tab/>
        </w:r>
        <w:r>
          <w:fldChar w:fldCharType="begin"/>
        </w:r>
        <w:r>
          <w:instrText xml:space="preserve"> PAGEREF _Toc14445 \h </w:instrText>
        </w:r>
        <w:r>
          <w:fldChar w:fldCharType="separate"/>
        </w:r>
        <w:r>
          <w:t>3</w:t>
        </w:r>
        <w:r>
          <w:fldChar w:fldCharType="end"/>
        </w:r>
      </w:hyperlink>
    </w:p>
    <w:p>
      <w:pPr>
        <w:pStyle w:val="TOC2"/>
        <w:tabs>
          <w:tab w:val="right" w:leader="dot" w:pos="8306"/>
        </w:tabs>
      </w:pPr>
      <w:hyperlink w:anchor="_Toc7366" w:history="1">
        <w:r>
          <w:rPr>
            <w:rFonts w:ascii="仿宋" w:eastAsia="仿宋" w:hAnsi="仿宋" w:cs="仿宋" w:hint="eastAsia"/>
            <w:lang w:eastAsia="zh-CN"/>
          </w:rPr>
          <w:t>(一)、医用冷疗行业分析</w:t>
        </w:r>
        <w:r>
          <w:tab/>
        </w:r>
        <w:r>
          <w:fldChar w:fldCharType="begin"/>
        </w:r>
        <w:r>
          <w:instrText xml:space="preserve"> PAGEREF _Toc7366 \h </w:instrText>
        </w:r>
        <w:r>
          <w:fldChar w:fldCharType="separate"/>
        </w:r>
        <w:r>
          <w:t>3</w:t>
        </w:r>
        <w:r>
          <w:fldChar w:fldCharType="end"/>
        </w:r>
      </w:hyperlink>
    </w:p>
    <w:p>
      <w:pPr>
        <w:pStyle w:val="TOC2"/>
        <w:tabs>
          <w:tab w:val="right" w:leader="dot" w:pos="8306"/>
        </w:tabs>
      </w:pPr>
      <w:hyperlink w:anchor="_Toc8447" w:history="1">
        <w:r>
          <w:rPr>
            <w:rFonts w:ascii="仿宋" w:eastAsia="仿宋" w:hAnsi="仿宋" w:cs="仿宋" w:hint="eastAsia"/>
            <w:lang w:eastAsia="zh-CN"/>
          </w:rPr>
          <w:t>(二)、医用冷疗市场分析预测</w:t>
        </w:r>
        <w:r>
          <w:tab/>
        </w:r>
        <w:r>
          <w:fldChar w:fldCharType="begin"/>
        </w:r>
        <w:r>
          <w:instrText xml:space="preserve"> PAGEREF _Toc8447 \h </w:instrText>
        </w:r>
        <w:r>
          <w:fldChar w:fldCharType="separate"/>
        </w:r>
        <w:r>
          <w:t>4</w:t>
        </w:r>
        <w:r>
          <w:fldChar w:fldCharType="end"/>
        </w:r>
      </w:hyperlink>
    </w:p>
    <w:p>
      <w:pPr>
        <w:pStyle w:val="TOC1"/>
        <w:tabs>
          <w:tab w:val="right" w:leader="dot" w:pos="8306"/>
        </w:tabs>
      </w:pPr>
      <w:hyperlink w:anchor="_Toc244" w:history="1">
        <w:r>
          <w:rPr>
            <w:rFonts w:ascii="仿宋" w:eastAsia="仿宋" w:hAnsi="仿宋" w:cs="仿宋" w:hint="eastAsia"/>
            <w:lang w:eastAsia="zh-CN"/>
          </w:rPr>
          <w:t>二、医用冷疗项目文档管理</w:t>
        </w:r>
        <w:r>
          <w:tab/>
        </w:r>
        <w:r>
          <w:fldChar w:fldCharType="begin"/>
        </w:r>
        <w:r>
          <w:instrText xml:space="preserve"> PAGEREF _Toc244 \h </w:instrText>
        </w:r>
        <w:r>
          <w:fldChar w:fldCharType="separate"/>
        </w:r>
        <w:r>
          <w:t>5</w:t>
        </w:r>
        <w:r>
          <w:fldChar w:fldCharType="end"/>
        </w:r>
      </w:hyperlink>
    </w:p>
    <w:p>
      <w:pPr>
        <w:pStyle w:val="TOC2"/>
        <w:tabs>
          <w:tab w:val="right" w:leader="dot" w:pos="8306"/>
        </w:tabs>
      </w:pPr>
      <w:hyperlink w:anchor="_Toc23013" w:history="1">
        <w:r>
          <w:rPr>
            <w:rFonts w:ascii="仿宋" w:eastAsia="仿宋" w:hAnsi="仿宋" w:cs="仿宋" w:hint="eastAsia"/>
            <w:lang w:eastAsia="zh-CN"/>
          </w:rPr>
          <w:t>(一)、文档编制与审查</w:t>
        </w:r>
        <w:r>
          <w:tab/>
        </w:r>
        <w:r>
          <w:fldChar w:fldCharType="begin"/>
        </w:r>
        <w:r>
          <w:instrText xml:space="preserve"> PAGEREF _Toc23013 \h </w:instrText>
        </w:r>
        <w:r>
          <w:fldChar w:fldCharType="separate"/>
        </w:r>
        <w:r>
          <w:t>5</w:t>
        </w:r>
        <w:r>
          <w:fldChar w:fldCharType="end"/>
        </w:r>
      </w:hyperlink>
    </w:p>
    <w:p>
      <w:pPr>
        <w:pStyle w:val="TOC2"/>
        <w:tabs>
          <w:tab w:val="right" w:leader="dot" w:pos="8306"/>
        </w:tabs>
      </w:pPr>
      <w:hyperlink w:anchor="_Toc26770" w:history="1">
        <w:r>
          <w:rPr>
            <w:rFonts w:ascii="仿宋" w:eastAsia="仿宋" w:hAnsi="仿宋" w:cs="仿宋" w:hint="eastAsia"/>
            <w:lang w:eastAsia="zh-CN"/>
          </w:rPr>
          <w:t>(二)、文档发布与分发</w:t>
        </w:r>
        <w:r>
          <w:tab/>
        </w:r>
        <w:r>
          <w:fldChar w:fldCharType="begin"/>
        </w:r>
        <w:r>
          <w:instrText xml:space="preserve"> PAGEREF _Toc26770 \h </w:instrText>
        </w:r>
        <w:r>
          <w:fldChar w:fldCharType="separate"/>
        </w:r>
        <w:r>
          <w:t>6</w:t>
        </w:r>
        <w:r>
          <w:fldChar w:fldCharType="end"/>
        </w:r>
      </w:hyperlink>
    </w:p>
    <w:p>
      <w:pPr>
        <w:pStyle w:val="TOC2"/>
        <w:tabs>
          <w:tab w:val="right" w:leader="dot" w:pos="8306"/>
        </w:tabs>
      </w:pPr>
      <w:hyperlink w:anchor="_Toc9278" w:history="1">
        <w:r>
          <w:rPr>
            <w:rFonts w:ascii="仿宋" w:eastAsia="仿宋" w:hAnsi="仿宋" w:cs="仿宋" w:hint="eastAsia"/>
            <w:lang w:eastAsia="zh-CN"/>
          </w:rPr>
          <w:t>(三)、文档存档与归档</w:t>
        </w:r>
        <w:r>
          <w:tab/>
        </w:r>
        <w:r>
          <w:fldChar w:fldCharType="begin"/>
        </w:r>
        <w:r>
          <w:instrText xml:space="preserve"> PAGEREF _Toc9278 \h </w:instrText>
        </w:r>
        <w:r>
          <w:fldChar w:fldCharType="separate"/>
        </w:r>
        <w:r>
          <w:t>7</w:t>
        </w:r>
        <w:r>
          <w:fldChar w:fldCharType="end"/>
        </w:r>
      </w:hyperlink>
    </w:p>
    <w:p>
      <w:pPr>
        <w:pStyle w:val="TOC1"/>
        <w:tabs>
          <w:tab w:val="right" w:leader="dot" w:pos="8306"/>
        </w:tabs>
      </w:pPr>
      <w:hyperlink w:anchor="_Toc23955" w:history="1">
        <w:r>
          <w:rPr>
            <w:rFonts w:ascii="仿宋" w:eastAsia="仿宋" w:hAnsi="仿宋" w:cs="仿宋" w:hint="eastAsia"/>
            <w:lang w:eastAsia="zh-CN"/>
          </w:rPr>
          <w:t>三、医用冷疗项目建设单位说明</w:t>
        </w:r>
        <w:r>
          <w:tab/>
        </w:r>
        <w:r>
          <w:fldChar w:fldCharType="begin"/>
        </w:r>
        <w:r>
          <w:instrText xml:space="preserve"> PAGEREF _Toc23955 \h </w:instrText>
        </w:r>
        <w:r>
          <w:fldChar w:fldCharType="separate"/>
        </w:r>
        <w:r>
          <w:t>8</w:t>
        </w:r>
        <w:r>
          <w:fldChar w:fldCharType="end"/>
        </w:r>
      </w:hyperlink>
    </w:p>
    <w:p>
      <w:pPr>
        <w:pStyle w:val="TOC2"/>
        <w:tabs>
          <w:tab w:val="right" w:leader="dot" w:pos="8306"/>
        </w:tabs>
      </w:pPr>
      <w:hyperlink w:anchor="_Toc16950" w:history="1">
        <w:r>
          <w:rPr>
            <w:rFonts w:ascii="仿宋" w:eastAsia="仿宋" w:hAnsi="仿宋" w:cs="仿宋" w:hint="eastAsia"/>
            <w:lang w:eastAsia="zh-CN"/>
          </w:rPr>
          <w:t>(一)、医用冷疗项目承办单位基本情况</w:t>
        </w:r>
        <w:r>
          <w:tab/>
        </w:r>
        <w:r>
          <w:fldChar w:fldCharType="begin"/>
        </w:r>
        <w:r>
          <w:instrText xml:space="preserve"> PAGEREF _Toc16950 \h </w:instrText>
        </w:r>
        <w:r>
          <w:fldChar w:fldCharType="separate"/>
        </w:r>
        <w:r>
          <w:t>8</w:t>
        </w:r>
        <w:r>
          <w:fldChar w:fldCharType="end"/>
        </w:r>
      </w:hyperlink>
    </w:p>
    <w:p>
      <w:pPr>
        <w:pStyle w:val="TOC2"/>
        <w:tabs>
          <w:tab w:val="right" w:leader="dot" w:pos="8306"/>
        </w:tabs>
      </w:pPr>
      <w:hyperlink w:anchor="_Toc8533" w:history="1">
        <w:r>
          <w:rPr>
            <w:rFonts w:ascii="仿宋" w:eastAsia="仿宋" w:hAnsi="仿宋" w:cs="仿宋" w:hint="eastAsia"/>
            <w:lang w:eastAsia="zh-CN"/>
          </w:rPr>
          <w:t>(二)、公司经济效益分析</w:t>
        </w:r>
        <w:r>
          <w:tab/>
        </w:r>
        <w:r>
          <w:fldChar w:fldCharType="begin"/>
        </w:r>
        <w:r>
          <w:instrText xml:space="preserve"> PAGEREF _Toc8533 \h </w:instrText>
        </w:r>
        <w:r>
          <w:fldChar w:fldCharType="separate"/>
        </w:r>
        <w:r>
          <w:t>9</w:t>
        </w:r>
        <w:r>
          <w:fldChar w:fldCharType="end"/>
        </w:r>
      </w:hyperlink>
    </w:p>
    <w:p>
      <w:pPr>
        <w:pStyle w:val="TOC1"/>
        <w:tabs>
          <w:tab w:val="right" w:leader="dot" w:pos="8306"/>
        </w:tabs>
      </w:pPr>
      <w:hyperlink w:anchor="_Toc24594" w:history="1">
        <w:r>
          <w:rPr>
            <w:rFonts w:ascii="仿宋" w:eastAsia="仿宋" w:hAnsi="仿宋" w:cs="仿宋" w:hint="eastAsia"/>
            <w:lang w:eastAsia="zh-CN"/>
          </w:rPr>
          <w:t>四、医用冷疗项目概论</w:t>
        </w:r>
        <w:r>
          <w:tab/>
        </w:r>
        <w:r>
          <w:fldChar w:fldCharType="begin"/>
        </w:r>
        <w:r>
          <w:instrText xml:space="preserve"> PAGEREF _Toc24594 \h </w:instrText>
        </w:r>
        <w:r>
          <w:fldChar w:fldCharType="separate"/>
        </w:r>
        <w:r>
          <w:t>10</w:t>
        </w:r>
        <w:r>
          <w:fldChar w:fldCharType="end"/>
        </w:r>
      </w:hyperlink>
    </w:p>
    <w:p>
      <w:pPr>
        <w:pStyle w:val="TOC2"/>
        <w:tabs>
          <w:tab w:val="right" w:leader="dot" w:pos="8306"/>
        </w:tabs>
      </w:pPr>
      <w:hyperlink w:anchor="_Toc17914" w:history="1">
        <w:r>
          <w:rPr>
            <w:rFonts w:ascii="仿宋" w:eastAsia="仿宋" w:hAnsi="仿宋" w:cs="仿宋" w:hint="eastAsia"/>
            <w:lang w:eastAsia="zh-CN"/>
          </w:rPr>
          <w:t>(一)、医用冷疗项目概况</w:t>
        </w:r>
        <w:r>
          <w:tab/>
        </w:r>
        <w:r>
          <w:fldChar w:fldCharType="begin"/>
        </w:r>
        <w:r>
          <w:instrText xml:space="preserve"> PAGEREF _Toc17914 \h </w:instrText>
        </w:r>
        <w:r>
          <w:fldChar w:fldCharType="separate"/>
        </w:r>
        <w:r>
          <w:t>10</w:t>
        </w:r>
        <w:r>
          <w:fldChar w:fldCharType="end"/>
        </w:r>
      </w:hyperlink>
    </w:p>
    <w:p>
      <w:pPr>
        <w:pStyle w:val="TOC2"/>
        <w:tabs>
          <w:tab w:val="right" w:leader="dot" w:pos="8306"/>
        </w:tabs>
      </w:pPr>
      <w:hyperlink w:anchor="_Toc19093" w:history="1">
        <w:r>
          <w:rPr>
            <w:rFonts w:ascii="仿宋" w:eastAsia="仿宋" w:hAnsi="仿宋" w:cs="仿宋" w:hint="eastAsia"/>
            <w:lang w:eastAsia="zh-CN"/>
          </w:rPr>
          <w:t>(二)、医用冷疗项目目标</w:t>
        </w:r>
        <w:r>
          <w:tab/>
        </w:r>
        <w:r>
          <w:fldChar w:fldCharType="begin"/>
        </w:r>
        <w:r>
          <w:instrText xml:space="preserve"> PAGEREF _Toc19093 \h </w:instrText>
        </w:r>
        <w:r>
          <w:fldChar w:fldCharType="separate"/>
        </w:r>
        <w:r>
          <w:t>12</w:t>
        </w:r>
        <w:r>
          <w:fldChar w:fldCharType="end"/>
        </w:r>
      </w:hyperlink>
    </w:p>
    <w:p>
      <w:pPr>
        <w:pStyle w:val="TOC2"/>
        <w:tabs>
          <w:tab w:val="right" w:leader="dot" w:pos="8306"/>
        </w:tabs>
      </w:pPr>
      <w:hyperlink w:anchor="_Toc959" w:history="1">
        <w:r>
          <w:rPr>
            <w:rFonts w:ascii="仿宋" w:eastAsia="仿宋" w:hAnsi="仿宋" w:cs="仿宋" w:hint="eastAsia"/>
            <w:lang w:eastAsia="zh-CN"/>
          </w:rPr>
          <w:t>(三)、医用冷疗项目提出的理由</w:t>
        </w:r>
        <w:r>
          <w:tab/>
        </w:r>
        <w:r>
          <w:fldChar w:fldCharType="begin"/>
        </w:r>
        <w:r>
          <w:instrText xml:space="preserve"> PAGEREF _Toc959 \h </w:instrText>
        </w:r>
        <w:r>
          <w:fldChar w:fldCharType="separate"/>
        </w:r>
        <w:r>
          <w:t>13</w:t>
        </w:r>
        <w:r>
          <w:fldChar w:fldCharType="end"/>
        </w:r>
      </w:hyperlink>
    </w:p>
    <w:p>
      <w:pPr>
        <w:pStyle w:val="TOC2"/>
        <w:tabs>
          <w:tab w:val="right" w:leader="dot" w:pos="8306"/>
        </w:tabs>
      </w:pPr>
      <w:hyperlink w:anchor="_Toc1409" w:history="1">
        <w:r>
          <w:rPr>
            <w:rFonts w:ascii="仿宋" w:eastAsia="仿宋" w:hAnsi="仿宋" w:cs="仿宋" w:hint="eastAsia"/>
            <w:lang w:eastAsia="zh-CN"/>
          </w:rPr>
          <w:t>(四)、医用冷疗项目意义</w:t>
        </w:r>
        <w:r>
          <w:tab/>
        </w:r>
        <w:r>
          <w:fldChar w:fldCharType="begin"/>
        </w:r>
        <w:r>
          <w:instrText xml:space="preserve"> PAGEREF _Toc1409 \h </w:instrText>
        </w:r>
        <w:r>
          <w:fldChar w:fldCharType="separate"/>
        </w:r>
        <w:r>
          <w:t>14</w:t>
        </w:r>
        <w:r>
          <w:fldChar w:fldCharType="end"/>
        </w:r>
      </w:hyperlink>
    </w:p>
    <w:p>
      <w:pPr>
        <w:pStyle w:val="TOC2"/>
        <w:tabs>
          <w:tab w:val="right" w:leader="dot" w:pos="8306"/>
        </w:tabs>
      </w:pPr>
      <w:hyperlink w:anchor="_Toc12779" w:history="1">
        <w:r>
          <w:rPr>
            <w:rFonts w:ascii="仿宋" w:eastAsia="仿宋" w:hAnsi="仿宋" w:cs="仿宋" w:hint="eastAsia"/>
            <w:lang w:eastAsia="zh-CN"/>
          </w:rPr>
          <w:t>(五)、医用冷疗项目背景</w:t>
        </w:r>
        <w:r>
          <w:tab/>
        </w:r>
        <w:r>
          <w:fldChar w:fldCharType="begin"/>
        </w:r>
        <w:r>
          <w:instrText xml:space="preserve"> PAGEREF _Toc12779 \h </w:instrText>
        </w:r>
        <w:r>
          <w:fldChar w:fldCharType="separate"/>
        </w:r>
        <w:r>
          <w:t>15</w:t>
        </w:r>
        <w:r>
          <w:fldChar w:fldCharType="end"/>
        </w:r>
      </w:hyperlink>
    </w:p>
    <w:p>
      <w:pPr>
        <w:pStyle w:val="TOC1"/>
        <w:tabs>
          <w:tab w:val="right" w:leader="dot" w:pos="8306"/>
        </w:tabs>
      </w:pPr>
      <w:hyperlink w:anchor="_Toc11082" w:history="1">
        <w:r>
          <w:rPr>
            <w:rFonts w:ascii="仿宋" w:eastAsia="仿宋" w:hAnsi="仿宋" w:cs="仿宋" w:hint="eastAsia"/>
            <w:lang w:eastAsia="zh-CN"/>
          </w:rPr>
          <w:t>五、医用冷疗项目选址可行性分析</w:t>
        </w:r>
        <w:r>
          <w:tab/>
        </w:r>
        <w:r>
          <w:fldChar w:fldCharType="begin"/>
        </w:r>
        <w:r>
          <w:instrText xml:space="preserve"> PAGEREF _Toc11082 \h </w:instrText>
        </w:r>
        <w:r>
          <w:fldChar w:fldCharType="separate"/>
        </w:r>
        <w:r>
          <w:t>16</w:t>
        </w:r>
        <w:r>
          <w:fldChar w:fldCharType="end"/>
        </w:r>
      </w:hyperlink>
    </w:p>
    <w:p>
      <w:pPr>
        <w:pStyle w:val="TOC2"/>
        <w:tabs>
          <w:tab w:val="right" w:leader="dot" w:pos="8306"/>
        </w:tabs>
      </w:pPr>
      <w:hyperlink w:anchor="_Toc18502" w:history="1">
        <w:r>
          <w:rPr>
            <w:rFonts w:ascii="仿宋" w:eastAsia="仿宋" w:hAnsi="仿宋" w:cs="仿宋" w:hint="eastAsia"/>
            <w:lang w:eastAsia="zh-CN"/>
          </w:rPr>
          <w:t>(一)、医用冷疗项目选址</w:t>
        </w:r>
        <w:r>
          <w:tab/>
        </w:r>
        <w:r>
          <w:fldChar w:fldCharType="begin"/>
        </w:r>
        <w:r>
          <w:instrText xml:space="preserve"> PAGEREF _Toc18502 \h </w:instrText>
        </w:r>
        <w:r>
          <w:fldChar w:fldCharType="separate"/>
        </w:r>
        <w:r>
          <w:t>16</w:t>
        </w:r>
        <w:r>
          <w:fldChar w:fldCharType="end"/>
        </w:r>
      </w:hyperlink>
    </w:p>
    <w:p>
      <w:pPr>
        <w:pStyle w:val="TOC2"/>
        <w:tabs>
          <w:tab w:val="right" w:leader="dot" w:pos="8306"/>
        </w:tabs>
      </w:pPr>
      <w:hyperlink w:anchor="_Toc1843" w:history="1">
        <w:r>
          <w:rPr>
            <w:rFonts w:ascii="仿宋" w:eastAsia="仿宋" w:hAnsi="仿宋" w:cs="仿宋" w:hint="eastAsia"/>
            <w:lang w:eastAsia="zh-CN"/>
          </w:rPr>
          <w:t>(二)、用地控制指标</w:t>
        </w:r>
        <w:r>
          <w:tab/>
        </w:r>
        <w:r>
          <w:fldChar w:fldCharType="begin"/>
        </w:r>
        <w:r>
          <w:instrText xml:space="preserve"> PAGEREF _Toc1843 \h </w:instrText>
        </w:r>
        <w:r>
          <w:fldChar w:fldCharType="separate"/>
        </w:r>
        <w:r>
          <w:t>16</w:t>
        </w:r>
        <w:r>
          <w:fldChar w:fldCharType="end"/>
        </w:r>
      </w:hyperlink>
    </w:p>
    <w:p>
      <w:pPr>
        <w:pStyle w:val="TOC2"/>
        <w:tabs>
          <w:tab w:val="right" w:leader="dot" w:pos="8306"/>
        </w:tabs>
      </w:pPr>
      <w:hyperlink w:anchor="_Toc13628" w:history="1">
        <w:r>
          <w:rPr>
            <w:rFonts w:ascii="仿宋" w:eastAsia="仿宋" w:hAnsi="仿宋" w:cs="仿宋" w:hint="eastAsia"/>
            <w:lang w:eastAsia="zh-CN"/>
          </w:rPr>
          <w:t>(三)、节约用地措施</w:t>
        </w:r>
        <w:r>
          <w:tab/>
        </w:r>
        <w:r>
          <w:fldChar w:fldCharType="begin"/>
        </w:r>
        <w:r>
          <w:instrText xml:space="preserve"> PAGEREF _Toc13628 \h </w:instrText>
        </w:r>
        <w:r>
          <w:fldChar w:fldCharType="separate"/>
        </w:r>
        <w:r>
          <w:t>18</w:t>
        </w:r>
        <w:r>
          <w:fldChar w:fldCharType="end"/>
        </w:r>
      </w:hyperlink>
    </w:p>
    <w:p>
      <w:pPr>
        <w:pStyle w:val="TOC2"/>
        <w:tabs>
          <w:tab w:val="right" w:leader="dot" w:pos="8306"/>
        </w:tabs>
      </w:pPr>
      <w:hyperlink w:anchor="_Toc9573" w:history="1">
        <w:r>
          <w:rPr>
            <w:rFonts w:ascii="仿宋" w:eastAsia="仿宋" w:hAnsi="仿宋" w:cs="仿宋" w:hint="eastAsia"/>
            <w:lang w:eastAsia="zh-CN"/>
          </w:rPr>
          <w:t>(四)、总图布置方案</w:t>
        </w:r>
        <w:r>
          <w:tab/>
        </w:r>
        <w:r>
          <w:fldChar w:fldCharType="begin"/>
        </w:r>
        <w:r>
          <w:instrText xml:space="preserve"> PAGEREF _Toc9573 \h </w:instrText>
        </w:r>
        <w:r>
          <w:fldChar w:fldCharType="separate"/>
        </w:r>
        <w:r>
          <w:t>19</w:t>
        </w:r>
        <w:r>
          <w:fldChar w:fldCharType="end"/>
        </w:r>
      </w:hyperlink>
    </w:p>
    <w:p>
      <w:pPr>
        <w:pStyle w:val="TOC2"/>
        <w:tabs>
          <w:tab w:val="right" w:leader="dot" w:pos="8306"/>
        </w:tabs>
      </w:pPr>
      <w:hyperlink w:anchor="_Toc30225" w:history="1">
        <w:r>
          <w:rPr>
            <w:rFonts w:ascii="仿宋" w:eastAsia="仿宋" w:hAnsi="仿宋" w:cs="仿宋" w:hint="eastAsia"/>
            <w:lang w:eastAsia="zh-CN"/>
          </w:rPr>
          <w:t>(五)、选址综合评价</w:t>
        </w:r>
        <w:r>
          <w:tab/>
        </w:r>
        <w:r>
          <w:fldChar w:fldCharType="begin"/>
        </w:r>
        <w:r>
          <w:instrText xml:space="preserve"> PAGEREF _Toc30225 \h </w:instrText>
        </w:r>
        <w:r>
          <w:fldChar w:fldCharType="separate"/>
        </w:r>
        <w:r>
          <w:t>20</w:t>
        </w:r>
        <w:r>
          <w:fldChar w:fldCharType="end"/>
        </w:r>
      </w:hyperlink>
    </w:p>
    <w:p>
      <w:pPr>
        <w:pStyle w:val="TOC1"/>
        <w:tabs>
          <w:tab w:val="right" w:leader="dot" w:pos="8306"/>
        </w:tabs>
      </w:pPr>
      <w:hyperlink w:anchor="_Toc12489" w:history="1">
        <w:r>
          <w:rPr>
            <w:rFonts w:ascii="仿宋" w:eastAsia="仿宋" w:hAnsi="仿宋" w:cs="仿宋" w:hint="eastAsia"/>
            <w:lang w:eastAsia="zh-CN"/>
          </w:rPr>
          <w:t>六、产品规划分析</w:t>
        </w:r>
        <w:r>
          <w:tab/>
        </w:r>
        <w:r>
          <w:fldChar w:fldCharType="begin"/>
        </w:r>
        <w:r>
          <w:instrText xml:space="preserve"> PAGEREF _Toc12489 \h </w:instrText>
        </w:r>
        <w:r>
          <w:fldChar w:fldCharType="separate"/>
        </w:r>
        <w:r>
          <w:t>21</w:t>
        </w:r>
        <w:r>
          <w:fldChar w:fldCharType="end"/>
        </w:r>
      </w:hyperlink>
    </w:p>
    <w:p>
      <w:pPr>
        <w:pStyle w:val="TOC2"/>
        <w:tabs>
          <w:tab w:val="right" w:leader="dot" w:pos="8306"/>
        </w:tabs>
      </w:pPr>
      <w:hyperlink w:anchor="_Toc2522" w:history="1">
        <w:r>
          <w:rPr>
            <w:rFonts w:ascii="仿宋" w:eastAsia="仿宋" w:hAnsi="仿宋" w:cs="仿宋" w:hint="eastAsia"/>
            <w:lang w:eastAsia="zh-CN"/>
          </w:rPr>
          <w:t>(一)、产品规划</w:t>
        </w:r>
        <w:r>
          <w:tab/>
        </w:r>
        <w:r>
          <w:fldChar w:fldCharType="begin"/>
        </w:r>
        <w:r>
          <w:instrText xml:space="preserve"> PAGEREF _Toc2522 \h </w:instrText>
        </w:r>
        <w:r>
          <w:fldChar w:fldCharType="separate"/>
        </w:r>
        <w:r>
          <w:t>21</w:t>
        </w:r>
        <w:r>
          <w:fldChar w:fldCharType="end"/>
        </w:r>
      </w:hyperlink>
    </w:p>
    <w:p>
      <w:pPr>
        <w:pStyle w:val="TOC2"/>
        <w:tabs>
          <w:tab w:val="right" w:leader="dot" w:pos="8306"/>
        </w:tabs>
      </w:pPr>
      <w:hyperlink w:anchor="_Toc29868" w:history="1">
        <w:r>
          <w:rPr>
            <w:rFonts w:ascii="仿宋" w:eastAsia="仿宋" w:hAnsi="仿宋" w:cs="仿宋" w:hint="eastAsia"/>
            <w:lang w:eastAsia="zh-CN"/>
          </w:rPr>
          <w:t>(二)、建设规模</w:t>
        </w:r>
        <w:r>
          <w:tab/>
        </w:r>
        <w:r>
          <w:fldChar w:fldCharType="begin"/>
        </w:r>
        <w:r>
          <w:instrText xml:space="preserve"> PAGEREF _Toc29868 \h </w:instrText>
        </w:r>
        <w:r>
          <w:fldChar w:fldCharType="separate"/>
        </w:r>
        <w:r>
          <w:t>22</w:t>
        </w:r>
        <w:r>
          <w:fldChar w:fldCharType="end"/>
        </w:r>
      </w:hyperlink>
    </w:p>
    <w:p>
      <w:pPr>
        <w:pStyle w:val="TOC1"/>
        <w:tabs>
          <w:tab w:val="right" w:leader="dot" w:pos="8306"/>
        </w:tabs>
      </w:pPr>
      <w:hyperlink w:anchor="_Toc23829" w:history="1">
        <w:r>
          <w:rPr>
            <w:rFonts w:ascii="仿宋" w:eastAsia="仿宋" w:hAnsi="仿宋" w:cs="仿宋" w:hint="eastAsia"/>
            <w:lang w:eastAsia="zh-CN"/>
          </w:rPr>
          <w:t>七、医用冷疗项目计划安排</w:t>
        </w:r>
        <w:r>
          <w:tab/>
        </w:r>
        <w:r>
          <w:fldChar w:fldCharType="begin"/>
        </w:r>
        <w:r>
          <w:instrText xml:space="preserve"> PAGEREF _Toc23829 \h </w:instrText>
        </w:r>
        <w:r>
          <w:fldChar w:fldCharType="separate"/>
        </w:r>
        <w:r>
          <w:t>23</w:t>
        </w:r>
        <w:r>
          <w:fldChar w:fldCharType="end"/>
        </w:r>
      </w:hyperlink>
    </w:p>
    <w:p>
      <w:pPr>
        <w:pStyle w:val="TOC2"/>
        <w:tabs>
          <w:tab w:val="right" w:leader="dot" w:pos="8306"/>
        </w:tabs>
      </w:pPr>
      <w:hyperlink w:anchor="_Toc18544" w:history="1">
        <w:r>
          <w:rPr>
            <w:rFonts w:ascii="仿宋" w:eastAsia="仿宋" w:hAnsi="仿宋" w:cs="仿宋" w:hint="eastAsia"/>
            <w:lang w:eastAsia="zh-CN"/>
          </w:rPr>
          <w:t>(一)、建设周期</w:t>
        </w:r>
        <w:r>
          <w:tab/>
        </w:r>
        <w:r>
          <w:fldChar w:fldCharType="begin"/>
        </w:r>
        <w:r>
          <w:instrText xml:space="preserve"> PAGEREF _Toc18544 \h </w:instrText>
        </w:r>
        <w:r>
          <w:fldChar w:fldCharType="separate"/>
        </w:r>
        <w:r>
          <w:t>23</w:t>
        </w:r>
        <w:r>
          <w:fldChar w:fldCharType="end"/>
        </w:r>
      </w:hyperlink>
    </w:p>
    <w:p>
      <w:pPr>
        <w:pStyle w:val="TOC2"/>
        <w:tabs>
          <w:tab w:val="right" w:leader="dot" w:pos="8306"/>
        </w:tabs>
      </w:pPr>
      <w:hyperlink w:anchor="_Toc31502" w:history="1">
        <w:r>
          <w:rPr>
            <w:rFonts w:ascii="仿宋" w:eastAsia="仿宋" w:hAnsi="仿宋" w:cs="仿宋" w:hint="eastAsia"/>
            <w:lang w:eastAsia="zh-CN"/>
          </w:rPr>
          <w:t>(二)、建设进度</w:t>
        </w:r>
        <w:r>
          <w:tab/>
        </w:r>
        <w:r>
          <w:fldChar w:fldCharType="begin"/>
        </w:r>
        <w:r>
          <w:instrText xml:space="preserve"> PAGEREF _Toc31502 \h </w:instrText>
        </w:r>
        <w:r>
          <w:fldChar w:fldCharType="separate"/>
        </w:r>
        <w:r>
          <w:t>24</w:t>
        </w:r>
        <w:r>
          <w:fldChar w:fldCharType="end"/>
        </w:r>
      </w:hyperlink>
    </w:p>
    <w:p>
      <w:pPr>
        <w:pStyle w:val="TOC2"/>
        <w:tabs>
          <w:tab w:val="right" w:leader="dot" w:pos="8306"/>
        </w:tabs>
      </w:pPr>
      <w:hyperlink w:anchor="_Toc7639" w:history="1">
        <w:r>
          <w:rPr>
            <w:rFonts w:ascii="仿宋" w:eastAsia="仿宋" w:hAnsi="仿宋" w:cs="仿宋" w:hint="eastAsia"/>
            <w:lang w:eastAsia="zh-CN"/>
          </w:rPr>
          <w:t>(三)、进度安排注意事项</w:t>
        </w:r>
        <w:r>
          <w:tab/>
        </w:r>
        <w:r>
          <w:fldChar w:fldCharType="begin"/>
        </w:r>
        <w:r>
          <w:instrText xml:space="preserve"> PAGEREF _Toc7639 \h </w:instrText>
        </w:r>
        <w:r>
          <w:fldChar w:fldCharType="separate"/>
        </w:r>
        <w:r>
          <w:t>25</w:t>
        </w:r>
        <w:r>
          <w:fldChar w:fldCharType="end"/>
        </w:r>
      </w:hyperlink>
    </w:p>
    <w:p>
      <w:pPr>
        <w:pStyle w:val="TOC2"/>
        <w:tabs>
          <w:tab w:val="right" w:leader="dot" w:pos="8306"/>
        </w:tabs>
      </w:pPr>
      <w:hyperlink w:anchor="_Toc31614" w:history="1">
        <w:r>
          <w:rPr>
            <w:rFonts w:ascii="仿宋" w:eastAsia="仿宋" w:hAnsi="仿宋" w:cs="仿宋" w:hint="eastAsia"/>
            <w:lang w:eastAsia="zh-CN"/>
          </w:rPr>
          <w:t>(四)、人力资源配置</w:t>
        </w:r>
        <w:r>
          <w:tab/>
        </w:r>
        <w:r>
          <w:fldChar w:fldCharType="begin"/>
        </w:r>
        <w:r>
          <w:instrText xml:space="preserve"> PAGEREF _Toc31614 \h </w:instrText>
        </w:r>
        <w:r>
          <w:fldChar w:fldCharType="separate"/>
        </w:r>
        <w:r>
          <w:t>27</w:t>
        </w:r>
        <w:r>
          <w:fldChar w:fldCharType="end"/>
        </w:r>
      </w:hyperlink>
    </w:p>
    <w:p>
      <w:pPr>
        <w:pStyle w:val="TOC1"/>
        <w:tabs>
          <w:tab w:val="right" w:leader="dot" w:pos="8306"/>
        </w:tabs>
      </w:pPr>
      <w:hyperlink w:anchor="_Toc28341" w:history="1">
        <w:r>
          <w:rPr>
            <w:rFonts w:ascii="仿宋" w:eastAsia="仿宋" w:hAnsi="仿宋" w:cs="仿宋" w:hint="eastAsia"/>
            <w:lang w:eastAsia="zh-CN"/>
          </w:rPr>
          <w:t>八、医用冷疗项目投资规划</w:t>
        </w:r>
        <w:r>
          <w:tab/>
        </w:r>
        <w:r>
          <w:fldChar w:fldCharType="begin"/>
        </w:r>
        <w:r>
          <w:instrText xml:space="preserve"> PAGEREF _Toc28341 \h </w:instrText>
        </w:r>
        <w:r>
          <w:fldChar w:fldCharType="separate"/>
        </w:r>
        <w:r>
          <w:t>27</w:t>
        </w:r>
        <w:r>
          <w:fldChar w:fldCharType="end"/>
        </w:r>
      </w:hyperlink>
    </w:p>
    <w:p>
      <w:pPr>
        <w:pStyle w:val="TOC2"/>
        <w:tabs>
          <w:tab w:val="right" w:leader="dot" w:pos="8306"/>
        </w:tabs>
      </w:pPr>
      <w:hyperlink w:anchor="_Toc5631" w:history="1">
        <w:r>
          <w:rPr>
            <w:rFonts w:ascii="仿宋" w:eastAsia="仿宋" w:hAnsi="仿宋" w:cs="仿宋" w:hint="eastAsia"/>
            <w:lang w:eastAsia="zh-CN"/>
          </w:rPr>
          <w:t>(一)、医用冷疗项目总投资估算</w:t>
        </w:r>
        <w:r>
          <w:tab/>
        </w:r>
        <w:r>
          <w:fldChar w:fldCharType="begin"/>
        </w:r>
        <w:r>
          <w:instrText xml:space="preserve"> PAGEREF _Toc5631 \h </w:instrText>
        </w:r>
        <w:r>
          <w:fldChar w:fldCharType="separate"/>
        </w:r>
        <w:r>
          <w:t>27</w:t>
        </w:r>
        <w:r>
          <w:fldChar w:fldCharType="end"/>
        </w:r>
      </w:hyperlink>
    </w:p>
    <w:p>
      <w:pPr>
        <w:pStyle w:val="TOC2"/>
        <w:tabs>
          <w:tab w:val="right" w:leader="dot" w:pos="8306"/>
        </w:tabs>
      </w:pPr>
      <w:hyperlink w:anchor="_Toc27904" w:history="1">
        <w:r>
          <w:rPr>
            <w:rFonts w:ascii="仿宋" w:eastAsia="仿宋" w:hAnsi="仿宋" w:cs="仿宋" w:hint="eastAsia"/>
            <w:lang w:eastAsia="zh-CN"/>
          </w:rPr>
          <w:t>(二)、资金筹措</w:t>
        </w:r>
        <w:r>
          <w:tab/>
        </w:r>
        <w:r>
          <w:fldChar w:fldCharType="begin"/>
        </w:r>
        <w:r>
          <w:instrText xml:space="preserve"> PAGEREF _Toc27904 \h </w:instrText>
        </w:r>
        <w:r>
          <w:fldChar w:fldCharType="separate"/>
        </w:r>
        <w:r>
          <w:t>29</w:t>
        </w:r>
        <w:r>
          <w:fldChar w:fldCharType="end"/>
        </w:r>
      </w:hyperlink>
    </w:p>
    <w:p>
      <w:pPr>
        <w:pStyle w:val="TOC1"/>
        <w:tabs>
          <w:tab w:val="right" w:leader="dot" w:pos="8306"/>
        </w:tabs>
      </w:pPr>
      <w:hyperlink w:anchor="_Toc21072" w:history="1">
        <w:r>
          <w:rPr>
            <w:rFonts w:ascii="仿宋" w:eastAsia="仿宋" w:hAnsi="仿宋" w:cs="仿宋" w:hint="eastAsia"/>
            <w:lang w:eastAsia="zh-CN"/>
          </w:rPr>
          <w:t>九、医用冷疗项目人力资源培养与发展</w:t>
        </w:r>
        <w:r>
          <w:tab/>
        </w:r>
        <w:r>
          <w:fldChar w:fldCharType="begin"/>
        </w:r>
        <w:r>
          <w:instrText xml:space="preserve"> PAGEREF _Toc21072 \h </w:instrText>
        </w:r>
        <w:r>
          <w:fldChar w:fldCharType="separate"/>
        </w:r>
        <w:r>
          <w:t>29</w:t>
        </w:r>
        <w:r>
          <w:fldChar w:fldCharType="end"/>
        </w:r>
      </w:hyperlink>
    </w:p>
    <w:p>
      <w:pPr>
        <w:pStyle w:val="TOC2"/>
        <w:tabs>
          <w:tab w:val="right" w:leader="dot" w:pos="8306"/>
        </w:tabs>
      </w:pPr>
      <w:hyperlink w:anchor="_Toc12443" w:history="1">
        <w:r>
          <w:rPr>
            <w:rFonts w:ascii="仿宋" w:eastAsia="仿宋" w:hAnsi="仿宋" w:cs="仿宋" w:hint="eastAsia"/>
            <w:lang w:eastAsia="zh-CN"/>
          </w:rPr>
          <w:t>(一)、人才需求与规划</w:t>
        </w:r>
        <w:r>
          <w:tab/>
        </w:r>
        <w:r>
          <w:fldChar w:fldCharType="begin"/>
        </w:r>
        <w:r>
          <w:instrText xml:space="preserve"> PAGEREF _Toc12443 \h </w:instrText>
        </w:r>
        <w:r>
          <w:fldChar w:fldCharType="separate"/>
        </w:r>
        <w:r>
          <w:t>29</w:t>
        </w:r>
        <w:r>
          <w:fldChar w:fldCharType="end"/>
        </w:r>
      </w:hyperlink>
    </w:p>
    <w:p>
      <w:pPr>
        <w:pStyle w:val="TOC2"/>
        <w:tabs>
          <w:tab w:val="right" w:leader="dot" w:pos="8306"/>
        </w:tabs>
      </w:pPr>
      <w:hyperlink w:anchor="_Toc17273" w:history="1">
        <w:r>
          <w:rPr>
            <w:rFonts w:ascii="仿宋" w:eastAsia="仿宋" w:hAnsi="仿宋" w:cs="仿宋" w:hint="eastAsia"/>
            <w:lang w:eastAsia="zh-CN"/>
          </w:rPr>
          <w:t>(二)、培训与发展计划</w:t>
        </w:r>
        <w:r>
          <w:tab/>
        </w:r>
        <w:r>
          <w:fldChar w:fldCharType="begin"/>
        </w:r>
        <w:r>
          <w:instrText xml:space="preserve"> PAGEREF _Toc17273 \h </w:instrText>
        </w:r>
        <w:r>
          <w:fldChar w:fldCharType="separate"/>
        </w:r>
        <w:r>
          <w:t>30</w:t>
        </w:r>
        <w:r>
          <w:fldChar w:fldCharType="end"/>
        </w:r>
      </w:hyperlink>
    </w:p>
    <w:p>
      <w:pPr>
        <w:pStyle w:val="TOC1"/>
        <w:tabs>
          <w:tab w:val="right" w:leader="dot" w:pos="8306"/>
        </w:tabs>
      </w:pPr>
      <w:hyperlink w:anchor="_Toc14421" w:history="1">
        <w:r>
          <w:rPr>
            <w:rFonts w:ascii="仿宋" w:eastAsia="仿宋" w:hAnsi="仿宋" w:cs="仿宋" w:hint="eastAsia"/>
            <w:lang w:eastAsia="zh-CN"/>
          </w:rPr>
          <w:t>十、医用冷疗项目人力资源管理</w:t>
        </w:r>
        <w:r>
          <w:tab/>
        </w:r>
        <w:r>
          <w:fldChar w:fldCharType="begin"/>
        </w:r>
        <w:r>
          <w:instrText xml:space="preserve"> PAGEREF _Toc14421 \h </w:instrText>
        </w:r>
        <w:r>
          <w:fldChar w:fldCharType="separate"/>
        </w:r>
        <w:r>
          <w:t>30</w:t>
        </w:r>
        <w:r>
          <w:fldChar w:fldCharType="end"/>
        </w:r>
      </w:hyperlink>
    </w:p>
    <w:p>
      <w:pPr>
        <w:pStyle w:val="TOC2"/>
        <w:tabs>
          <w:tab w:val="right" w:leader="dot" w:pos="8306"/>
        </w:tabs>
      </w:pPr>
      <w:hyperlink w:anchor="_Toc27982" w:history="1">
        <w:r>
          <w:rPr>
            <w:rFonts w:ascii="仿宋" w:eastAsia="仿宋" w:hAnsi="仿宋" w:cs="仿宋" w:hint="eastAsia"/>
            <w:lang w:eastAsia="zh-CN"/>
          </w:rPr>
          <w:t>(一)、建立健全的预算管理制度</w:t>
        </w:r>
        <w:r>
          <w:tab/>
        </w:r>
        <w:r>
          <w:fldChar w:fldCharType="begin"/>
        </w:r>
        <w:r>
          <w:instrText xml:space="preserve"> PAGEREF _Toc27982 \h </w:instrText>
        </w:r>
        <w:r>
          <w:fldChar w:fldCharType="separate"/>
        </w:r>
        <w:r>
          <w:t>30</w:t>
        </w:r>
        <w:r>
          <w:fldChar w:fldCharType="end"/>
        </w:r>
      </w:hyperlink>
    </w:p>
    <w:p>
      <w:pPr>
        <w:pStyle w:val="TOC2"/>
        <w:tabs>
          <w:tab w:val="right" w:leader="dot" w:pos="8306"/>
        </w:tabs>
      </w:pPr>
      <w:hyperlink w:anchor="_Toc32746" w:history="1">
        <w:r>
          <w:rPr>
            <w:rFonts w:ascii="仿宋" w:eastAsia="仿宋" w:hAnsi="仿宋" w:cs="仿宋" w:hint="eastAsia"/>
            <w:lang w:eastAsia="zh-CN"/>
          </w:rPr>
          <w:t>(二)、加强资金流动监控</w:t>
        </w:r>
        <w:r>
          <w:tab/>
        </w:r>
        <w:r>
          <w:fldChar w:fldCharType="begin"/>
        </w:r>
        <w:r>
          <w:instrText xml:space="preserve"> PAGEREF _Toc32746 \h </w:instrText>
        </w:r>
        <w:r>
          <w:fldChar w:fldCharType="separate"/>
        </w:r>
        <w:r>
          <w:t>32</w:t>
        </w:r>
        <w:r>
          <w:fldChar w:fldCharType="end"/>
        </w:r>
      </w:hyperlink>
    </w:p>
    <w:p>
      <w:pPr>
        <w:pStyle w:val="TOC2"/>
        <w:tabs>
          <w:tab w:val="right" w:leader="dot" w:pos="8306"/>
        </w:tabs>
      </w:pPr>
      <w:hyperlink w:anchor="_Toc12012" w:history="1">
        <w:r>
          <w:rPr>
            <w:rFonts w:ascii="仿宋" w:eastAsia="仿宋" w:hAnsi="仿宋" w:cs="仿宋" w:hint="eastAsia"/>
            <w:lang w:eastAsia="zh-CN"/>
          </w:rPr>
          <w:t>(三)、制定完善的风险控制机制</w:t>
        </w:r>
        <w:r>
          <w:tab/>
        </w:r>
        <w:r>
          <w:fldChar w:fldCharType="begin"/>
        </w:r>
        <w:r>
          <w:instrText xml:space="preserve"> PAGEREF _Toc12012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20" w:history="1">
        <w:r>
          <w:rPr>
            <w:rFonts w:ascii="仿宋" w:eastAsia="仿宋" w:hAnsi="仿宋" w:cs="仿宋" w:hint="eastAsia"/>
            <w:lang w:eastAsia="zh-CN"/>
          </w:rPr>
          <w:t>(四)、优化成本管理</w:t>
        </w:r>
        <w:r>
          <w:tab/>
        </w:r>
        <w:r>
          <w:fldChar w:fldCharType="begin"/>
        </w:r>
        <w:r>
          <w:instrText xml:space="preserve"> PAGEREF _Toc15120 \h </w:instrText>
        </w:r>
        <w:r>
          <w:fldChar w:fldCharType="separate"/>
        </w:r>
        <w:r>
          <w:t>34</w:t>
        </w:r>
        <w:r>
          <w:fldChar w:fldCharType="end"/>
        </w:r>
      </w:hyperlink>
    </w:p>
    <w:p>
      <w:pPr>
        <w:pStyle w:val="TOC1"/>
        <w:tabs>
          <w:tab w:val="right" w:leader="dot" w:pos="8306"/>
        </w:tabs>
      </w:pPr>
      <w:hyperlink w:anchor="_Toc8731" w:history="1">
        <w:r>
          <w:rPr>
            <w:rFonts w:ascii="仿宋" w:eastAsia="仿宋" w:hAnsi="仿宋" w:cs="仿宋" w:hint="eastAsia"/>
            <w:lang w:eastAsia="zh-CN"/>
          </w:rPr>
          <w:t>十一、医用冷疗项目经营效益</w:t>
        </w:r>
        <w:r>
          <w:tab/>
        </w:r>
        <w:r>
          <w:fldChar w:fldCharType="begin"/>
        </w:r>
        <w:r>
          <w:instrText xml:space="preserve"> PAGEREF _Toc8731 \h </w:instrText>
        </w:r>
        <w:r>
          <w:fldChar w:fldCharType="separate"/>
        </w:r>
        <w:r>
          <w:t>36</w:t>
        </w:r>
        <w:r>
          <w:fldChar w:fldCharType="end"/>
        </w:r>
      </w:hyperlink>
    </w:p>
    <w:p>
      <w:pPr>
        <w:pStyle w:val="TOC2"/>
        <w:tabs>
          <w:tab w:val="right" w:leader="dot" w:pos="8306"/>
        </w:tabs>
      </w:pPr>
      <w:hyperlink w:anchor="_Toc1483" w:history="1">
        <w:r>
          <w:rPr>
            <w:rFonts w:ascii="仿宋" w:eastAsia="仿宋" w:hAnsi="仿宋" w:cs="仿宋" w:hint="eastAsia"/>
            <w:lang w:eastAsia="zh-CN"/>
          </w:rPr>
          <w:t>(一)、经济评价财务测算</w:t>
        </w:r>
        <w:r>
          <w:tab/>
        </w:r>
        <w:r>
          <w:fldChar w:fldCharType="begin"/>
        </w:r>
        <w:r>
          <w:instrText xml:space="preserve"> PAGEREF _Toc1483 \h </w:instrText>
        </w:r>
        <w:r>
          <w:fldChar w:fldCharType="separate"/>
        </w:r>
        <w:r>
          <w:t>36</w:t>
        </w:r>
        <w:r>
          <w:fldChar w:fldCharType="end"/>
        </w:r>
      </w:hyperlink>
    </w:p>
    <w:p>
      <w:pPr>
        <w:pStyle w:val="TOC2"/>
        <w:tabs>
          <w:tab w:val="right" w:leader="dot" w:pos="8306"/>
        </w:tabs>
      </w:pPr>
      <w:hyperlink w:anchor="_Toc7864" w:history="1">
        <w:r>
          <w:rPr>
            <w:rFonts w:ascii="仿宋" w:eastAsia="仿宋" w:hAnsi="仿宋" w:cs="仿宋" w:hint="eastAsia"/>
            <w:lang w:eastAsia="zh-CN"/>
          </w:rPr>
          <w:t>(二)、医用冷疗项目盈利能力分析</w:t>
        </w:r>
        <w:r>
          <w:tab/>
        </w:r>
        <w:r>
          <w:fldChar w:fldCharType="begin"/>
        </w:r>
        <w:r>
          <w:instrText xml:space="preserve"> PAGEREF _Toc7864 \h </w:instrText>
        </w:r>
        <w:r>
          <w:fldChar w:fldCharType="separate"/>
        </w:r>
        <w:r>
          <w:t>37</w:t>
        </w:r>
        <w:r>
          <w:fldChar w:fldCharType="end"/>
        </w:r>
      </w:hyperlink>
    </w:p>
    <w:p>
      <w:pPr>
        <w:pStyle w:val="TOC1"/>
        <w:tabs>
          <w:tab w:val="right" w:leader="dot" w:pos="8306"/>
        </w:tabs>
      </w:pPr>
      <w:hyperlink w:anchor="_Toc7337" w:history="1">
        <w:r>
          <w:rPr>
            <w:rFonts w:ascii="仿宋" w:eastAsia="仿宋" w:hAnsi="仿宋" w:cs="仿宋" w:hint="eastAsia"/>
            <w:lang w:eastAsia="zh-CN"/>
          </w:rPr>
          <w:t>十二、医用冷疗项目风险管理</w:t>
        </w:r>
        <w:r>
          <w:tab/>
        </w:r>
        <w:r>
          <w:fldChar w:fldCharType="begin"/>
        </w:r>
        <w:r>
          <w:instrText xml:space="preserve"> PAGEREF _Toc7337 \h </w:instrText>
        </w:r>
        <w:r>
          <w:fldChar w:fldCharType="separate"/>
        </w:r>
        <w:r>
          <w:t>38</w:t>
        </w:r>
        <w:r>
          <w:fldChar w:fldCharType="end"/>
        </w:r>
      </w:hyperlink>
    </w:p>
    <w:p>
      <w:pPr>
        <w:pStyle w:val="TOC2"/>
        <w:tabs>
          <w:tab w:val="right" w:leader="dot" w:pos="8306"/>
        </w:tabs>
      </w:pPr>
      <w:hyperlink w:anchor="_Toc19103" w:history="1">
        <w:r>
          <w:rPr>
            <w:rFonts w:ascii="仿宋" w:eastAsia="仿宋" w:hAnsi="仿宋" w:cs="仿宋" w:hint="eastAsia"/>
            <w:lang w:eastAsia="zh-CN"/>
          </w:rPr>
          <w:t>(一)、风险识别与评估</w:t>
        </w:r>
        <w:r>
          <w:tab/>
        </w:r>
        <w:r>
          <w:fldChar w:fldCharType="begin"/>
        </w:r>
        <w:r>
          <w:instrText xml:space="preserve"> PAGEREF _Toc19103 \h </w:instrText>
        </w:r>
        <w:r>
          <w:fldChar w:fldCharType="separate"/>
        </w:r>
        <w:r>
          <w:t>38</w:t>
        </w:r>
        <w:r>
          <w:fldChar w:fldCharType="end"/>
        </w:r>
      </w:hyperlink>
    </w:p>
    <w:p>
      <w:pPr>
        <w:pStyle w:val="TOC2"/>
        <w:tabs>
          <w:tab w:val="right" w:leader="dot" w:pos="8306"/>
        </w:tabs>
      </w:pPr>
      <w:hyperlink w:anchor="_Toc914" w:history="1">
        <w:r>
          <w:rPr>
            <w:rFonts w:ascii="仿宋" w:eastAsia="仿宋" w:hAnsi="仿宋" w:cs="仿宋" w:hint="eastAsia"/>
            <w:lang w:eastAsia="zh-CN"/>
          </w:rPr>
          <w:t>(二)、风险应对策略</w:t>
        </w:r>
        <w:r>
          <w:tab/>
        </w:r>
        <w:r>
          <w:fldChar w:fldCharType="begin"/>
        </w:r>
        <w:r>
          <w:instrText xml:space="preserve"> PAGEREF _Toc914 \h </w:instrText>
        </w:r>
        <w:r>
          <w:fldChar w:fldCharType="separate"/>
        </w:r>
        <w:r>
          <w:t>39</w:t>
        </w:r>
        <w:r>
          <w:fldChar w:fldCharType="end"/>
        </w:r>
      </w:hyperlink>
    </w:p>
    <w:p>
      <w:pPr>
        <w:pStyle w:val="TOC2"/>
        <w:tabs>
          <w:tab w:val="right" w:leader="dot" w:pos="8306"/>
        </w:tabs>
      </w:pPr>
      <w:hyperlink w:anchor="_Toc8615" w:history="1">
        <w:r>
          <w:rPr>
            <w:rFonts w:ascii="仿宋" w:eastAsia="仿宋" w:hAnsi="仿宋" w:cs="仿宋" w:hint="eastAsia"/>
            <w:lang w:eastAsia="zh-CN"/>
          </w:rPr>
          <w:t>(三)、风险监控与控制</w:t>
        </w:r>
        <w:r>
          <w:tab/>
        </w:r>
        <w:r>
          <w:fldChar w:fldCharType="begin"/>
        </w:r>
        <w:r>
          <w:instrText xml:space="preserve"> PAGEREF _Toc8615 \h </w:instrText>
        </w:r>
        <w:r>
          <w:fldChar w:fldCharType="separate"/>
        </w:r>
        <w:r>
          <w:t>41</w:t>
        </w:r>
        <w:r>
          <w:fldChar w:fldCharType="end"/>
        </w:r>
      </w:hyperlink>
    </w:p>
    <w:p>
      <w:pPr>
        <w:pStyle w:val="TOC1"/>
        <w:tabs>
          <w:tab w:val="right" w:leader="dot" w:pos="8306"/>
        </w:tabs>
      </w:pPr>
      <w:hyperlink w:anchor="_Toc30793" w:history="1">
        <w:r>
          <w:rPr>
            <w:rFonts w:ascii="仿宋" w:eastAsia="仿宋" w:hAnsi="仿宋" w:cs="仿宋" w:hint="eastAsia"/>
            <w:lang w:eastAsia="zh-CN"/>
          </w:rPr>
          <w:t>十三、医用冷疗项目实施保障措施</w:t>
        </w:r>
        <w:r>
          <w:tab/>
        </w:r>
        <w:r>
          <w:fldChar w:fldCharType="begin"/>
        </w:r>
        <w:r>
          <w:instrText xml:space="preserve"> PAGEREF _Toc30793 \h </w:instrText>
        </w:r>
        <w:r>
          <w:fldChar w:fldCharType="separate"/>
        </w:r>
        <w:r>
          <w:t>42</w:t>
        </w:r>
        <w:r>
          <w:fldChar w:fldCharType="end"/>
        </w:r>
      </w:hyperlink>
    </w:p>
    <w:p>
      <w:pPr>
        <w:pStyle w:val="TOC2"/>
        <w:tabs>
          <w:tab w:val="right" w:leader="dot" w:pos="8306"/>
        </w:tabs>
      </w:pPr>
      <w:hyperlink w:anchor="_Toc32428" w:history="1">
        <w:r>
          <w:rPr>
            <w:rFonts w:ascii="仿宋" w:eastAsia="仿宋" w:hAnsi="仿宋" w:cs="仿宋" w:hint="eastAsia"/>
            <w:lang w:eastAsia="zh-CN"/>
          </w:rPr>
          <w:t>(一)、医用冷疗项目实施保障机制</w:t>
        </w:r>
        <w:r>
          <w:tab/>
        </w:r>
        <w:r>
          <w:fldChar w:fldCharType="begin"/>
        </w:r>
        <w:r>
          <w:instrText xml:space="preserve"> PAGEREF _Toc32428 \h </w:instrText>
        </w:r>
        <w:r>
          <w:fldChar w:fldCharType="separate"/>
        </w:r>
        <w:r>
          <w:t>42</w:t>
        </w:r>
        <w:r>
          <w:fldChar w:fldCharType="end"/>
        </w:r>
      </w:hyperlink>
    </w:p>
    <w:p>
      <w:pPr>
        <w:pStyle w:val="TOC2"/>
        <w:tabs>
          <w:tab w:val="right" w:leader="dot" w:pos="8306"/>
        </w:tabs>
      </w:pPr>
      <w:hyperlink w:anchor="_Toc13787" w:history="1">
        <w:r>
          <w:rPr>
            <w:rFonts w:ascii="仿宋" w:eastAsia="仿宋" w:hAnsi="仿宋" w:cs="仿宋" w:hint="eastAsia"/>
            <w:lang w:eastAsia="zh-CN"/>
          </w:rPr>
          <w:t>(二)、医用冷疗项目法律合规要求</w:t>
        </w:r>
        <w:r>
          <w:tab/>
        </w:r>
        <w:r>
          <w:fldChar w:fldCharType="begin"/>
        </w:r>
        <w:r>
          <w:instrText xml:space="preserve"> PAGEREF _Toc13787 \h </w:instrText>
        </w:r>
        <w:r>
          <w:fldChar w:fldCharType="separate"/>
        </w:r>
        <w:r>
          <w:t>45</w:t>
        </w:r>
        <w:r>
          <w:fldChar w:fldCharType="end"/>
        </w:r>
      </w:hyperlink>
    </w:p>
    <w:p>
      <w:pPr>
        <w:pStyle w:val="TOC2"/>
        <w:tabs>
          <w:tab w:val="right" w:leader="dot" w:pos="8306"/>
        </w:tabs>
      </w:pPr>
      <w:hyperlink w:anchor="_Toc13755" w:history="1">
        <w:r>
          <w:rPr>
            <w:rFonts w:ascii="仿宋" w:eastAsia="仿宋" w:hAnsi="仿宋" w:cs="仿宋" w:hint="eastAsia"/>
            <w:lang w:eastAsia="zh-CN"/>
          </w:rPr>
          <w:t>(三)、医用冷疗项目合同管理与法律事务</w:t>
        </w:r>
        <w:r>
          <w:tab/>
        </w:r>
        <w:r>
          <w:fldChar w:fldCharType="begin"/>
        </w:r>
        <w:r>
          <w:instrText xml:space="preserve"> PAGEREF _Toc13755 \h </w:instrText>
        </w:r>
        <w:r>
          <w:fldChar w:fldCharType="separate"/>
        </w:r>
        <w:r>
          <w:t>49</w:t>
        </w:r>
        <w:r>
          <w:fldChar w:fldCharType="end"/>
        </w:r>
      </w:hyperlink>
    </w:p>
    <w:p>
      <w:pPr>
        <w:pStyle w:val="TOC2"/>
        <w:tabs>
          <w:tab w:val="right" w:leader="dot" w:pos="8306"/>
        </w:tabs>
      </w:pPr>
      <w:hyperlink w:anchor="_Toc30851" w:history="1">
        <w:r>
          <w:rPr>
            <w:rFonts w:ascii="仿宋" w:eastAsia="仿宋" w:hAnsi="仿宋" w:cs="仿宋" w:hint="eastAsia"/>
            <w:lang w:eastAsia="zh-CN"/>
          </w:rPr>
          <w:t>(四)、医用冷疗项目知识产权保护策略</w:t>
        </w:r>
        <w:r>
          <w:tab/>
        </w:r>
        <w:r>
          <w:fldChar w:fldCharType="begin"/>
        </w:r>
        <w:r>
          <w:instrText xml:space="preserve"> PAGEREF _Toc30851 \h </w:instrText>
        </w:r>
        <w:r>
          <w:fldChar w:fldCharType="separate"/>
        </w:r>
        <w:r>
          <w:t>56</w:t>
        </w:r>
        <w:r>
          <w:fldChar w:fldCharType="end"/>
        </w:r>
      </w:hyperlink>
    </w:p>
    <w:p>
      <w:pPr>
        <w:pStyle w:val="TOC1"/>
        <w:tabs>
          <w:tab w:val="right" w:leader="dot" w:pos="8306"/>
        </w:tabs>
      </w:pPr>
      <w:hyperlink w:anchor="_Toc4321" w:history="1">
        <w:r>
          <w:rPr>
            <w:rFonts w:ascii="仿宋" w:eastAsia="仿宋" w:hAnsi="仿宋" w:cs="仿宋" w:hint="eastAsia"/>
            <w:lang w:eastAsia="zh-CN"/>
          </w:rPr>
          <w:t>十四、医用冷疗项目工程方案分析</w:t>
        </w:r>
        <w:r>
          <w:tab/>
        </w:r>
        <w:r>
          <w:fldChar w:fldCharType="begin"/>
        </w:r>
        <w:r>
          <w:instrText xml:space="preserve"> PAGEREF _Toc4321 \h </w:instrText>
        </w:r>
        <w:r>
          <w:fldChar w:fldCharType="separate"/>
        </w:r>
        <w:r>
          <w:t>58</w:t>
        </w:r>
        <w:r>
          <w:fldChar w:fldCharType="end"/>
        </w:r>
      </w:hyperlink>
    </w:p>
    <w:p>
      <w:pPr>
        <w:pStyle w:val="TOC2"/>
        <w:tabs>
          <w:tab w:val="right" w:leader="dot" w:pos="8306"/>
        </w:tabs>
      </w:pPr>
      <w:hyperlink w:anchor="_Toc28120" w:history="1">
        <w:r>
          <w:rPr>
            <w:rFonts w:ascii="仿宋" w:eastAsia="仿宋" w:hAnsi="仿宋" w:cs="仿宋" w:hint="eastAsia"/>
            <w:lang w:eastAsia="zh-CN"/>
          </w:rPr>
          <w:t>(一)、建筑工程设计原则</w:t>
        </w:r>
        <w:r>
          <w:tab/>
        </w:r>
        <w:r>
          <w:fldChar w:fldCharType="begin"/>
        </w:r>
        <w:r>
          <w:instrText xml:space="preserve"> PAGEREF _Toc28120 \h </w:instrText>
        </w:r>
        <w:r>
          <w:fldChar w:fldCharType="separate"/>
        </w:r>
        <w:r>
          <w:t>58</w:t>
        </w:r>
        <w:r>
          <w:fldChar w:fldCharType="end"/>
        </w:r>
      </w:hyperlink>
    </w:p>
    <w:p>
      <w:pPr>
        <w:pStyle w:val="TOC2"/>
        <w:tabs>
          <w:tab w:val="right" w:leader="dot" w:pos="8306"/>
        </w:tabs>
      </w:pPr>
      <w:hyperlink w:anchor="_Toc19499" w:history="1">
        <w:r>
          <w:rPr>
            <w:rFonts w:ascii="仿宋" w:eastAsia="仿宋" w:hAnsi="仿宋" w:cs="仿宋" w:hint="eastAsia"/>
            <w:lang w:eastAsia="zh-CN"/>
          </w:rPr>
          <w:t>(二)、土建工程建设指标</w:t>
        </w:r>
        <w:r>
          <w:tab/>
        </w:r>
        <w:r>
          <w:fldChar w:fldCharType="begin"/>
        </w:r>
        <w:r>
          <w:instrText xml:space="preserve"> PAGEREF _Toc19499 \h </w:instrText>
        </w:r>
        <w:r>
          <w:fldChar w:fldCharType="separate"/>
        </w:r>
        <w:r>
          <w:t>61</w:t>
        </w:r>
        <w:r>
          <w:fldChar w:fldCharType="end"/>
        </w:r>
      </w:hyperlink>
    </w:p>
    <w:p>
      <w:pPr>
        <w:pStyle w:val="TOC1"/>
        <w:tabs>
          <w:tab w:val="right" w:leader="dot" w:pos="8306"/>
        </w:tabs>
      </w:pPr>
      <w:hyperlink w:anchor="_Toc23359" w:history="1">
        <w:r>
          <w:rPr>
            <w:rFonts w:ascii="仿宋" w:eastAsia="仿宋" w:hAnsi="仿宋" w:cs="仿宋" w:hint="eastAsia"/>
            <w:lang w:eastAsia="zh-CN"/>
          </w:rPr>
          <w:t>十五、质量管理体系</w:t>
        </w:r>
        <w:r>
          <w:tab/>
        </w:r>
        <w:r>
          <w:fldChar w:fldCharType="begin"/>
        </w:r>
        <w:r>
          <w:instrText xml:space="preserve"> PAGEREF _Toc23359 \h </w:instrText>
        </w:r>
        <w:r>
          <w:fldChar w:fldCharType="separate"/>
        </w:r>
        <w:r>
          <w:t>63</w:t>
        </w:r>
        <w:r>
          <w:fldChar w:fldCharType="end"/>
        </w:r>
      </w:hyperlink>
    </w:p>
    <w:p>
      <w:pPr>
        <w:pStyle w:val="TOC2"/>
        <w:tabs>
          <w:tab w:val="right" w:leader="dot" w:pos="8306"/>
        </w:tabs>
      </w:pPr>
      <w:hyperlink w:anchor="_Toc21199" w:history="1">
        <w:r>
          <w:rPr>
            <w:rFonts w:ascii="仿宋" w:eastAsia="仿宋" w:hAnsi="仿宋" w:cs="仿宋" w:hint="eastAsia"/>
            <w:lang w:eastAsia="zh-CN"/>
          </w:rPr>
          <w:t>(一)、质量目标与方针</w:t>
        </w:r>
        <w:r>
          <w:tab/>
        </w:r>
        <w:r>
          <w:fldChar w:fldCharType="begin"/>
        </w:r>
        <w:r>
          <w:instrText xml:space="preserve"> PAGEREF _Toc21199 \h </w:instrText>
        </w:r>
        <w:r>
          <w:fldChar w:fldCharType="separate"/>
        </w:r>
        <w:r>
          <w:t>63</w:t>
        </w:r>
        <w:r>
          <w:fldChar w:fldCharType="end"/>
        </w:r>
      </w:hyperlink>
    </w:p>
    <w:p>
      <w:pPr>
        <w:pStyle w:val="TOC2"/>
        <w:tabs>
          <w:tab w:val="right" w:leader="dot" w:pos="8306"/>
        </w:tabs>
      </w:pPr>
      <w:hyperlink w:anchor="_Toc21737" w:history="1">
        <w:r>
          <w:rPr>
            <w:rFonts w:ascii="仿宋" w:eastAsia="仿宋" w:hAnsi="仿宋" w:cs="仿宋" w:hint="eastAsia"/>
            <w:lang w:eastAsia="zh-CN"/>
          </w:rPr>
          <w:t>(二)、质量管理责任</w:t>
        </w:r>
        <w:r>
          <w:tab/>
        </w:r>
        <w:r>
          <w:fldChar w:fldCharType="begin"/>
        </w:r>
        <w:r>
          <w:instrText xml:space="preserve"> PAGEREF _Toc21737 \h </w:instrText>
        </w:r>
        <w:r>
          <w:fldChar w:fldCharType="separate"/>
        </w:r>
        <w:r>
          <w:t>64</w:t>
        </w:r>
        <w:r>
          <w:fldChar w:fldCharType="end"/>
        </w:r>
      </w:hyperlink>
    </w:p>
    <w:p>
      <w:pPr>
        <w:pStyle w:val="TOC2"/>
        <w:tabs>
          <w:tab w:val="right" w:leader="dot" w:pos="8306"/>
        </w:tabs>
      </w:pPr>
      <w:hyperlink w:anchor="_Toc20136" w:history="1">
        <w:r>
          <w:rPr>
            <w:rFonts w:ascii="仿宋" w:eastAsia="仿宋" w:hAnsi="仿宋" w:cs="仿宋" w:hint="eastAsia"/>
            <w:lang w:eastAsia="zh-CN"/>
          </w:rPr>
          <w:t>(三)、质量管理体系文件</w:t>
        </w:r>
        <w:r>
          <w:tab/>
        </w:r>
        <w:r>
          <w:fldChar w:fldCharType="begin"/>
        </w:r>
        <w:r>
          <w:instrText xml:space="preserve"> PAGEREF _Toc20136 \h </w:instrText>
        </w:r>
        <w:r>
          <w:fldChar w:fldCharType="separate"/>
        </w:r>
        <w:r>
          <w:t>65</w:t>
        </w:r>
        <w:r>
          <w:fldChar w:fldCharType="end"/>
        </w:r>
      </w:hyperlink>
    </w:p>
    <w:p>
      <w:pPr>
        <w:pStyle w:val="TOC2"/>
        <w:tabs>
          <w:tab w:val="right" w:leader="dot" w:pos="8306"/>
        </w:tabs>
      </w:pPr>
      <w:hyperlink w:anchor="_Toc29174" w:history="1">
        <w:r>
          <w:rPr>
            <w:rFonts w:ascii="仿宋" w:eastAsia="仿宋" w:hAnsi="仿宋" w:cs="仿宋" w:hint="eastAsia"/>
            <w:lang w:eastAsia="zh-CN"/>
          </w:rPr>
          <w:t>(四)、质量培训与教育</w:t>
        </w:r>
        <w:r>
          <w:tab/>
        </w:r>
        <w:r>
          <w:fldChar w:fldCharType="begin"/>
        </w:r>
        <w:r>
          <w:instrText xml:space="preserve"> PAGEREF _Toc29174 \h </w:instrText>
        </w:r>
        <w:r>
          <w:fldChar w:fldCharType="separate"/>
        </w:r>
        <w:r>
          <w:t>67</w:t>
        </w:r>
        <w:r>
          <w:fldChar w:fldCharType="end"/>
        </w:r>
      </w:hyperlink>
    </w:p>
    <w:p>
      <w:pPr>
        <w:pStyle w:val="TOC2"/>
        <w:tabs>
          <w:tab w:val="right" w:leader="dot" w:pos="8306"/>
        </w:tabs>
      </w:pPr>
      <w:hyperlink w:anchor="_Toc25691" w:history="1">
        <w:r>
          <w:rPr>
            <w:rFonts w:ascii="仿宋" w:eastAsia="仿宋" w:hAnsi="仿宋" w:cs="仿宋" w:hint="eastAsia"/>
            <w:lang w:eastAsia="zh-CN"/>
          </w:rPr>
          <w:t>(五)、质量审核与评价</w:t>
        </w:r>
        <w:r>
          <w:tab/>
        </w:r>
        <w:r>
          <w:fldChar w:fldCharType="begin"/>
        </w:r>
        <w:r>
          <w:instrText xml:space="preserve"> PAGEREF _Toc25691 \h </w:instrText>
        </w:r>
        <w:r>
          <w:fldChar w:fldCharType="separate"/>
        </w:r>
        <w:r>
          <w:t>69</w:t>
        </w:r>
        <w:r>
          <w:fldChar w:fldCharType="end"/>
        </w:r>
      </w:hyperlink>
    </w:p>
    <w:p>
      <w:pPr>
        <w:pStyle w:val="TOC2"/>
        <w:tabs>
          <w:tab w:val="right" w:leader="dot" w:pos="8306"/>
        </w:tabs>
      </w:pPr>
      <w:hyperlink w:anchor="_Toc3693" w:history="1">
        <w:r>
          <w:rPr>
            <w:rFonts w:ascii="仿宋" w:eastAsia="仿宋" w:hAnsi="仿宋" w:cs="仿宋" w:hint="eastAsia"/>
            <w:lang w:eastAsia="zh-CN"/>
          </w:rPr>
          <w:t>(六)、不符合与纠正措施</w:t>
        </w:r>
        <w:r>
          <w:tab/>
        </w:r>
        <w:r>
          <w:fldChar w:fldCharType="begin"/>
        </w:r>
        <w:r>
          <w:instrText xml:space="preserve"> PAGEREF _Toc3693 \h </w:instrText>
        </w:r>
        <w:r>
          <w:fldChar w:fldCharType="separate"/>
        </w:r>
        <w:r>
          <w:t>70</w:t>
        </w:r>
        <w:r>
          <w:fldChar w:fldCharType="end"/>
        </w:r>
      </w:hyperlink>
    </w:p>
    <w:p>
      <w:pPr>
        <w:pStyle w:val="TOC1"/>
        <w:tabs>
          <w:tab w:val="right" w:leader="dot" w:pos="8306"/>
        </w:tabs>
      </w:pPr>
      <w:hyperlink w:anchor="_Toc2532" w:history="1">
        <w:r>
          <w:rPr>
            <w:rFonts w:ascii="仿宋" w:eastAsia="仿宋" w:hAnsi="仿宋" w:cs="仿宋" w:hint="eastAsia"/>
            <w:lang w:eastAsia="zh-CN"/>
          </w:rPr>
          <w:t>十六、医用冷疗项目实施时间节点</w:t>
        </w:r>
        <w:r>
          <w:tab/>
        </w:r>
        <w:r>
          <w:fldChar w:fldCharType="begin"/>
        </w:r>
        <w:r>
          <w:instrText xml:space="preserve"> PAGEREF _Toc2532 \h </w:instrText>
        </w:r>
        <w:r>
          <w:fldChar w:fldCharType="separate"/>
        </w:r>
        <w:r>
          <w:t>71</w:t>
        </w:r>
        <w:r>
          <w:fldChar w:fldCharType="end"/>
        </w:r>
      </w:hyperlink>
    </w:p>
    <w:p>
      <w:pPr>
        <w:pStyle w:val="TOC2"/>
        <w:tabs>
          <w:tab w:val="right" w:leader="dot" w:pos="8306"/>
        </w:tabs>
      </w:pPr>
      <w:hyperlink w:anchor="_Toc29221" w:history="1">
        <w:r>
          <w:rPr>
            <w:rFonts w:ascii="仿宋" w:eastAsia="仿宋" w:hAnsi="仿宋" w:cs="仿宋" w:hint="eastAsia"/>
            <w:lang w:eastAsia="zh-CN"/>
          </w:rPr>
          <w:t>(一)、医用冷疗项目启动阶段时间节点</w:t>
        </w:r>
        <w:r>
          <w:tab/>
        </w:r>
        <w:r>
          <w:fldChar w:fldCharType="begin"/>
        </w:r>
        <w:r>
          <w:instrText xml:space="preserve"> PAGEREF _Toc29221 \h </w:instrText>
        </w:r>
        <w:r>
          <w:fldChar w:fldCharType="separate"/>
        </w:r>
        <w:r>
          <w:t>71</w:t>
        </w:r>
        <w:r>
          <w:fldChar w:fldCharType="end"/>
        </w:r>
      </w:hyperlink>
    </w:p>
    <w:p>
      <w:pPr>
        <w:pStyle w:val="TOC2"/>
        <w:tabs>
          <w:tab w:val="right" w:leader="dot" w:pos="8306"/>
        </w:tabs>
      </w:pPr>
      <w:hyperlink w:anchor="_Toc4707" w:history="1">
        <w:r>
          <w:rPr>
            <w:rFonts w:ascii="仿宋" w:eastAsia="仿宋" w:hAnsi="仿宋" w:cs="仿宋" w:hint="eastAsia"/>
            <w:lang w:eastAsia="zh-CN"/>
          </w:rPr>
          <w:t>(二)、医用冷疗项目执行阶段时间节点</w:t>
        </w:r>
        <w:r>
          <w:tab/>
        </w:r>
        <w:r>
          <w:fldChar w:fldCharType="begin"/>
        </w:r>
        <w:r>
          <w:instrText xml:space="preserve"> PAGEREF _Toc4707 \h </w:instrText>
        </w:r>
        <w:r>
          <w:fldChar w:fldCharType="separate"/>
        </w:r>
        <w:r>
          <w:t>72</w:t>
        </w:r>
        <w:r>
          <w:fldChar w:fldCharType="end"/>
        </w:r>
      </w:hyperlink>
    </w:p>
    <w:p>
      <w:pPr>
        <w:pStyle w:val="TOC2"/>
        <w:tabs>
          <w:tab w:val="right" w:leader="dot" w:pos="8306"/>
        </w:tabs>
      </w:pPr>
      <w:hyperlink w:anchor="_Toc11225" w:history="1">
        <w:r>
          <w:rPr>
            <w:rFonts w:ascii="仿宋" w:eastAsia="仿宋" w:hAnsi="仿宋" w:cs="仿宋" w:hint="eastAsia"/>
            <w:lang w:eastAsia="zh-CN"/>
          </w:rPr>
          <w:t>(三)、医用冷疗项目完成阶段时间节点</w:t>
        </w:r>
        <w:r>
          <w:tab/>
        </w:r>
        <w:r>
          <w:fldChar w:fldCharType="begin"/>
        </w:r>
        <w:r>
          <w:instrText xml:space="preserve"> PAGEREF _Toc11225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366"/>
      <w:r>
        <w:rPr>
          <w:rFonts w:ascii="仿宋" w:eastAsia="仿宋" w:hAnsi="仿宋" w:cs="仿宋" w:hint="eastAsia"/>
          <w:lang w:eastAsia="zh-CN"/>
        </w:rPr>
        <w:t>(一)、医用冷疗行业分析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行业一直以来都是市场的关注焦点。行业内的发展趋势、竞争态势以及潜在机会都对医用冷疗项目的推进产生深远的影响。通过深入研究行业的整体概貌，我们将更好地理解行业的核心特征，为医用冷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行业，技术一直是推动创新和发展的关键因素。我们将对当前技术趋势进行详尽分析，包括但不限于人工智能、大数据应用、先进制造技术等。这有助于医用冷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冷疗项目成功的基础。我们将对主要竞争对手进行深入研究，包括其市场份额、产品特点、市场定位等。通过全面了解竞争对手的优势和劣势，医用冷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447"/>
      <w:r>
        <w:rPr>
          <w:rFonts w:ascii="仿宋" w:eastAsia="仿宋" w:hAnsi="仿宋" w:cs="仿宋" w:hint="eastAsia"/>
          <w:sz w:val="28"/>
          <w:lang w:eastAsia="zh-CN"/>
        </w:rPr>
        <w:t>(二)、医用冷疗市场分析预测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通过对市场规模的深入调研，我们将预测医用冷疗市场未来的增长趋势。这包括市场的整体规模、各细分领域的发展趋势等。医用冷疗项目可以根据市场的扩张速度和潜在机会，制定更符合市场需求的发展策略。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冷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用冷疗项目实施过程中需要充分考虑的因素。我们将对市场风险进行全面评估，包括但不限于政策法规风险、市场竞争风险、技术变革风险等。通过对潜在风险的深入分析，医用冷疗项目可以制定相应的风险缓解策略，降低不确定性对医用冷疗项目的影响。</w:t>
      </w:r>
    </w:p>
    <w:p>
      <w:pPr>
        <w:pStyle w:val="Heading1"/>
        <w:ind w:firstLine="560" w:firstLineChars="200"/>
        <w:rPr>
          <w:rFonts w:ascii="仿宋" w:eastAsia="仿宋" w:hAnsi="仿宋" w:cs="仿宋" w:hint="eastAsia"/>
          <w:sz w:val="28"/>
          <w:lang w:eastAsia="zh-CN"/>
        </w:rPr>
      </w:pPr>
      <w:bookmarkStart w:id="5" w:name="_Toc244"/>
      <w:r>
        <w:rPr>
          <w:rFonts w:ascii="仿宋" w:eastAsia="仿宋" w:hAnsi="仿宋" w:cs="仿宋" w:hint="eastAsia"/>
          <w:sz w:val="28"/>
          <w:lang w:eastAsia="zh-CN"/>
        </w:rPr>
        <w:t>二、医用冷疗项目文档管理</w:t>
      </w:r>
      <w:bookmarkEnd w:id="5"/>
    </w:p>
    <w:p>
      <w:pPr>
        <w:pStyle w:val="Heading2"/>
        <w:rPr>
          <w:rFonts w:ascii="仿宋" w:eastAsia="仿宋" w:hAnsi="仿宋" w:cs="仿宋" w:hint="eastAsia"/>
          <w:lang w:eastAsia="zh-CN"/>
        </w:rPr>
      </w:pPr>
      <w:bookmarkStart w:id="6" w:name="_Toc230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医用冷疗项目高度重视文档的质量和准确性，以支持医用冷疗项目的各项活动和决策。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文档的编制始于医用冷疗项目计划的初期，我们制定了详细的文档编制计划，明确了每个文档的内容、格式和编写责任人。在医用冷疗项目启动阶段，我们首先编制了医用冷疗项目章程，明确定义了医用冷疗项目的目标、范围、风险等关键要素。随后，医用冷疗项目团队根据计划陆续编制了需求文档、设计文档、测试文档等各类文档，确保医用冷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医用冷疗项目管理中的重要环节，旨在确保医用冷疗项目文档符合质量标准和医用冷疗项目需求。在医用冷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除了内部审查，我们还进行了外部审查，邀请医用冷疗项目相关利益方和专业领域的专家对文档进行独立审查。这有助于获取更全面、客观的反馈，确保医用冷疗项目文档不仅符合内部标准，也满足外部需求。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医用冷疗项目在文档编制与审查方面建立了严格的管理机制，通过规范的流程和多维度的审查，确保医用冷疗项目文档的质量、准确性和可靠性，为医用冷疗项目的顺利推进提供了有力支持。</w:t>
      </w:r>
    </w:p>
    <w:p>
      <w:pPr>
        <w:pStyle w:val="Heading2"/>
        <w:ind w:firstLine="560" w:firstLineChars="200"/>
        <w:rPr>
          <w:rFonts w:ascii="仿宋" w:eastAsia="仿宋" w:hAnsi="仿宋" w:cs="仿宋" w:hint="eastAsia"/>
          <w:sz w:val="28"/>
          <w:lang w:eastAsia="zh-CN"/>
        </w:rPr>
      </w:pPr>
      <w:bookmarkStart w:id="7" w:name="_Toc267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我们通过多渠道发布文档，包括电子邮件、医用冷疗项目管理平台、内部网站等，以满足不同团队成员的偏好和需求。多渠道发布确保了信息的全面覆盖。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我们采用了精细的权限控制，确保只有授权人员可以访问敏感信息。这种安全措施保护了医用冷疗项目文档的机密性，防止了未经授权的信息泄露。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2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文档存档与归档是医用冷疗项目生命周期中一个至关重要的环节，直接关系到医用冷疗项目信息的长期保存和历史记录的完整性。在医用冷疗项目中，我们实施了一系列有效的文档存档与归档管理策略：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955"/>
      <w:r>
        <w:rPr>
          <w:rFonts w:ascii="仿宋" w:eastAsia="仿宋" w:hAnsi="仿宋" w:cs="仿宋" w:hint="eastAsia"/>
          <w:sz w:val="28"/>
          <w:lang w:eastAsia="zh-CN"/>
        </w:rPr>
        <w:t>三、医用冷疗项目建设单位说明</w:t>
      </w:r>
      <w:bookmarkEnd w:id="9"/>
    </w:p>
    <w:p>
      <w:pPr>
        <w:pStyle w:val="Heading2"/>
        <w:rPr>
          <w:rFonts w:ascii="仿宋" w:eastAsia="仿宋" w:hAnsi="仿宋" w:cs="仿宋" w:hint="eastAsia"/>
          <w:lang w:eastAsia="zh-CN"/>
        </w:rPr>
      </w:pPr>
      <w:bookmarkStart w:id="10" w:name="_Toc16950"/>
      <w:r>
        <w:rPr>
          <w:rFonts w:ascii="仿宋" w:eastAsia="仿宋" w:hAnsi="仿宋" w:cs="仿宋" w:hint="eastAsia"/>
          <w:lang w:eastAsia="zh-CN"/>
        </w:rPr>
        <w:t>(一)、医用冷疗项目承办单位基本情况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53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冷疗项目承办单位的XXXX，我们着眼于实现可持续的经济效益。通过技术创新和解决方案的提供，公司预计在医用冷疗项目执行期间将获得可观的收入增长。这一收入来源主要包括医用冷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同时，我们注重成本控制和效率提升，以确保医用冷疗项目的可持续盈利。透过精细的管理和资源优化，公司期望实现医用冷疗项目利润最大化。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冷疗项目实施进行全面的投资评估，包括医用冷疗项目启动阶段的资金投入和后续运营成本。通过对医用冷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医用冷疗项目实施过程中具备足够的资金流动性，公司将进行详尽的现金流分析。这包括资金需求的合理预测、医用冷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594"/>
      <w:r>
        <w:rPr>
          <w:rFonts w:ascii="仿宋" w:eastAsia="仿宋" w:hAnsi="仿宋" w:cs="仿宋" w:hint="eastAsia"/>
          <w:sz w:val="28"/>
          <w:lang w:eastAsia="zh-CN"/>
        </w:rPr>
        <w:t>四、医用冷疗项目概论</w:t>
      </w:r>
      <w:bookmarkEnd w:id="12"/>
    </w:p>
    <w:p>
      <w:pPr>
        <w:pStyle w:val="Heading2"/>
        <w:rPr>
          <w:rFonts w:ascii="仿宋" w:eastAsia="仿宋" w:hAnsi="仿宋" w:cs="仿宋" w:hint="eastAsia"/>
          <w:lang w:eastAsia="zh-CN"/>
        </w:rPr>
      </w:pPr>
      <w:bookmarkStart w:id="13" w:name="_Toc17914"/>
      <w:r>
        <w:rPr>
          <w:rFonts w:ascii="仿宋" w:eastAsia="仿宋" w:hAnsi="仿宋" w:cs="仿宋" w:hint="eastAsia"/>
          <w:lang w:eastAsia="zh-CN"/>
        </w:rPr>
        <w:t>(一)、医用冷疗项目概况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起源追溯至对市场的深入洞察。市场的不断演变与变革为医用冷疗项目提供了难得的机遇。当前市场存在的需求缺口和变革的大环境共同构成了医用冷疗项目的背景。这个医用冷疗项目旨在充分利用市场机遇，填补行业中尚未满足的需求，为客户提供全新的解决方案。市场的变革和需求的增长使得这个医用冷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医用冷疗项目名称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正式命名为医用冷疗。这个名称不仅仅是一个标识，更代表了医用冷疗项目的核心理念和愿景。它蕴含着医用冷疗项目所要解决问题的关键字，具有强烈的表达和辨识度，为医用冷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医用冷疗项目目标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核心目标是提供一种全新、高效的解决方案，满足客户日益增长的需求。医用冷疗项目追求的不仅仅是满足市场需求，更是在市场中获得卓越的竞争优势。通过不断提升产品或服务的质量和创新水平，医用冷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医用冷疗项目范围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全面涵盖了产品研发、制造、市场推广和售后服务，确保从产品设计到最终用户体验的全方位关注。这一全面的医用冷疗项目范围是为了确保医用冷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医用冷疗项目时间表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医用冷疗项目计划在未来18个月内完成，包括研发、测试、市场试点和正式推出等不同阶段。这个时间表的合理设计是为了确保医用冷疗项目各个阶段的顺利推进，以便按时交付高质量的成果。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医用冷疗项目预算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医用冷疗项目总预算估算为XX百万美元，主要分配在研发、市场推广、人员培训和运营等方面。这一充足的预算为医用冷疗项目提供了充足的资源，确保医用冷疗项目在各个方面都能取得优异的表现。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医用冷疗项目风险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医用冷疗项目可能面临的风险包括市场接受度低、技术难题、竞争激烈等。医用冷疗项目团队已经制定了相应的风险应对计划，通过前瞻性的风险管理，确保医用冷疗项目在面对不确定性时能够迅速做出应对。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医用冷疗项目团队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医用冷疗项目汇聚了一支经验丰富、多领域专业素养的核心团队，确保医用冷疗项目在各个方面都能拥有高水平的执行力。团队的协同作战是医用冷疗项目成功的关键因素之一。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医用冷疗项目背景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医用冷疗项目的背景根植于市场对更高效、创新产品的渴望，同时也受到科技发展对行业格局的深刻改变的影响。这为医用冷疗项目提供了广阔的发展空间和市场需求。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医用冷疗项目现状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截至目前，医用冷疗项目已完成市场调研和技术验证，取得了初步的成功。这为医用冷疗项目在未来的发展奠定了坚实的基础，为更远大的目标打下了坚实的基石。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093"/>
      <w:r>
        <w:rPr>
          <w:rFonts w:ascii="仿宋" w:eastAsia="仿宋" w:hAnsi="仿宋" w:cs="仿宋" w:hint="eastAsia"/>
          <w:sz w:val="28"/>
          <w:lang w:eastAsia="zh-CN"/>
        </w:rPr>
        <w:t>(二)、医用冷疗项目目标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keyword》医用冷疗项目首要业务目标是在市场中占据有利地位，实现产品/服务的成功推广和销售。通过不断提升产品质量、创新性，医用冷疗项目追求成为行业中的领导者，赢得更多客户的青睐。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在科技迅速发展的时代，医用冷疗项目着眼于技术创新。通过持续的研发和技术升级，医用冷疗项目旨在推出更具创新性的产品或服务，以满足市场对新鲜、先进解决方案的需求。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为了建立可持续的客户关系，医用冷疗项目设定了客户满意度目标。通过提供卓越的产品质量和优质的客户服务，医用冷疗项目追求赢得客户的信任和忠诚度，确保他们的满意度达到行业领先水平。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医用冷疗项目注重社会责任和可持续发展。通过实施环保、社会责任医用冷疗项目，医用冷疗项目致力于在经济发展的同时保护环境，促进社会公平，实现可持续经营。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医用冷疗项目的团队是实现目标的核心驱动力。因此，医用冷疗项目设定了团队发展目标，包括提升团队成员的专业技能、培养领导力，以及搭建协同高效的团队工作氛围。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59"/>
      <w:r>
        <w:rPr>
          <w:rFonts w:ascii="仿宋" w:eastAsia="仿宋" w:hAnsi="仿宋" w:cs="仿宋" w:hint="eastAsia"/>
          <w:sz w:val="28"/>
          <w:lang w:eastAsia="zh-CN"/>
        </w:rPr>
        <w:t>(三)、医用冷疗项目提出的理由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医用冷疗项目提出的理由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提出源于对市场机遇的深刻洞察。当前市场中存在的需求缺口和行业发展趋势表明，有巨大的商业机会等待被开发。通过准确捕捉市场机遇，医用冷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理念基于对技术创新的信仰。通过持续的研发和技术投入，医用冷疗项目有望推出更具创新性的产品或服务。在科技飞速发展的当下，医用冷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提出是为了增强企业的行业竞争力。通过提升产品或服务的质量和独特性，医用冷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响应了消费者需求的变化。随着社会和科技的不断发展，消费者对产品和服务的需求也在发生变化。通过深入了解并及时回应消费者的新需求，医用冷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医用冷疗项目的提出是企业战略发展规划的一部分。在面对日益激烈的市场竞争和不断变化的商业环境中，医用冷疗项目作为企业战略的一环，旨在为企业开辟新的增长领域，巩固企业在行业中的地位。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提出不仅仅是基于商业考量，还注重社会责任。通过推出环保、社会责任等方面的医用冷疗项目，医用冷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医用冷疗项目的提出反映了对利益相关者期望的关注。包括客户、员工、投资者等利益相关者在企业发展中都有着各自的期望，医用冷疗项目力求在满足这些期望的同时，取得更大的共赢。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409"/>
      <w:r>
        <w:rPr>
          <w:rFonts w:ascii="仿宋" w:eastAsia="仿宋" w:hAnsi="仿宋" w:cs="仿宋" w:hint="eastAsia"/>
          <w:sz w:val="28"/>
          <w:lang w:eastAsia="zh-CN"/>
        </w:rPr>
        <w:t>(四)、医用冷疗项目意义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在实施医用冷疗项目的过程中，我们不仅仅是在追逐商业成功，更是为企业和社会的多个层面创造了深远的意义。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首要意义在于提升企业的市场竞争力。通过持续的创新和对产品质量的高标准要求，医用冷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冷疗项目的推进将促使行业技术水平的提升。通过引入先进技术和创新性解决方案，医用冷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冷疗项目不仅创造了大量就业机会，提高了就业水平，还注重社会责任和环保。通过参与社会公益事业和推动环保医用冷疗项目，医用冷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综合而言，医用冷疗项目意义重大，不仅推动了企业的发展，也为行业和社会的进步贡献了积极力量。这是一个全面而深刻的影响，将在未来产生可持续的正面效应。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779"/>
      <w:r>
        <w:rPr>
          <w:rFonts w:ascii="仿宋" w:eastAsia="仿宋" w:hAnsi="仿宋" w:cs="仿宋" w:hint="eastAsia"/>
          <w:sz w:val="28"/>
          <w:lang w:eastAsia="zh-CN"/>
        </w:rPr>
        <w:t>(五)、医用冷疗项目背景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在当今迅猛发展的商业环境中，医用冷疗项目的动因根植于对多方面因素的审慎考量。这个医用冷疗项目的提出并非孤立的决策，而是对企业所处背景深入思考的产物。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市场的不断演变是医用冷疗项目背后的首要原因。科技的迅速发展和全球市场的快速变化使得企业必须灵活应对。医用冷疗项目应运而生，旨在通过创新性的解决方案迎合市场的多变需求，赢得竞争中的先机。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竞争的激烈程度也是医用冷疗项目背景中不可忽视的一环。企业需要在激烈竞争中脱颖而出，为此，医用冷疗项目致力于打破常规，提供独特的价值主张，以吸引客户并确保市场份额的增长。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技术的迅速发展为企业带来了机遇与挑战。作为医用冷疗项目启动的背景之一，对新兴技术的应用将有助于提升企业的技术水平，使其在不断演进的商业环境中保持竞争优势。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此外，社会对企业责任的期望也在逐渐升高。医用冷疗项目充分融入了社会责任的理念，通过可持续经营和社会公益医用冷疗项目，企图为社会贡献一份力量，在商业成功的同时关注社会价值。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1082"/>
      <w:r>
        <w:rPr>
          <w:rFonts w:ascii="仿宋" w:eastAsia="仿宋" w:hAnsi="仿宋" w:cs="仿宋" w:hint="eastAsia"/>
          <w:sz w:val="28"/>
          <w:lang w:eastAsia="zh-CN"/>
        </w:rPr>
        <w:t>五、医用冷疗项目选址可行性分析</w:t>
      </w:r>
      <w:bookmarkEnd w:id="18"/>
    </w:p>
    <w:p>
      <w:pPr>
        <w:pStyle w:val="Heading2"/>
        <w:rPr>
          <w:rFonts w:ascii="仿宋" w:eastAsia="仿宋" w:hAnsi="仿宋" w:cs="仿宋" w:hint="eastAsia"/>
          <w:lang w:eastAsia="zh-CN"/>
        </w:rPr>
      </w:pPr>
      <w:bookmarkStart w:id="19" w:name="_Toc18502"/>
      <w:r>
        <w:rPr>
          <w:rFonts w:ascii="仿宋" w:eastAsia="仿宋" w:hAnsi="仿宋" w:cs="仿宋" w:hint="eastAsia"/>
          <w:lang w:eastAsia="zh-CN"/>
        </w:rPr>
        <w:t>(一)、医用冷疗项目选址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该医用冷疗项目选址位于XX省XX市XX区XXX街道</w:t>
      </w:r>
    </w:p>
    <w:p>
      <w:pPr>
        <w:pStyle w:val="Heading2"/>
        <w:ind w:firstLine="560" w:firstLineChars="200"/>
        <w:rPr>
          <w:rFonts w:ascii="仿宋" w:eastAsia="仿宋" w:hAnsi="仿宋" w:cs="仿宋" w:hint="eastAsia"/>
          <w:sz w:val="28"/>
          <w:lang w:eastAsia="zh-CN"/>
        </w:rPr>
      </w:pPr>
      <w:bookmarkStart w:id="20" w:name="_Toc184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医用冷疗项目的征地面积将根据医用冷疗项目的实际规模和需求进行精确规划。具体面积XXX平方米，旨在确保医用冷疗项目不仅能够满足当前的发展需求，还能够预留空间以适应未来的扩展。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净用地面积是在征地面积基础上去除不可利用面积后的实际可开发用地。具体面积XXX平方米，考虑到环保、交通、安全等多方面因素，以确保医用冷疗项目在整体利用效率上达到最优。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https://d.book118.com/467046152134006052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718B7"/>
    <w:rsid w:val="5E171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461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2024-03-02T01:45:00Z</dcterms:created>
  <dcterms:modified xsi:type="dcterms:W3CDTF">2024-03-02T01:45:28Z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FCEFD78221644FEEB9A2B9A760E5626D_11</vt:lpwstr>
  </property>
  <property fmtid="{D5CDD505-2E9C-101B-9397-08002B2CF9AE}" pid="3" name="KSOProductBuildVer">
    <vt:lpwstr>2052-12.1.0.16388</vt:lpwstr>
  </property>
</Properties>
</file>