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交流鼓风机项目构思建设方案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08" w:history="1">
        <w:r>
          <w:rPr>
            <w:rFonts w:ascii="仿宋" w:eastAsia="仿宋" w:hAnsi="仿宋" w:cs="仿宋" w:hint="eastAsia"/>
            <w:lang w:eastAsia="zh-CN"/>
          </w:rPr>
          <w:t>前言</w:t>
        </w:r>
        <w:r>
          <w:tab/>
        </w:r>
        <w:r>
          <w:fldChar w:fldCharType="begin"/>
        </w:r>
        <w:r>
          <w:instrText xml:space="preserve"> PAGEREF _Toc18108 \h </w:instrText>
        </w:r>
        <w:r>
          <w:fldChar w:fldCharType="separate"/>
        </w:r>
        <w:r>
          <w:t>3</w:t>
        </w:r>
        <w:r>
          <w:fldChar w:fldCharType="end"/>
        </w:r>
      </w:hyperlink>
    </w:p>
    <w:p>
      <w:pPr>
        <w:pStyle w:val="TOC1"/>
        <w:tabs>
          <w:tab w:val="right" w:leader="dot" w:pos="8306"/>
        </w:tabs>
      </w:pPr>
      <w:hyperlink w:anchor="_Toc24422" w:history="1">
        <w:r>
          <w:rPr>
            <w:rFonts w:ascii="仿宋" w:eastAsia="仿宋" w:hAnsi="仿宋" w:cs="仿宋" w:hint="eastAsia"/>
            <w:lang w:eastAsia="zh-CN"/>
          </w:rPr>
          <w:t>一、社会影响分析</w:t>
        </w:r>
        <w:r>
          <w:tab/>
        </w:r>
        <w:r>
          <w:fldChar w:fldCharType="begin"/>
        </w:r>
        <w:r>
          <w:instrText xml:space="preserve"> PAGEREF _Toc24422 \h </w:instrText>
        </w:r>
        <w:r>
          <w:fldChar w:fldCharType="separate"/>
        </w:r>
        <w:r>
          <w:t>3</w:t>
        </w:r>
        <w:r>
          <w:fldChar w:fldCharType="end"/>
        </w:r>
      </w:hyperlink>
    </w:p>
    <w:p>
      <w:pPr>
        <w:pStyle w:val="TOC2"/>
        <w:tabs>
          <w:tab w:val="right" w:leader="dot" w:pos="8306"/>
        </w:tabs>
      </w:pPr>
      <w:hyperlink w:anchor="_Toc24566" w:history="1">
        <w:r>
          <w:rPr>
            <w:rFonts w:ascii="仿宋" w:eastAsia="仿宋" w:hAnsi="仿宋" w:cs="仿宋" w:hint="eastAsia"/>
            <w:lang w:eastAsia="zh-CN"/>
          </w:rPr>
          <w:t>(一)、社会影响效果分析</w:t>
        </w:r>
        <w:r>
          <w:tab/>
        </w:r>
        <w:r>
          <w:fldChar w:fldCharType="begin"/>
        </w:r>
        <w:r>
          <w:instrText xml:space="preserve"> PAGEREF _Toc24566 \h </w:instrText>
        </w:r>
        <w:r>
          <w:fldChar w:fldCharType="separate"/>
        </w:r>
        <w:r>
          <w:t>3</w:t>
        </w:r>
        <w:r>
          <w:fldChar w:fldCharType="end"/>
        </w:r>
      </w:hyperlink>
    </w:p>
    <w:p>
      <w:pPr>
        <w:pStyle w:val="TOC2"/>
        <w:tabs>
          <w:tab w:val="right" w:leader="dot" w:pos="8306"/>
        </w:tabs>
      </w:pPr>
      <w:hyperlink w:anchor="_Toc16654" w:history="1">
        <w:r>
          <w:rPr>
            <w:rFonts w:ascii="仿宋" w:eastAsia="仿宋" w:hAnsi="仿宋" w:cs="仿宋" w:hint="eastAsia"/>
            <w:lang w:eastAsia="zh-CN"/>
          </w:rPr>
          <w:t>(二)、社会适应性分析</w:t>
        </w:r>
        <w:r>
          <w:tab/>
        </w:r>
        <w:r>
          <w:fldChar w:fldCharType="begin"/>
        </w:r>
        <w:r>
          <w:instrText xml:space="preserve"> PAGEREF _Toc16654 \h </w:instrText>
        </w:r>
        <w:r>
          <w:fldChar w:fldCharType="separate"/>
        </w:r>
        <w:r>
          <w:t>5</w:t>
        </w:r>
        <w:r>
          <w:fldChar w:fldCharType="end"/>
        </w:r>
      </w:hyperlink>
    </w:p>
    <w:p>
      <w:pPr>
        <w:pStyle w:val="TOC2"/>
        <w:tabs>
          <w:tab w:val="right" w:leader="dot" w:pos="8306"/>
        </w:tabs>
      </w:pPr>
      <w:hyperlink w:anchor="_Toc28193" w:history="1">
        <w:r>
          <w:rPr>
            <w:rFonts w:ascii="仿宋" w:eastAsia="仿宋" w:hAnsi="仿宋" w:cs="仿宋" w:hint="eastAsia"/>
            <w:lang w:eastAsia="zh-CN"/>
          </w:rPr>
          <w:t>(三)、社会风险及对策分析</w:t>
        </w:r>
        <w:r>
          <w:tab/>
        </w:r>
        <w:r>
          <w:fldChar w:fldCharType="begin"/>
        </w:r>
        <w:r>
          <w:instrText xml:space="preserve"> PAGEREF _Toc28193 \h </w:instrText>
        </w:r>
        <w:r>
          <w:fldChar w:fldCharType="separate"/>
        </w:r>
        <w:r>
          <w:t>7</w:t>
        </w:r>
        <w:r>
          <w:fldChar w:fldCharType="end"/>
        </w:r>
      </w:hyperlink>
    </w:p>
    <w:p>
      <w:pPr>
        <w:pStyle w:val="TOC1"/>
        <w:tabs>
          <w:tab w:val="right" w:leader="dot" w:pos="8306"/>
        </w:tabs>
      </w:pPr>
      <w:hyperlink w:anchor="_Toc19394" w:history="1">
        <w:r>
          <w:rPr>
            <w:rFonts w:ascii="仿宋" w:eastAsia="仿宋" w:hAnsi="仿宋" w:cs="仿宋" w:hint="eastAsia"/>
            <w:lang w:eastAsia="zh-CN"/>
          </w:rPr>
          <w:t>二、经济影响分析</w:t>
        </w:r>
        <w:r>
          <w:tab/>
        </w:r>
        <w:r>
          <w:fldChar w:fldCharType="begin"/>
        </w:r>
        <w:r>
          <w:instrText xml:space="preserve"> PAGEREF _Toc19394 \h </w:instrText>
        </w:r>
        <w:r>
          <w:fldChar w:fldCharType="separate"/>
        </w:r>
        <w:r>
          <w:t>10</w:t>
        </w:r>
        <w:r>
          <w:fldChar w:fldCharType="end"/>
        </w:r>
      </w:hyperlink>
    </w:p>
    <w:p>
      <w:pPr>
        <w:pStyle w:val="TOC2"/>
        <w:tabs>
          <w:tab w:val="right" w:leader="dot" w:pos="8306"/>
        </w:tabs>
      </w:pPr>
      <w:hyperlink w:anchor="_Toc17026" w:history="1">
        <w:r>
          <w:rPr>
            <w:rFonts w:ascii="仿宋" w:eastAsia="仿宋" w:hAnsi="仿宋" w:cs="仿宋" w:hint="eastAsia"/>
            <w:lang w:eastAsia="zh-CN"/>
          </w:rPr>
          <w:t>(一)、经济费用效益或费用效果分析</w:t>
        </w:r>
        <w:r>
          <w:tab/>
        </w:r>
        <w:r>
          <w:fldChar w:fldCharType="begin"/>
        </w:r>
        <w:r>
          <w:instrText xml:space="preserve"> PAGEREF _Toc17026 \h </w:instrText>
        </w:r>
        <w:r>
          <w:fldChar w:fldCharType="separate"/>
        </w:r>
        <w:r>
          <w:t>10</w:t>
        </w:r>
        <w:r>
          <w:fldChar w:fldCharType="end"/>
        </w:r>
      </w:hyperlink>
    </w:p>
    <w:p>
      <w:pPr>
        <w:pStyle w:val="TOC2"/>
        <w:tabs>
          <w:tab w:val="right" w:leader="dot" w:pos="8306"/>
        </w:tabs>
      </w:pPr>
      <w:hyperlink w:anchor="_Toc13515" w:history="1">
        <w:r>
          <w:rPr>
            <w:rFonts w:ascii="仿宋" w:eastAsia="仿宋" w:hAnsi="仿宋" w:cs="仿宋" w:hint="eastAsia"/>
            <w:lang w:eastAsia="zh-CN"/>
          </w:rPr>
          <w:t>(二)、行业影响分析</w:t>
        </w:r>
        <w:r>
          <w:tab/>
        </w:r>
        <w:r>
          <w:fldChar w:fldCharType="begin"/>
        </w:r>
        <w:r>
          <w:instrText xml:space="preserve"> PAGEREF _Toc13515 \h </w:instrText>
        </w:r>
        <w:r>
          <w:fldChar w:fldCharType="separate"/>
        </w:r>
        <w:r>
          <w:t>13</w:t>
        </w:r>
        <w:r>
          <w:fldChar w:fldCharType="end"/>
        </w:r>
      </w:hyperlink>
    </w:p>
    <w:p>
      <w:pPr>
        <w:pStyle w:val="TOC2"/>
        <w:tabs>
          <w:tab w:val="right" w:leader="dot" w:pos="8306"/>
        </w:tabs>
      </w:pPr>
      <w:hyperlink w:anchor="_Toc2568" w:history="1">
        <w:r>
          <w:rPr>
            <w:rFonts w:ascii="仿宋" w:eastAsia="仿宋" w:hAnsi="仿宋" w:cs="仿宋" w:hint="eastAsia"/>
            <w:lang w:eastAsia="zh-CN"/>
          </w:rPr>
          <w:t>(三)、区域经济影响分析</w:t>
        </w:r>
        <w:r>
          <w:tab/>
        </w:r>
        <w:r>
          <w:fldChar w:fldCharType="begin"/>
        </w:r>
        <w:r>
          <w:instrText xml:space="preserve"> PAGEREF _Toc2568 \h </w:instrText>
        </w:r>
        <w:r>
          <w:fldChar w:fldCharType="separate"/>
        </w:r>
        <w:r>
          <w:t>14</w:t>
        </w:r>
        <w:r>
          <w:fldChar w:fldCharType="end"/>
        </w:r>
      </w:hyperlink>
    </w:p>
    <w:p>
      <w:pPr>
        <w:pStyle w:val="TOC2"/>
        <w:tabs>
          <w:tab w:val="right" w:leader="dot" w:pos="8306"/>
        </w:tabs>
      </w:pPr>
      <w:hyperlink w:anchor="_Toc14074" w:history="1">
        <w:r>
          <w:rPr>
            <w:rFonts w:ascii="仿宋" w:eastAsia="仿宋" w:hAnsi="仿宋" w:cs="仿宋" w:hint="eastAsia"/>
            <w:lang w:eastAsia="zh-CN"/>
          </w:rPr>
          <w:t>(四)、宏观经济影响分析</w:t>
        </w:r>
        <w:r>
          <w:tab/>
        </w:r>
        <w:r>
          <w:fldChar w:fldCharType="begin"/>
        </w:r>
        <w:r>
          <w:instrText xml:space="preserve"> PAGEREF _Toc14074 \h </w:instrText>
        </w:r>
        <w:r>
          <w:fldChar w:fldCharType="separate"/>
        </w:r>
        <w:r>
          <w:t>15</w:t>
        </w:r>
        <w:r>
          <w:fldChar w:fldCharType="end"/>
        </w:r>
      </w:hyperlink>
    </w:p>
    <w:p>
      <w:pPr>
        <w:pStyle w:val="TOC1"/>
        <w:tabs>
          <w:tab w:val="right" w:leader="dot" w:pos="8306"/>
        </w:tabs>
      </w:pPr>
      <w:hyperlink w:anchor="_Toc22359" w:history="1">
        <w:r>
          <w:rPr>
            <w:rFonts w:ascii="仿宋" w:eastAsia="仿宋" w:hAnsi="仿宋" w:cs="仿宋" w:hint="eastAsia"/>
            <w:lang w:eastAsia="zh-CN"/>
          </w:rPr>
          <w:t>三、发展规划、产业政策和行业准入分析</w:t>
        </w:r>
        <w:r>
          <w:tab/>
        </w:r>
        <w:r>
          <w:fldChar w:fldCharType="begin"/>
        </w:r>
        <w:r>
          <w:instrText xml:space="preserve"> PAGEREF _Toc22359 \h </w:instrText>
        </w:r>
        <w:r>
          <w:fldChar w:fldCharType="separate"/>
        </w:r>
        <w:r>
          <w:t>17</w:t>
        </w:r>
        <w:r>
          <w:fldChar w:fldCharType="end"/>
        </w:r>
      </w:hyperlink>
    </w:p>
    <w:p>
      <w:pPr>
        <w:pStyle w:val="TOC2"/>
        <w:tabs>
          <w:tab w:val="right" w:leader="dot" w:pos="8306"/>
        </w:tabs>
      </w:pPr>
      <w:hyperlink w:anchor="_Toc14614" w:history="1">
        <w:r>
          <w:rPr>
            <w:rFonts w:ascii="仿宋" w:eastAsia="仿宋" w:hAnsi="仿宋" w:cs="仿宋" w:hint="eastAsia"/>
            <w:lang w:eastAsia="zh-CN"/>
          </w:rPr>
          <w:t>(一)、发展规划分析</w:t>
        </w:r>
        <w:r>
          <w:tab/>
        </w:r>
        <w:r>
          <w:fldChar w:fldCharType="begin"/>
        </w:r>
        <w:r>
          <w:instrText xml:space="preserve"> PAGEREF _Toc14614 \h </w:instrText>
        </w:r>
        <w:r>
          <w:fldChar w:fldCharType="separate"/>
        </w:r>
        <w:r>
          <w:t>17</w:t>
        </w:r>
        <w:r>
          <w:fldChar w:fldCharType="end"/>
        </w:r>
      </w:hyperlink>
    </w:p>
    <w:p>
      <w:pPr>
        <w:pStyle w:val="TOC2"/>
        <w:tabs>
          <w:tab w:val="right" w:leader="dot" w:pos="8306"/>
        </w:tabs>
      </w:pPr>
      <w:hyperlink w:anchor="_Toc25095" w:history="1">
        <w:r>
          <w:rPr>
            <w:rFonts w:ascii="仿宋" w:eastAsia="仿宋" w:hAnsi="仿宋" w:cs="仿宋" w:hint="eastAsia"/>
            <w:lang w:eastAsia="zh-CN"/>
          </w:rPr>
          <w:t>(二)、产业政策分析</w:t>
        </w:r>
        <w:r>
          <w:tab/>
        </w:r>
        <w:r>
          <w:fldChar w:fldCharType="begin"/>
        </w:r>
        <w:r>
          <w:instrText xml:space="preserve"> PAGEREF _Toc25095 \h </w:instrText>
        </w:r>
        <w:r>
          <w:fldChar w:fldCharType="separate"/>
        </w:r>
        <w:r>
          <w:t>18</w:t>
        </w:r>
        <w:r>
          <w:fldChar w:fldCharType="end"/>
        </w:r>
      </w:hyperlink>
    </w:p>
    <w:p>
      <w:pPr>
        <w:pStyle w:val="TOC2"/>
        <w:tabs>
          <w:tab w:val="right" w:leader="dot" w:pos="8306"/>
        </w:tabs>
      </w:pPr>
      <w:hyperlink w:anchor="_Toc30872" w:history="1">
        <w:r>
          <w:rPr>
            <w:rFonts w:ascii="仿宋" w:eastAsia="仿宋" w:hAnsi="仿宋" w:cs="仿宋" w:hint="eastAsia"/>
            <w:lang w:eastAsia="zh-CN"/>
          </w:rPr>
          <w:t>(三)、行业准入分析</w:t>
        </w:r>
        <w:r>
          <w:tab/>
        </w:r>
        <w:r>
          <w:fldChar w:fldCharType="begin"/>
        </w:r>
        <w:r>
          <w:instrText xml:space="preserve"> PAGEREF _Toc30872 \h </w:instrText>
        </w:r>
        <w:r>
          <w:fldChar w:fldCharType="separate"/>
        </w:r>
        <w:r>
          <w:t>20</w:t>
        </w:r>
        <w:r>
          <w:fldChar w:fldCharType="end"/>
        </w:r>
      </w:hyperlink>
    </w:p>
    <w:p>
      <w:pPr>
        <w:pStyle w:val="TOC1"/>
        <w:tabs>
          <w:tab w:val="right" w:leader="dot" w:pos="8306"/>
        </w:tabs>
      </w:pPr>
      <w:hyperlink w:anchor="_Toc19687" w:history="1">
        <w:r>
          <w:rPr>
            <w:rFonts w:ascii="仿宋" w:eastAsia="仿宋" w:hAnsi="仿宋" w:cs="仿宋" w:hint="eastAsia"/>
            <w:lang w:eastAsia="zh-CN"/>
          </w:rPr>
          <w:t>四、项目监理与质量保证</w:t>
        </w:r>
        <w:r>
          <w:tab/>
        </w:r>
        <w:r>
          <w:fldChar w:fldCharType="begin"/>
        </w:r>
        <w:r>
          <w:instrText xml:space="preserve"> PAGEREF _Toc19687 \h </w:instrText>
        </w:r>
        <w:r>
          <w:fldChar w:fldCharType="separate"/>
        </w:r>
        <w:r>
          <w:t>21</w:t>
        </w:r>
        <w:r>
          <w:fldChar w:fldCharType="end"/>
        </w:r>
      </w:hyperlink>
    </w:p>
    <w:p>
      <w:pPr>
        <w:pStyle w:val="TOC2"/>
        <w:tabs>
          <w:tab w:val="right" w:leader="dot" w:pos="8306"/>
        </w:tabs>
      </w:pPr>
      <w:hyperlink w:anchor="_Toc25450" w:history="1">
        <w:r>
          <w:rPr>
            <w:rFonts w:ascii="仿宋" w:eastAsia="仿宋" w:hAnsi="仿宋" w:cs="仿宋" w:hint="eastAsia"/>
            <w:lang w:eastAsia="zh-CN"/>
          </w:rPr>
          <w:t>(一)、监理体系构建</w:t>
        </w:r>
        <w:r>
          <w:tab/>
        </w:r>
        <w:r>
          <w:fldChar w:fldCharType="begin"/>
        </w:r>
        <w:r>
          <w:instrText xml:space="preserve"> PAGEREF _Toc25450 \h </w:instrText>
        </w:r>
        <w:r>
          <w:fldChar w:fldCharType="separate"/>
        </w:r>
        <w:r>
          <w:t>21</w:t>
        </w:r>
        <w:r>
          <w:fldChar w:fldCharType="end"/>
        </w:r>
      </w:hyperlink>
    </w:p>
    <w:p>
      <w:pPr>
        <w:pStyle w:val="TOC2"/>
        <w:tabs>
          <w:tab w:val="right" w:leader="dot" w:pos="8306"/>
        </w:tabs>
      </w:pPr>
      <w:hyperlink w:anchor="_Toc4930" w:history="1">
        <w:r>
          <w:rPr>
            <w:rFonts w:ascii="仿宋" w:eastAsia="仿宋" w:hAnsi="仿宋" w:cs="仿宋" w:hint="eastAsia"/>
            <w:lang w:eastAsia="zh-CN"/>
          </w:rPr>
          <w:t>(二)、质量保证体系实施</w:t>
        </w:r>
        <w:r>
          <w:tab/>
        </w:r>
        <w:r>
          <w:fldChar w:fldCharType="begin"/>
        </w:r>
        <w:r>
          <w:instrText xml:space="preserve"> PAGEREF _Toc4930 \h </w:instrText>
        </w:r>
        <w:r>
          <w:fldChar w:fldCharType="separate"/>
        </w:r>
        <w:r>
          <w:t>22</w:t>
        </w:r>
        <w:r>
          <w:fldChar w:fldCharType="end"/>
        </w:r>
      </w:hyperlink>
    </w:p>
    <w:p>
      <w:pPr>
        <w:pStyle w:val="TOC2"/>
        <w:tabs>
          <w:tab w:val="right" w:leader="dot" w:pos="8306"/>
        </w:tabs>
      </w:pPr>
      <w:hyperlink w:anchor="_Toc24711" w:history="1">
        <w:r>
          <w:rPr>
            <w:rFonts w:ascii="仿宋" w:eastAsia="仿宋" w:hAnsi="仿宋" w:cs="仿宋" w:hint="eastAsia"/>
            <w:lang w:eastAsia="zh-CN"/>
          </w:rPr>
          <w:t>(三)、监理与质量控制流程</w:t>
        </w:r>
        <w:r>
          <w:tab/>
        </w:r>
        <w:r>
          <w:fldChar w:fldCharType="begin"/>
        </w:r>
        <w:r>
          <w:instrText xml:space="preserve"> PAGEREF _Toc24711 \h </w:instrText>
        </w:r>
        <w:r>
          <w:fldChar w:fldCharType="separate"/>
        </w:r>
        <w:r>
          <w:t>23</w:t>
        </w:r>
        <w:r>
          <w:fldChar w:fldCharType="end"/>
        </w:r>
      </w:hyperlink>
    </w:p>
    <w:p>
      <w:pPr>
        <w:pStyle w:val="TOC1"/>
        <w:tabs>
          <w:tab w:val="right" w:leader="dot" w:pos="8306"/>
        </w:tabs>
      </w:pPr>
      <w:hyperlink w:anchor="_Toc32127" w:history="1">
        <w:r>
          <w:rPr>
            <w:rFonts w:ascii="仿宋" w:eastAsia="仿宋" w:hAnsi="仿宋" w:cs="仿宋" w:hint="eastAsia"/>
            <w:lang w:eastAsia="zh-CN"/>
          </w:rPr>
          <w:t>五、环境和生态影响分析</w:t>
        </w:r>
        <w:r>
          <w:tab/>
        </w:r>
        <w:r>
          <w:fldChar w:fldCharType="begin"/>
        </w:r>
        <w:r>
          <w:instrText xml:space="preserve"> PAGEREF _Toc32127 \h </w:instrText>
        </w:r>
        <w:r>
          <w:fldChar w:fldCharType="separate"/>
        </w:r>
        <w:r>
          <w:t>23</w:t>
        </w:r>
        <w:r>
          <w:fldChar w:fldCharType="end"/>
        </w:r>
      </w:hyperlink>
    </w:p>
    <w:p>
      <w:pPr>
        <w:pStyle w:val="TOC2"/>
        <w:tabs>
          <w:tab w:val="right" w:leader="dot" w:pos="8306"/>
        </w:tabs>
      </w:pPr>
      <w:hyperlink w:anchor="_Toc1708" w:history="1">
        <w:r>
          <w:rPr>
            <w:rFonts w:ascii="仿宋" w:eastAsia="仿宋" w:hAnsi="仿宋" w:cs="仿宋" w:hint="eastAsia"/>
            <w:lang w:eastAsia="zh-CN"/>
          </w:rPr>
          <w:t>(一)、环境和生态现状</w:t>
        </w:r>
        <w:r>
          <w:tab/>
        </w:r>
        <w:r>
          <w:fldChar w:fldCharType="begin"/>
        </w:r>
        <w:r>
          <w:instrText xml:space="preserve"> PAGEREF _Toc1708 \h </w:instrText>
        </w:r>
        <w:r>
          <w:fldChar w:fldCharType="separate"/>
        </w:r>
        <w:r>
          <w:t>23</w:t>
        </w:r>
        <w:r>
          <w:fldChar w:fldCharType="end"/>
        </w:r>
      </w:hyperlink>
    </w:p>
    <w:p>
      <w:pPr>
        <w:pStyle w:val="TOC2"/>
        <w:tabs>
          <w:tab w:val="right" w:leader="dot" w:pos="8306"/>
        </w:tabs>
      </w:pPr>
      <w:hyperlink w:anchor="_Toc16278" w:history="1">
        <w:r>
          <w:rPr>
            <w:rFonts w:ascii="仿宋" w:eastAsia="仿宋" w:hAnsi="仿宋" w:cs="仿宋" w:hint="eastAsia"/>
            <w:lang w:eastAsia="zh-CN"/>
          </w:rPr>
          <w:t>(二)、生态环境影响分析</w:t>
        </w:r>
        <w:r>
          <w:tab/>
        </w:r>
        <w:r>
          <w:fldChar w:fldCharType="begin"/>
        </w:r>
        <w:r>
          <w:instrText xml:space="preserve"> PAGEREF _Toc16278 \h </w:instrText>
        </w:r>
        <w:r>
          <w:fldChar w:fldCharType="separate"/>
        </w:r>
        <w:r>
          <w:t>25</w:t>
        </w:r>
        <w:r>
          <w:fldChar w:fldCharType="end"/>
        </w:r>
      </w:hyperlink>
    </w:p>
    <w:p>
      <w:pPr>
        <w:pStyle w:val="TOC2"/>
        <w:tabs>
          <w:tab w:val="right" w:leader="dot" w:pos="8306"/>
        </w:tabs>
      </w:pPr>
      <w:hyperlink w:anchor="_Toc31096" w:history="1">
        <w:r>
          <w:rPr>
            <w:rFonts w:ascii="仿宋" w:eastAsia="仿宋" w:hAnsi="仿宋" w:cs="仿宋" w:hint="eastAsia"/>
            <w:lang w:eastAsia="zh-CN"/>
          </w:rPr>
          <w:t>(三)、生态环境保护措施</w:t>
        </w:r>
        <w:r>
          <w:tab/>
        </w:r>
        <w:r>
          <w:fldChar w:fldCharType="begin"/>
        </w:r>
        <w:r>
          <w:instrText xml:space="preserve"> PAGEREF _Toc31096 \h </w:instrText>
        </w:r>
        <w:r>
          <w:fldChar w:fldCharType="separate"/>
        </w:r>
        <w:r>
          <w:t>26</w:t>
        </w:r>
        <w:r>
          <w:fldChar w:fldCharType="end"/>
        </w:r>
      </w:hyperlink>
    </w:p>
    <w:p>
      <w:pPr>
        <w:pStyle w:val="TOC2"/>
        <w:tabs>
          <w:tab w:val="right" w:leader="dot" w:pos="8306"/>
        </w:tabs>
      </w:pPr>
      <w:hyperlink w:anchor="_Toc14367" w:history="1">
        <w:r>
          <w:rPr>
            <w:rFonts w:ascii="仿宋" w:eastAsia="仿宋" w:hAnsi="仿宋" w:cs="仿宋" w:hint="eastAsia"/>
            <w:lang w:eastAsia="zh-CN"/>
          </w:rPr>
          <w:t>(四)、地质灾害影响分析</w:t>
        </w:r>
        <w:r>
          <w:tab/>
        </w:r>
        <w:r>
          <w:fldChar w:fldCharType="begin"/>
        </w:r>
        <w:r>
          <w:instrText xml:space="preserve"> PAGEREF _Toc14367 \h </w:instrText>
        </w:r>
        <w:r>
          <w:fldChar w:fldCharType="separate"/>
        </w:r>
        <w:r>
          <w:t>28</w:t>
        </w:r>
        <w:r>
          <w:fldChar w:fldCharType="end"/>
        </w:r>
      </w:hyperlink>
    </w:p>
    <w:p>
      <w:pPr>
        <w:pStyle w:val="TOC2"/>
        <w:tabs>
          <w:tab w:val="right" w:leader="dot" w:pos="8306"/>
        </w:tabs>
      </w:pPr>
      <w:hyperlink w:anchor="_Toc10417" w:history="1">
        <w:r>
          <w:rPr>
            <w:rFonts w:ascii="仿宋" w:eastAsia="仿宋" w:hAnsi="仿宋" w:cs="仿宋" w:hint="eastAsia"/>
            <w:lang w:eastAsia="zh-CN"/>
          </w:rPr>
          <w:t>(五)、特殊环境影响</w:t>
        </w:r>
        <w:r>
          <w:tab/>
        </w:r>
        <w:r>
          <w:fldChar w:fldCharType="begin"/>
        </w:r>
        <w:r>
          <w:instrText xml:space="preserve"> PAGEREF _Toc10417 \h </w:instrText>
        </w:r>
        <w:r>
          <w:fldChar w:fldCharType="separate"/>
        </w:r>
        <w:r>
          <w:t>29</w:t>
        </w:r>
        <w:r>
          <w:fldChar w:fldCharType="end"/>
        </w:r>
      </w:hyperlink>
    </w:p>
    <w:p>
      <w:pPr>
        <w:pStyle w:val="TOC1"/>
        <w:tabs>
          <w:tab w:val="right" w:leader="dot" w:pos="8306"/>
        </w:tabs>
      </w:pPr>
      <w:hyperlink w:anchor="_Toc15639" w:history="1">
        <w:r>
          <w:rPr>
            <w:rFonts w:ascii="仿宋" w:eastAsia="仿宋" w:hAnsi="仿宋" w:cs="仿宋" w:hint="eastAsia"/>
            <w:lang w:eastAsia="zh-CN"/>
          </w:rPr>
          <w:t>六、资源开发及综合利用分析</w:t>
        </w:r>
        <w:r>
          <w:tab/>
        </w:r>
        <w:r>
          <w:fldChar w:fldCharType="begin"/>
        </w:r>
        <w:r>
          <w:instrText xml:space="preserve"> PAGEREF _Toc15639 \h </w:instrText>
        </w:r>
        <w:r>
          <w:fldChar w:fldCharType="separate"/>
        </w:r>
        <w:r>
          <w:t>30</w:t>
        </w:r>
        <w:r>
          <w:fldChar w:fldCharType="end"/>
        </w:r>
      </w:hyperlink>
    </w:p>
    <w:p>
      <w:pPr>
        <w:pStyle w:val="TOC2"/>
        <w:tabs>
          <w:tab w:val="right" w:leader="dot" w:pos="8306"/>
        </w:tabs>
      </w:pPr>
      <w:hyperlink w:anchor="_Toc19077" w:history="1">
        <w:r>
          <w:rPr>
            <w:rFonts w:ascii="仿宋" w:eastAsia="仿宋" w:hAnsi="仿宋" w:cs="仿宋" w:hint="eastAsia"/>
            <w:lang w:eastAsia="zh-CN"/>
          </w:rPr>
          <w:t>(一)、资源开发方案</w:t>
        </w:r>
        <w:r>
          <w:tab/>
        </w:r>
        <w:r>
          <w:fldChar w:fldCharType="begin"/>
        </w:r>
        <w:r>
          <w:instrText xml:space="preserve"> PAGEREF _Toc19077 \h </w:instrText>
        </w:r>
        <w:r>
          <w:fldChar w:fldCharType="separate"/>
        </w:r>
        <w:r>
          <w:t>30</w:t>
        </w:r>
        <w:r>
          <w:fldChar w:fldCharType="end"/>
        </w:r>
      </w:hyperlink>
    </w:p>
    <w:p>
      <w:pPr>
        <w:pStyle w:val="TOC2"/>
        <w:tabs>
          <w:tab w:val="right" w:leader="dot" w:pos="8306"/>
        </w:tabs>
      </w:pPr>
      <w:hyperlink w:anchor="_Toc2954" w:history="1">
        <w:r>
          <w:rPr>
            <w:rFonts w:ascii="仿宋" w:eastAsia="仿宋" w:hAnsi="仿宋" w:cs="仿宋" w:hint="eastAsia"/>
            <w:lang w:eastAsia="zh-CN"/>
          </w:rPr>
          <w:t>(二)、资源利用方案</w:t>
        </w:r>
        <w:r>
          <w:tab/>
        </w:r>
        <w:r>
          <w:fldChar w:fldCharType="begin"/>
        </w:r>
        <w:r>
          <w:instrText xml:space="preserve"> PAGEREF _Toc2954 \h </w:instrText>
        </w:r>
        <w:r>
          <w:fldChar w:fldCharType="separate"/>
        </w:r>
        <w:r>
          <w:t>31</w:t>
        </w:r>
        <w:r>
          <w:fldChar w:fldCharType="end"/>
        </w:r>
      </w:hyperlink>
    </w:p>
    <w:p>
      <w:pPr>
        <w:pStyle w:val="TOC2"/>
        <w:tabs>
          <w:tab w:val="right" w:leader="dot" w:pos="8306"/>
        </w:tabs>
      </w:pPr>
      <w:hyperlink w:anchor="_Toc28929" w:history="1">
        <w:r>
          <w:rPr>
            <w:rFonts w:ascii="仿宋" w:eastAsia="仿宋" w:hAnsi="仿宋" w:cs="仿宋" w:hint="eastAsia"/>
            <w:lang w:eastAsia="zh-CN"/>
          </w:rPr>
          <w:t>(三)、资源节约措施</w:t>
        </w:r>
        <w:r>
          <w:tab/>
        </w:r>
        <w:r>
          <w:fldChar w:fldCharType="begin"/>
        </w:r>
        <w:r>
          <w:instrText xml:space="preserve"> PAGEREF _Toc28929 \h </w:instrText>
        </w:r>
        <w:r>
          <w:fldChar w:fldCharType="separate"/>
        </w:r>
        <w:r>
          <w:t>33</w:t>
        </w:r>
        <w:r>
          <w:fldChar w:fldCharType="end"/>
        </w:r>
      </w:hyperlink>
    </w:p>
    <w:p>
      <w:pPr>
        <w:pStyle w:val="TOC1"/>
        <w:tabs>
          <w:tab w:val="right" w:leader="dot" w:pos="8306"/>
        </w:tabs>
      </w:pPr>
      <w:hyperlink w:anchor="_Toc22973" w:history="1">
        <w:r>
          <w:rPr>
            <w:rFonts w:ascii="仿宋" w:eastAsia="仿宋" w:hAnsi="仿宋" w:cs="仿宋" w:hint="eastAsia"/>
            <w:lang w:eastAsia="zh-CN"/>
          </w:rPr>
          <w:t>七、安全与应急管理</w:t>
        </w:r>
        <w:r>
          <w:tab/>
        </w:r>
        <w:r>
          <w:fldChar w:fldCharType="begin"/>
        </w:r>
        <w:r>
          <w:instrText xml:space="preserve"> PAGEREF _Toc22973 \h </w:instrText>
        </w:r>
        <w:r>
          <w:fldChar w:fldCharType="separate"/>
        </w:r>
        <w:r>
          <w:t>34</w:t>
        </w:r>
        <w:r>
          <w:fldChar w:fldCharType="end"/>
        </w:r>
      </w:hyperlink>
    </w:p>
    <w:p>
      <w:pPr>
        <w:pStyle w:val="TOC2"/>
        <w:tabs>
          <w:tab w:val="right" w:leader="dot" w:pos="8306"/>
        </w:tabs>
      </w:pPr>
      <w:hyperlink w:anchor="_Toc23572" w:history="1">
        <w:r>
          <w:rPr>
            <w:rFonts w:ascii="仿宋" w:eastAsia="仿宋" w:hAnsi="仿宋" w:cs="仿宋" w:hint="eastAsia"/>
            <w:lang w:eastAsia="zh-CN"/>
          </w:rPr>
          <w:t>(一)、安全生产管理</w:t>
        </w:r>
        <w:r>
          <w:tab/>
        </w:r>
        <w:r>
          <w:fldChar w:fldCharType="begin"/>
        </w:r>
        <w:r>
          <w:instrText xml:space="preserve"> PAGEREF _Toc23572 \h </w:instrText>
        </w:r>
        <w:r>
          <w:fldChar w:fldCharType="separate"/>
        </w:r>
        <w:r>
          <w:t>34</w:t>
        </w:r>
        <w:r>
          <w:fldChar w:fldCharType="end"/>
        </w:r>
      </w:hyperlink>
    </w:p>
    <w:p>
      <w:pPr>
        <w:pStyle w:val="TOC2"/>
        <w:tabs>
          <w:tab w:val="right" w:leader="dot" w:pos="8306"/>
        </w:tabs>
      </w:pPr>
      <w:hyperlink w:anchor="_Toc18329" w:history="1">
        <w:r>
          <w:rPr>
            <w:rFonts w:ascii="仿宋" w:eastAsia="仿宋" w:hAnsi="仿宋" w:cs="仿宋" w:hint="eastAsia"/>
            <w:lang w:eastAsia="zh-CN"/>
          </w:rPr>
          <w:t>(二)、应急预案与响应</w:t>
        </w:r>
        <w:r>
          <w:tab/>
        </w:r>
        <w:r>
          <w:fldChar w:fldCharType="begin"/>
        </w:r>
        <w:r>
          <w:instrText xml:space="preserve"> PAGEREF _Toc18329 \h </w:instrText>
        </w:r>
        <w:r>
          <w:fldChar w:fldCharType="separate"/>
        </w:r>
        <w:r>
          <w:t>35</w:t>
        </w:r>
        <w:r>
          <w:fldChar w:fldCharType="end"/>
        </w:r>
      </w:hyperlink>
    </w:p>
    <w:p>
      <w:pPr>
        <w:pStyle w:val="TOC1"/>
        <w:tabs>
          <w:tab w:val="right" w:leader="dot" w:pos="8306"/>
        </w:tabs>
      </w:pPr>
      <w:hyperlink w:anchor="_Toc29914" w:history="1">
        <w:r>
          <w:rPr>
            <w:rFonts w:ascii="仿宋" w:eastAsia="仿宋" w:hAnsi="仿宋" w:cs="仿宋" w:hint="eastAsia"/>
            <w:lang w:eastAsia="zh-CN"/>
          </w:rPr>
          <w:t>八、土地利用与规划方案</w:t>
        </w:r>
        <w:r>
          <w:tab/>
        </w:r>
        <w:r>
          <w:fldChar w:fldCharType="begin"/>
        </w:r>
        <w:r>
          <w:instrText xml:space="preserve"> PAGEREF _Toc29914 \h </w:instrText>
        </w:r>
        <w:r>
          <w:fldChar w:fldCharType="separate"/>
        </w:r>
        <w:r>
          <w:t>37</w:t>
        </w:r>
        <w:r>
          <w:fldChar w:fldCharType="end"/>
        </w:r>
      </w:hyperlink>
    </w:p>
    <w:p>
      <w:pPr>
        <w:pStyle w:val="TOC2"/>
        <w:tabs>
          <w:tab w:val="right" w:leader="dot" w:pos="8306"/>
        </w:tabs>
      </w:pPr>
      <w:hyperlink w:anchor="_Toc1882" w:history="1">
        <w:r>
          <w:rPr>
            <w:rFonts w:ascii="仿宋" w:eastAsia="仿宋" w:hAnsi="仿宋" w:cs="仿宋" w:hint="eastAsia"/>
            <w:lang w:eastAsia="zh-CN"/>
          </w:rPr>
          <w:t>(一)、项目用地情况分析</w:t>
        </w:r>
        <w:r>
          <w:tab/>
        </w:r>
        <w:r>
          <w:fldChar w:fldCharType="begin"/>
        </w:r>
        <w:r>
          <w:instrText xml:space="preserve"> PAGEREF _Toc1882 \h </w:instrText>
        </w:r>
        <w:r>
          <w:fldChar w:fldCharType="separate"/>
        </w:r>
        <w:r>
          <w:t>37</w:t>
        </w:r>
        <w:r>
          <w:fldChar w:fldCharType="end"/>
        </w:r>
      </w:hyperlink>
    </w:p>
    <w:p>
      <w:pPr>
        <w:pStyle w:val="TOC2"/>
        <w:tabs>
          <w:tab w:val="right" w:leader="dot" w:pos="8306"/>
        </w:tabs>
      </w:pPr>
      <w:hyperlink w:anchor="_Toc1023" w:history="1">
        <w:r>
          <w:rPr>
            <w:rFonts w:ascii="仿宋" w:eastAsia="仿宋" w:hAnsi="仿宋" w:cs="仿宋" w:hint="eastAsia"/>
            <w:lang w:eastAsia="zh-CN"/>
          </w:rPr>
          <w:t>(二)、土地利用规划方案</w:t>
        </w:r>
        <w:r>
          <w:tab/>
        </w:r>
        <w:r>
          <w:fldChar w:fldCharType="begin"/>
        </w:r>
        <w:r>
          <w:instrText xml:space="preserve"> PAGEREF _Toc1023 \h </w:instrText>
        </w:r>
        <w:r>
          <w:fldChar w:fldCharType="separate"/>
        </w:r>
        <w:r>
          <w:t>38</w:t>
        </w:r>
        <w:r>
          <w:fldChar w:fldCharType="end"/>
        </w:r>
      </w:hyperlink>
    </w:p>
    <w:p>
      <w:pPr>
        <w:pStyle w:val="TOC1"/>
        <w:tabs>
          <w:tab w:val="right" w:leader="dot" w:pos="8306"/>
        </w:tabs>
      </w:pPr>
      <w:hyperlink w:anchor="_Toc10452" w:history="1">
        <w:r>
          <w:rPr>
            <w:rFonts w:ascii="仿宋" w:eastAsia="仿宋" w:hAnsi="仿宋" w:cs="仿宋" w:hint="eastAsia"/>
            <w:lang w:eastAsia="zh-CN"/>
          </w:rPr>
          <w:t>九、客户关系管理与市场拓展</w:t>
        </w:r>
        <w:r>
          <w:tab/>
        </w:r>
        <w:r>
          <w:fldChar w:fldCharType="begin"/>
        </w:r>
        <w:r>
          <w:instrText xml:space="preserve"> PAGEREF _Toc10452 \h </w:instrText>
        </w:r>
        <w:r>
          <w:fldChar w:fldCharType="separate"/>
        </w:r>
        <w:r>
          <w:t>39</w:t>
        </w:r>
        <w:r>
          <w:fldChar w:fldCharType="end"/>
        </w:r>
      </w:hyperlink>
    </w:p>
    <w:p>
      <w:pPr>
        <w:pStyle w:val="TOC2"/>
        <w:tabs>
          <w:tab w:val="right" w:leader="dot" w:pos="8306"/>
        </w:tabs>
      </w:pPr>
      <w:hyperlink w:anchor="_Toc1144" w:history="1">
        <w:r>
          <w:rPr>
            <w:rFonts w:ascii="仿宋" w:eastAsia="仿宋" w:hAnsi="仿宋" w:cs="仿宋" w:hint="eastAsia"/>
            <w:lang w:eastAsia="zh-CN"/>
          </w:rPr>
          <w:t>(一)、客户关系管理策略</w:t>
        </w:r>
        <w:r>
          <w:tab/>
        </w:r>
        <w:r>
          <w:fldChar w:fldCharType="begin"/>
        </w:r>
        <w:r>
          <w:instrText xml:space="preserve"> PAGEREF _Toc1144 \h </w:instrText>
        </w:r>
        <w:r>
          <w:fldChar w:fldCharType="separate"/>
        </w:r>
        <w:r>
          <w:t>39</w:t>
        </w:r>
        <w:r>
          <w:fldChar w:fldCharType="end"/>
        </w:r>
      </w:hyperlink>
    </w:p>
    <w:p>
      <w:pPr>
        <w:pStyle w:val="TOC2"/>
        <w:tabs>
          <w:tab w:val="right" w:leader="dot" w:pos="8306"/>
        </w:tabs>
      </w:pPr>
      <w:hyperlink w:anchor="_Toc975" w:history="1">
        <w:r>
          <w:rPr>
            <w:rFonts w:ascii="仿宋" w:eastAsia="仿宋" w:hAnsi="仿宋" w:cs="仿宋" w:hint="eastAsia"/>
            <w:lang w:eastAsia="zh-CN"/>
          </w:rPr>
          <w:t>(二)、市场拓展方案</w:t>
        </w:r>
        <w:r>
          <w:tab/>
        </w:r>
        <w:r>
          <w:fldChar w:fldCharType="begin"/>
        </w:r>
        <w:r>
          <w:instrText xml:space="preserve"> PAGEREF _Toc975 \h </w:instrText>
        </w:r>
        <w:r>
          <w:fldChar w:fldCharType="separate"/>
        </w:r>
        <w:r>
          <w:t>40</w:t>
        </w:r>
        <w:r>
          <w:fldChar w:fldCharType="end"/>
        </w:r>
      </w:hyperlink>
    </w:p>
    <w:p>
      <w:pPr>
        <w:pStyle w:val="TOC1"/>
        <w:tabs>
          <w:tab w:val="right" w:leader="dot" w:pos="8306"/>
        </w:tabs>
      </w:pPr>
      <w:hyperlink w:anchor="_Toc15602" w:history="1">
        <w:r>
          <w:rPr>
            <w:rFonts w:ascii="仿宋" w:eastAsia="仿宋" w:hAnsi="仿宋" w:cs="仿宋" w:hint="eastAsia"/>
            <w:lang w:eastAsia="zh-CN"/>
          </w:rPr>
          <w:t>十、技术创新与产业升级</w:t>
        </w:r>
        <w:r>
          <w:tab/>
        </w:r>
        <w:r>
          <w:fldChar w:fldCharType="begin"/>
        </w:r>
        <w:r>
          <w:instrText xml:space="preserve"> PAGEREF _Toc15602 \h </w:instrText>
        </w:r>
        <w:r>
          <w:fldChar w:fldCharType="separate"/>
        </w:r>
        <w:r>
          <w:t>42</w:t>
        </w:r>
        <w:r>
          <w:fldChar w:fldCharType="end"/>
        </w:r>
      </w:hyperlink>
    </w:p>
    <w:p>
      <w:pPr>
        <w:pStyle w:val="TOC2"/>
        <w:tabs>
          <w:tab w:val="right" w:leader="dot" w:pos="8306"/>
        </w:tabs>
      </w:pPr>
      <w:hyperlink w:anchor="_Toc25155" w:history="1">
        <w:r>
          <w:rPr>
            <w:rFonts w:ascii="仿宋" w:eastAsia="仿宋" w:hAnsi="仿宋" w:cs="仿宋" w:hint="eastAsia"/>
            <w:lang w:eastAsia="zh-CN"/>
          </w:rPr>
          <w:t>(一)、技术创新方向与目标</w:t>
        </w:r>
        <w:r>
          <w:tab/>
        </w:r>
        <w:r>
          <w:fldChar w:fldCharType="begin"/>
        </w:r>
        <w:r>
          <w:instrText xml:space="preserve"> PAGEREF _Toc25155 \h </w:instrText>
        </w:r>
        <w:r>
          <w:fldChar w:fldCharType="separate"/>
        </w:r>
        <w:r>
          <w:t>42</w:t>
        </w:r>
        <w:r>
          <w:fldChar w:fldCharType="end"/>
        </w:r>
      </w:hyperlink>
    </w:p>
    <w:p>
      <w:pPr>
        <w:pStyle w:val="TOC2"/>
        <w:tabs>
          <w:tab w:val="right" w:leader="dot" w:pos="8306"/>
        </w:tabs>
      </w:pPr>
      <w:hyperlink w:anchor="_Toc23956" w:history="1">
        <w:r>
          <w:rPr>
            <w:rFonts w:ascii="仿宋" w:eastAsia="仿宋" w:hAnsi="仿宋" w:cs="仿宋" w:hint="eastAsia"/>
            <w:lang w:eastAsia="zh-CN"/>
          </w:rPr>
          <w:t>(二)、产业升级路径与措施</w:t>
        </w:r>
        <w:r>
          <w:tab/>
        </w:r>
        <w:r>
          <w:fldChar w:fldCharType="begin"/>
        </w:r>
        <w:r>
          <w:instrText xml:space="preserve"> PAGEREF _Toc23956 \h </w:instrText>
        </w:r>
        <w:r>
          <w:fldChar w:fldCharType="separate"/>
        </w:r>
        <w:r>
          <w:t>43</w:t>
        </w:r>
        <w:r>
          <w:fldChar w:fldCharType="end"/>
        </w:r>
      </w:hyperlink>
    </w:p>
    <w:p>
      <w:pPr>
        <w:pStyle w:val="TOC1"/>
        <w:tabs>
          <w:tab w:val="right" w:leader="dot" w:pos="8306"/>
        </w:tabs>
      </w:pPr>
      <w:hyperlink w:anchor="_Toc20864" w:history="1">
        <w:r>
          <w:rPr>
            <w:rFonts w:ascii="仿宋" w:eastAsia="仿宋" w:hAnsi="仿宋" w:cs="仿宋" w:hint="eastAsia"/>
            <w:lang w:eastAsia="zh-CN"/>
          </w:rPr>
          <w:t>十一、项目实施与管理方案</w:t>
        </w:r>
        <w:r>
          <w:tab/>
        </w:r>
        <w:r>
          <w:fldChar w:fldCharType="begin"/>
        </w:r>
        <w:r>
          <w:instrText xml:space="preserve"> PAGEREF _Toc20864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48" w:history="1">
        <w:r>
          <w:rPr>
            <w:rFonts w:ascii="仿宋" w:eastAsia="仿宋" w:hAnsi="仿宋" w:cs="仿宋" w:hint="eastAsia"/>
            <w:lang w:eastAsia="zh-CN"/>
          </w:rPr>
          <w:t>(一)、项目实施计划</w:t>
        </w:r>
        <w:r>
          <w:tab/>
        </w:r>
        <w:r>
          <w:fldChar w:fldCharType="begin"/>
        </w:r>
        <w:r>
          <w:instrText xml:space="preserve"> PAGEREF _Toc3348 \h </w:instrText>
        </w:r>
        <w:r>
          <w:fldChar w:fldCharType="separate"/>
        </w:r>
        <w:r>
          <w:t>44</w:t>
        </w:r>
        <w:r>
          <w:fldChar w:fldCharType="end"/>
        </w:r>
      </w:hyperlink>
    </w:p>
    <w:p>
      <w:pPr>
        <w:pStyle w:val="TOC2"/>
        <w:tabs>
          <w:tab w:val="right" w:leader="dot" w:pos="8306"/>
        </w:tabs>
      </w:pPr>
      <w:hyperlink w:anchor="_Toc31106" w:history="1">
        <w:r>
          <w:rPr>
            <w:rFonts w:ascii="仿宋" w:eastAsia="仿宋" w:hAnsi="仿宋" w:cs="仿宋" w:hint="eastAsia"/>
            <w:lang w:eastAsia="zh-CN"/>
          </w:rPr>
          <w:t>(二)、项目组织机构与职责</w:t>
        </w:r>
        <w:r>
          <w:tab/>
        </w:r>
        <w:r>
          <w:fldChar w:fldCharType="begin"/>
        </w:r>
        <w:r>
          <w:instrText xml:space="preserve"> PAGEREF _Toc31106 \h </w:instrText>
        </w:r>
        <w:r>
          <w:fldChar w:fldCharType="separate"/>
        </w:r>
        <w:r>
          <w:t>46</w:t>
        </w:r>
        <w:r>
          <w:fldChar w:fldCharType="end"/>
        </w:r>
      </w:hyperlink>
    </w:p>
    <w:p>
      <w:pPr>
        <w:pStyle w:val="TOC2"/>
        <w:tabs>
          <w:tab w:val="right" w:leader="dot" w:pos="8306"/>
        </w:tabs>
      </w:pPr>
      <w:hyperlink w:anchor="_Toc26411" w:history="1">
        <w:r>
          <w:rPr>
            <w:rFonts w:ascii="仿宋" w:eastAsia="仿宋" w:hAnsi="仿宋" w:cs="仿宋" w:hint="eastAsia"/>
            <w:lang w:eastAsia="zh-CN"/>
          </w:rPr>
          <w:t>(三)、项目管理与监控体系</w:t>
        </w:r>
        <w:r>
          <w:tab/>
        </w:r>
        <w:r>
          <w:fldChar w:fldCharType="begin"/>
        </w:r>
        <w:r>
          <w:instrText xml:space="preserve"> PAGEREF _Toc26411 \h </w:instrText>
        </w:r>
        <w:r>
          <w:fldChar w:fldCharType="separate"/>
        </w:r>
        <w:r>
          <w:t>48</w:t>
        </w:r>
        <w:r>
          <w:fldChar w:fldCharType="end"/>
        </w:r>
      </w:hyperlink>
    </w:p>
    <w:p>
      <w:pPr>
        <w:pStyle w:val="TOC1"/>
        <w:tabs>
          <w:tab w:val="right" w:leader="dot" w:pos="8306"/>
        </w:tabs>
      </w:pPr>
      <w:hyperlink w:anchor="_Toc5125" w:history="1">
        <w:r>
          <w:rPr>
            <w:rFonts w:ascii="仿宋" w:eastAsia="仿宋" w:hAnsi="仿宋" w:cs="仿宋" w:hint="eastAsia"/>
            <w:lang w:eastAsia="zh-CN"/>
          </w:rPr>
          <w:t>十二、项目变更管理</w:t>
        </w:r>
        <w:r>
          <w:tab/>
        </w:r>
        <w:r>
          <w:fldChar w:fldCharType="begin"/>
        </w:r>
        <w:r>
          <w:instrText xml:space="preserve"> PAGEREF _Toc5125 \h </w:instrText>
        </w:r>
        <w:r>
          <w:fldChar w:fldCharType="separate"/>
        </w:r>
        <w:r>
          <w:t>50</w:t>
        </w:r>
        <w:r>
          <w:fldChar w:fldCharType="end"/>
        </w:r>
      </w:hyperlink>
    </w:p>
    <w:p>
      <w:pPr>
        <w:pStyle w:val="TOC2"/>
        <w:tabs>
          <w:tab w:val="right" w:leader="dot" w:pos="8306"/>
        </w:tabs>
      </w:pPr>
      <w:hyperlink w:anchor="_Toc16361" w:history="1">
        <w:r>
          <w:rPr>
            <w:rFonts w:ascii="仿宋" w:eastAsia="仿宋" w:hAnsi="仿宋" w:cs="仿宋" w:hint="eastAsia"/>
            <w:lang w:eastAsia="zh-CN"/>
          </w:rPr>
          <w:t>(一)、变更控制流程</w:t>
        </w:r>
        <w:r>
          <w:tab/>
        </w:r>
        <w:r>
          <w:fldChar w:fldCharType="begin"/>
        </w:r>
        <w:r>
          <w:instrText xml:space="preserve"> PAGEREF _Toc16361 \h </w:instrText>
        </w:r>
        <w:r>
          <w:fldChar w:fldCharType="separate"/>
        </w:r>
        <w:r>
          <w:t>50</w:t>
        </w:r>
        <w:r>
          <w:fldChar w:fldCharType="end"/>
        </w:r>
      </w:hyperlink>
    </w:p>
    <w:p>
      <w:pPr>
        <w:pStyle w:val="TOC2"/>
        <w:tabs>
          <w:tab w:val="right" w:leader="dot" w:pos="8306"/>
        </w:tabs>
      </w:pPr>
      <w:hyperlink w:anchor="_Toc10516" w:history="1">
        <w:r>
          <w:rPr>
            <w:rFonts w:ascii="仿宋" w:eastAsia="仿宋" w:hAnsi="仿宋" w:cs="仿宋" w:hint="eastAsia"/>
            <w:lang w:eastAsia="zh-CN"/>
          </w:rPr>
          <w:t>(二)、影响评估与处理</w:t>
        </w:r>
        <w:r>
          <w:tab/>
        </w:r>
        <w:r>
          <w:fldChar w:fldCharType="begin"/>
        </w:r>
        <w:r>
          <w:instrText xml:space="preserve"> PAGEREF _Toc10516 \h </w:instrText>
        </w:r>
        <w:r>
          <w:fldChar w:fldCharType="separate"/>
        </w:r>
        <w:r>
          <w:t>51</w:t>
        </w:r>
        <w:r>
          <w:fldChar w:fldCharType="end"/>
        </w:r>
      </w:hyperlink>
    </w:p>
    <w:p>
      <w:pPr>
        <w:pStyle w:val="TOC2"/>
        <w:tabs>
          <w:tab w:val="right" w:leader="dot" w:pos="8306"/>
        </w:tabs>
      </w:pPr>
      <w:hyperlink w:anchor="_Toc23168" w:history="1">
        <w:r>
          <w:rPr>
            <w:rFonts w:ascii="仿宋" w:eastAsia="仿宋" w:hAnsi="仿宋" w:cs="仿宋" w:hint="eastAsia"/>
            <w:lang w:eastAsia="zh-CN"/>
          </w:rPr>
          <w:t>(三)、变更记录与追踪</w:t>
        </w:r>
        <w:r>
          <w:tab/>
        </w:r>
        <w:r>
          <w:fldChar w:fldCharType="begin"/>
        </w:r>
        <w:r>
          <w:instrText xml:space="preserve"> PAGEREF _Toc23168 \h </w:instrText>
        </w:r>
        <w:r>
          <w:fldChar w:fldCharType="separate"/>
        </w:r>
        <w:r>
          <w:t>52</w:t>
        </w:r>
        <w:r>
          <w:fldChar w:fldCharType="end"/>
        </w:r>
      </w:hyperlink>
    </w:p>
    <w:p>
      <w:pPr>
        <w:pStyle w:val="TOC2"/>
        <w:tabs>
          <w:tab w:val="right" w:leader="dot" w:pos="8306"/>
        </w:tabs>
      </w:pPr>
      <w:hyperlink w:anchor="_Toc9507" w:history="1">
        <w:r>
          <w:rPr>
            <w:rFonts w:ascii="仿宋" w:eastAsia="仿宋" w:hAnsi="仿宋" w:cs="仿宋" w:hint="eastAsia"/>
            <w:lang w:eastAsia="zh-CN"/>
          </w:rPr>
          <w:t>(四)、变更管理策略</w:t>
        </w:r>
        <w:r>
          <w:tab/>
        </w:r>
        <w:r>
          <w:fldChar w:fldCharType="begin"/>
        </w:r>
        <w:r>
          <w:instrText xml:space="preserve"> PAGEREF _Toc9507 \h </w:instrText>
        </w:r>
        <w:r>
          <w:fldChar w:fldCharType="separate"/>
        </w:r>
        <w:r>
          <w:t>54</w:t>
        </w:r>
        <w:r>
          <w:fldChar w:fldCharType="end"/>
        </w:r>
      </w:hyperlink>
    </w:p>
    <w:p>
      <w:pPr>
        <w:pStyle w:val="TOC1"/>
        <w:tabs>
          <w:tab w:val="right" w:leader="dot" w:pos="8306"/>
        </w:tabs>
      </w:pPr>
      <w:hyperlink w:anchor="_Toc30583" w:history="1">
        <w:r>
          <w:rPr>
            <w:rFonts w:ascii="仿宋" w:eastAsia="仿宋" w:hAnsi="仿宋" w:cs="仿宋" w:hint="eastAsia"/>
            <w:lang w:eastAsia="zh-CN"/>
          </w:rPr>
          <w:t>十三、质量管理与控制</w:t>
        </w:r>
        <w:r>
          <w:tab/>
        </w:r>
        <w:r>
          <w:fldChar w:fldCharType="begin"/>
        </w:r>
        <w:r>
          <w:instrText xml:space="preserve"> PAGEREF _Toc30583 \h </w:instrText>
        </w:r>
        <w:r>
          <w:fldChar w:fldCharType="separate"/>
        </w:r>
        <w:r>
          <w:t>56</w:t>
        </w:r>
        <w:r>
          <w:fldChar w:fldCharType="end"/>
        </w:r>
      </w:hyperlink>
    </w:p>
    <w:p>
      <w:pPr>
        <w:pStyle w:val="TOC2"/>
        <w:tabs>
          <w:tab w:val="right" w:leader="dot" w:pos="8306"/>
        </w:tabs>
      </w:pPr>
      <w:hyperlink w:anchor="_Toc15609" w:history="1">
        <w:r>
          <w:rPr>
            <w:rFonts w:ascii="仿宋" w:eastAsia="仿宋" w:hAnsi="仿宋" w:cs="仿宋" w:hint="eastAsia"/>
            <w:lang w:eastAsia="zh-CN"/>
          </w:rPr>
          <w:t>(一)、质量管理体系建设</w:t>
        </w:r>
        <w:r>
          <w:tab/>
        </w:r>
        <w:r>
          <w:fldChar w:fldCharType="begin"/>
        </w:r>
        <w:r>
          <w:instrText xml:space="preserve"> PAGEREF _Toc15609 \h </w:instrText>
        </w:r>
        <w:r>
          <w:fldChar w:fldCharType="separate"/>
        </w:r>
        <w:r>
          <w:t>56</w:t>
        </w:r>
        <w:r>
          <w:fldChar w:fldCharType="end"/>
        </w:r>
      </w:hyperlink>
    </w:p>
    <w:p>
      <w:pPr>
        <w:pStyle w:val="TOC2"/>
        <w:tabs>
          <w:tab w:val="right" w:leader="dot" w:pos="8306"/>
        </w:tabs>
      </w:pPr>
      <w:hyperlink w:anchor="_Toc32100" w:history="1">
        <w:r>
          <w:rPr>
            <w:rFonts w:ascii="仿宋" w:eastAsia="仿宋" w:hAnsi="仿宋" w:cs="仿宋" w:hint="eastAsia"/>
            <w:lang w:eastAsia="zh-CN"/>
          </w:rPr>
          <w:t>(二)、质量控制措施</w:t>
        </w:r>
        <w:r>
          <w:tab/>
        </w:r>
        <w:r>
          <w:fldChar w:fldCharType="begin"/>
        </w:r>
        <w:r>
          <w:instrText xml:space="preserve"> PAGEREF _Toc32100 \h </w:instrText>
        </w:r>
        <w:r>
          <w:fldChar w:fldCharType="separate"/>
        </w:r>
        <w:r>
          <w:t>57</w:t>
        </w:r>
        <w:r>
          <w:fldChar w:fldCharType="end"/>
        </w:r>
      </w:hyperlink>
    </w:p>
    <w:p>
      <w:pPr>
        <w:pStyle w:val="TOC1"/>
        <w:tabs>
          <w:tab w:val="right" w:leader="dot" w:pos="8306"/>
        </w:tabs>
      </w:pPr>
      <w:hyperlink w:anchor="_Toc30202" w:history="1">
        <w:r>
          <w:rPr>
            <w:rFonts w:ascii="仿宋" w:eastAsia="仿宋" w:hAnsi="仿宋" w:cs="仿宋" w:hint="eastAsia"/>
            <w:lang w:eastAsia="zh-CN"/>
          </w:rPr>
          <w:t>十四、人力资源管理与开发</w:t>
        </w:r>
        <w:r>
          <w:tab/>
        </w:r>
        <w:r>
          <w:fldChar w:fldCharType="begin"/>
        </w:r>
        <w:r>
          <w:instrText xml:space="preserve"> PAGEREF _Toc30202 \h </w:instrText>
        </w:r>
        <w:r>
          <w:fldChar w:fldCharType="separate"/>
        </w:r>
        <w:r>
          <w:t>58</w:t>
        </w:r>
        <w:r>
          <w:fldChar w:fldCharType="end"/>
        </w:r>
      </w:hyperlink>
    </w:p>
    <w:p>
      <w:pPr>
        <w:pStyle w:val="TOC2"/>
        <w:tabs>
          <w:tab w:val="right" w:leader="dot" w:pos="8306"/>
        </w:tabs>
      </w:pPr>
      <w:hyperlink w:anchor="_Toc22695" w:history="1">
        <w:r>
          <w:rPr>
            <w:rFonts w:ascii="仿宋" w:eastAsia="仿宋" w:hAnsi="仿宋" w:cs="仿宋" w:hint="eastAsia"/>
            <w:lang w:eastAsia="zh-CN"/>
          </w:rPr>
          <w:t>(一)、人力资源规划</w:t>
        </w:r>
        <w:r>
          <w:tab/>
        </w:r>
        <w:r>
          <w:fldChar w:fldCharType="begin"/>
        </w:r>
        <w:r>
          <w:instrText xml:space="preserve"> PAGEREF _Toc22695 \h </w:instrText>
        </w:r>
        <w:r>
          <w:fldChar w:fldCharType="separate"/>
        </w:r>
        <w:r>
          <w:t>58</w:t>
        </w:r>
        <w:r>
          <w:fldChar w:fldCharType="end"/>
        </w:r>
      </w:hyperlink>
    </w:p>
    <w:p>
      <w:pPr>
        <w:pStyle w:val="TOC2"/>
        <w:tabs>
          <w:tab w:val="right" w:leader="dot" w:pos="8306"/>
        </w:tabs>
      </w:pPr>
      <w:hyperlink w:anchor="_Toc7555" w:history="1">
        <w:r>
          <w:rPr>
            <w:rFonts w:ascii="仿宋" w:eastAsia="仿宋" w:hAnsi="仿宋" w:cs="仿宋" w:hint="eastAsia"/>
            <w:lang w:eastAsia="zh-CN"/>
          </w:rPr>
          <w:t>(二)、人力资源开发与培训</w:t>
        </w:r>
        <w:r>
          <w:tab/>
        </w:r>
        <w:r>
          <w:fldChar w:fldCharType="begin"/>
        </w:r>
        <w:r>
          <w:instrText xml:space="preserve"> PAGEREF _Toc7555 \h </w:instrText>
        </w:r>
        <w:r>
          <w:fldChar w:fldCharType="separate"/>
        </w:r>
        <w:r>
          <w:t>60</w:t>
        </w:r>
        <w:r>
          <w:fldChar w:fldCharType="end"/>
        </w:r>
      </w:hyperlink>
    </w:p>
    <w:p>
      <w:pPr>
        <w:pStyle w:val="TOC1"/>
        <w:tabs>
          <w:tab w:val="right" w:leader="dot" w:pos="8306"/>
        </w:tabs>
      </w:pPr>
      <w:hyperlink w:anchor="_Toc20917" w:history="1">
        <w:r>
          <w:rPr>
            <w:rFonts w:ascii="仿宋" w:eastAsia="仿宋" w:hAnsi="仿宋" w:cs="仿宋" w:hint="eastAsia"/>
            <w:lang w:eastAsia="zh-CN"/>
          </w:rPr>
          <w:t>十五、项目施工方案</w:t>
        </w:r>
        <w:r>
          <w:tab/>
        </w:r>
        <w:r>
          <w:fldChar w:fldCharType="begin"/>
        </w:r>
        <w:r>
          <w:instrText xml:space="preserve"> PAGEREF _Toc20917 \h </w:instrText>
        </w:r>
        <w:r>
          <w:fldChar w:fldCharType="separate"/>
        </w:r>
        <w:r>
          <w:t>62</w:t>
        </w:r>
        <w:r>
          <w:fldChar w:fldCharType="end"/>
        </w:r>
      </w:hyperlink>
    </w:p>
    <w:p>
      <w:pPr>
        <w:pStyle w:val="TOC2"/>
        <w:tabs>
          <w:tab w:val="right" w:leader="dot" w:pos="8306"/>
        </w:tabs>
      </w:pPr>
      <w:hyperlink w:anchor="_Toc4223" w:history="1">
        <w:r>
          <w:rPr>
            <w:rFonts w:ascii="仿宋" w:eastAsia="仿宋" w:hAnsi="仿宋" w:cs="仿宋" w:hint="eastAsia"/>
            <w:lang w:eastAsia="zh-CN"/>
          </w:rPr>
          <w:t>(一)、施工组织设计</w:t>
        </w:r>
        <w:r>
          <w:tab/>
        </w:r>
        <w:r>
          <w:fldChar w:fldCharType="begin"/>
        </w:r>
        <w:r>
          <w:instrText xml:space="preserve"> PAGEREF _Toc4223 \h </w:instrText>
        </w:r>
        <w:r>
          <w:fldChar w:fldCharType="separate"/>
        </w:r>
        <w:r>
          <w:t>62</w:t>
        </w:r>
        <w:r>
          <w:fldChar w:fldCharType="end"/>
        </w:r>
      </w:hyperlink>
    </w:p>
    <w:p>
      <w:pPr>
        <w:pStyle w:val="TOC2"/>
        <w:tabs>
          <w:tab w:val="right" w:leader="dot" w:pos="8306"/>
        </w:tabs>
      </w:pPr>
      <w:hyperlink w:anchor="_Toc22255" w:history="1">
        <w:r>
          <w:rPr>
            <w:rFonts w:ascii="仿宋" w:eastAsia="仿宋" w:hAnsi="仿宋" w:cs="仿宋" w:hint="eastAsia"/>
            <w:lang w:eastAsia="zh-CN"/>
          </w:rPr>
          <w:t>(二)、施工工艺与技术路线</w:t>
        </w:r>
        <w:r>
          <w:tab/>
        </w:r>
        <w:r>
          <w:fldChar w:fldCharType="begin"/>
        </w:r>
        <w:r>
          <w:instrText xml:space="preserve"> PAGEREF _Toc22255 \h </w:instrText>
        </w:r>
        <w:r>
          <w:fldChar w:fldCharType="separate"/>
        </w:r>
        <w:r>
          <w:t>64</w:t>
        </w:r>
        <w:r>
          <w:fldChar w:fldCharType="end"/>
        </w:r>
      </w:hyperlink>
    </w:p>
    <w:p>
      <w:pPr>
        <w:pStyle w:val="TOC2"/>
        <w:tabs>
          <w:tab w:val="right" w:leader="dot" w:pos="8306"/>
        </w:tabs>
      </w:pPr>
      <w:hyperlink w:anchor="_Toc31845" w:history="1">
        <w:r>
          <w:rPr>
            <w:rFonts w:ascii="仿宋" w:eastAsia="仿宋" w:hAnsi="仿宋" w:cs="仿宋" w:hint="eastAsia"/>
            <w:lang w:eastAsia="zh-CN"/>
          </w:rPr>
          <w:t>(三)、关键节点施工计划</w:t>
        </w:r>
        <w:r>
          <w:tab/>
        </w:r>
        <w:r>
          <w:fldChar w:fldCharType="begin"/>
        </w:r>
        <w:r>
          <w:instrText xml:space="preserve"> PAGEREF _Toc31845 \h </w:instrText>
        </w:r>
        <w:r>
          <w:fldChar w:fldCharType="separate"/>
        </w:r>
        <w:r>
          <w:t>65</w:t>
        </w:r>
        <w:r>
          <w:fldChar w:fldCharType="end"/>
        </w:r>
      </w:hyperlink>
    </w:p>
    <w:p>
      <w:pPr>
        <w:pStyle w:val="TOC2"/>
        <w:tabs>
          <w:tab w:val="right" w:leader="dot" w:pos="8306"/>
        </w:tabs>
      </w:pPr>
      <w:hyperlink w:anchor="_Toc24101" w:history="1">
        <w:r>
          <w:rPr>
            <w:rFonts w:ascii="仿宋" w:eastAsia="仿宋" w:hAnsi="仿宋" w:cs="仿宋" w:hint="eastAsia"/>
            <w:lang w:eastAsia="zh-CN"/>
          </w:rPr>
          <w:t>(四)、施工现场管理</w:t>
        </w:r>
        <w:r>
          <w:tab/>
        </w:r>
        <w:r>
          <w:fldChar w:fldCharType="begin"/>
        </w:r>
        <w:r>
          <w:instrText xml:space="preserve"> PAGEREF _Toc24101 \h </w:instrText>
        </w:r>
        <w:r>
          <w:fldChar w:fldCharType="separate"/>
        </w:r>
        <w:r>
          <w:t>67</w:t>
        </w:r>
        <w:r>
          <w:fldChar w:fldCharType="end"/>
        </w:r>
      </w:hyperlink>
    </w:p>
    <w:p>
      <w:pPr>
        <w:pStyle w:val="TOC1"/>
        <w:tabs>
          <w:tab w:val="right" w:leader="dot" w:pos="8306"/>
        </w:tabs>
      </w:pPr>
      <w:hyperlink w:anchor="_Toc19757" w:history="1">
        <w:r>
          <w:rPr>
            <w:rFonts w:ascii="仿宋" w:eastAsia="仿宋" w:hAnsi="仿宋" w:cs="仿宋" w:hint="eastAsia"/>
            <w:lang w:eastAsia="zh-CN"/>
          </w:rPr>
          <w:t>十六、创新驱动与持续发展</w:t>
        </w:r>
        <w:r>
          <w:tab/>
        </w:r>
        <w:r>
          <w:fldChar w:fldCharType="begin"/>
        </w:r>
        <w:r>
          <w:instrText xml:space="preserve"> PAGEREF _Toc19757 \h </w:instrText>
        </w:r>
        <w:r>
          <w:fldChar w:fldCharType="separate"/>
        </w:r>
        <w:r>
          <w:t>69</w:t>
        </w:r>
        <w:r>
          <w:fldChar w:fldCharType="end"/>
        </w:r>
      </w:hyperlink>
    </w:p>
    <w:p>
      <w:pPr>
        <w:pStyle w:val="TOC2"/>
        <w:tabs>
          <w:tab w:val="right" w:leader="dot" w:pos="8306"/>
        </w:tabs>
      </w:pPr>
      <w:hyperlink w:anchor="_Toc25390" w:history="1">
        <w:r>
          <w:rPr>
            <w:rFonts w:ascii="仿宋" w:eastAsia="仿宋" w:hAnsi="仿宋" w:cs="仿宋" w:hint="eastAsia"/>
            <w:lang w:eastAsia="zh-CN"/>
          </w:rPr>
          <w:t>(一)、创新驱动战略实施</w:t>
        </w:r>
        <w:r>
          <w:tab/>
        </w:r>
        <w:r>
          <w:fldChar w:fldCharType="begin"/>
        </w:r>
        <w:r>
          <w:instrText xml:space="preserve"> PAGEREF _Toc25390 \h </w:instrText>
        </w:r>
        <w:r>
          <w:fldChar w:fldCharType="separate"/>
        </w:r>
        <w:r>
          <w:t>69</w:t>
        </w:r>
        <w:r>
          <w:fldChar w:fldCharType="end"/>
        </w:r>
      </w:hyperlink>
    </w:p>
    <w:p>
      <w:pPr>
        <w:pStyle w:val="TOC2"/>
        <w:tabs>
          <w:tab w:val="right" w:leader="dot" w:pos="8306"/>
        </w:tabs>
      </w:pPr>
      <w:hyperlink w:anchor="_Toc22541" w:history="1">
        <w:r>
          <w:rPr>
            <w:rFonts w:ascii="仿宋" w:eastAsia="仿宋" w:hAnsi="仿宋" w:cs="仿宋" w:hint="eastAsia"/>
            <w:lang w:eastAsia="zh-CN"/>
          </w:rPr>
          <w:t>(二)、持续发展路径探索</w:t>
        </w:r>
        <w:r>
          <w:tab/>
        </w:r>
        <w:r>
          <w:fldChar w:fldCharType="begin"/>
        </w:r>
        <w:r>
          <w:instrText xml:space="preserve"> PAGEREF _Toc22541 \h </w:instrText>
        </w:r>
        <w:r>
          <w:fldChar w:fldCharType="separate"/>
        </w:r>
        <w:r>
          <w:t>71</w:t>
        </w:r>
        <w:r>
          <w:fldChar w:fldCharType="end"/>
        </w:r>
      </w:hyperlink>
    </w:p>
    <w:p>
      <w:pPr>
        <w:pStyle w:val="TOC1"/>
        <w:tabs>
          <w:tab w:val="right" w:leader="dot" w:pos="8306"/>
        </w:tabs>
      </w:pPr>
      <w:hyperlink w:anchor="_Toc29756" w:history="1">
        <w:r>
          <w:rPr>
            <w:rFonts w:ascii="仿宋" w:eastAsia="仿宋" w:hAnsi="仿宋" w:cs="仿宋" w:hint="eastAsia"/>
            <w:lang w:eastAsia="zh-CN"/>
          </w:rPr>
          <w:t>十七、法律法规与政策遵循</w:t>
        </w:r>
        <w:r>
          <w:tab/>
        </w:r>
        <w:r>
          <w:fldChar w:fldCharType="begin"/>
        </w:r>
        <w:r>
          <w:instrText xml:space="preserve"> PAGEREF _Toc29756 \h </w:instrText>
        </w:r>
        <w:r>
          <w:fldChar w:fldCharType="separate"/>
        </w:r>
        <w:r>
          <w:t>75</w:t>
        </w:r>
        <w:r>
          <w:fldChar w:fldCharType="end"/>
        </w:r>
      </w:hyperlink>
    </w:p>
    <w:p>
      <w:pPr>
        <w:pStyle w:val="TOC2"/>
        <w:tabs>
          <w:tab w:val="right" w:leader="dot" w:pos="8306"/>
        </w:tabs>
      </w:pPr>
      <w:hyperlink w:anchor="_Toc4344" w:history="1">
        <w:r>
          <w:rPr>
            <w:rFonts w:ascii="仿宋" w:eastAsia="仿宋" w:hAnsi="仿宋" w:cs="仿宋" w:hint="eastAsia"/>
            <w:lang w:eastAsia="zh-CN"/>
          </w:rPr>
          <w:t>(一)、法律法规遵守</w:t>
        </w:r>
        <w:r>
          <w:tab/>
        </w:r>
        <w:r>
          <w:fldChar w:fldCharType="begin"/>
        </w:r>
        <w:r>
          <w:instrText xml:space="preserve"> PAGEREF _Toc4344 \h </w:instrText>
        </w:r>
        <w:r>
          <w:fldChar w:fldCharType="separate"/>
        </w:r>
        <w:r>
          <w:t>75</w:t>
        </w:r>
        <w:r>
          <w:fldChar w:fldCharType="end"/>
        </w:r>
      </w:hyperlink>
    </w:p>
    <w:p>
      <w:pPr>
        <w:pStyle w:val="TOC2"/>
        <w:tabs>
          <w:tab w:val="right" w:leader="dot" w:pos="8306"/>
        </w:tabs>
      </w:pPr>
      <w:hyperlink w:anchor="_Toc471" w:history="1">
        <w:r>
          <w:rPr>
            <w:rFonts w:ascii="仿宋" w:eastAsia="仿宋" w:hAnsi="仿宋" w:cs="仿宋" w:hint="eastAsia"/>
            <w:lang w:eastAsia="zh-CN"/>
          </w:rPr>
          <w:t>(二)、政策导向与利用</w:t>
        </w:r>
        <w:r>
          <w:tab/>
        </w:r>
        <w:r>
          <w:fldChar w:fldCharType="begin"/>
        </w:r>
        <w:r>
          <w:instrText xml:space="preserve"> PAGEREF _Toc471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2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56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交流鼓风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交流鼓风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交流鼓风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交流鼓风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交流鼓风机项目的社会影响是全面而深远的。从提供就业机会和提升公共服务，到促进社会结构和劳动市场的多元化，再到推动社会责任和伦理标准的提高，项目对于提升社区的经济、文化和社会福祉有着重要作用。通过这些正面影响，交流鼓风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65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为了融入当地社区，交流鼓风机项目需深入理解当地的文化特色和社会习俗。例如，项目在设计广告和市场推广活动时，应考虑使用当地语言和符合地方文化的表达方式。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交流鼓风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19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为了确保交流鼓风机项目的成功并最大限度地减轻潜在的社会风险，详细的风险分析和具体的应对策略至关重要。以下是针对项目可能面临的具体社会风险及相应对策的分析：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风险描述：交流鼓风机项目可能遭遇社区抵制，尤其如果社区成员认为项目会破坏他们的生活环境或忽略他们的意见。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风险描述：交流鼓风机项目的商业实践可能与当地的文化和价值观存在冲突，导致社会紧张和文化冲突。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风险描述：交流鼓风机项目可能会增加对公共资源和基础设施的需求，给当地带来额外压力，例如在水资源、能源供应和交通系统方面。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风险描述：交流鼓风机项目可能会引起当地社会结构和动态的变化，例如改变社区的人口组成和社交模式。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风险描述：在交流鼓风机项目运营过程中，可能涉及大量个人和商业敏感信息，存在信息安全和隐私保护的风险。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39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702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直接收益：假设交流鼓风机项目的产品或服务年销售收入为XX万元。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https://d.book118.com/467052010032006026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交流鼓风机项目构思建设方案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566273"/>
    <w:rsid w:val="675662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7052010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2023-12-28T21:44:00Z</dcterms:created>
  <dcterms:modified xsi:type="dcterms:W3CDTF">2023-12-28T21:44:35Z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1BA58009F4C4451B9EF12A343D80EAE5_11</vt:lpwstr>
  </property>
  <property fmtid="{D5CDD505-2E9C-101B-9397-08002B2CF9AE}" pid="3" name="KSOProductBuildVer">
    <vt:lpwstr>2052-12.1.0.16120</vt:lpwstr>
  </property>
</Properties>
</file>