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鱼、虾、贝、藻类基因工程体项目安全调研评估报告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2" w:history="1">
        <w:r>
          <w:rPr>
            <w:rFonts w:ascii="仿宋" w:eastAsia="仿宋" w:hAnsi="仿宋" w:cs="仿宋" w:hint="eastAsia"/>
            <w:lang w:eastAsia="zh-CN"/>
          </w:rPr>
          <w:t>概论</w:t>
        </w:r>
        <w:r>
          <w:tab/>
        </w:r>
        <w:r>
          <w:fldChar w:fldCharType="begin"/>
        </w:r>
        <w:r>
          <w:instrText xml:space="preserve"> PAGEREF _Toc4192 \h </w:instrText>
        </w:r>
        <w:r>
          <w:fldChar w:fldCharType="separate"/>
        </w:r>
        <w:r>
          <w:t>4</w:t>
        </w:r>
        <w:r>
          <w:fldChar w:fldCharType="end"/>
        </w:r>
      </w:hyperlink>
    </w:p>
    <w:p>
      <w:pPr>
        <w:pStyle w:val="TOC1"/>
        <w:tabs>
          <w:tab w:val="right" w:leader="dot" w:pos="8306"/>
        </w:tabs>
      </w:pPr>
      <w:hyperlink w:anchor="_Toc24879" w:history="1">
        <w:r>
          <w:rPr>
            <w:rFonts w:ascii="仿宋" w:eastAsia="仿宋" w:hAnsi="仿宋" w:cs="仿宋" w:hint="eastAsia"/>
            <w:lang w:eastAsia="zh-CN"/>
          </w:rPr>
          <w:t>一、环境评价</w:t>
        </w:r>
        <w:r>
          <w:tab/>
        </w:r>
        <w:r>
          <w:fldChar w:fldCharType="begin"/>
        </w:r>
        <w:r>
          <w:instrText xml:space="preserve"> PAGEREF _Toc24879 \h </w:instrText>
        </w:r>
        <w:r>
          <w:fldChar w:fldCharType="separate"/>
        </w:r>
        <w:r>
          <w:t>4</w:t>
        </w:r>
        <w:r>
          <w:fldChar w:fldCharType="end"/>
        </w:r>
      </w:hyperlink>
    </w:p>
    <w:p>
      <w:pPr>
        <w:pStyle w:val="TOC2"/>
        <w:tabs>
          <w:tab w:val="right" w:leader="dot" w:pos="8306"/>
        </w:tabs>
      </w:pPr>
      <w:hyperlink w:anchor="_Toc1053" w:history="1">
        <w:r>
          <w:rPr>
            <w:rFonts w:ascii="仿宋" w:eastAsia="仿宋" w:hAnsi="仿宋" w:cs="仿宋" w:hint="eastAsia"/>
            <w:lang w:eastAsia="zh-CN"/>
          </w:rPr>
          <w:t>(一)、环境评价概述</w:t>
        </w:r>
        <w:r>
          <w:tab/>
        </w:r>
        <w:r>
          <w:fldChar w:fldCharType="begin"/>
        </w:r>
        <w:r>
          <w:instrText xml:space="preserve"> PAGEREF _Toc1053 \h </w:instrText>
        </w:r>
        <w:r>
          <w:fldChar w:fldCharType="separate"/>
        </w:r>
        <w:r>
          <w:t>4</w:t>
        </w:r>
        <w:r>
          <w:fldChar w:fldCharType="end"/>
        </w:r>
      </w:hyperlink>
    </w:p>
    <w:p>
      <w:pPr>
        <w:pStyle w:val="TOC2"/>
        <w:tabs>
          <w:tab w:val="right" w:leader="dot" w:pos="8306"/>
        </w:tabs>
      </w:pPr>
      <w:hyperlink w:anchor="_Toc1844" w:history="1">
        <w:r>
          <w:rPr>
            <w:rFonts w:ascii="仿宋" w:eastAsia="仿宋" w:hAnsi="仿宋" w:cs="仿宋" w:hint="eastAsia"/>
            <w:lang w:eastAsia="zh-CN"/>
          </w:rPr>
          <w:t>(二)、评价鱼、虾、贝、藻类基因工程体项目概况</w:t>
        </w:r>
        <w:r>
          <w:tab/>
        </w:r>
        <w:r>
          <w:fldChar w:fldCharType="begin"/>
        </w:r>
        <w:r>
          <w:instrText xml:space="preserve"> PAGEREF _Toc1844 \h </w:instrText>
        </w:r>
        <w:r>
          <w:fldChar w:fldCharType="separate"/>
        </w:r>
        <w:r>
          <w:t>4</w:t>
        </w:r>
        <w:r>
          <w:fldChar w:fldCharType="end"/>
        </w:r>
      </w:hyperlink>
    </w:p>
    <w:p>
      <w:pPr>
        <w:pStyle w:val="TOC2"/>
        <w:tabs>
          <w:tab w:val="right" w:leader="dot" w:pos="8306"/>
        </w:tabs>
      </w:pPr>
      <w:hyperlink w:anchor="_Toc30331" w:history="1">
        <w:r>
          <w:rPr>
            <w:rFonts w:ascii="仿宋" w:eastAsia="仿宋" w:hAnsi="仿宋" w:cs="仿宋" w:hint="eastAsia"/>
            <w:lang w:eastAsia="zh-CN"/>
          </w:rPr>
          <w:t>(三)、环评单位的基本情况</w:t>
        </w:r>
        <w:r>
          <w:tab/>
        </w:r>
        <w:r>
          <w:fldChar w:fldCharType="begin"/>
        </w:r>
        <w:r>
          <w:instrText xml:space="preserve"> PAGEREF _Toc30331 \h </w:instrText>
        </w:r>
        <w:r>
          <w:fldChar w:fldCharType="separate"/>
        </w:r>
        <w:r>
          <w:t>6</w:t>
        </w:r>
        <w:r>
          <w:fldChar w:fldCharType="end"/>
        </w:r>
      </w:hyperlink>
    </w:p>
    <w:p>
      <w:pPr>
        <w:pStyle w:val="TOC2"/>
        <w:tabs>
          <w:tab w:val="right" w:leader="dot" w:pos="8306"/>
        </w:tabs>
      </w:pPr>
      <w:hyperlink w:anchor="_Toc19058" w:history="1">
        <w:r>
          <w:rPr>
            <w:rFonts w:ascii="仿宋" w:eastAsia="仿宋" w:hAnsi="仿宋" w:cs="仿宋" w:hint="eastAsia"/>
            <w:lang w:eastAsia="zh-CN"/>
          </w:rPr>
          <w:t>(四)、评价范围及目的</w:t>
        </w:r>
        <w:r>
          <w:tab/>
        </w:r>
        <w:r>
          <w:fldChar w:fldCharType="begin"/>
        </w:r>
        <w:r>
          <w:instrText xml:space="preserve"> PAGEREF _Toc19058 \h </w:instrText>
        </w:r>
        <w:r>
          <w:fldChar w:fldCharType="separate"/>
        </w:r>
        <w:r>
          <w:t>7</w:t>
        </w:r>
        <w:r>
          <w:fldChar w:fldCharType="end"/>
        </w:r>
      </w:hyperlink>
    </w:p>
    <w:p>
      <w:pPr>
        <w:pStyle w:val="TOC2"/>
        <w:tabs>
          <w:tab w:val="right" w:leader="dot" w:pos="8306"/>
        </w:tabs>
      </w:pPr>
      <w:hyperlink w:anchor="_Toc1753" w:history="1">
        <w:r>
          <w:rPr>
            <w:rFonts w:ascii="仿宋" w:eastAsia="仿宋" w:hAnsi="仿宋" w:cs="仿宋" w:hint="eastAsia"/>
            <w:lang w:eastAsia="zh-CN"/>
          </w:rPr>
          <w:t>(五)、评价依据</w:t>
        </w:r>
        <w:r>
          <w:tab/>
        </w:r>
        <w:r>
          <w:fldChar w:fldCharType="begin"/>
        </w:r>
        <w:r>
          <w:instrText xml:space="preserve"> PAGEREF _Toc1753 \h </w:instrText>
        </w:r>
        <w:r>
          <w:fldChar w:fldCharType="separate"/>
        </w:r>
        <w:r>
          <w:t>9</w:t>
        </w:r>
        <w:r>
          <w:fldChar w:fldCharType="end"/>
        </w:r>
      </w:hyperlink>
    </w:p>
    <w:p>
      <w:pPr>
        <w:pStyle w:val="TOC2"/>
        <w:tabs>
          <w:tab w:val="right" w:leader="dot" w:pos="8306"/>
        </w:tabs>
      </w:pPr>
      <w:hyperlink w:anchor="_Toc4013" w:history="1">
        <w:r>
          <w:rPr>
            <w:rFonts w:ascii="仿宋" w:eastAsia="仿宋" w:hAnsi="仿宋" w:cs="仿宋" w:hint="eastAsia"/>
            <w:lang w:eastAsia="zh-CN"/>
          </w:rPr>
          <w:t>(六)、国家环保法律法规</w:t>
        </w:r>
        <w:r>
          <w:tab/>
        </w:r>
        <w:r>
          <w:fldChar w:fldCharType="begin"/>
        </w:r>
        <w:r>
          <w:instrText xml:space="preserve"> PAGEREF _Toc4013 \h </w:instrText>
        </w:r>
        <w:r>
          <w:fldChar w:fldCharType="separate"/>
        </w:r>
        <w:r>
          <w:t>9</w:t>
        </w:r>
        <w:r>
          <w:fldChar w:fldCharType="end"/>
        </w:r>
      </w:hyperlink>
    </w:p>
    <w:p>
      <w:pPr>
        <w:pStyle w:val="TOC2"/>
        <w:tabs>
          <w:tab w:val="right" w:leader="dot" w:pos="8306"/>
        </w:tabs>
      </w:pPr>
      <w:hyperlink w:anchor="_Toc17990" w:history="1">
        <w:r>
          <w:rPr>
            <w:rFonts w:ascii="仿宋" w:eastAsia="仿宋" w:hAnsi="仿宋" w:cs="仿宋" w:hint="eastAsia"/>
            <w:lang w:eastAsia="zh-CN"/>
          </w:rPr>
          <w:t>(七)、地方环保规定</w:t>
        </w:r>
        <w:r>
          <w:tab/>
        </w:r>
        <w:r>
          <w:fldChar w:fldCharType="begin"/>
        </w:r>
        <w:r>
          <w:instrText xml:space="preserve"> PAGEREF _Toc17990 \h </w:instrText>
        </w:r>
        <w:r>
          <w:fldChar w:fldCharType="separate"/>
        </w:r>
        <w:r>
          <w:t>9</w:t>
        </w:r>
        <w:r>
          <w:fldChar w:fldCharType="end"/>
        </w:r>
      </w:hyperlink>
    </w:p>
    <w:p>
      <w:pPr>
        <w:pStyle w:val="TOC2"/>
        <w:tabs>
          <w:tab w:val="right" w:leader="dot" w:pos="8306"/>
        </w:tabs>
      </w:pPr>
      <w:hyperlink w:anchor="_Toc19886" w:history="1">
        <w:r>
          <w:rPr>
            <w:rFonts w:ascii="仿宋" w:eastAsia="仿宋" w:hAnsi="仿宋" w:cs="仿宋" w:hint="eastAsia"/>
            <w:lang w:eastAsia="zh-CN"/>
          </w:rPr>
          <w:t>(八)、相关标准和技术规范</w:t>
        </w:r>
        <w:r>
          <w:tab/>
        </w:r>
        <w:r>
          <w:fldChar w:fldCharType="begin"/>
        </w:r>
        <w:r>
          <w:instrText xml:space="preserve"> PAGEREF _Toc19886 \h </w:instrText>
        </w:r>
        <w:r>
          <w:fldChar w:fldCharType="separate"/>
        </w:r>
        <w:r>
          <w:t>10</w:t>
        </w:r>
        <w:r>
          <w:fldChar w:fldCharType="end"/>
        </w:r>
      </w:hyperlink>
    </w:p>
    <w:p>
      <w:pPr>
        <w:pStyle w:val="TOC2"/>
        <w:tabs>
          <w:tab w:val="right" w:leader="dot" w:pos="8306"/>
        </w:tabs>
      </w:pPr>
      <w:hyperlink w:anchor="_Toc6801" w:history="1">
        <w:r>
          <w:rPr>
            <w:rFonts w:ascii="仿宋" w:eastAsia="仿宋" w:hAnsi="仿宋" w:cs="仿宋" w:hint="eastAsia"/>
            <w:lang w:eastAsia="zh-CN"/>
          </w:rPr>
          <w:t>(九)、评价程序与方法</w:t>
        </w:r>
        <w:r>
          <w:tab/>
        </w:r>
        <w:r>
          <w:fldChar w:fldCharType="begin"/>
        </w:r>
        <w:r>
          <w:instrText xml:space="preserve"> PAGEREF _Toc6801 \h </w:instrText>
        </w:r>
        <w:r>
          <w:fldChar w:fldCharType="separate"/>
        </w:r>
        <w:r>
          <w:t>10</w:t>
        </w:r>
        <w:r>
          <w:fldChar w:fldCharType="end"/>
        </w:r>
      </w:hyperlink>
    </w:p>
    <w:p>
      <w:pPr>
        <w:pStyle w:val="TOC2"/>
        <w:tabs>
          <w:tab w:val="right" w:leader="dot" w:pos="8306"/>
        </w:tabs>
      </w:pPr>
      <w:hyperlink w:anchor="_Toc7301" w:history="1">
        <w:r>
          <w:rPr>
            <w:rFonts w:ascii="仿宋" w:eastAsia="仿宋" w:hAnsi="仿宋" w:cs="仿宋" w:hint="eastAsia"/>
            <w:lang w:eastAsia="zh-CN"/>
          </w:rPr>
          <w:t>(十)、环境评价程序</w:t>
        </w:r>
        <w:r>
          <w:tab/>
        </w:r>
        <w:r>
          <w:fldChar w:fldCharType="begin"/>
        </w:r>
        <w:r>
          <w:instrText xml:space="preserve"> PAGEREF _Toc7301 \h </w:instrText>
        </w:r>
        <w:r>
          <w:fldChar w:fldCharType="separate"/>
        </w:r>
        <w:r>
          <w:t>10</w:t>
        </w:r>
        <w:r>
          <w:fldChar w:fldCharType="end"/>
        </w:r>
      </w:hyperlink>
    </w:p>
    <w:p>
      <w:pPr>
        <w:pStyle w:val="TOC2"/>
        <w:tabs>
          <w:tab w:val="right" w:leader="dot" w:pos="8306"/>
        </w:tabs>
      </w:pPr>
      <w:hyperlink w:anchor="_Toc26371" w:history="1">
        <w:r>
          <w:rPr>
            <w:rFonts w:ascii="仿宋" w:eastAsia="仿宋" w:hAnsi="仿宋" w:cs="仿宋" w:hint="eastAsia"/>
            <w:lang w:eastAsia="zh-CN"/>
          </w:rPr>
          <w:t>(十一)、评价方法与技术路线</w:t>
        </w:r>
        <w:r>
          <w:tab/>
        </w:r>
        <w:r>
          <w:fldChar w:fldCharType="begin"/>
        </w:r>
        <w:r>
          <w:instrText xml:space="preserve"> PAGEREF _Toc26371 \h </w:instrText>
        </w:r>
        <w:r>
          <w:fldChar w:fldCharType="separate"/>
        </w:r>
        <w:r>
          <w:t>12</w:t>
        </w:r>
        <w:r>
          <w:fldChar w:fldCharType="end"/>
        </w:r>
      </w:hyperlink>
    </w:p>
    <w:p>
      <w:pPr>
        <w:pStyle w:val="TOC1"/>
        <w:tabs>
          <w:tab w:val="right" w:leader="dot" w:pos="8306"/>
        </w:tabs>
      </w:pPr>
      <w:hyperlink w:anchor="_Toc14315" w:history="1">
        <w:r>
          <w:rPr>
            <w:rFonts w:ascii="仿宋" w:eastAsia="仿宋" w:hAnsi="仿宋" w:cs="仿宋" w:hint="eastAsia"/>
            <w:lang w:eastAsia="zh-CN"/>
          </w:rPr>
          <w:t>二、鱼、虾、贝、藻类基因工程体企业外部环境分析</w:t>
        </w:r>
        <w:r>
          <w:tab/>
        </w:r>
        <w:r>
          <w:fldChar w:fldCharType="begin"/>
        </w:r>
        <w:r>
          <w:instrText xml:space="preserve"> PAGEREF _Toc14315 \h </w:instrText>
        </w:r>
        <w:r>
          <w:fldChar w:fldCharType="separate"/>
        </w:r>
        <w:r>
          <w:t>13</w:t>
        </w:r>
        <w:r>
          <w:fldChar w:fldCharType="end"/>
        </w:r>
      </w:hyperlink>
    </w:p>
    <w:p>
      <w:pPr>
        <w:pStyle w:val="TOC2"/>
        <w:tabs>
          <w:tab w:val="right" w:leader="dot" w:pos="8306"/>
        </w:tabs>
      </w:pPr>
      <w:hyperlink w:anchor="_Toc4026" w:history="1">
        <w:r>
          <w:rPr>
            <w:rFonts w:ascii="仿宋" w:eastAsia="仿宋" w:hAnsi="仿宋" w:cs="仿宋" w:hint="eastAsia"/>
            <w:lang w:eastAsia="zh-CN"/>
          </w:rPr>
          <w:t>(一)、企业外部环境分析</w:t>
        </w:r>
        <w:r>
          <w:tab/>
        </w:r>
        <w:r>
          <w:fldChar w:fldCharType="begin"/>
        </w:r>
        <w:r>
          <w:instrText xml:space="preserve"> PAGEREF _Toc4026 \h </w:instrText>
        </w:r>
        <w:r>
          <w:fldChar w:fldCharType="separate"/>
        </w:r>
        <w:r>
          <w:t>13</w:t>
        </w:r>
        <w:r>
          <w:fldChar w:fldCharType="end"/>
        </w:r>
      </w:hyperlink>
    </w:p>
    <w:p>
      <w:pPr>
        <w:pStyle w:val="TOC1"/>
        <w:tabs>
          <w:tab w:val="right" w:leader="dot" w:pos="8306"/>
        </w:tabs>
      </w:pPr>
      <w:hyperlink w:anchor="_Toc21928" w:history="1">
        <w:r>
          <w:rPr>
            <w:rFonts w:ascii="仿宋" w:eastAsia="仿宋" w:hAnsi="仿宋" w:cs="仿宋" w:hint="eastAsia"/>
            <w:lang w:eastAsia="zh-CN"/>
          </w:rPr>
          <w:t>三、工艺先进性</w:t>
        </w:r>
        <w:r>
          <w:tab/>
        </w:r>
        <w:r>
          <w:fldChar w:fldCharType="begin"/>
        </w:r>
        <w:r>
          <w:instrText xml:space="preserve"> PAGEREF _Toc21928 \h </w:instrText>
        </w:r>
        <w:r>
          <w:fldChar w:fldCharType="separate"/>
        </w:r>
        <w:r>
          <w:t>15</w:t>
        </w:r>
        <w:r>
          <w:fldChar w:fldCharType="end"/>
        </w:r>
      </w:hyperlink>
    </w:p>
    <w:p>
      <w:pPr>
        <w:pStyle w:val="TOC2"/>
        <w:tabs>
          <w:tab w:val="right" w:leader="dot" w:pos="8306"/>
        </w:tabs>
      </w:pPr>
      <w:hyperlink w:anchor="_Toc21754" w:history="1">
        <w:r>
          <w:rPr>
            <w:rFonts w:ascii="仿宋" w:eastAsia="仿宋" w:hAnsi="仿宋" w:cs="仿宋" w:hint="eastAsia"/>
            <w:lang w:eastAsia="zh-CN"/>
          </w:rPr>
          <w:t>(一)、鱼、虾、贝、藻类基因工程体项目建设期的原辅材料保障</w:t>
        </w:r>
        <w:r>
          <w:tab/>
        </w:r>
        <w:r>
          <w:fldChar w:fldCharType="begin"/>
        </w:r>
        <w:r>
          <w:instrText xml:space="preserve"> PAGEREF _Toc21754 \h </w:instrText>
        </w:r>
        <w:r>
          <w:fldChar w:fldCharType="separate"/>
        </w:r>
        <w:r>
          <w:t>15</w:t>
        </w:r>
        <w:r>
          <w:fldChar w:fldCharType="end"/>
        </w:r>
      </w:hyperlink>
    </w:p>
    <w:p>
      <w:pPr>
        <w:pStyle w:val="TOC2"/>
        <w:tabs>
          <w:tab w:val="right" w:leader="dot" w:pos="8306"/>
        </w:tabs>
      </w:pPr>
      <w:hyperlink w:anchor="_Toc30757" w:history="1">
        <w:r>
          <w:rPr>
            <w:rFonts w:ascii="仿宋" w:eastAsia="仿宋" w:hAnsi="仿宋" w:cs="仿宋" w:hint="eastAsia"/>
            <w:lang w:eastAsia="zh-CN"/>
          </w:rPr>
          <w:t>(二)、鱼、虾、贝、藻类基因工程体项目运营期的原辅材料采购与管理</w:t>
        </w:r>
        <w:r>
          <w:tab/>
        </w:r>
        <w:r>
          <w:fldChar w:fldCharType="begin"/>
        </w:r>
        <w:r>
          <w:instrText xml:space="preserve"> PAGEREF _Toc30757 \h </w:instrText>
        </w:r>
        <w:r>
          <w:fldChar w:fldCharType="separate"/>
        </w:r>
        <w:r>
          <w:t>16</w:t>
        </w:r>
        <w:r>
          <w:fldChar w:fldCharType="end"/>
        </w:r>
      </w:hyperlink>
    </w:p>
    <w:p>
      <w:pPr>
        <w:pStyle w:val="TOC2"/>
        <w:tabs>
          <w:tab w:val="right" w:leader="dot" w:pos="8306"/>
        </w:tabs>
      </w:pPr>
      <w:hyperlink w:anchor="_Toc11762" w:history="1">
        <w:r>
          <w:rPr>
            <w:rFonts w:ascii="仿宋" w:eastAsia="仿宋" w:hAnsi="仿宋" w:cs="仿宋" w:hint="eastAsia"/>
            <w:lang w:eastAsia="zh-CN"/>
          </w:rPr>
          <w:t>(三)、技术管理的独特特色</w:t>
        </w:r>
        <w:r>
          <w:tab/>
        </w:r>
        <w:r>
          <w:fldChar w:fldCharType="begin"/>
        </w:r>
        <w:r>
          <w:instrText xml:space="preserve"> PAGEREF _Toc11762 \h </w:instrText>
        </w:r>
        <w:r>
          <w:fldChar w:fldCharType="separate"/>
        </w:r>
        <w:r>
          <w:t>17</w:t>
        </w:r>
        <w:r>
          <w:fldChar w:fldCharType="end"/>
        </w:r>
      </w:hyperlink>
    </w:p>
    <w:p>
      <w:pPr>
        <w:pStyle w:val="TOC2"/>
        <w:tabs>
          <w:tab w:val="right" w:leader="dot" w:pos="8306"/>
        </w:tabs>
      </w:pPr>
      <w:hyperlink w:anchor="_Toc26258" w:history="1">
        <w:r>
          <w:rPr>
            <w:rFonts w:ascii="仿宋" w:eastAsia="仿宋" w:hAnsi="仿宋" w:cs="仿宋" w:hint="eastAsia"/>
            <w:lang w:eastAsia="zh-CN"/>
          </w:rPr>
          <w:t>(四)、鱼、虾、贝、藻类基因工程体项目工艺技术设计方案</w:t>
        </w:r>
        <w:r>
          <w:tab/>
        </w:r>
        <w:r>
          <w:fldChar w:fldCharType="begin"/>
        </w:r>
        <w:r>
          <w:instrText xml:space="preserve"> PAGEREF _Toc26258 \h </w:instrText>
        </w:r>
        <w:r>
          <w:fldChar w:fldCharType="separate"/>
        </w:r>
        <w:r>
          <w:t>19</w:t>
        </w:r>
        <w:r>
          <w:fldChar w:fldCharType="end"/>
        </w:r>
      </w:hyperlink>
    </w:p>
    <w:p>
      <w:pPr>
        <w:pStyle w:val="TOC2"/>
        <w:tabs>
          <w:tab w:val="right" w:leader="dot" w:pos="8306"/>
        </w:tabs>
      </w:pPr>
      <w:hyperlink w:anchor="_Toc18121" w:history="1">
        <w:r>
          <w:rPr>
            <w:rFonts w:ascii="仿宋" w:eastAsia="仿宋" w:hAnsi="仿宋" w:cs="仿宋" w:hint="eastAsia"/>
            <w:lang w:eastAsia="zh-CN"/>
          </w:rPr>
          <w:t>(五)、设备选型的智能化方案</w:t>
        </w:r>
        <w:r>
          <w:tab/>
        </w:r>
        <w:r>
          <w:fldChar w:fldCharType="begin"/>
        </w:r>
        <w:r>
          <w:instrText xml:space="preserve"> PAGEREF _Toc18121 \h </w:instrText>
        </w:r>
        <w:r>
          <w:fldChar w:fldCharType="separate"/>
        </w:r>
        <w:r>
          <w:t>20</w:t>
        </w:r>
        <w:r>
          <w:fldChar w:fldCharType="end"/>
        </w:r>
      </w:hyperlink>
    </w:p>
    <w:p>
      <w:pPr>
        <w:pStyle w:val="TOC1"/>
        <w:tabs>
          <w:tab w:val="right" w:leader="dot" w:pos="8306"/>
        </w:tabs>
      </w:pPr>
      <w:hyperlink w:anchor="_Toc32591" w:history="1">
        <w:r>
          <w:rPr>
            <w:rFonts w:ascii="仿宋" w:eastAsia="仿宋" w:hAnsi="仿宋" w:cs="仿宋" w:hint="eastAsia"/>
            <w:lang w:eastAsia="zh-CN"/>
          </w:rPr>
          <w:t>四、公司概况</w:t>
        </w:r>
        <w:r>
          <w:tab/>
        </w:r>
        <w:r>
          <w:fldChar w:fldCharType="begin"/>
        </w:r>
        <w:r>
          <w:instrText xml:space="preserve"> PAGEREF _Toc32591 \h </w:instrText>
        </w:r>
        <w:r>
          <w:fldChar w:fldCharType="separate"/>
        </w:r>
        <w:r>
          <w:t>21</w:t>
        </w:r>
        <w:r>
          <w:fldChar w:fldCharType="end"/>
        </w:r>
      </w:hyperlink>
    </w:p>
    <w:p>
      <w:pPr>
        <w:pStyle w:val="TOC2"/>
        <w:tabs>
          <w:tab w:val="right" w:leader="dot" w:pos="8306"/>
        </w:tabs>
      </w:pPr>
      <w:hyperlink w:anchor="_Toc9198" w:history="1">
        <w:r>
          <w:rPr>
            <w:rFonts w:ascii="仿宋" w:eastAsia="仿宋" w:hAnsi="仿宋" w:cs="仿宋" w:hint="eastAsia"/>
            <w:lang w:eastAsia="zh-CN"/>
          </w:rPr>
          <w:t>(一)、公司基本信息</w:t>
        </w:r>
        <w:r>
          <w:tab/>
        </w:r>
        <w:r>
          <w:fldChar w:fldCharType="begin"/>
        </w:r>
        <w:r>
          <w:instrText xml:space="preserve"> PAGEREF _Toc9198 \h </w:instrText>
        </w:r>
        <w:r>
          <w:fldChar w:fldCharType="separate"/>
        </w:r>
        <w:r>
          <w:t>21</w:t>
        </w:r>
        <w:r>
          <w:fldChar w:fldCharType="end"/>
        </w:r>
      </w:hyperlink>
    </w:p>
    <w:p>
      <w:pPr>
        <w:pStyle w:val="TOC2"/>
        <w:tabs>
          <w:tab w:val="right" w:leader="dot" w:pos="8306"/>
        </w:tabs>
      </w:pPr>
      <w:hyperlink w:anchor="_Toc32367" w:history="1">
        <w:r>
          <w:rPr>
            <w:rFonts w:ascii="仿宋" w:eastAsia="仿宋" w:hAnsi="仿宋" w:cs="仿宋" w:hint="eastAsia"/>
            <w:lang w:eastAsia="zh-CN"/>
          </w:rPr>
          <w:t>(二)、公司主要财务数据</w:t>
        </w:r>
        <w:r>
          <w:tab/>
        </w:r>
        <w:r>
          <w:fldChar w:fldCharType="begin"/>
        </w:r>
        <w:r>
          <w:instrText xml:space="preserve"> PAGEREF _Toc32367 \h </w:instrText>
        </w:r>
        <w:r>
          <w:fldChar w:fldCharType="separate"/>
        </w:r>
        <w:r>
          <w:t>21</w:t>
        </w:r>
        <w:r>
          <w:fldChar w:fldCharType="end"/>
        </w:r>
      </w:hyperlink>
    </w:p>
    <w:p>
      <w:pPr>
        <w:pStyle w:val="TOC1"/>
        <w:tabs>
          <w:tab w:val="right" w:leader="dot" w:pos="8306"/>
        </w:tabs>
      </w:pPr>
      <w:hyperlink w:anchor="_Toc15612" w:history="1">
        <w:r>
          <w:rPr>
            <w:rFonts w:ascii="仿宋" w:eastAsia="仿宋" w:hAnsi="仿宋" w:cs="仿宋" w:hint="eastAsia"/>
            <w:lang w:eastAsia="zh-CN"/>
          </w:rPr>
          <w:t>五、风险应对说明</w:t>
        </w:r>
        <w:r>
          <w:tab/>
        </w:r>
        <w:r>
          <w:fldChar w:fldCharType="begin"/>
        </w:r>
        <w:r>
          <w:instrText xml:space="preserve"> PAGEREF _Toc15612 \h </w:instrText>
        </w:r>
        <w:r>
          <w:fldChar w:fldCharType="separate"/>
        </w:r>
        <w:r>
          <w:t>22</w:t>
        </w:r>
        <w:r>
          <w:fldChar w:fldCharType="end"/>
        </w:r>
      </w:hyperlink>
    </w:p>
    <w:p>
      <w:pPr>
        <w:pStyle w:val="TOC2"/>
        <w:tabs>
          <w:tab w:val="right" w:leader="dot" w:pos="8306"/>
        </w:tabs>
      </w:pPr>
      <w:hyperlink w:anchor="_Toc24983" w:history="1">
        <w:r>
          <w:rPr>
            <w:rFonts w:ascii="仿宋" w:eastAsia="仿宋" w:hAnsi="仿宋" w:cs="仿宋" w:hint="eastAsia"/>
            <w:lang w:eastAsia="zh-CN"/>
          </w:rPr>
          <w:t>(一)、政策风险分析</w:t>
        </w:r>
        <w:r>
          <w:tab/>
        </w:r>
        <w:r>
          <w:fldChar w:fldCharType="begin"/>
        </w:r>
        <w:r>
          <w:instrText xml:space="preserve"> PAGEREF _Toc24983 \h </w:instrText>
        </w:r>
        <w:r>
          <w:fldChar w:fldCharType="separate"/>
        </w:r>
        <w:r>
          <w:t>22</w:t>
        </w:r>
        <w:r>
          <w:fldChar w:fldCharType="end"/>
        </w:r>
      </w:hyperlink>
    </w:p>
    <w:p>
      <w:pPr>
        <w:pStyle w:val="TOC2"/>
        <w:tabs>
          <w:tab w:val="right" w:leader="dot" w:pos="8306"/>
        </w:tabs>
      </w:pPr>
      <w:hyperlink w:anchor="_Toc13236" w:history="1">
        <w:r>
          <w:rPr>
            <w:rFonts w:ascii="仿宋" w:eastAsia="仿宋" w:hAnsi="仿宋" w:cs="仿宋" w:hint="eastAsia"/>
            <w:lang w:eastAsia="zh-CN"/>
          </w:rPr>
          <w:t>(二)、社会风险分析</w:t>
        </w:r>
        <w:r>
          <w:tab/>
        </w:r>
        <w:r>
          <w:fldChar w:fldCharType="begin"/>
        </w:r>
        <w:r>
          <w:instrText xml:space="preserve"> PAGEREF _Toc13236 \h </w:instrText>
        </w:r>
        <w:r>
          <w:fldChar w:fldCharType="separate"/>
        </w:r>
        <w:r>
          <w:t>23</w:t>
        </w:r>
        <w:r>
          <w:fldChar w:fldCharType="end"/>
        </w:r>
      </w:hyperlink>
    </w:p>
    <w:p>
      <w:pPr>
        <w:pStyle w:val="TOC2"/>
        <w:tabs>
          <w:tab w:val="right" w:leader="dot" w:pos="8306"/>
        </w:tabs>
      </w:pPr>
      <w:hyperlink w:anchor="_Toc7041" w:history="1">
        <w:r>
          <w:rPr>
            <w:rFonts w:ascii="仿宋" w:eastAsia="仿宋" w:hAnsi="仿宋" w:cs="仿宋" w:hint="eastAsia"/>
            <w:lang w:eastAsia="zh-CN"/>
          </w:rPr>
          <w:t>(三)、市场风险分析</w:t>
        </w:r>
        <w:r>
          <w:tab/>
        </w:r>
        <w:r>
          <w:fldChar w:fldCharType="begin"/>
        </w:r>
        <w:r>
          <w:instrText xml:space="preserve"> PAGEREF _Toc7041 \h </w:instrText>
        </w:r>
        <w:r>
          <w:fldChar w:fldCharType="separate"/>
        </w:r>
        <w:r>
          <w:t>24</w:t>
        </w:r>
        <w:r>
          <w:fldChar w:fldCharType="end"/>
        </w:r>
      </w:hyperlink>
    </w:p>
    <w:p>
      <w:pPr>
        <w:pStyle w:val="TOC2"/>
        <w:tabs>
          <w:tab w:val="right" w:leader="dot" w:pos="8306"/>
        </w:tabs>
      </w:pPr>
      <w:hyperlink w:anchor="_Toc12253" w:history="1">
        <w:r>
          <w:rPr>
            <w:rFonts w:ascii="仿宋" w:eastAsia="仿宋" w:hAnsi="仿宋" w:cs="仿宋" w:hint="eastAsia"/>
            <w:lang w:eastAsia="zh-CN"/>
          </w:rPr>
          <w:t>(四)、资金风险分析</w:t>
        </w:r>
        <w:r>
          <w:tab/>
        </w:r>
        <w:r>
          <w:fldChar w:fldCharType="begin"/>
        </w:r>
        <w:r>
          <w:instrText xml:space="preserve"> PAGEREF _Toc12253 \h </w:instrText>
        </w:r>
        <w:r>
          <w:fldChar w:fldCharType="separate"/>
        </w:r>
        <w:r>
          <w:t>24</w:t>
        </w:r>
        <w:r>
          <w:fldChar w:fldCharType="end"/>
        </w:r>
      </w:hyperlink>
    </w:p>
    <w:p>
      <w:pPr>
        <w:pStyle w:val="TOC2"/>
        <w:tabs>
          <w:tab w:val="right" w:leader="dot" w:pos="8306"/>
        </w:tabs>
      </w:pPr>
      <w:hyperlink w:anchor="_Toc7404" w:history="1">
        <w:r>
          <w:rPr>
            <w:rFonts w:ascii="仿宋" w:eastAsia="仿宋" w:hAnsi="仿宋" w:cs="仿宋" w:hint="eastAsia"/>
            <w:lang w:eastAsia="zh-CN"/>
          </w:rPr>
          <w:t>(五)、技术风险分析</w:t>
        </w:r>
        <w:r>
          <w:tab/>
        </w:r>
        <w:r>
          <w:fldChar w:fldCharType="begin"/>
        </w:r>
        <w:r>
          <w:instrText xml:space="preserve"> PAGEREF _Toc7404 \h </w:instrText>
        </w:r>
        <w:r>
          <w:fldChar w:fldCharType="separate"/>
        </w:r>
        <w:r>
          <w:t>25</w:t>
        </w:r>
        <w:r>
          <w:fldChar w:fldCharType="end"/>
        </w:r>
      </w:hyperlink>
    </w:p>
    <w:p>
      <w:pPr>
        <w:pStyle w:val="TOC2"/>
        <w:tabs>
          <w:tab w:val="right" w:leader="dot" w:pos="8306"/>
        </w:tabs>
      </w:pPr>
      <w:hyperlink w:anchor="_Toc28426" w:history="1">
        <w:r>
          <w:rPr>
            <w:rFonts w:ascii="仿宋" w:eastAsia="仿宋" w:hAnsi="仿宋" w:cs="仿宋" w:hint="eastAsia"/>
            <w:lang w:eastAsia="zh-CN"/>
          </w:rPr>
          <w:t>(六)、财务风险分析</w:t>
        </w:r>
        <w:r>
          <w:tab/>
        </w:r>
        <w:r>
          <w:fldChar w:fldCharType="begin"/>
        </w:r>
        <w:r>
          <w:instrText xml:space="preserve"> PAGEREF _Toc28426 \h </w:instrText>
        </w:r>
        <w:r>
          <w:fldChar w:fldCharType="separate"/>
        </w:r>
        <w:r>
          <w:t>26</w:t>
        </w:r>
        <w:r>
          <w:fldChar w:fldCharType="end"/>
        </w:r>
      </w:hyperlink>
    </w:p>
    <w:p>
      <w:pPr>
        <w:pStyle w:val="TOC2"/>
        <w:tabs>
          <w:tab w:val="right" w:leader="dot" w:pos="8306"/>
        </w:tabs>
      </w:pPr>
      <w:hyperlink w:anchor="_Toc9667" w:history="1">
        <w:r>
          <w:rPr>
            <w:rFonts w:ascii="仿宋" w:eastAsia="仿宋" w:hAnsi="仿宋" w:cs="仿宋" w:hint="eastAsia"/>
            <w:lang w:eastAsia="zh-CN"/>
          </w:rPr>
          <w:t>(七)、管理风险分析</w:t>
        </w:r>
        <w:r>
          <w:tab/>
        </w:r>
        <w:r>
          <w:fldChar w:fldCharType="begin"/>
        </w:r>
        <w:r>
          <w:instrText xml:space="preserve"> PAGEREF _Toc9667 \h </w:instrText>
        </w:r>
        <w:r>
          <w:fldChar w:fldCharType="separate"/>
        </w:r>
        <w:r>
          <w:t>27</w:t>
        </w:r>
        <w:r>
          <w:fldChar w:fldCharType="end"/>
        </w:r>
      </w:hyperlink>
    </w:p>
    <w:p>
      <w:pPr>
        <w:pStyle w:val="TOC2"/>
        <w:tabs>
          <w:tab w:val="right" w:leader="dot" w:pos="8306"/>
        </w:tabs>
      </w:pPr>
      <w:hyperlink w:anchor="_Toc20365" w:history="1">
        <w:r>
          <w:rPr>
            <w:rFonts w:ascii="仿宋" w:eastAsia="仿宋" w:hAnsi="仿宋" w:cs="仿宋" w:hint="eastAsia"/>
            <w:lang w:eastAsia="zh-CN"/>
          </w:rPr>
          <w:t>(八)、其他风险分析</w:t>
        </w:r>
        <w:r>
          <w:tab/>
        </w:r>
        <w:r>
          <w:fldChar w:fldCharType="begin"/>
        </w:r>
        <w:r>
          <w:instrText xml:space="preserve"> PAGEREF _Toc20365 \h </w:instrText>
        </w:r>
        <w:r>
          <w:fldChar w:fldCharType="separate"/>
        </w:r>
        <w:r>
          <w:t>28</w:t>
        </w:r>
        <w:r>
          <w:fldChar w:fldCharType="end"/>
        </w:r>
      </w:hyperlink>
    </w:p>
    <w:p>
      <w:pPr>
        <w:pStyle w:val="TOC2"/>
        <w:tabs>
          <w:tab w:val="right" w:leader="dot" w:pos="8306"/>
        </w:tabs>
      </w:pPr>
      <w:hyperlink w:anchor="_Toc10429" w:history="1">
        <w:r>
          <w:rPr>
            <w:rFonts w:ascii="仿宋" w:eastAsia="仿宋" w:hAnsi="仿宋" w:cs="仿宋" w:hint="eastAsia"/>
            <w:lang w:eastAsia="zh-CN"/>
          </w:rPr>
          <w:t>(九)、社会影响评估</w:t>
        </w:r>
        <w:r>
          <w:tab/>
        </w:r>
        <w:r>
          <w:fldChar w:fldCharType="begin"/>
        </w:r>
        <w:r>
          <w:instrText xml:space="preserve"> PAGEREF _Toc10429 \h </w:instrText>
        </w:r>
        <w:r>
          <w:fldChar w:fldCharType="separate"/>
        </w:r>
        <w:r>
          <w:t>29</w:t>
        </w:r>
        <w:r>
          <w:fldChar w:fldCharType="end"/>
        </w:r>
      </w:hyperlink>
    </w:p>
    <w:p>
      <w:pPr>
        <w:pStyle w:val="TOC1"/>
        <w:tabs>
          <w:tab w:val="right" w:leader="dot" w:pos="8306"/>
        </w:tabs>
      </w:pPr>
      <w:hyperlink w:anchor="_Toc6190" w:history="1">
        <w:r>
          <w:rPr>
            <w:rFonts w:ascii="仿宋" w:eastAsia="仿宋" w:hAnsi="仿宋" w:cs="仿宋" w:hint="eastAsia"/>
            <w:lang w:eastAsia="zh-CN"/>
          </w:rPr>
          <w:t>六、鱼、虾、贝、藻类基因工程体项目建设目标</w:t>
        </w:r>
        <w:r>
          <w:tab/>
        </w:r>
        <w:r>
          <w:fldChar w:fldCharType="begin"/>
        </w:r>
        <w:r>
          <w:instrText xml:space="preserve"> PAGEREF _Toc6190 \h </w:instrText>
        </w:r>
        <w:r>
          <w:fldChar w:fldCharType="separate"/>
        </w:r>
        <w:r>
          <w:t>30</w:t>
        </w:r>
        <w:r>
          <w:fldChar w:fldCharType="end"/>
        </w:r>
      </w:hyperlink>
    </w:p>
    <w:p>
      <w:pPr>
        <w:pStyle w:val="TOC2"/>
        <w:tabs>
          <w:tab w:val="right" w:leader="dot" w:pos="8306"/>
        </w:tabs>
      </w:pPr>
      <w:hyperlink w:anchor="_Toc7372" w:history="1">
        <w:r>
          <w:rPr>
            <w:rFonts w:ascii="仿宋" w:eastAsia="仿宋" w:hAnsi="仿宋" w:cs="仿宋" w:hint="eastAsia"/>
            <w:lang w:eastAsia="zh-CN"/>
          </w:rPr>
          <w:t>(一)、鱼、虾、贝、藻类基因工程体项目建设目标</w:t>
        </w:r>
        <w:r>
          <w:tab/>
        </w:r>
        <w:r>
          <w:fldChar w:fldCharType="begin"/>
        </w:r>
        <w:r>
          <w:instrText xml:space="preserve"> PAGEREF _Toc7372 \h </w:instrText>
        </w:r>
        <w:r>
          <w:fldChar w:fldCharType="separate"/>
        </w:r>
        <w:r>
          <w:t>30</w:t>
        </w:r>
        <w:r>
          <w:fldChar w:fldCharType="end"/>
        </w:r>
      </w:hyperlink>
    </w:p>
    <w:p>
      <w:pPr>
        <w:pStyle w:val="TOC1"/>
        <w:tabs>
          <w:tab w:val="right" w:leader="dot" w:pos="8306"/>
        </w:tabs>
      </w:pPr>
      <w:hyperlink w:anchor="_Toc2644" w:history="1">
        <w:r>
          <w:rPr>
            <w:rFonts w:ascii="仿宋" w:eastAsia="仿宋" w:hAnsi="仿宋" w:cs="仿宋" w:hint="eastAsia"/>
            <w:lang w:eastAsia="zh-CN"/>
          </w:rPr>
          <w:t>七、建设规划分析</w:t>
        </w:r>
        <w:r>
          <w:tab/>
        </w:r>
        <w:r>
          <w:fldChar w:fldCharType="begin"/>
        </w:r>
        <w:r>
          <w:instrText xml:space="preserve"> PAGEREF _Toc2644 \h </w:instrText>
        </w:r>
        <w:r>
          <w:fldChar w:fldCharType="separate"/>
        </w:r>
        <w:r>
          <w:t>32</w:t>
        </w:r>
        <w:r>
          <w:fldChar w:fldCharType="end"/>
        </w:r>
      </w:hyperlink>
    </w:p>
    <w:p>
      <w:pPr>
        <w:pStyle w:val="TOC2"/>
        <w:tabs>
          <w:tab w:val="right" w:leader="dot" w:pos="8306"/>
        </w:tabs>
      </w:pPr>
      <w:hyperlink w:anchor="_Toc13060" w:history="1">
        <w:r>
          <w:rPr>
            <w:rFonts w:ascii="仿宋" w:eastAsia="仿宋" w:hAnsi="仿宋" w:cs="仿宋" w:hint="eastAsia"/>
            <w:lang w:eastAsia="zh-CN"/>
          </w:rPr>
          <w:t>(一)、产品规划</w:t>
        </w:r>
        <w:r>
          <w:tab/>
        </w:r>
        <w:r>
          <w:fldChar w:fldCharType="begin"/>
        </w:r>
        <w:r>
          <w:instrText xml:space="preserve"> PAGEREF _Toc13060 \h </w:instrText>
        </w:r>
        <w:r>
          <w:fldChar w:fldCharType="separate"/>
        </w:r>
        <w:r>
          <w:t>32</w:t>
        </w:r>
        <w:r>
          <w:fldChar w:fldCharType="end"/>
        </w:r>
      </w:hyperlink>
    </w:p>
    <w:p>
      <w:pPr>
        <w:pStyle w:val="TOC2"/>
        <w:tabs>
          <w:tab w:val="right" w:leader="dot" w:pos="8306"/>
        </w:tabs>
      </w:pPr>
      <w:hyperlink w:anchor="_Toc31431" w:history="1">
        <w:r>
          <w:rPr>
            <w:rFonts w:ascii="仿宋" w:eastAsia="仿宋" w:hAnsi="仿宋" w:cs="仿宋" w:hint="eastAsia"/>
            <w:lang w:eastAsia="zh-CN"/>
          </w:rPr>
          <w:t>(二)、建设规模</w:t>
        </w:r>
        <w:r>
          <w:tab/>
        </w:r>
        <w:r>
          <w:fldChar w:fldCharType="begin"/>
        </w:r>
        <w:r>
          <w:instrText xml:space="preserve"> PAGEREF _Toc31431 \h </w:instrText>
        </w:r>
        <w:r>
          <w:fldChar w:fldCharType="separate"/>
        </w:r>
        <w:r>
          <w:t>33</w:t>
        </w:r>
        <w:r>
          <w:fldChar w:fldCharType="end"/>
        </w:r>
      </w:hyperlink>
    </w:p>
    <w:p>
      <w:pPr>
        <w:pStyle w:val="TOC1"/>
        <w:tabs>
          <w:tab w:val="right" w:leader="dot" w:pos="8306"/>
        </w:tabs>
      </w:pPr>
      <w:hyperlink w:anchor="_Toc23797" w:history="1">
        <w:r>
          <w:rPr>
            <w:rFonts w:ascii="仿宋" w:eastAsia="仿宋" w:hAnsi="仿宋" w:cs="仿宋" w:hint="eastAsia"/>
            <w:lang w:eastAsia="zh-CN"/>
          </w:rPr>
          <w:t>八、发展规划分析</w:t>
        </w:r>
        <w:r>
          <w:tab/>
        </w:r>
        <w:r>
          <w:fldChar w:fldCharType="begin"/>
        </w:r>
        <w:r>
          <w:instrText xml:space="preserve"> PAGEREF _Toc23797 \h </w:instrText>
        </w:r>
        <w:r>
          <w:fldChar w:fldCharType="separate"/>
        </w:r>
        <w:r>
          <w:t>34</w:t>
        </w:r>
        <w:r>
          <w:fldChar w:fldCharType="end"/>
        </w:r>
      </w:hyperlink>
    </w:p>
    <w:p>
      <w:pPr>
        <w:pStyle w:val="TOC2"/>
        <w:tabs>
          <w:tab w:val="right" w:leader="dot" w:pos="8306"/>
        </w:tabs>
      </w:pPr>
      <w:hyperlink w:anchor="_Toc19766" w:history="1">
        <w:r>
          <w:rPr>
            <w:rFonts w:ascii="仿宋" w:eastAsia="仿宋" w:hAnsi="仿宋" w:cs="仿宋" w:hint="eastAsia"/>
            <w:lang w:eastAsia="zh-CN"/>
          </w:rPr>
          <w:t>(一)、公司发展规划</w:t>
        </w:r>
        <w:r>
          <w:tab/>
        </w:r>
        <w:r>
          <w:fldChar w:fldCharType="begin"/>
        </w:r>
        <w:r>
          <w:instrText xml:space="preserve"> PAGEREF _Toc19766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8" w:history="1">
        <w:r>
          <w:rPr>
            <w:rFonts w:ascii="仿宋" w:eastAsia="仿宋" w:hAnsi="仿宋" w:cs="仿宋" w:hint="eastAsia"/>
            <w:lang w:eastAsia="zh-CN"/>
          </w:rPr>
          <w:t>(二)、保障措施</w:t>
        </w:r>
        <w:r>
          <w:tab/>
        </w:r>
        <w:r>
          <w:fldChar w:fldCharType="begin"/>
        </w:r>
        <w:r>
          <w:instrText xml:space="preserve"> PAGEREF _Toc11908 \h </w:instrText>
        </w:r>
        <w:r>
          <w:fldChar w:fldCharType="separate"/>
        </w:r>
        <w:r>
          <w:t>35</w:t>
        </w:r>
        <w:r>
          <w:fldChar w:fldCharType="end"/>
        </w:r>
      </w:hyperlink>
    </w:p>
    <w:p>
      <w:pPr>
        <w:pStyle w:val="TOC1"/>
        <w:tabs>
          <w:tab w:val="right" w:leader="dot" w:pos="8306"/>
        </w:tabs>
      </w:pPr>
      <w:hyperlink w:anchor="_Toc20764" w:history="1">
        <w:r>
          <w:rPr>
            <w:rFonts w:ascii="仿宋" w:eastAsia="仿宋" w:hAnsi="仿宋" w:cs="仿宋" w:hint="eastAsia"/>
            <w:lang w:eastAsia="zh-CN"/>
          </w:rPr>
          <w:t>九、第十四章员工健康与安全管理</w:t>
        </w:r>
        <w:r>
          <w:tab/>
        </w:r>
        <w:r>
          <w:fldChar w:fldCharType="begin"/>
        </w:r>
        <w:r>
          <w:instrText xml:space="preserve"> PAGEREF _Toc20764 \h </w:instrText>
        </w:r>
        <w:r>
          <w:fldChar w:fldCharType="separate"/>
        </w:r>
        <w:r>
          <w:t>38</w:t>
        </w:r>
        <w:r>
          <w:fldChar w:fldCharType="end"/>
        </w:r>
      </w:hyperlink>
    </w:p>
    <w:p>
      <w:pPr>
        <w:pStyle w:val="TOC2"/>
        <w:tabs>
          <w:tab w:val="right" w:leader="dot" w:pos="8306"/>
        </w:tabs>
      </w:pPr>
      <w:hyperlink w:anchor="_Toc16318" w:history="1">
        <w:r>
          <w:rPr>
            <w:rFonts w:ascii="仿宋" w:eastAsia="仿宋" w:hAnsi="仿宋" w:cs="仿宋" w:hint="eastAsia"/>
            <w:lang w:eastAsia="zh-CN"/>
          </w:rPr>
          <w:t>(一)、健康保障计划</w:t>
        </w:r>
        <w:r>
          <w:tab/>
        </w:r>
        <w:r>
          <w:fldChar w:fldCharType="begin"/>
        </w:r>
        <w:r>
          <w:instrText xml:space="preserve"> PAGEREF _Toc16318 \h </w:instrText>
        </w:r>
        <w:r>
          <w:fldChar w:fldCharType="separate"/>
        </w:r>
        <w:r>
          <w:t>38</w:t>
        </w:r>
        <w:r>
          <w:fldChar w:fldCharType="end"/>
        </w:r>
      </w:hyperlink>
    </w:p>
    <w:p>
      <w:pPr>
        <w:pStyle w:val="TOC2"/>
        <w:tabs>
          <w:tab w:val="right" w:leader="dot" w:pos="8306"/>
        </w:tabs>
      </w:pPr>
      <w:hyperlink w:anchor="_Toc12999" w:history="1">
        <w:r>
          <w:rPr>
            <w:rFonts w:ascii="仿宋" w:eastAsia="仿宋" w:hAnsi="仿宋" w:cs="仿宋" w:hint="eastAsia"/>
            <w:lang w:eastAsia="zh-CN"/>
          </w:rPr>
          <w:t>(二)、安全管理体系</w:t>
        </w:r>
        <w:r>
          <w:tab/>
        </w:r>
        <w:r>
          <w:fldChar w:fldCharType="begin"/>
        </w:r>
        <w:r>
          <w:instrText xml:space="preserve"> PAGEREF _Toc12999 \h </w:instrText>
        </w:r>
        <w:r>
          <w:fldChar w:fldCharType="separate"/>
        </w:r>
        <w:r>
          <w:t>39</w:t>
        </w:r>
        <w:r>
          <w:fldChar w:fldCharType="end"/>
        </w:r>
      </w:hyperlink>
    </w:p>
    <w:p>
      <w:pPr>
        <w:pStyle w:val="TOC1"/>
        <w:tabs>
          <w:tab w:val="right" w:leader="dot" w:pos="8306"/>
        </w:tabs>
      </w:pPr>
      <w:hyperlink w:anchor="_Toc5710" w:history="1">
        <w:r>
          <w:rPr>
            <w:rFonts w:ascii="仿宋" w:eastAsia="仿宋" w:hAnsi="仿宋" w:cs="仿宋" w:hint="eastAsia"/>
            <w:lang w:eastAsia="zh-CN"/>
          </w:rPr>
          <w:t>十、鱼、虾、贝、藻类基因工程体项目经营效益</w:t>
        </w:r>
        <w:r>
          <w:tab/>
        </w:r>
        <w:r>
          <w:fldChar w:fldCharType="begin"/>
        </w:r>
        <w:r>
          <w:instrText xml:space="preserve"> PAGEREF _Toc5710 \h </w:instrText>
        </w:r>
        <w:r>
          <w:fldChar w:fldCharType="separate"/>
        </w:r>
        <w:r>
          <w:t>41</w:t>
        </w:r>
        <w:r>
          <w:fldChar w:fldCharType="end"/>
        </w:r>
      </w:hyperlink>
    </w:p>
    <w:p>
      <w:pPr>
        <w:pStyle w:val="TOC2"/>
        <w:tabs>
          <w:tab w:val="right" w:leader="dot" w:pos="8306"/>
        </w:tabs>
      </w:pPr>
      <w:hyperlink w:anchor="_Toc2436" w:history="1">
        <w:r>
          <w:rPr>
            <w:rFonts w:ascii="仿宋" w:eastAsia="仿宋" w:hAnsi="仿宋" w:cs="仿宋" w:hint="eastAsia"/>
            <w:lang w:eastAsia="zh-CN"/>
          </w:rPr>
          <w:t>(一)、经济评价财务测算</w:t>
        </w:r>
        <w:r>
          <w:tab/>
        </w:r>
        <w:r>
          <w:fldChar w:fldCharType="begin"/>
        </w:r>
        <w:r>
          <w:instrText xml:space="preserve"> PAGEREF _Toc2436 \h </w:instrText>
        </w:r>
        <w:r>
          <w:fldChar w:fldCharType="separate"/>
        </w:r>
        <w:r>
          <w:t>41</w:t>
        </w:r>
        <w:r>
          <w:fldChar w:fldCharType="end"/>
        </w:r>
      </w:hyperlink>
    </w:p>
    <w:p>
      <w:pPr>
        <w:pStyle w:val="TOC2"/>
        <w:tabs>
          <w:tab w:val="right" w:leader="dot" w:pos="8306"/>
        </w:tabs>
      </w:pPr>
      <w:hyperlink w:anchor="_Toc7022" w:history="1">
        <w:r>
          <w:rPr>
            <w:rFonts w:ascii="仿宋" w:eastAsia="仿宋" w:hAnsi="仿宋" w:cs="仿宋" w:hint="eastAsia"/>
            <w:lang w:eastAsia="zh-CN"/>
          </w:rPr>
          <w:t>(二)、鱼、虾、贝、藻类基因工程体项目盈利能力分析</w:t>
        </w:r>
        <w:r>
          <w:tab/>
        </w:r>
        <w:r>
          <w:fldChar w:fldCharType="begin"/>
        </w:r>
        <w:r>
          <w:instrText xml:space="preserve"> PAGEREF _Toc7022 \h </w:instrText>
        </w:r>
        <w:r>
          <w:fldChar w:fldCharType="separate"/>
        </w:r>
        <w:r>
          <w:t>42</w:t>
        </w:r>
        <w:r>
          <w:fldChar w:fldCharType="end"/>
        </w:r>
      </w:hyperlink>
    </w:p>
    <w:p>
      <w:pPr>
        <w:pStyle w:val="TOC1"/>
        <w:tabs>
          <w:tab w:val="right" w:leader="dot" w:pos="8306"/>
        </w:tabs>
      </w:pPr>
      <w:hyperlink w:anchor="_Toc5184" w:history="1">
        <w:r>
          <w:rPr>
            <w:rFonts w:ascii="仿宋" w:eastAsia="仿宋" w:hAnsi="仿宋" w:cs="仿宋" w:hint="eastAsia"/>
            <w:lang w:eastAsia="zh-CN"/>
          </w:rPr>
          <w:t>十一、市场趋势与消费者洞察</w:t>
        </w:r>
        <w:r>
          <w:tab/>
        </w:r>
        <w:r>
          <w:fldChar w:fldCharType="begin"/>
        </w:r>
        <w:r>
          <w:instrText xml:space="preserve"> PAGEREF _Toc5184 \h </w:instrText>
        </w:r>
        <w:r>
          <w:fldChar w:fldCharType="separate"/>
        </w:r>
        <w:r>
          <w:t>43</w:t>
        </w:r>
        <w:r>
          <w:fldChar w:fldCharType="end"/>
        </w:r>
      </w:hyperlink>
    </w:p>
    <w:p>
      <w:pPr>
        <w:pStyle w:val="TOC2"/>
        <w:tabs>
          <w:tab w:val="right" w:leader="dot" w:pos="8306"/>
        </w:tabs>
      </w:pPr>
      <w:hyperlink w:anchor="_Toc2698" w:history="1">
        <w:r>
          <w:rPr>
            <w:rFonts w:ascii="仿宋" w:eastAsia="仿宋" w:hAnsi="仿宋" w:cs="仿宋" w:hint="eastAsia"/>
            <w:lang w:eastAsia="zh-CN"/>
          </w:rPr>
          <w:t>(一)、市场趋势分析与预测</w:t>
        </w:r>
        <w:r>
          <w:tab/>
        </w:r>
        <w:r>
          <w:fldChar w:fldCharType="begin"/>
        </w:r>
        <w:r>
          <w:instrText xml:space="preserve"> PAGEREF _Toc2698 \h </w:instrText>
        </w:r>
        <w:r>
          <w:fldChar w:fldCharType="separate"/>
        </w:r>
        <w:r>
          <w:t>43</w:t>
        </w:r>
        <w:r>
          <w:fldChar w:fldCharType="end"/>
        </w:r>
      </w:hyperlink>
    </w:p>
    <w:p>
      <w:pPr>
        <w:pStyle w:val="TOC2"/>
        <w:tabs>
          <w:tab w:val="right" w:leader="dot" w:pos="8306"/>
        </w:tabs>
      </w:pPr>
      <w:hyperlink w:anchor="_Toc29" w:history="1">
        <w:r>
          <w:rPr>
            <w:rFonts w:ascii="仿宋" w:eastAsia="仿宋" w:hAnsi="仿宋" w:cs="仿宋" w:hint="eastAsia"/>
            <w:lang w:eastAsia="zh-CN"/>
          </w:rPr>
          <w:t>(二)、消费者洞察与行为研究</w:t>
        </w:r>
        <w:r>
          <w:tab/>
        </w:r>
        <w:r>
          <w:fldChar w:fldCharType="begin"/>
        </w:r>
        <w:r>
          <w:instrText xml:space="preserve"> PAGEREF _Toc29 \h </w:instrText>
        </w:r>
        <w:r>
          <w:fldChar w:fldCharType="separate"/>
        </w:r>
        <w:r>
          <w:t>44</w:t>
        </w:r>
        <w:r>
          <w:fldChar w:fldCharType="end"/>
        </w:r>
      </w:hyperlink>
    </w:p>
    <w:p>
      <w:pPr>
        <w:pStyle w:val="TOC2"/>
        <w:tabs>
          <w:tab w:val="right" w:leader="dot" w:pos="8306"/>
        </w:tabs>
      </w:pPr>
      <w:hyperlink w:anchor="_Toc26106" w:history="1">
        <w:r>
          <w:rPr>
            <w:rFonts w:ascii="仿宋" w:eastAsia="仿宋" w:hAnsi="仿宋" w:cs="仿宋" w:hint="eastAsia"/>
            <w:lang w:eastAsia="zh-CN"/>
          </w:rPr>
          <w:t>(三)、产品创新与市场适应性</w:t>
        </w:r>
        <w:r>
          <w:tab/>
        </w:r>
        <w:r>
          <w:fldChar w:fldCharType="begin"/>
        </w:r>
        <w:r>
          <w:instrText xml:space="preserve"> PAGEREF _Toc26106 \h </w:instrText>
        </w:r>
        <w:r>
          <w:fldChar w:fldCharType="separate"/>
        </w:r>
        <w:r>
          <w:t>46</w:t>
        </w:r>
        <w:r>
          <w:fldChar w:fldCharType="end"/>
        </w:r>
      </w:hyperlink>
    </w:p>
    <w:p>
      <w:pPr>
        <w:pStyle w:val="TOC2"/>
        <w:tabs>
          <w:tab w:val="right" w:leader="dot" w:pos="8306"/>
        </w:tabs>
      </w:pPr>
      <w:hyperlink w:anchor="_Toc12497" w:history="1">
        <w:r>
          <w:rPr>
            <w:rFonts w:ascii="仿宋" w:eastAsia="仿宋" w:hAnsi="仿宋" w:cs="仿宋" w:hint="eastAsia"/>
            <w:lang w:eastAsia="zh-CN"/>
          </w:rPr>
          <w:t>(四)、服务体验与客户满意度</w:t>
        </w:r>
        <w:r>
          <w:tab/>
        </w:r>
        <w:r>
          <w:fldChar w:fldCharType="begin"/>
        </w:r>
        <w:r>
          <w:instrText xml:space="preserve"> PAGEREF _Toc12497 \h </w:instrText>
        </w:r>
        <w:r>
          <w:fldChar w:fldCharType="separate"/>
        </w:r>
        <w:r>
          <w:t>47</w:t>
        </w:r>
        <w:r>
          <w:fldChar w:fldCharType="end"/>
        </w:r>
      </w:hyperlink>
    </w:p>
    <w:p>
      <w:pPr>
        <w:pStyle w:val="TOC1"/>
        <w:tabs>
          <w:tab w:val="right" w:leader="dot" w:pos="8306"/>
        </w:tabs>
      </w:pPr>
      <w:hyperlink w:anchor="_Toc10868" w:history="1">
        <w:r>
          <w:rPr>
            <w:rFonts w:ascii="仿宋" w:eastAsia="仿宋" w:hAnsi="仿宋" w:cs="仿宋" w:hint="eastAsia"/>
            <w:lang w:eastAsia="zh-CN"/>
          </w:rPr>
          <w:t>十二、法律与合规事项</w:t>
        </w:r>
        <w:r>
          <w:tab/>
        </w:r>
        <w:r>
          <w:fldChar w:fldCharType="begin"/>
        </w:r>
        <w:r>
          <w:instrText xml:space="preserve"> PAGEREF _Toc10868 \h </w:instrText>
        </w:r>
        <w:r>
          <w:fldChar w:fldCharType="separate"/>
        </w:r>
        <w:r>
          <w:t>49</w:t>
        </w:r>
        <w:r>
          <w:fldChar w:fldCharType="end"/>
        </w:r>
      </w:hyperlink>
    </w:p>
    <w:p>
      <w:pPr>
        <w:pStyle w:val="TOC2"/>
        <w:tabs>
          <w:tab w:val="right" w:leader="dot" w:pos="8306"/>
        </w:tabs>
      </w:pPr>
      <w:hyperlink w:anchor="_Toc193" w:history="1">
        <w:r>
          <w:rPr>
            <w:rFonts w:ascii="仿宋" w:eastAsia="仿宋" w:hAnsi="仿宋" w:cs="仿宋" w:hint="eastAsia"/>
            <w:lang w:eastAsia="zh-CN"/>
          </w:rPr>
          <w:t>(一)、法律合规要求</w:t>
        </w:r>
        <w:r>
          <w:tab/>
        </w:r>
        <w:r>
          <w:fldChar w:fldCharType="begin"/>
        </w:r>
        <w:r>
          <w:instrText xml:space="preserve"> PAGEREF _Toc193 \h </w:instrText>
        </w:r>
        <w:r>
          <w:fldChar w:fldCharType="separate"/>
        </w:r>
        <w:r>
          <w:t>49</w:t>
        </w:r>
        <w:r>
          <w:fldChar w:fldCharType="end"/>
        </w:r>
      </w:hyperlink>
    </w:p>
    <w:p>
      <w:pPr>
        <w:pStyle w:val="TOC2"/>
        <w:tabs>
          <w:tab w:val="right" w:leader="dot" w:pos="8306"/>
        </w:tabs>
      </w:pPr>
      <w:hyperlink w:anchor="_Toc32552" w:history="1">
        <w:r>
          <w:rPr>
            <w:rFonts w:ascii="仿宋" w:eastAsia="仿宋" w:hAnsi="仿宋" w:cs="仿宋" w:hint="eastAsia"/>
            <w:lang w:eastAsia="zh-CN"/>
          </w:rPr>
          <w:t>(二)、合同管理与法律事务</w:t>
        </w:r>
        <w:r>
          <w:tab/>
        </w:r>
        <w:r>
          <w:fldChar w:fldCharType="begin"/>
        </w:r>
        <w:r>
          <w:instrText xml:space="preserve"> PAGEREF _Toc32552 \h </w:instrText>
        </w:r>
        <w:r>
          <w:fldChar w:fldCharType="separate"/>
        </w:r>
        <w:r>
          <w:t>51</w:t>
        </w:r>
        <w:r>
          <w:fldChar w:fldCharType="end"/>
        </w:r>
      </w:hyperlink>
    </w:p>
    <w:p>
      <w:pPr>
        <w:pStyle w:val="TOC2"/>
        <w:tabs>
          <w:tab w:val="right" w:leader="dot" w:pos="8306"/>
        </w:tabs>
      </w:pPr>
      <w:hyperlink w:anchor="_Toc24377" w:history="1">
        <w:r>
          <w:rPr>
            <w:rFonts w:ascii="仿宋" w:eastAsia="仿宋" w:hAnsi="仿宋" w:cs="仿宋" w:hint="eastAsia"/>
            <w:lang w:eastAsia="zh-CN"/>
          </w:rPr>
          <w:t>(三)、知识产权保护策略</w:t>
        </w:r>
        <w:r>
          <w:tab/>
        </w:r>
        <w:r>
          <w:fldChar w:fldCharType="begin"/>
        </w:r>
        <w:r>
          <w:instrText xml:space="preserve"> PAGEREF _Toc24377 \h </w:instrText>
        </w:r>
        <w:r>
          <w:fldChar w:fldCharType="separate"/>
        </w:r>
        <w:r>
          <w:t>52</w:t>
        </w:r>
        <w:r>
          <w:fldChar w:fldCharType="end"/>
        </w:r>
      </w:hyperlink>
    </w:p>
    <w:p>
      <w:pPr>
        <w:pStyle w:val="TOC1"/>
        <w:tabs>
          <w:tab w:val="right" w:leader="dot" w:pos="8306"/>
        </w:tabs>
      </w:pPr>
      <w:hyperlink w:anchor="_Toc20389" w:history="1">
        <w:r>
          <w:rPr>
            <w:rFonts w:ascii="仿宋" w:eastAsia="仿宋" w:hAnsi="仿宋" w:cs="仿宋" w:hint="eastAsia"/>
            <w:lang w:eastAsia="zh-CN"/>
          </w:rPr>
          <w:t>十三、人员培训与发展</w:t>
        </w:r>
        <w:r>
          <w:tab/>
        </w:r>
        <w:r>
          <w:fldChar w:fldCharType="begin"/>
        </w:r>
        <w:r>
          <w:instrText xml:space="preserve"> PAGEREF _Toc20389 \h </w:instrText>
        </w:r>
        <w:r>
          <w:fldChar w:fldCharType="separate"/>
        </w:r>
        <w:r>
          <w:t>54</w:t>
        </w:r>
        <w:r>
          <w:fldChar w:fldCharType="end"/>
        </w:r>
      </w:hyperlink>
    </w:p>
    <w:p>
      <w:pPr>
        <w:pStyle w:val="TOC2"/>
        <w:tabs>
          <w:tab w:val="right" w:leader="dot" w:pos="8306"/>
        </w:tabs>
      </w:pPr>
      <w:hyperlink w:anchor="_Toc9526" w:history="1">
        <w:r>
          <w:rPr>
            <w:rFonts w:ascii="仿宋" w:eastAsia="仿宋" w:hAnsi="仿宋" w:cs="仿宋" w:hint="eastAsia"/>
            <w:lang w:eastAsia="zh-CN"/>
          </w:rPr>
          <w:t>(一)、培训需求分析</w:t>
        </w:r>
        <w:r>
          <w:tab/>
        </w:r>
        <w:r>
          <w:fldChar w:fldCharType="begin"/>
        </w:r>
        <w:r>
          <w:instrText xml:space="preserve"> PAGEREF _Toc9526 \h </w:instrText>
        </w:r>
        <w:r>
          <w:fldChar w:fldCharType="separate"/>
        </w:r>
        <w:r>
          <w:t>54</w:t>
        </w:r>
        <w:r>
          <w:fldChar w:fldCharType="end"/>
        </w:r>
      </w:hyperlink>
    </w:p>
    <w:p>
      <w:pPr>
        <w:pStyle w:val="TOC2"/>
        <w:tabs>
          <w:tab w:val="right" w:leader="dot" w:pos="8306"/>
        </w:tabs>
      </w:pPr>
      <w:hyperlink w:anchor="_Toc26100" w:history="1">
        <w:r>
          <w:rPr>
            <w:rFonts w:ascii="仿宋" w:eastAsia="仿宋" w:hAnsi="仿宋" w:cs="仿宋" w:hint="eastAsia"/>
            <w:lang w:eastAsia="zh-CN"/>
          </w:rPr>
          <w:t>(二)、培训计划制定</w:t>
        </w:r>
        <w:r>
          <w:tab/>
        </w:r>
        <w:r>
          <w:fldChar w:fldCharType="begin"/>
        </w:r>
        <w:r>
          <w:instrText xml:space="preserve"> PAGEREF _Toc26100 \h </w:instrText>
        </w:r>
        <w:r>
          <w:fldChar w:fldCharType="separate"/>
        </w:r>
        <w:r>
          <w:t>55</w:t>
        </w:r>
        <w:r>
          <w:fldChar w:fldCharType="end"/>
        </w:r>
      </w:hyperlink>
    </w:p>
    <w:p>
      <w:pPr>
        <w:pStyle w:val="TOC2"/>
        <w:tabs>
          <w:tab w:val="right" w:leader="dot" w:pos="8306"/>
        </w:tabs>
      </w:pPr>
      <w:hyperlink w:anchor="_Toc32149" w:history="1">
        <w:r>
          <w:rPr>
            <w:rFonts w:ascii="仿宋" w:eastAsia="仿宋" w:hAnsi="仿宋" w:cs="仿宋" w:hint="eastAsia"/>
            <w:lang w:eastAsia="zh-CN"/>
          </w:rPr>
          <w:t>(三)、培训执行与评估</w:t>
        </w:r>
        <w:r>
          <w:tab/>
        </w:r>
        <w:r>
          <w:fldChar w:fldCharType="begin"/>
        </w:r>
        <w:r>
          <w:instrText xml:space="preserve"> PAGEREF _Toc32149 \h </w:instrText>
        </w:r>
        <w:r>
          <w:fldChar w:fldCharType="separate"/>
        </w:r>
        <w:r>
          <w:t>56</w:t>
        </w:r>
        <w:r>
          <w:fldChar w:fldCharType="end"/>
        </w:r>
      </w:hyperlink>
    </w:p>
    <w:p>
      <w:pPr>
        <w:pStyle w:val="TOC2"/>
        <w:tabs>
          <w:tab w:val="right" w:leader="dot" w:pos="8306"/>
        </w:tabs>
      </w:pPr>
      <w:hyperlink w:anchor="_Toc3732" w:history="1">
        <w:r>
          <w:rPr>
            <w:rFonts w:ascii="仿宋" w:eastAsia="仿宋" w:hAnsi="仿宋" w:cs="仿宋" w:hint="eastAsia"/>
            <w:lang w:eastAsia="zh-CN"/>
          </w:rPr>
          <w:t>(四)、员工职业发展规划</w:t>
        </w:r>
        <w:r>
          <w:tab/>
        </w:r>
        <w:r>
          <w:fldChar w:fldCharType="begin"/>
        </w:r>
        <w:r>
          <w:instrText xml:space="preserve"> PAGEREF _Toc3732 \h </w:instrText>
        </w:r>
        <w:r>
          <w:fldChar w:fldCharType="separate"/>
        </w:r>
        <w:r>
          <w:t>58</w:t>
        </w:r>
        <w:r>
          <w:fldChar w:fldCharType="end"/>
        </w:r>
      </w:hyperlink>
    </w:p>
    <w:p>
      <w:pPr>
        <w:pStyle w:val="TOC1"/>
        <w:tabs>
          <w:tab w:val="right" w:leader="dot" w:pos="8306"/>
        </w:tabs>
      </w:pPr>
      <w:hyperlink w:anchor="_Toc25509" w:history="1">
        <w:r>
          <w:rPr>
            <w:rFonts w:ascii="仿宋" w:eastAsia="仿宋" w:hAnsi="仿宋" w:cs="仿宋" w:hint="eastAsia"/>
            <w:lang w:eastAsia="zh-CN"/>
          </w:rPr>
          <w:t>十四、鱼、虾、贝、藻类基因工程体项目风险概况</w:t>
        </w:r>
        <w:r>
          <w:tab/>
        </w:r>
        <w:r>
          <w:fldChar w:fldCharType="begin"/>
        </w:r>
        <w:r>
          <w:instrText xml:space="preserve"> PAGEREF _Toc25509 \h </w:instrText>
        </w:r>
        <w:r>
          <w:fldChar w:fldCharType="separate"/>
        </w:r>
        <w:r>
          <w:t>59</w:t>
        </w:r>
        <w:r>
          <w:fldChar w:fldCharType="end"/>
        </w:r>
      </w:hyperlink>
    </w:p>
    <w:p>
      <w:pPr>
        <w:pStyle w:val="TOC2"/>
        <w:tabs>
          <w:tab w:val="right" w:leader="dot" w:pos="8306"/>
        </w:tabs>
      </w:pPr>
      <w:hyperlink w:anchor="_Toc23859" w:history="1">
        <w:r>
          <w:rPr>
            <w:rFonts w:ascii="仿宋" w:eastAsia="仿宋" w:hAnsi="仿宋" w:cs="仿宋" w:hint="eastAsia"/>
            <w:lang w:eastAsia="zh-CN"/>
          </w:rPr>
          <w:t>(一)、政策风险分析</w:t>
        </w:r>
        <w:r>
          <w:tab/>
        </w:r>
        <w:r>
          <w:fldChar w:fldCharType="begin"/>
        </w:r>
        <w:r>
          <w:instrText xml:space="preserve"> PAGEREF _Toc23859 \h </w:instrText>
        </w:r>
        <w:r>
          <w:fldChar w:fldCharType="separate"/>
        </w:r>
        <w:r>
          <w:t>59</w:t>
        </w:r>
        <w:r>
          <w:fldChar w:fldCharType="end"/>
        </w:r>
      </w:hyperlink>
    </w:p>
    <w:p>
      <w:pPr>
        <w:pStyle w:val="TOC2"/>
        <w:tabs>
          <w:tab w:val="right" w:leader="dot" w:pos="8306"/>
        </w:tabs>
      </w:pPr>
      <w:hyperlink w:anchor="_Toc4981" w:history="1">
        <w:r>
          <w:rPr>
            <w:rFonts w:ascii="仿宋" w:eastAsia="仿宋" w:hAnsi="仿宋" w:cs="仿宋" w:hint="eastAsia"/>
            <w:lang w:eastAsia="zh-CN"/>
          </w:rPr>
          <w:t>(二)、社会风险分析</w:t>
        </w:r>
        <w:r>
          <w:tab/>
        </w:r>
        <w:r>
          <w:fldChar w:fldCharType="begin"/>
        </w:r>
        <w:r>
          <w:instrText xml:space="preserve"> PAGEREF _Toc4981 \h </w:instrText>
        </w:r>
        <w:r>
          <w:fldChar w:fldCharType="separate"/>
        </w:r>
        <w:r>
          <w:t>60</w:t>
        </w:r>
        <w:r>
          <w:fldChar w:fldCharType="end"/>
        </w:r>
      </w:hyperlink>
    </w:p>
    <w:p>
      <w:pPr>
        <w:pStyle w:val="TOC2"/>
        <w:tabs>
          <w:tab w:val="right" w:leader="dot" w:pos="8306"/>
        </w:tabs>
      </w:pPr>
      <w:hyperlink w:anchor="_Toc8284" w:history="1">
        <w:r>
          <w:rPr>
            <w:rFonts w:ascii="仿宋" w:eastAsia="仿宋" w:hAnsi="仿宋" w:cs="仿宋" w:hint="eastAsia"/>
            <w:lang w:eastAsia="zh-CN"/>
          </w:rPr>
          <w:t>(三)、市场风险分析</w:t>
        </w:r>
        <w:r>
          <w:tab/>
        </w:r>
        <w:r>
          <w:fldChar w:fldCharType="begin"/>
        </w:r>
        <w:r>
          <w:instrText xml:space="preserve"> PAGEREF _Toc8284 \h </w:instrText>
        </w:r>
        <w:r>
          <w:fldChar w:fldCharType="separate"/>
        </w:r>
        <w:r>
          <w:t>61</w:t>
        </w:r>
        <w:r>
          <w:fldChar w:fldCharType="end"/>
        </w:r>
      </w:hyperlink>
    </w:p>
    <w:p>
      <w:pPr>
        <w:pStyle w:val="TOC2"/>
        <w:tabs>
          <w:tab w:val="right" w:leader="dot" w:pos="8306"/>
        </w:tabs>
      </w:pPr>
      <w:hyperlink w:anchor="_Toc24910" w:history="1">
        <w:r>
          <w:rPr>
            <w:rFonts w:ascii="仿宋" w:eastAsia="仿宋" w:hAnsi="仿宋" w:cs="仿宋" w:hint="eastAsia"/>
            <w:lang w:eastAsia="zh-CN"/>
          </w:rPr>
          <w:t>(四)、资金风险分析</w:t>
        </w:r>
        <w:r>
          <w:tab/>
        </w:r>
        <w:r>
          <w:fldChar w:fldCharType="begin"/>
        </w:r>
        <w:r>
          <w:instrText xml:space="preserve"> PAGEREF _Toc24910 \h </w:instrText>
        </w:r>
        <w:r>
          <w:fldChar w:fldCharType="separate"/>
        </w:r>
        <w:r>
          <w:t>62</w:t>
        </w:r>
        <w:r>
          <w:fldChar w:fldCharType="end"/>
        </w:r>
      </w:hyperlink>
    </w:p>
    <w:p>
      <w:pPr>
        <w:pStyle w:val="TOC2"/>
        <w:tabs>
          <w:tab w:val="right" w:leader="dot" w:pos="8306"/>
        </w:tabs>
      </w:pPr>
      <w:hyperlink w:anchor="_Toc17270" w:history="1">
        <w:r>
          <w:rPr>
            <w:rFonts w:ascii="仿宋" w:eastAsia="仿宋" w:hAnsi="仿宋" w:cs="仿宋" w:hint="eastAsia"/>
            <w:lang w:eastAsia="zh-CN"/>
          </w:rPr>
          <w:t>(五)、技术风险分析</w:t>
        </w:r>
        <w:r>
          <w:tab/>
        </w:r>
        <w:r>
          <w:fldChar w:fldCharType="begin"/>
        </w:r>
        <w:r>
          <w:instrText xml:space="preserve"> PAGEREF _Toc17270 \h </w:instrText>
        </w:r>
        <w:r>
          <w:fldChar w:fldCharType="separate"/>
        </w:r>
        <w:r>
          <w:t>64</w:t>
        </w:r>
        <w:r>
          <w:fldChar w:fldCharType="end"/>
        </w:r>
      </w:hyperlink>
    </w:p>
    <w:p>
      <w:pPr>
        <w:pStyle w:val="TOC2"/>
        <w:tabs>
          <w:tab w:val="right" w:leader="dot" w:pos="8306"/>
        </w:tabs>
      </w:pPr>
      <w:hyperlink w:anchor="_Toc23093" w:history="1">
        <w:r>
          <w:rPr>
            <w:rFonts w:ascii="仿宋" w:eastAsia="仿宋" w:hAnsi="仿宋" w:cs="仿宋" w:hint="eastAsia"/>
            <w:lang w:eastAsia="zh-CN"/>
          </w:rPr>
          <w:t>(六)、财务风险分析</w:t>
        </w:r>
        <w:r>
          <w:tab/>
        </w:r>
        <w:r>
          <w:fldChar w:fldCharType="begin"/>
        </w:r>
        <w:r>
          <w:instrText xml:space="preserve"> PAGEREF _Toc23093 \h </w:instrText>
        </w:r>
        <w:r>
          <w:fldChar w:fldCharType="separate"/>
        </w:r>
        <w:r>
          <w:t>65</w:t>
        </w:r>
        <w:r>
          <w:fldChar w:fldCharType="end"/>
        </w:r>
      </w:hyperlink>
    </w:p>
    <w:p>
      <w:pPr>
        <w:pStyle w:val="TOC2"/>
        <w:tabs>
          <w:tab w:val="right" w:leader="dot" w:pos="8306"/>
        </w:tabs>
      </w:pPr>
      <w:hyperlink w:anchor="_Toc6592" w:history="1">
        <w:r>
          <w:rPr>
            <w:rFonts w:ascii="仿宋" w:eastAsia="仿宋" w:hAnsi="仿宋" w:cs="仿宋" w:hint="eastAsia"/>
            <w:lang w:eastAsia="zh-CN"/>
          </w:rPr>
          <w:t>(七)、管理风险分析</w:t>
        </w:r>
        <w:r>
          <w:tab/>
        </w:r>
        <w:r>
          <w:fldChar w:fldCharType="begin"/>
        </w:r>
        <w:r>
          <w:instrText xml:space="preserve"> PAGEREF _Toc6592 \h </w:instrText>
        </w:r>
        <w:r>
          <w:fldChar w:fldCharType="separate"/>
        </w:r>
        <w:r>
          <w:t>66</w:t>
        </w:r>
        <w:r>
          <w:fldChar w:fldCharType="end"/>
        </w:r>
      </w:hyperlink>
    </w:p>
    <w:p>
      <w:pPr>
        <w:pStyle w:val="TOC2"/>
        <w:tabs>
          <w:tab w:val="right" w:leader="dot" w:pos="8306"/>
        </w:tabs>
      </w:pPr>
      <w:hyperlink w:anchor="_Toc23929" w:history="1">
        <w:r>
          <w:rPr>
            <w:rFonts w:ascii="仿宋" w:eastAsia="仿宋" w:hAnsi="仿宋" w:cs="仿宋" w:hint="eastAsia"/>
            <w:lang w:eastAsia="zh-CN"/>
          </w:rPr>
          <w:t>(八)、其它风险分析</w:t>
        </w:r>
        <w:r>
          <w:tab/>
        </w:r>
        <w:r>
          <w:fldChar w:fldCharType="begin"/>
        </w:r>
        <w:r>
          <w:instrText xml:space="preserve"> PAGEREF _Toc23929 \h </w:instrText>
        </w:r>
        <w:r>
          <w:fldChar w:fldCharType="separate"/>
        </w:r>
        <w:r>
          <w:t>67</w:t>
        </w:r>
        <w:r>
          <w:fldChar w:fldCharType="end"/>
        </w:r>
      </w:hyperlink>
    </w:p>
    <w:p>
      <w:pPr>
        <w:pStyle w:val="TOC2"/>
        <w:tabs>
          <w:tab w:val="right" w:leader="dot" w:pos="8306"/>
        </w:tabs>
      </w:pPr>
      <w:hyperlink w:anchor="_Toc8753" w:history="1">
        <w:r>
          <w:rPr>
            <w:rFonts w:ascii="仿宋" w:eastAsia="仿宋" w:hAnsi="仿宋" w:cs="仿宋" w:hint="eastAsia"/>
            <w:lang w:eastAsia="zh-CN"/>
          </w:rPr>
          <w:t>(九)、社会影响评估</w:t>
        </w:r>
        <w:r>
          <w:tab/>
        </w:r>
        <w:r>
          <w:fldChar w:fldCharType="begin"/>
        </w:r>
        <w:r>
          <w:instrText xml:space="preserve"> PAGEREF _Toc8753 \h </w:instrText>
        </w:r>
        <w:r>
          <w:fldChar w:fldCharType="separate"/>
        </w:r>
        <w:r>
          <w:t>68</w:t>
        </w:r>
        <w:r>
          <w:fldChar w:fldCharType="end"/>
        </w:r>
      </w:hyperlink>
    </w:p>
    <w:p>
      <w:pPr>
        <w:pStyle w:val="TOC1"/>
        <w:tabs>
          <w:tab w:val="right" w:leader="dot" w:pos="8306"/>
        </w:tabs>
      </w:pPr>
      <w:hyperlink w:anchor="_Toc8075" w:history="1">
        <w:r>
          <w:rPr>
            <w:rFonts w:ascii="仿宋" w:eastAsia="仿宋" w:hAnsi="仿宋" w:cs="仿宋" w:hint="eastAsia"/>
            <w:lang w:eastAsia="zh-CN"/>
          </w:rPr>
          <w:t>十五、技术创新决策的评估方法</w:t>
        </w:r>
        <w:r>
          <w:tab/>
        </w:r>
        <w:r>
          <w:fldChar w:fldCharType="begin"/>
        </w:r>
        <w:r>
          <w:instrText xml:space="preserve"> PAGEREF _Toc8075 \h </w:instrText>
        </w:r>
        <w:r>
          <w:fldChar w:fldCharType="separate"/>
        </w:r>
        <w:r>
          <w:t>71</w:t>
        </w:r>
        <w:r>
          <w:fldChar w:fldCharType="end"/>
        </w:r>
      </w:hyperlink>
    </w:p>
    <w:p>
      <w:pPr>
        <w:pStyle w:val="TOC2"/>
        <w:tabs>
          <w:tab w:val="right" w:leader="dot" w:pos="8306"/>
        </w:tabs>
      </w:pPr>
      <w:hyperlink w:anchor="_Toc4972" w:history="1">
        <w:r>
          <w:rPr>
            <w:rFonts w:ascii="仿宋" w:eastAsia="仿宋" w:hAnsi="仿宋" w:cs="仿宋" w:hint="eastAsia"/>
            <w:lang w:eastAsia="zh-CN"/>
          </w:rPr>
          <w:t>(一)、定量评估方法</w:t>
        </w:r>
        <w:r>
          <w:tab/>
        </w:r>
        <w:r>
          <w:fldChar w:fldCharType="begin"/>
        </w:r>
        <w:r>
          <w:instrText xml:space="preserve"> PAGEREF _Toc4972 \h </w:instrText>
        </w:r>
        <w:r>
          <w:fldChar w:fldCharType="separate"/>
        </w:r>
        <w:r>
          <w:t>71</w:t>
        </w:r>
        <w:r>
          <w:fldChar w:fldCharType="end"/>
        </w:r>
      </w:hyperlink>
    </w:p>
    <w:p>
      <w:pPr>
        <w:pStyle w:val="TOC2"/>
        <w:tabs>
          <w:tab w:val="right" w:leader="dot" w:pos="8306"/>
        </w:tabs>
      </w:pPr>
      <w:hyperlink w:anchor="_Toc18608" w:history="1">
        <w:r>
          <w:rPr>
            <w:rFonts w:ascii="仿宋" w:eastAsia="仿宋" w:hAnsi="仿宋" w:cs="仿宋" w:hint="eastAsia"/>
            <w:lang w:eastAsia="zh-CN"/>
          </w:rPr>
          <w:t>(二)、定性评估方法</w:t>
        </w:r>
        <w:r>
          <w:tab/>
        </w:r>
        <w:r>
          <w:fldChar w:fldCharType="begin"/>
        </w:r>
        <w:r>
          <w:instrText xml:space="preserve"> PAGEREF _Toc18608 \h </w:instrText>
        </w:r>
        <w:r>
          <w:fldChar w:fldCharType="separate"/>
        </w:r>
        <w:r>
          <w:t>73</w:t>
        </w:r>
        <w:r>
          <w:fldChar w:fldCharType="end"/>
        </w:r>
      </w:hyperlink>
    </w:p>
    <w:p>
      <w:pPr>
        <w:pStyle w:val="TOC1"/>
        <w:tabs>
          <w:tab w:val="right" w:leader="dot" w:pos="8306"/>
        </w:tabs>
      </w:pPr>
      <w:hyperlink w:anchor="_Toc14365" w:history="1">
        <w:r>
          <w:rPr>
            <w:rFonts w:ascii="仿宋" w:eastAsia="仿宋" w:hAnsi="仿宋" w:cs="仿宋" w:hint="eastAsia"/>
            <w:lang w:eastAsia="zh-CN"/>
          </w:rPr>
          <w:t>十六、战略合作伙伴与投资者关系</w:t>
        </w:r>
        <w:r>
          <w:tab/>
        </w:r>
        <w:r>
          <w:fldChar w:fldCharType="begin"/>
        </w:r>
        <w:r>
          <w:instrText xml:space="preserve"> PAGEREF _Toc14365 \h </w:instrText>
        </w:r>
        <w:r>
          <w:fldChar w:fldCharType="separate"/>
        </w:r>
        <w:r>
          <w:t>74</w:t>
        </w:r>
        <w:r>
          <w:fldChar w:fldCharType="end"/>
        </w:r>
      </w:hyperlink>
    </w:p>
    <w:p>
      <w:pPr>
        <w:pStyle w:val="TOC2"/>
        <w:tabs>
          <w:tab w:val="right" w:leader="dot" w:pos="8306"/>
        </w:tabs>
      </w:pPr>
      <w:hyperlink w:anchor="_Toc13916" w:history="1">
        <w:r>
          <w:rPr>
            <w:rFonts w:ascii="仿宋" w:eastAsia="仿宋" w:hAnsi="仿宋" w:cs="仿宋" w:hint="eastAsia"/>
            <w:lang w:eastAsia="zh-CN"/>
          </w:rPr>
          <w:t>(一)、投资者关系管理</w:t>
        </w:r>
        <w:r>
          <w:tab/>
        </w:r>
        <w:r>
          <w:fldChar w:fldCharType="begin"/>
        </w:r>
        <w:r>
          <w:instrText xml:space="preserve"> PAGEREF _Toc13916 \h </w:instrText>
        </w:r>
        <w:r>
          <w:fldChar w:fldCharType="separate"/>
        </w:r>
        <w:r>
          <w:t>74</w:t>
        </w:r>
        <w:r>
          <w:fldChar w:fldCharType="end"/>
        </w:r>
      </w:hyperlink>
    </w:p>
    <w:p>
      <w:pPr>
        <w:pStyle w:val="TOC2"/>
        <w:tabs>
          <w:tab w:val="right" w:leader="dot" w:pos="8306"/>
        </w:tabs>
      </w:pPr>
      <w:hyperlink w:anchor="_Toc10109" w:history="1">
        <w:r>
          <w:rPr>
            <w:rFonts w:ascii="仿宋" w:eastAsia="仿宋" w:hAnsi="仿宋" w:cs="仿宋" w:hint="eastAsia"/>
            <w:lang w:eastAsia="zh-CN"/>
          </w:rPr>
          <w:t>(二)、战略合作伙伴关系管理</w:t>
        </w:r>
        <w:r>
          <w:tab/>
        </w:r>
        <w:r>
          <w:fldChar w:fldCharType="begin"/>
        </w:r>
        <w:r>
          <w:instrText xml:space="preserve"> PAGEREF _Toc10109 \h </w:instrText>
        </w:r>
        <w:r>
          <w:fldChar w:fldCharType="separate"/>
        </w:r>
        <w:r>
          <w:t>75</w:t>
        </w:r>
        <w:r>
          <w:fldChar w:fldCharType="end"/>
        </w:r>
      </w:hyperlink>
    </w:p>
    <w:p>
      <w:pPr>
        <w:pStyle w:val="TOC2"/>
        <w:tabs>
          <w:tab w:val="right" w:leader="dot" w:pos="8306"/>
        </w:tabs>
      </w:pPr>
      <w:hyperlink w:anchor="_Toc23595" w:history="1">
        <w:r>
          <w:rPr>
            <w:rFonts w:ascii="仿宋" w:eastAsia="仿宋" w:hAnsi="仿宋" w:cs="仿宋" w:hint="eastAsia"/>
            <w:lang w:eastAsia="zh-CN"/>
          </w:rPr>
          <w:t>(三)、投资者关系沟通</w:t>
        </w:r>
        <w:r>
          <w:tab/>
        </w:r>
        <w:r>
          <w:fldChar w:fldCharType="begin"/>
        </w:r>
        <w:r>
          <w:instrText xml:space="preserve"> PAGEREF _Toc23595 \h </w:instrText>
        </w:r>
        <w:r>
          <w:fldChar w:fldCharType="separate"/>
        </w:r>
        <w:r>
          <w:t>75</w:t>
        </w:r>
        <w:r>
          <w:fldChar w:fldCharType="end"/>
        </w:r>
      </w:hyperlink>
    </w:p>
    <w:p>
      <w:pPr>
        <w:pStyle w:val="TOC2"/>
        <w:tabs>
          <w:tab w:val="right" w:leader="dot" w:pos="8306"/>
        </w:tabs>
      </w:pPr>
      <w:hyperlink w:anchor="_Toc730" w:history="1">
        <w:r>
          <w:rPr>
            <w:rFonts w:ascii="仿宋" w:eastAsia="仿宋" w:hAnsi="仿宋" w:cs="仿宋" w:hint="eastAsia"/>
            <w:lang w:eastAsia="zh-CN"/>
          </w:rPr>
          <w:t>(四)、投资者服务计划</w:t>
        </w:r>
        <w:r>
          <w:tab/>
        </w:r>
        <w:r>
          <w:fldChar w:fldCharType="begin"/>
        </w:r>
        <w:r>
          <w:instrText xml:space="preserve"> PAGEREF _Toc730 \h </w:instrText>
        </w:r>
        <w:r>
          <w:fldChar w:fldCharType="separate"/>
        </w:r>
        <w:r>
          <w:t>76</w:t>
        </w:r>
        <w:r>
          <w:fldChar w:fldCharType="end"/>
        </w:r>
      </w:hyperlink>
    </w:p>
    <w:p>
      <w:pPr>
        <w:pStyle w:val="TOC1"/>
        <w:tabs>
          <w:tab w:val="right" w:leader="dot" w:pos="8306"/>
        </w:tabs>
      </w:pPr>
      <w:hyperlink w:anchor="_Toc27092" w:history="1">
        <w:r>
          <w:rPr>
            <w:rFonts w:ascii="仿宋" w:eastAsia="仿宋" w:hAnsi="仿宋" w:cs="仿宋" w:hint="eastAsia"/>
            <w:lang w:eastAsia="zh-CN"/>
          </w:rPr>
          <w:t>十七、鱼、虾、贝、藻类基因工程体商业模式</w:t>
        </w:r>
        <w:r>
          <w:tab/>
        </w:r>
        <w:r>
          <w:fldChar w:fldCharType="begin"/>
        </w:r>
        <w:r>
          <w:instrText xml:space="preserve"> PAGEREF _Toc27092 \h </w:instrText>
        </w:r>
        <w:r>
          <w:fldChar w:fldCharType="separate"/>
        </w:r>
        <w:r>
          <w:t>76</w:t>
        </w:r>
        <w:r>
          <w:fldChar w:fldCharType="end"/>
        </w:r>
      </w:hyperlink>
    </w:p>
    <w:p>
      <w:pPr>
        <w:pStyle w:val="TOC2"/>
        <w:tabs>
          <w:tab w:val="right" w:leader="dot" w:pos="8306"/>
        </w:tabs>
      </w:pPr>
      <w:hyperlink w:anchor="_Toc26692" w:history="1">
        <w:r>
          <w:rPr>
            <w:rFonts w:ascii="仿宋" w:eastAsia="仿宋" w:hAnsi="仿宋" w:cs="仿宋" w:hint="eastAsia"/>
            <w:lang w:eastAsia="zh-CN"/>
          </w:rPr>
          <w:t>(一)、鱼、虾、贝、藻类基因工程体新型运营方式</w:t>
        </w:r>
        <w:r>
          <w:tab/>
        </w:r>
        <w:r>
          <w:fldChar w:fldCharType="begin"/>
        </w:r>
        <w:r>
          <w:instrText xml:space="preserve"> PAGEREF _Toc26692 \h </w:instrText>
        </w:r>
        <w:r>
          <w:fldChar w:fldCharType="separate"/>
        </w:r>
        <w:r>
          <w:t>76</w:t>
        </w:r>
        <w:r>
          <w:fldChar w:fldCharType="end"/>
        </w:r>
      </w:hyperlink>
    </w:p>
    <w:p>
      <w:pPr>
        <w:pStyle w:val="TOC2"/>
        <w:tabs>
          <w:tab w:val="right" w:leader="dot" w:pos="8306"/>
        </w:tabs>
      </w:pPr>
      <w:hyperlink w:anchor="_Toc17804" w:history="1">
        <w:r>
          <w:rPr>
            <w:rFonts w:ascii="仿宋" w:eastAsia="仿宋" w:hAnsi="仿宋" w:cs="仿宋" w:hint="eastAsia"/>
            <w:lang w:eastAsia="zh-CN"/>
          </w:rPr>
          <w:t>(二)、鱼、虾、贝、藻类基因工程体数字化发展方案</w:t>
        </w:r>
        <w:r>
          <w:tab/>
        </w:r>
        <w:r>
          <w:fldChar w:fldCharType="begin"/>
        </w:r>
        <w:r>
          <w:instrText xml:space="preserve"> PAGEREF _Toc17804 \h </w:instrText>
        </w:r>
        <w:r>
          <w:fldChar w:fldCharType="separate"/>
        </w:r>
        <w:r>
          <w:t>77</w:t>
        </w:r>
        <w:r>
          <w:fldChar w:fldCharType="end"/>
        </w:r>
      </w:hyperlink>
    </w:p>
    <w:p>
      <w:pPr>
        <w:pStyle w:val="TOC2"/>
        <w:tabs>
          <w:tab w:val="right" w:leader="dot" w:pos="8306"/>
        </w:tabs>
      </w:pPr>
      <w:hyperlink w:anchor="_Toc3033" w:history="1">
        <w:r>
          <w:rPr>
            <w:rFonts w:ascii="仿宋" w:eastAsia="仿宋" w:hAnsi="仿宋" w:cs="仿宋" w:hint="eastAsia"/>
            <w:lang w:eastAsia="zh-CN"/>
          </w:rPr>
          <w:t>(三)、鱼、虾、贝、藻类基因工程体企业文化建设方案</w:t>
        </w:r>
        <w:r>
          <w:tab/>
        </w:r>
        <w:r>
          <w:fldChar w:fldCharType="begin"/>
        </w:r>
        <w:r>
          <w:instrText xml:space="preserve"> PAGEREF _Toc3033 \h </w:instrText>
        </w:r>
        <w:r>
          <w:fldChar w:fldCharType="separate"/>
        </w:r>
        <w:r>
          <w:t>79</w:t>
        </w:r>
        <w:r>
          <w:fldChar w:fldCharType="end"/>
        </w:r>
      </w:hyperlink>
    </w:p>
    <w:p>
      <w:pPr>
        <w:pStyle w:val="TOC2"/>
        <w:tabs>
          <w:tab w:val="right" w:leader="dot" w:pos="8306"/>
        </w:tabs>
      </w:pPr>
      <w:hyperlink w:anchor="_Toc9909" w:history="1">
        <w:r>
          <w:rPr>
            <w:rFonts w:ascii="仿宋" w:eastAsia="仿宋" w:hAnsi="仿宋" w:cs="仿宋" w:hint="eastAsia"/>
            <w:lang w:eastAsia="zh-CN"/>
          </w:rPr>
          <w:t>(四)、鱼、虾、贝、藻类基因工程体供应链管理</w:t>
        </w:r>
        <w:r>
          <w:tab/>
        </w:r>
        <w:r>
          <w:fldChar w:fldCharType="begin"/>
        </w:r>
        <w:r>
          <w:instrText xml:space="preserve"> PAGEREF _Toc9909 \h </w:instrText>
        </w:r>
        <w:r>
          <w:fldChar w:fldCharType="separate"/>
        </w:r>
        <w:r>
          <w:t>80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383" w:history="1">
        <w:r>
          <w:rPr>
            <w:rFonts w:ascii="仿宋" w:eastAsia="仿宋" w:hAnsi="仿宋" w:cs="仿宋" w:hint="eastAsia"/>
            <w:lang w:eastAsia="zh-CN"/>
          </w:rPr>
          <w:t>十八、法律与合规性</w:t>
        </w:r>
        <w:r>
          <w:tab/>
        </w:r>
        <w:r>
          <w:fldChar w:fldCharType="begin"/>
        </w:r>
        <w:r>
          <w:instrText xml:space="preserve"> PAGEREF _Toc13383 \h </w:instrText>
        </w:r>
        <w:r>
          <w:fldChar w:fldCharType="separate"/>
        </w:r>
        <w:r>
          <w:t>81</w:t>
        </w:r>
        <w:r>
          <w:fldChar w:fldCharType="end"/>
        </w:r>
      </w:hyperlink>
    </w:p>
    <w:p>
      <w:pPr>
        <w:pStyle w:val="TOC2"/>
        <w:tabs>
          <w:tab w:val="right" w:leader="dot" w:pos="8306"/>
        </w:tabs>
      </w:pPr>
      <w:hyperlink w:anchor="_Toc15053" w:history="1">
        <w:r>
          <w:rPr>
            <w:rFonts w:ascii="仿宋" w:eastAsia="仿宋" w:hAnsi="仿宋" w:cs="仿宋" w:hint="eastAsia"/>
            <w:lang w:eastAsia="zh-CN"/>
          </w:rPr>
          <w:t>(一)、相关法律法规概述</w:t>
        </w:r>
        <w:r>
          <w:tab/>
        </w:r>
        <w:r>
          <w:fldChar w:fldCharType="begin"/>
        </w:r>
        <w:r>
          <w:instrText xml:space="preserve"> PAGEREF _Toc15053 \h </w:instrText>
        </w:r>
        <w:r>
          <w:fldChar w:fldCharType="separate"/>
        </w:r>
        <w:r>
          <w:t>81</w:t>
        </w:r>
        <w:r>
          <w:fldChar w:fldCharType="end"/>
        </w:r>
      </w:hyperlink>
    </w:p>
    <w:p>
      <w:pPr>
        <w:pStyle w:val="TOC2"/>
        <w:tabs>
          <w:tab w:val="right" w:leader="dot" w:pos="8306"/>
        </w:tabs>
      </w:pPr>
      <w:hyperlink w:anchor="_Toc31865" w:history="1">
        <w:r>
          <w:rPr>
            <w:rFonts w:ascii="仿宋" w:eastAsia="仿宋" w:hAnsi="仿宋" w:cs="仿宋" w:hint="eastAsia"/>
            <w:lang w:eastAsia="zh-CN"/>
          </w:rPr>
          <w:t>(二)、鱼、虾、贝、藻类基因工程体项目合同管理</w:t>
        </w:r>
        <w:r>
          <w:tab/>
        </w:r>
        <w:r>
          <w:fldChar w:fldCharType="begin"/>
        </w:r>
        <w:r>
          <w:instrText xml:space="preserve"> PAGEREF _Toc31865 \h </w:instrText>
        </w:r>
        <w:r>
          <w:fldChar w:fldCharType="separate"/>
        </w:r>
        <w:r>
          <w:t>83</w:t>
        </w:r>
        <w:r>
          <w:fldChar w:fldCharType="end"/>
        </w:r>
      </w:hyperlink>
    </w:p>
    <w:p>
      <w:pPr>
        <w:pStyle w:val="TOC2"/>
        <w:tabs>
          <w:tab w:val="right" w:leader="dot" w:pos="8306"/>
        </w:tabs>
      </w:pPr>
      <w:hyperlink w:anchor="_Toc20207" w:history="1">
        <w:r>
          <w:rPr>
            <w:rFonts w:ascii="仿宋" w:eastAsia="仿宋" w:hAnsi="仿宋" w:cs="仿宋" w:hint="eastAsia"/>
            <w:lang w:eastAsia="zh-CN"/>
          </w:rPr>
          <w:t>(三)、知识产权保护</w:t>
        </w:r>
        <w:r>
          <w:tab/>
        </w:r>
        <w:r>
          <w:fldChar w:fldCharType="begin"/>
        </w:r>
        <w:r>
          <w:instrText xml:space="preserve"> PAGEREF _Toc20207 \h </w:instrText>
        </w:r>
        <w:r>
          <w:fldChar w:fldCharType="separate"/>
        </w:r>
        <w:r>
          <w:t>84</w:t>
        </w:r>
        <w:r>
          <w:fldChar w:fldCharType="end"/>
        </w:r>
      </w:hyperlink>
    </w:p>
    <w:p>
      <w:pPr>
        <w:pStyle w:val="TOC2"/>
        <w:tabs>
          <w:tab w:val="right" w:leader="dot" w:pos="8306"/>
        </w:tabs>
      </w:pPr>
      <w:hyperlink w:anchor="_Toc2953" w:history="1">
        <w:r>
          <w:rPr>
            <w:rFonts w:ascii="仿宋" w:eastAsia="仿宋" w:hAnsi="仿宋" w:cs="仿宋" w:hint="eastAsia"/>
            <w:lang w:eastAsia="zh-CN"/>
          </w:rPr>
          <w:t>(四)、劳动法规与员工权益</w:t>
        </w:r>
        <w:r>
          <w:tab/>
        </w:r>
        <w:r>
          <w:fldChar w:fldCharType="begin"/>
        </w:r>
        <w:r>
          <w:instrText xml:space="preserve"> PAGEREF _Toc2953 \h </w:instrText>
        </w:r>
        <w:r>
          <w:fldChar w:fldCharType="separate"/>
        </w:r>
        <w:r>
          <w:t>86</w:t>
        </w:r>
        <w:r>
          <w:fldChar w:fldCharType="end"/>
        </w:r>
      </w:hyperlink>
    </w:p>
    <w:p>
      <w:pPr>
        <w:pStyle w:val="TOC2"/>
        <w:tabs>
          <w:tab w:val="right" w:leader="dot" w:pos="8306"/>
        </w:tabs>
      </w:pPr>
      <w:hyperlink w:anchor="_Toc2678" w:history="1">
        <w:r>
          <w:rPr>
            <w:rFonts w:ascii="仿宋" w:eastAsia="仿宋" w:hAnsi="仿宋" w:cs="仿宋" w:hint="eastAsia"/>
            <w:lang w:eastAsia="zh-CN"/>
          </w:rPr>
          <w:t>(五)、环境保护法规遵循</w:t>
        </w:r>
        <w:r>
          <w:tab/>
        </w:r>
        <w:r>
          <w:fldChar w:fldCharType="begin"/>
        </w:r>
        <w:r>
          <w:instrText xml:space="preserve"> PAGEREF _Toc2678 \h </w:instrText>
        </w:r>
        <w:r>
          <w:fldChar w:fldCharType="separate"/>
        </w:r>
        <w:r>
          <w:t>87</w:t>
        </w:r>
        <w:r>
          <w:fldChar w:fldCharType="end"/>
        </w:r>
      </w:hyperlink>
    </w:p>
    <w:p>
      <w:pPr>
        <w:pStyle w:val="TOC1"/>
        <w:tabs>
          <w:tab w:val="right" w:leader="dot" w:pos="8306"/>
        </w:tabs>
      </w:pPr>
      <w:hyperlink w:anchor="_Toc15728" w:history="1">
        <w:r>
          <w:rPr>
            <w:rFonts w:ascii="仿宋" w:eastAsia="仿宋" w:hAnsi="仿宋" w:cs="仿宋" w:hint="eastAsia"/>
            <w:lang w:eastAsia="zh-CN"/>
          </w:rPr>
          <w:t>十九、社会责任与可持续发展</w:t>
        </w:r>
        <w:r>
          <w:tab/>
        </w:r>
        <w:r>
          <w:fldChar w:fldCharType="begin"/>
        </w:r>
        <w:r>
          <w:instrText xml:space="preserve"> PAGEREF _Toc15728 \h </w:instrText>
        </w:r>
        <w:r>
          <w:fldChar w:fldCharType="separate"/>
        </w:r>
        <w:r>
          <w:t>88</w:t>
        </w:r>
        <w:r>
          <w:fldChar w:fldCharType="end"/>
        </w:r>
      </w:hyperlink>
    </w:p>
    <w:p>
      <w:pPr>
        <w:pStyle w:val="TOC2"/>
        <w:tabs>
          <w:tab w:val="right" w:leader="dot" w:pos="8306"/>
        </w:tabs>
      </w:pPr>
      <w:hyperlink w:anchor="_Toc27506" w:history="1">
        <w:r>
          <w:rPr>
            <w:rFonts w:ascii="仿宋" w:eastAsia="仿宋" w:hAnsi="仿宋" w:cs="仿宋" w:hint="eastAsia"/>
            <w:lang w:eastAsia="zh-CN"/>
          </w:rPr>
          <w:t>(一)、社会责任战略与计划</w:t>
        </w:r>
        <w:r>
          <w:tab/>
        </w:r>
        <w:r>
          <w:fldChar w:fldCharType="begin"/>
        </w:r>
        <w:r>
          <w:instrText xml:space="preserve"> PAGEREF _Toc27506 \h </w:instrText>
        </w:r>
        <w:r>
          <w:fldChar w:fldCharType="separate"/>
        </w:r>
        <w:r>
          <w:t>88</w:t>
        </w:r>
        <w:r>
          <w:fldChar w:fldCharType="end"/>
        </w:r>
      </w:hyperlink>
    </w:p>
    <w:p>
      <w:pPr>
        <w:pStyle w:val="TOC2"/>
        <w:tabs>
          <w:tab w:val="right" w:leader="dot" w:pos="8306"/>
        </w:tabs>
      </w:pPr>
      <w:hyperlink w:anchor="_Toc18956" w:history="1">
        <w:r>
          <w:rPr>
            <w:rFonts w:ascii="仿宋" w:eastAsia="仿宋" w:hAnsi="仿宋" w:cs="仿宋" w:hint="eastAsia"/>
            <w:lang w:eastAsia="zh-CN"/>
          </w:rPr>
          <w:t>(二)、社会影响评估与报告</w:t>
        </w:r>
        <w:r>
          <w:tab/>
        </w:r>
        <w:r>
          <w:fldChar w:fldCharType="begin"/>
        </w:r>
        <w:r>
          <w:instrText xml:space="preserve"> PAGEREF _Toc18956 \h </w:instrText>
        </w:r>
        <w:r>
          <w:fldChar w:fldCharType="separate"/>
        </w:r>
        <w:r>
          <w:t>89</w:t>
        </w:r>
        <w:r>
          <w:fldChar w:fldCharType="end"/>
        </w:r>
      </w:hyperlink>
    </w:p>
    <w:p>
      <w:pPr>
        <w:pStyle w:val="TOC2"/>
        <w:tabs>
          <w:tab w:val="right" w:leader="dot" w:pos="8306"/>
        </w:tabs>
      </w:pPr>
      <w:hyperlink w:anchor="_Toc31763" w:history="1">
        <w:r>
          <w:rPr>
            <w:rFonts w:ascii="仿宋" w:eastAsia="仿宋" w:hAnsi="仿宋" w:cs="仿宋" w:hint="eastAsia"/>
            <w:lang w:eastAsia="zh-CN"/>
          </w:rPr>
          <w:t>(三)、社区参与与慈善事业</w:t>
        </w:r>
        <w:r>
          <w:tab/>
        </w:r>
        <w:r>
          <w:fldChar w:fldCharType="begin"/>
        </w:r>
        <w:r>
          <w:instrText xml:space="preserve"> PAGEREF _Toc31763 \h </w:instrText>
        </w:r>
        <w:r>
          <w:fldChar w:fldCharType="separate"/>
        </w:r>
        <w:r>
          <w:t>90</w:t>
        </w:r>
        <w:r>
          <w:fldChar w:fldCharType="end"/>
        </w:r>
      </w:hyperlink>
    </w:p>
    <w:p>
      <w:pPr>
        <w:pStyle w:val="TOC2"/>
        <w:tabs>
          <w:tab w:val="right" w:leader="dot" w:pos="8306"/>
        </w:tabs>
      </w:pPr>
      <w:hyperlink w:anchor="_Toc9581" w:history="1">
        <w:r>
          <w:rPr>
            <w:rFonts w:ascii="仿宋" w:eastAsia="仿宋" w:hAnsi="仿宋" w:cs="仿宋" w:hint="eastAsia"/>
            <w:lang w:eastAsia="zh-CN"/>
          </w:rPr>
          <w:t>(四)、可持续生产与环境保护</w:t>
        </w:r>
        <w:r>
          <w:tab/>
        </w:r>
        <w:r>
          <w:fldChar w:fldCharType="begin"/>
        </w:r>
        <w:r>
          <w:instrText xml:space="preserve"> PAGEREF _Toc9581 \h </w:instrText>
        </w:r>
        <w:r>
          <w:fldChar w:fldCharType="separate"/>
        </w:r>
        <w:r>
          <w:t>90</w:t>
        </w:r>
        <w:r>
          <w:fldChar w:fldCharType="end"/>
        </w:r>
      </w:hyperlink>
    </w:p>
    <w:p>
      <w:pPr>
        <w:pStyle w:val="TOC1"/>
        <w:tabs>
          <w:tab w:val="right" w:leader="dot" w:pos="8306"/>
        </w:tabs>
      </w:pPr>
      <w:hyperlink w:anchor="_Toc12352" w:history="1">
        <w:r>
          <w:rPr>
            <w:rFonts w:ascii="仿宋" w:eastAsia="仿宋" w:hAnsi="仿宋" w:cs="仿宋" w:hint="eastAsia"/>
            <w:lang w:eastAsia="zh-CN"/>
          </w:rPr>
          <w:t>二十、鱼、虾、贝、藻类基因工程体项目治理与监督</w:t>
        </w:r>
        <w:r>
          <w:tab/>
        </w:r>
        <w:r>
          <w:fldChar w:fldCharType="begin"/>
        </w:r>
        <w:r>
          <w:instrText xml:space="preserve"> PAGEREF _Toc12352 \h </w:instrText>
        </w:r>
        <w:r>
          <w:fldChar w:fldCharType="separate"/>
        </w:r>
        <w:r>
          <w:t>91</w:t>
        </w:r>
        <w:r>
          <w:fldChar w:fldCharType="end"/>
        </w:r>
      </w:hyperlink>
    </w:p>
    <w:p>
      <w:pPr>
        <w:pStyle w:val="TOC2"/>
        <w:tabs>
          <w:tab w:val="right" w:leader="dot" w:pos="8306"/>
        </w:tabs>
      </w:pPr>
      <w:hyperlink w:anchor="_Toc27539" w:history="1">
        <w:r>
          <w:rPr>
            <w:rFonts w:ascii="仿宋" w:eastAsia="仿宋" w:hAnsi="仿宋" w:cs="仿宋" w:hint="eastAsia"/>
            <w:lang w:eastAsia="zh-CN"/>
          </w:rPr>
          <w:t>(一)、鱼、虾、贝、藻类基因工程体项目治理结构</w:t>
        </w:r>
        <w:r>
          <w:tab/>
        </w:r>
        <w:r>
          <w:fldChar w:fldCharType="begin"/>
        </w:r>
        <w:r>
          <w:instrText xml:space="preserve"> PAGEREF _Toc27539 \h </w:instrText>
        </w:r>
        <w:r>
          <w:fldChar w:fldCharType="separate"/>
        </w:r>
        <w:r>
          <w:t>91</w:t>
        </w:r>
        <w:r>
          <w:fldChar w:fldCharType="end"/>
        </w:r>
      </w:hyperlink>
    </w:p>
    <w:p>
      <w:pPr>
        <w:pStyle w:val="TOC2"/>
        <w:tabs>
          <w:tab w:val="right" w:leader="dot" w:pos="8306"/>
        </w:tabs>
      </w:pPr>
      <w:hyperlink w:anchor="_Toc5349" w:history="1">
        <w:r>
          <w:rPr>
            <w:rFonts w:ascii="仿宋" w:eastAsia="仿宋" w:hAnsi="仿宋" w:cs="仿宋" w:hint="eastAsia"/>
            <w:lang w:eastAsia="zh-CN"/>
          </w:rPr>
          <w:t>(二)、监督与审计</w:t>
        </w:r>
        <w:r>
          <w:tab/>
        </w:r>
        <w:r>
          <w:fldChar w:fldCharType="begin"/>
        </w:r>
        <w:r>
          <w:instrText xml:space="preserve"> PAGEREF _Toc5349 \h </w:instrText>
        </w:r>
        <w:r>
          <w:fldChar w:fldCharType="separate"/>
        </w:r>
        <w:r>
          <w:t>92</w:t>
        </w:r>
        <w:r>
          <w:fldChar w:fldCharType="end"/>
        </w:r>
      </w:hyperlink>
    </w:p>
    <w:p>
      <w:pPr>
        <w:pStyle w:val="TOC1"/>
        <w:tabs>
          <w:tab w:val="right" w:leader="dot" w:pos="8306"/>
        </w:tabs>
      </w:pPr>
      <w:hyperlink w:anchor="_Toc31484" w:history="1">
        <w:r>
          <w:rPr>
            <w:rFonts w:ascii="仿宋" w:eastAsia="仿宋" w:hAnsi="仿宋" w:cs="仿宋" w:hint="eastAsia"/>
            <w:lang w:eastAsia="zh-CN"/>
          </w:rPr>
          <w:t>二十一、环境和生态影响分析</w:t>
        </w:r>
        <w:r>
          <w:tab/>
        </w:r>
        <w:r>
          <w:fldChar w:fldCharType="begin"/>
        </w:r>
        <w:r>
          <w:instrText xml:space="preserve"> PAGEREF _Toc31484 \h </w:instrText>
        </w:r>
        <w:r>
          <w:fldChar w:fldCharType="separate"/>
        </w:r>
        <w:r>
          <w:t>93</w:t>
        </w:r>
        <w:r>
          <w:fldChar w:fldCharType="end"/>
        </w:r>
      </w:hyperlink>
    </w:p>
    <w:p>
      <w:pPr>
        <w:pStyle w:val="TOC2"/>
        <w:tabs>
          <w:tab w:val="right" w:leader="dot" w:pos="8306"/>
        </w:tabs>
      </w:pPr>
      <w:hyperlink w:anchor="_Toc1734" w:history="1">
        <w:r>
          <w:rPr>
            <w:rFonts w:ascii="仿宋" w:eastAsia="仿宋" w:hAnsi="仿宋" w:cs="仿宋" w:hint="eastAsia"/>
            <w:lang w:eastAsia="zh-CN"/>
          </w:rPr>
          <w:t>(一)、环境和生态现状</w:t>
        </w:r>
        <w:r>
          <w:tab/>
        </w:r>
        <w:r>
          <w:fldChar w:fldCharType="begin"/>
        </w:r>
        <w:r>
          <w:instrText xml:space="preserve"> PAGEREF _Toc1734 \h </w:instrText>
        </w:r>
        <w:r>
          <w:fldChar w:fldCharType="separate"/>
        </w:r>
        <w:r>
          <w:t>93</w:t>
        </w:r>
        <w:r>
          <w:fldChar w:fldCharType="end"/>
        </w:r>
      </w:hyperlink>
    </w:p>
    <w:p>
      <w:pPr>
        <w:pStyle w:val="TOC2"/>
        <w:tabs>
          <w:tab w:val="right" w:leader="dot" w:pos="8306"/>
        </w:tabs>
      </w:pPr>
      <w:hyperlink w:anchor="_Toc15532" w:history="1">
        <w:r>
          <w:rPr>
            <w:rFonts w:ascii="仿宋" w:eastAsia="仿宋" w:hAnsi="仿宋" w:cs="仿宋" w:hint="eastAsia"/>
            <w:lang w:eastAsia="zh-CN"/>
          </w:rPr>
          <w:t>(二)、生态环境影响分析</w:t>
        </w:r>
        <w:r>
          <w:tab/>
        </w:r>
        <w:r>
          <w:fldChar w:fldCharType="begin"/>
        </w:r>
        <w:r>
          <w:instrText xml:space="preserve"> PAGEREF _Toc15532 \h </w:instrText>
        </w:r>
        <w:r>
          <w:fldChar w:fldCharType="separate"/>
        </w:r>
        <w:r>
          <w:t>94</w:t>
        </w:r>
        <w:r>
          <w:fldChar w:fldCharType="end"/>
        </w:r>
      </w:hyperlink>
    </w:p>
    <w:p>
      <w:pPr>
        <w:pStyle w:val="TOC2"/>
        <w:tabs>
          <w:tab w:val="right" w:leader="dot" w:pos="8306"/>
        </w:tabs>
      </w:pPr>
      <w:hyperlink w:anchor="_Toc5336" w:history="1">
        <w:r>
          <w:rPr>
            <w:rFonts w:ascii="仿宋" w:eastAsia="仿宋" w:hAnsi="仿宋" w:cs="仿宋" w:hint="eastAsia"/>
            <w:lang w:eastAsia="zh-CN"/>
          </w:rPr>
          <w:t>(三)、生态环境保护措施</w:t>
        </w:r>
        <w:r>
          <w:tab/>
        </w:r>
        <w:r>
          <w:fldChar w:fldCharType="begin"/>
        </w:r>
        <w:r>
          <w:instrText xml:space="preserve"> PAGEREF _Toc5336 \h </w:instrText>
        </w:r>
        <w:r>
          <w:fldChar w:fldCharType="separate"/>
        </w:r>
        <w:r>
          <w:t>95</w:t>
        </w:r>
        <w:r>
          <w:fldChar w:fldCharType="end"/>
        </w:r>
      </w:hyperlink>
    </w:p>
    <w:p>
      <w:pPr>
        <w:pStyle w:val="TOC2"/>
        <w:tabs>
          <w:tab w:val="right" w:leader="dot" w:pos="8306"/>
        </w:tabs>
      </w:pPr>
      <w:hyperlink w:anchor="_Toc19881" w:history="1">
        <w:r>
          <w:rPr>
            <w:rFonts w:ascii="仿宋" w:eastAsia="仿宋" w:hAnsi="仿宋" w:cs="仿宋" w:hint="eastAsia"/>
            <w:lang w:eastAsia="zh-CN"/>
          </w:rPr>
          <w:t>(四)、地质灾害影响分析</w:t>
        </w:r>
        <w:r>
          <w:tab/>
        </w:r>
        <w:r>
          <w:fldChar w:fldCharType="begin"/>
        </w:r>
        <w:r>
          <w:instrText xml:space="preserve"> PAGEREF _Toc19881 \h </w:instrText>
        </w:r>
        <w:r>
          <w:fldChar w:fldCharType="separate"/>
        </w:r>
        <w:r>
          <w:t>98</w:t>
        </w:r>
        <w:r>
          <w:fldChar w:fldCharType="end"/>
        </w:r>
      </w:hyperlink>
    </w:p>
    <w:p>
      <w:pPr>
        <w:pStyle w:val="TOC2"/>
        <w:tabs>
          <w:tab w:val="right" w:leader="dot" w:pos="8306"/>
        </w:tabs>
      </w:pPr>
      <w:hyperlink w:anchor="_Toc4716" w:history="1">
        <w:r>
          <w:rPr>
            <w:rFonts w:ascii="仿宋" w:eastAsia="仿宋" w:hAnsi="仿宋" w:cs="仿宋" w:hint="eastAsia"/>
            <w:lang w:eastAsia="zh-CN"/>
          </w:rPr>
          <w:t>(五)、特殊环境影响</w:t>
        </w:r>
        <w:r>
          <w:tab/>
        </w:r>
        <w:r>
          <w:fldChar w:fldCharType="begin"/>
        </w:r>
        <w:r>
          <w:instrText xml:space="preserve"> PAGEREF _Toc4716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879"/>
      <w:r>
        <w:rPr>
          <w:rFonts w:ascii="仿宋" w:eastAsia="仿宋" w:hAnsi="仿宋" w:cs="仿宋" w:hint="eastAsia"/>
          <w:sz w:val="28"/>
          <w:lang w:eastAsia="zh-CN"/>
        </w:rPr>
        <w:t>一、环境评价</w:t>
      </w:r>
      <w:bookmarkEnd w:id="2"/>
    </w:p>
    <w:p>
      <w:pPr>
        <w:pStyle w:val="Heading2"/>
        <w:rPr>
          <w:rFonts w:ascii="仿宋" w:eastAsia="仿宋" w:hAnsi="仿宋" w:cs="仿宋" w:hint="eastAsia"/>
          <w:lang w:eastAsia="zh-CN"/>
        </w:rPr>
      </w:pPr>
      <w:bookmarkStart w:id="3" w:name="_Toc1053"/>
      <w:r>
        <w:rPr>
          <w:rFonts w:ascii="仿宋" w:eastAsia="仿宋" w:hAnsi="仿宋" w:cs="仿宋" w:hint="eastAsia"/>
          <w:lang w:eastAsia="zh-CN"/>
        </w:rPr>
        <w:t>(一)、环境评价概述</w:t>
      </w:r>
      <w:bookmarkEnd w:id="3"/>
    </w:p>
    <w:p>
      <w:pPr>
        <w:pStyle w:val="Heading2"/>
        <w:rPr>
          <w:rFonts w:ascii="仿宋" w:eastAsia="仿宋" w:hAnsi="仿宋" w:cs="仿宋" w:hint="eastAsia"/>
          <w:lang w:eastAsia="zh-CN"/>
        </w:rPr>
      </w:pPr>
      <w:bookmarkStart w:id="4" w:name="_Toc1844"/>
      <w:r>
        <w:rPr>
          <w:rFonts w:ascii="仿宋" w:eastAsia="仿宋" w:hAnsi="仿宋" w:cs="仿宋" w:hint="eastAsia"/>
          <w:lang w:eastAsia="zh-CN"/>
        </w:rPr>
        <w:t>(二)、评价鱼、虾、贝、藻类基因工程体项目概况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基因工程体项目是一项鱼、虾、贝、藻类基因工程体性质的工程项目，其规模庞大，涵盖了鱼、虾、贝、藻类基因工程体项目所包含的主要内容或设施。该项目的目的是明确鱼、虾、贝、藻类基因工程体项目的主要目标和作用，预计在完成后将对相关领域、产业、社会等方面产生积极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https://d.book118.com/467100124111006050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鱼、虾、贝、藻类基因工程体项目安全调研评估报告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B6811"/>
    <w:rsid w:val="4593521B"/>
    <w:rsid w:val="786B681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100124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2024-02-20T17:52:00Z</dcterms:created>
  <dcterms:modified xsi:type="dcterms:W3CDTF">2024-02-20T17:52:41Z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CE7846D9C8424DF9AF04BC28E82C45ED_11</vt:lpwstr>
  </property>
  <property fmtid="{D5CDD505-2E9C-101B-9397-08002B2CF9AE}" pid="3" name="KSOProductBuildVer">
    <vt:lpwstr>2052-12.1.0.16250</vt:lpwstr>
  </property>
</Properties>
</file>