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建筑设计项目规划设计蓝图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7" w:history="1">
        <w:r>
          <w:rPr>
            <w:rFonts w:ascii="仿宋" w:eastAsia="仿宋" w:hAnsi="仿宋" w:cs="仿宋" w:hint="eastAsia"/>
            <w:lang w:eastAsia="zh-CN"/>
          </w:rPr>
          <w:t>序言</w:t>
        </w:r>
        <w:r>
          <w:tab/>
        </w:r>
        <w:r>
          <w:fldChar w:fldCharType="begin"/>
        </w:r>
        <w:r>
          <w:instrText xml:space="preserve"> PAGEREF _Toc24477 \h </w:instrText>
        </w:r>
        <w:r>
          <w:fldChar w:fldCharType="separate"/>
        </w:r>
        <w:r>
          <w:t>3</w:t>
        </w:r>
        <w:r>
          <w:fldChar w:fldCharType="end"/>
        </w:r>
      </w:hyperlink>
    </w:p>
    <w:p>
      <w:pPr>
        <w:pStyle w:val="TOC1"/>
        <w:tabs>
          <w:tab w:val="right" w:leader="dot" w:pos="8306"/>
        </w:tabs>
      </w:pPr>
      <w:hyperlink w:anchor="_Toc2589" w:history="1">
        <w:r>
          <w:rPr>
            <w:rFonts w:ascii="仿宋" w:eastAsia="仿宋" w:hAnsi="仿宋" w:cs="仿宋" w:hint="eastAsia"/>
            <w:lang w:eastAsia="zh-CN"/>
          </w:rPr>
          <w:t>一、建筑设计项目建设单位说明</w:t>
        </w:r>
        <w:r>
          <w:tab/>
        </w:r>
        <w:r>
          <w:fldChar w:fldCharType="begin"/>
        </w:r>
        <w:r>
          <w:instrText xml:space="preserve"> PAGEREF _Toc2589 \h </w:instrText>
        </w:r>
        <w:r>
          <w:fldChar w:fldCharType="separate"/>
        </w:r>
        <w:r>
          <w:t>3</w:t>
        </w:r>
        <w:r>
          <w:fldChar w:fldCharType="end"/>
        </w:r>
      </w:hyperlink>
    </w:p>
    <w:p>
      <w:pPr>
        <w:pStyle w:val="TOC2"/>
        <w:tabs>
          <w:tab w:val="right" w:leader="dot" w:pos="8306"/>
        </w:tabs>
      </w:pPr>
      <w:hyperlink w:anchor="_Toc15175" w:history="1">
        <w:r>
          <w:rPr>
            <w:rFonts w:ascii="仿宋" w:eastAsia="仿宋" w:hAnsi="仿宋" w:cs="仿宋" w:hint="eastAsia"/>
            <w:lang w:eastAsia="zh-CN"/>
          </w:rPr>
          <w:t>(一)、建筑设计项目承办单位基本情况</w:t>
        </w:r>
        <w:r>
          <w:tab/>
        </w:r>
        <w:r>
          <w:fldChar w:fldCharType="begin"/>
        </w:r>
        <w:r>
          <w:instrText xml:space="preserve"> PAGEREF _Toc15175 \h </w:instrText>
        </w:r>
        <w:r>
          <w:fldChar w:fldCharType="separate"/>
        </w:r>
        <w:r>
          <w:t>3</w:t>
        </w:r>
        <w:r>
          <w:fldChar w:fldCharType="end"/>
        </w:r>
      </w:hyperlink>
    </w:p>
    <w:p>
      <w:pPr>
        <w:pStyle w:val="TOC2"/>
        <w:tabs>
          <w:tab w:val="right" w:leader="dot" w:pos="8306"/>
        </w:tabs>
      </w:pPr>
      <w:hyperlink w:anchor="_Toc27193" w:history="1">
        <w:r>
          <w:rPr>
            <w:rFonts w:ascii="仿宋" w:eastAsia="仿宋" w:hAnsi="仿宋" w:cs="仿宋" w:hint="eastAsia"/>
            <w:lang w:eastAsia="zh-CN"/>
          </w:rPr>
          <w:t>(二)、公司经济效益分析</w:t>
        </w:r>
        <w:r>
          <w:tab/>
        </w:r>
        <w:r>
          <w:fldChar w:fldCharType="begin"/>
        </w:r>
        <w:r>
          <w:instrText xml:space="preserve"> PAGEREF _Toc27193 \h </w:instrText>
        </w:r>
        <w:r>
          <w:fldChar w:fldCharType="separate"/>
        </w:r>
        <w:r>
          <w:t>4</w:t>
        </w:r>
        <w:r>
          <w:fldChar w:fldCharType="end"/>
        </w:r>
      </w:hyperlink>
    </w:p>
    <w:p>
      <w:pPr>
        <w:pStyle w:val="TOC1"/>
        <w:tabs>
          <w:tab w:val="right" w:leader="dot" w:pos="8306"/>
        </w:tabs>
      </w:pPr>
      <w:hyperlink w:anchor="_Toc22720" w:history="1">
        <w:r>
          <w:rPr>
            <w:rFonts w:ascii="仿宋" w:eastAsia="仿宋" w:hAnsi="仿宋" w:cs="仿宋" w:hint="eastAsia"/>
            <w:lang w:eastAsia="zh-CN"/>
          </w:rPr>
          <w:t>二、建筑设计项目土建工程</w:t>
        </w:r>
        <w:r>
          <w:tab/>
        </w:r>
        <w:r>
          <w:fldChar w:fldCharType="begin"/>
        </w:r>
        <w:r>
          <w:instrText xml:space="preserve"> PAGEREF _Toc22720 \h </w:instrText>
        </w:r>
        <w:r>
          <w:fldChar w:fldCharType="separate"/>
        </w:r>
        <w:r>
          <w:t>5</w:t>
        </w:r>
        <w:r>
          <w:fldChar w:fldCharType="end"/>
        </w:r>
      </w:hyperlink>
    </w:p>
    <w:p>
      <w:pPr>
        <w:pStyle w:val="TOC2"/>
        <w:tabs>
          <w:tab w:val="right" w:leader="dot" w:pos="8306"/>
        </w:tabs>
      </w:pPr>
      <w:hyperlink w:anchor="_Toc4869" w:history="1">
        <w:r>
          <w:rPr>
            <w:rFonts w:ascii="仿宋" w:eastAsia="仿宋" w:hAnsi="仿宋" w:cs="仿宋" w:hint="eastAsia"/>
            <w:lang w:eastAsia="zh-CN"/>
          </w:rPr>
          <w:t>(一)、建筑工程设计原则</w:t>
        </w:r>
        <w:r>
          <w:tab/>
        </w:r>
        <w:r>
          <w:fldChar w:fldCharType="begin"/>
        </w:r>
        <w:r>
          <w:instrText xml:space="preserve"> PAGEREF _Toc4869 \h </w:instrText>
        </w:r>
        <w:r>
          <w:fldChar w:fldCharType="separate"/>
        </w:r>
        <w:r>
          <w:t>5</w:t>
        </w:r>
        <w:r>
          <w:fldChar w:fldCharType="end"/>
        </w:r>
      </w:hyperlink>
    </w:p>
    <w:p>
      <w:pPr>
        <w:pStyle w:val="TOC2"/>
        <w:tabs>
          <w:tab w:val="right" w:leader="dot" w:pos="8306"/>
        </w:tabs>
      </w:pPr>
      <w:hyperlink w:anchor="_Toc10971" w:history="1">
        <w:r>
          <w:rPr>
            <w:rFonts w:ascii="仿宋" w:eastAsia="仿宋" w:hAnsi="仿宋" w:cs="仿宋" w:hint="eastAsia"/>
            <w:lang w:eastAsia="zh-CN"/>
          </w:rPr>
          <w:t>(二)、土建工程设计年限及安全等级</w:t>
        </w:r>
        <w:r>
          <w:tab/>
        </w:r>
        <w:r>
          <w:fldChar w:fldCharType="begin"/>
        </w:r>
        <w:r>
          <w:instrText xml:space="preserve"> PAGEREF _Toc10971 \h </w:instrText>
        </w:r>
        <w:r>
          <w:fldChar w:fldCharType="separate"/>
        </w:r>
        <w:r>
          <w:t>6</w:t>
        </w:r>
        <w:r>
          <w:fldChar w:fldCharType="end"/>
        </w:r>
      </w:hyperlink>
    </w:p>
    <w:p>
      <w:pPr>
        <w:pStyle w:val="TOC2"/>
        <w:tabs>
          <w:tab w:val="right" w:leader="dot" w:pos="8306"/>
        </w:tabs>
      </w:pPr>
      <w:hyperlink w:anchor="_Toc18133" w:history="1">
        <w:r>
          <w:rPr>
            <w:rFonts w:ascii="仿宋" w:eastAsia="仿宋" w:hAnsi="仿宋" w:cs="仿宋" w:hint="eastAsia"/>
            <w:lang w:eastAsia="zh-CN"/>
          </w:rPr>
          <w:t>(三)、建筑工程设计总体要求</w:t>
        </w:r>
        <w:r>
          <w:tab/>
        </w:r>
        <w:r>
          <w:fldChar w:fldCharType="begin"/>
        </w:r>
        <w:r>
          <w:instrText xml:space="preserve"> PAGEREF _Toc18133 \h </w:instrText>
        </w:r>
        <w:r>
          <w:fldChar w:fldCharType="separate"/>
        </w:r>
        <w:r>
          <w:t>7</w:t>
        </w:r>
        <w:r>
          <w:fldChar w:fldCharType="end"/>
        </w:r>
      </w:hyperlink>
    </w:p>
    <w:p>
      <w:pPr>
        <w:pStyle w:val="TOC2"/>
        <w:tabs>
          <w:tab w:val="right" w:leader="dot" w:pos="8306"/>
        </w:tabs>
      </w:pPr>
      <w:hyperlink w:anchor="_Toc25126" w:history="1">
        <w:r>
          <w:rPr>
            <w:rFonts w:ascii="仿宋" w:eastAsia="仿宋" w:hAnsi="仿宋" w:cs="仿宋" w:hint="eastAsia"/>
            <w:lang w:eastAsia="zh-CN"/>
          </w:rPr>
          <w:t>(四)、土建工程建设指标</w:t>
        </w:r>
        <w:r>
          <w:tab/>
        </w:r>
        <w:r>
          <w:fldChar w:fldCharType="begin"/>
        </w:r>
        <w:r>
          <w:instrText xml:space="preserve"> PAGEREF _Toc25126 \h </w:instrText>
        </w:r>
        <w:r>
          <w:fldChar w:fldCharType="separate"/>
        </w:r>
        <w:r>
          <w:t>8</w:t>
        </w:r>
        <w:r>
          <w:fldChar w:fldCharType="end"/>
        </w:r>
      </w:hyperlink>
    </w:p>
    <w:p>
      <w:pPr>
        <w:pStyle w:val="TOC1"/>
        <w:tabs>
          <w:tab w:val="right" w:leader="dot" w:pos="8306"/>
        </w:tabs>
      </w:pPr>
      <w:hyperlink w:anchor="_Toc13668" w:history="1">
        <w:r>
          <w:rPr>
            <w:rFonts w:ascii="仿宋" w:eastAsia="仿宋" w:hAnsi="仿宋" w:cs="仿宋" w:hint="eastAsia"/>
            <w:lang w:eastAsia="zh-CN"/>
          </w:rPr>
          <w:t>三、建筑设计项目可持续发展</w:t>
        </w:r>
        <w:r>
          <w:tab/>
        </w:r>
        <w:r>
          <w:fldChar w:fldCharType="begin"/>
        </w:r>
        <w:r>
          <w:instrText xml:space="preserve"> PAGEREF _Toc13668 \h </w:instrText>
        </w:r>
        <w:r>
          <w:fldChar w:fldCharType="separate"/>
        </w:r>
        <w:r>
          <w:t>8</w:t>
        </w:r>
        <w:r>
          <w:fldChar w:fldCharType="end"/>
        </w:r>
      </w:hyperlink>
    </w:p>
    <w:p>
      <w:pPr>
        <w:pStyle w:val="TOC2"/>
        <w:tabs>
          <w:tab w:val="right" w:leader="dot" w:pos="8306"/>
        </w:tabs>
      </w:pPr>
      <w:hyperlink w:anchor="_Toc13129" w:history="1">
        <w:r>
          <w:rPr>
            <w:rFonts w:ascii="仿宋" w:eastAsia="仿宋" w:hAnsi="仿宋" w:cs="仿宋" w:hint="eastAsia"/>
            <w:lang w:eastAsia="zh-CN"/>
          </w:rPr>
          <w:t>(一)、可持续战略与实践</w:t>
        </w:r>
        <w:r>
          <w:tab/>
        </w:r>
        <w:r>
          <w:fldChar w:fldCharType="begin"/>
        </w:r>
        <w:r>
          <w:instrText xml:space="preserve"> PAGEREF _Toc13129 \h </w:instrText>
        </w:r>
        <w:r>
          <w:fldChar w:fldCharType="separate"/>
        </w:r>
        <w:r>
          <w:t>8</w:t>
        </w:r>
        <w:r>
          <w:fldChar w:fldCharType="end"/>
        </w:r>
      </w:hyperlink>
    </w:p>
    <w:p>
      <w:pPr>
        <w:pStyle w:val="TOC2"/>
        <w:tabs>
          <w:tab w:val="right" w:leader="dot" w:pos="8306"/>
        </w:tabs>
      </w:pPr>
      <w:hyperlink w:anchor="_Toc23851" w:history="1">
        <w:r>
          <w:rPr>
            <w:rFonts w:ascii="仿宋" w:eastAsia="仿宋" w:hAnsi="仿宋" w:cs="仿宋" w:hint="eastAsia"/>
            <w:lang w:eastAsia="zh-CN"/>
          </w:rPr>
          <w:t>(二)、环保与社会责任</w:t>
        </w:r>
        <w:r>
          <w:tab/>
        </w:r>
        <w:r>
          <w:fldChar w:fldCharType="begin"/>
        </w:r>
        <w:r>
          <w:instrText xml:space="preserve"> PAGEREF _Toc23851 \h </w:instrText>
        </w:r>
        <w:r>
          <w:fldChar w:fldCharType="separate"/>
        </w:r>
        <w:r>
          <w:t>9</w:t>
        </w:r>
        <w:r>
          <w:fldChar w:fldCharType="end"/>
        </w:r>
      </w:hyperlink>
    </w:p>
    <w:p>
      <w:pPr>
        <w:pStyle w:val="TOC1"/>
        <w:tabs>
          <w:tab w:val="right" w:leader="dot" w:pos="8306"/>
        </w:tabs>
      </w:pPr>
      <w:hyperlink w:anchor="_Toc5509" w:history="1">
        <w:r>
          <w:rPr>
            <w:rFonts w:ascii="仿宋" w:eastAsia="仿宋" w:hAnsi="仿宋" w:cs="仿宋" w:hint="eastAsia"/>
            <w:lang w:eastAsia="zh-CN"/>
          </w:rPr>
          <w:t>四、市场分析、调研</w:t>
        </w:r>
        <w:r>
          <w:tab/>
        </w:r>
        <w:r>
          <w:fldChar w:fldCharType="begin"/>
        </w:r>
        <w:r>
          <w:instrText xml:space="preserve"> PAGEREF _Toc5509 \h </w:instrText>
        </w:r>
        <w:r>
          <w:fldChar w:fldCharType="separate"/>
        </w:r>
        <w:r>
          <w:t>9</w:t>
        </w:r>
        <w:r>
          <w:fldChar w:fldCharType="end"/>
        </w:r>
      </w:hyperlink>
    </w:p>
    <w:p>
      <w:pPr>
        <w:pStyle w:val="TOC2"/>
        <w:tabs>
          <w:tab w:val="right" w:leader="dot" w:pos="8306"/>
        </w:tabs>
      </w:pPr>
      <w:hyperlink w:anchor="_Toc10347" w:history="1">
        <w:r>
          <w:rPr>
            <w:rFonts w:ascii="仿宋" w:eastAsia="仿宋" w:hAnsi="仿宋" w:cs="仿宋" w:hint="eastAsia"/>
            <w:lang w:eastAsia="zh-CN"/>
          </w:rPr>
          <w:t>(一)、建筑设计行业分析</w:t>
        </w:r>
        <w:r>
          <w:tab/>
        </w:r>
        <w:r>
          <w:fldChar w:fldCharType="begin"/>
        </w:r>
        <w:r>
          <w:instrText xml:space="preserve"> PAGEREF _Toc10347 \h </w:instrText>
        </w:r>
        <w:r>
          <w:fldChar w:fldCharType="separate"/>
        </w:r>
        <w:r>
          <w:t>9</w:t>
        </w:r>
        <w:r>
          <w:fldChar w:fldCharType="end"/>
        </w:r>
      </w:hyperlink>
    </w:p>
    <w:p>
      <w:pPr>
        <w:pStyle w:val="TOC2"/>
        <w:tabs>
          <w:tab w:val="right" w:leader="dot" w:pos="8306"/>
        </w:tabs>
      </w:pPr>
      <w:hyperlink w:anchor="_Toc25101" w:history="1">
        <w:r>
          <w:rPr>
            <w:rFonts w:ascii="仿宋" w:eastAsia="仿宋" w:hAnsi="仿宋" w:cs="仿宋" w:hint="eastAsia"/>
            <w:lang w:eastAsia="zh-CN"/>
          </w:rPr>
          <w:t>(二)、建筑设计市场分析预测</w:t>
        </w:r>
        <w:r>
          <w:tab/>
        </w:r>
        <w:r>
          <w:fldChar w:fldCharType="begin"/>
        </w:r>
        <w:r>
          <w:instrText xml:space="preserve"> PAGEREF _Toc25101 \h </w:instrText>
        </w:r>
        <w:r>
          <w:fldChar w:fldCharType="separate"/>
        </w:r>
        <w:r>
          <w:t>10</w:t>
        </w:r>
        <w:r>
          <w:fldChar w:fldCharType="end"/>
        </w:r>
      </w:hyperlink>
    </w:p>
    <w:p>
      <w:pPr>
        <w:pStyle w:val="TOC1"/>
        <w:tabs>
          <w:tab w:val="right" w:leader="dot" w:pos="8306"/>
        </w:tabs>
      </w:pPr>
      <w:hyperlink w:anchor="_Toc11159" w:history="1">
        <w:r>
          <w:rPr>
            <w:rFonts w:ascii="仿宋" w:eastAsia="仿宋" w:hAnsi="仿宋" w:cs="仿宋" w:hint="eastAsia"/>
            <w:lang w:eastAsia="zh-CN"/>
          </w:rPr>
          <w:t>五、建筑设计项目概论</w:t>
        </w:r>
        <w:r>
          <w:tab/>
        </w:r>
        <w:r>
          <w:fldChar w:fldCharType="begin"/>
        </w:r>
        <w:r>
          <w:instrText xml:space="preserve"> PAGEREF _Toc11159 \h </w:instrText>
        </w:r>
        <w:r>
          <w:fldChar w:fldCharType="separate"/>
        </w:r>
        <w:r>
          <w:t>11</w:t>
        </w:r>
        <w:r>
          <w:fldChar w:fldCharType="end"/>
        </w:r>
      </w:hyperlink>
    </w:p>
    <w:p>
      <w:pPr>
        <w:pStyle w:val="TOC2"/>
        <w:tabs>
          <w:tab w:val="right" w:leader="dot" w:pos="8306"/>
        </w:tabs>
      </w:pPr>
      <w:hyperlink w:anchor="_Toc17235" w:history="1">
        <w:r>
          <w:rPr>
            <w:rFonts w:ascii="仿宋" w:eastAsia="仿宋" w:hAnsi="仿宋" w:cs="仿宋" w:hint="eastAsia"/>
            <w:lang w:eastAsia="zh-CN"/>
          </w:rPr>
          <w:t>(一)、建筑设计项目概况</w:t>
        </w:r>
        <w:r>
          <w:tab/>
        </w:r>
        <w:r>
          <w:fldChar w:fldCharType="begin"/>
        </w:r>
        <w:r>
          <w:instrText xml:space="preserve"> PAGEREF _Toc17235 \h </w:instrText>
        </w:r>
        <w:r>
          <w:fldChar w:fldCharType="separate"/>
        </w:r>
        <w:r>
          <w:t>11</w:t>
        </w:r>
        <w:r>
          <w:fldChar w:fldCharType="end"/>
        </w:r>
      </w:hyperlink>
    </w:p>
    <w:p>
      <w:pPr>
        <w:pStyle w:val="TOC2"/>
        <w:tabs>
          <w:tab w:val="right" w:leader="dot" w:pos="8306"/>
        </w:tabs>
      </w:pPr>
      <w:hyperlink w:anchor="_Toc22532" w:history="1">
        <w:r>
          <w:rPr>
            <w:rFonts w:ascii="仿宋" w:eastAsia="仿宋" w:hAnsi="仿宋" w:cs="仿宋" w:hint="eastAsia"/>
            <w:lang w:eastAsia="zh-CN"/>
          </w:rPr>
          <w:t>(二)、建筑设计项目目标</w:t>
        </w:r>
        <w:r>
          <w:tab/>
        </w:r>
        <w:r>
          <w:fldChar w:fldCharType="begin"/>
        </w:r>
        <w:r>
          <w:instrText xml:space="preserve"> PAGEREF _Toc22532 \h </w:instrText>
        </w:r>
        <w:r>
          <w:fldChar w:fldCharType="separate"/>
        </w:r>
        <w:r>
          <w:t>13</w:t>
        </w:r>
        <w:r>
          <w:fldChar w:fldCharType="end"/>
        </w:r>
      </w:hyperlink>
    </w:p>
    <w:p>
      <w:pPr>
        <w:pStyle w:val="TOC2"/>
        <w:tabs>
          <w:tab w:val="right" w:leader="dot" w:pos="8306"/>
        </w:tabs>
      </w:pPr>
      <w:hyperlink w:anchor="_Toc7031" w:history="1">
        <w:r>
          <w:rPr>
            <w:rFonts w:ascii="仿宋" w:eastAsia="仿宋" w:hAnsi="仿宋" w:cs="仿宋" w:hint="eastAsia"/>
            <w:lang w:eastAsia="zh-CN"/>
          </w:rPr>
          <w:t>(三)、建筑设计项目提出的理由</w:t>
        </w:r>
        <w:r>
          <w:tab/>
        </w:r>
        <w:r>
          <w:fldChar w:fldCharType="begin"/>
        </w:r>
        <w:r>
          <w:instrText xml:space="preserve"> PAGEREF _Toc7031 \h </w:instrText>
        </w:r>
        <w:r>
          <w:fldChar w:fldCharType="separate"/>
        </w:r>
        <w:r>
          <w:t>14</w:t>
        </w:r>
        <w:r>
          <w:fldChar w:fldCharType="end"/>
        </w:r>
      </w:hyperlink>
    </w:p>
    <w:p>
      <w:pPr>
        <w:pStyle w:val="TOC2"/>
        <w:tabs>
          <w:tab w:val="right" w:leader="dot" w:pos="8306"/>
        </w:tabs>
      </w:pPr>
      <w:hyperlink w:anchor="_Toc19708" w:history="1">
        <w:r>
          <w:rPr>
            <w:rFonts w:ascii="仿宋" w:eastAsia="仿宋" w:hAnsi="仿宋" w:cs="仿宋" w:hint="eastAsia"/>
            <w:lang w:eastAsia="zh-CN"/>
          </w:rPr>
          <w:t>(四)、建筑设计项目意义</w:t>
        </w:r>
        <w:r>
          <w:tab/>
        </w:r>
        <w:r>
          <w:fldChar w:fldCharType="begin"/>
        </w:r>
        <w:r>
          <w:instrText xml:space="preserve"> PAGEREF _Toc19708 \h </w:instrText>
        </w:r>
        <w:r>
          <w:fldChar w:fldCharType="separate"/>
        </w:r>
        <w:r>
          <w:t>16</w:t>
        </w:r>
        <w:r>
          <w:fldChar w:fldCharType="end"/>
        </w:r>
      </w:hyperlink>
    </w:p>
    <w:p>
      <w:pPr>
        <w:pStyle w:val="TOC2"/>
        <w:tabs>
          <w:tab w:val="right" w:leader="dot" w:pos="8306"/>
        </w:tabs>
      </w:pPr>
      <w:hyperlink w:anchor="_Toc894" w:history="1">
        <w:r>
          <w:rPr>
            <w:rFonts w:ascii="仿宋" w:eastAsia="仿宋" w:hAnsi="仿宋" w:cs="仿宋" w:hint="eastAsia"/>
            <w:lang w:eastAsia="zh-CN"/>
          </w:rPr>
          <w:t>(五)、建筑设计项目背景</w:t>
        </w:r>
        <w:r>
          <w:tab/>
        </w:r>
        <w:r>
          <w:fldChar w:fldCharType="begin"/>
        </w:r>
        <w:r>
          <w:instrText xml:space="preserve"> PAGEREF _Toc894 \h </w:instrText>
        </w:r>
        <w:r>
          <w:fldChar w:fldCharType="separate"/>
        </w:r>
        <w:r>
          <w:t>17</w:t>
        </w:r>
        <w:r>
          <w:fldChar w:fldCharType="end"/>
        </w:r>
      </w:hyperlink>
    </w:p>
    <w:p>
      <w:pPr>
        <w:pStyle w:val="TOC1"/>
        <w:tabs>
          <w:tab w:val="right" w:leader="dot" w:pos="8306"/>
        </w:tabs>
      </w:pPr>
      <w:hyperlink w:anchor="_Toc695" w:history="1">
        <w:r>
          <w:rPr>
            <w:rFonts w:ascii="仿宋" w:eastAsia="仿宋" w:hAnsi="仿宋" w:cs="仿宋" w:hint="eastAsia"/>
            <w:lang w:eastAsia="zh-CN"/>
          </w:rPr>
          <w:t>六、建筑设计项目危机管理</w:t>
        </w:r>
        <w:r>
          <w:tab/>
        </w:r>
        <w:r>
          <w:fldChar w:fldCharType="begin"/>
        </w:r>
        <w:r>
          <w:instrText xml:space="preserve"> PAGEREF _Toc695 \h </w:instrText>
        </w:r>
        <w:r>
          <w:fldChar w:fldCharType="separate"/>
        </w:r>
        <w:r>
          <w:t>17</w:t>
        </w:r>
        <w:r>
          <w:fldChar w:fldCharType="end"/>
        </w:r>
      </w:hyperlink>
    </w:p>
    <w:p>
      <w:pPr>
        <w:pStyle w:val="TOC2"/>
        <w:tabs>
          <w:tab w:val="right" w:leader="dot" w:pos="8306"/>
        </w:tabs>
      </w:pPr>
      <w:hyperlink w:anchor="_Toc20735" w:history="1">
        <w:r>
          <w:rPr>
            <w:rFonts w:ascii="仿宋" w:eastAsia="仿宋" w:hAnsi="仿宋" w:cs="仿宋" w:hint="eastAsia"/>
            <w:lang w:eastAsia="zh-CN"/>
          </w:rPr>
          <w:t>(一)、危机预警与识别</w:t>
        </w:r>
        <w:r>
          <w:tab/>
        </w:r>
        <w:r>
          <w:fldChar w:fldCharType="begin"/>
        </w:r>
        <w:r>
          <w:instrText xml:space="preserve"> PAGEREF _Toc20735 \h </w:instrText>
        </w:r>
        <w:r>
          <w:fldChar w:fldCharType="separate"/>
        </w:r>
        <w:r>
          <w:t>17</w:t>
        </w:r>
        <w:r>
          <w:fldChar w:fldCharType="end"/>
        </w:r>
      </w:hyperlink>
    </w:p>
    <w:p>
      <w:pPr>
        <w:pStyle w:val="TOC2"/>
        <w:tabs>
          <w:tab w:val="right" w:leader="dot" w:pos="8306"/>
        </w:tabs>
      </w:pPr>
      <w:hyperlink w:anchor="_Toc9665" w:history="1">
        <w:r>
          <w:rPr>
            <w:rFonts w:ascii="仿宋" w:eastAsia="仿宋" w:hAnsi="仿宋" w:cs="仿宋" w:hint="eastAsia"/>
            <w:lang w:eastAsia="zh-CN"/>
          </w:rPr>
          <w:t>(二)、危机应对与恢复</w:t>
        </w:r>
        <w:r>
          <w:tab/>
        </w:r>
        <w:r>
          <w:fldChar w:fldCharType="begin"/>
        </w:r>
        <w:r>
          <w:instrText xml:space="preserve"> PAGEREF _Toc9665 \h </w:instrText>
        </w:r>
        <w:r>
          <w:fldChar w:fldCharType="separate"/>
        </w:r>
        <w:r>
          <w:t>18</w:t>
        </w:r>
        <w:r>
          <w:fldChar w:fldCharType="end"/>
        </w:r>
      </w:hyperlink>
    </w:p>
    <w:p>
      <w:pPr>
        <w:pStyle w:val="TOC1"/>
        <w:tabs>
          <w:tab w:val="right" w:leader="dot" w:pos="8306"/>
        </w:tabs>
      </w:pPr>
      <w:hyperlink w:anchor="_Toc15966" w:history="1">
        <w:r>
          <w:rPr>
            <w:rFonts w:ascii="仿宋" w:eastAsia="仿宋" w:hAnsi="仿宋" w:cs="仿宋" w:hint="eastAsia"/>
            <w:lang w:eastAsia="zh-CN"/>
          </w:rPr>
          <w:t>七、建筑设计项目人力资源管理</w:t>
        </w:r>
        <w:r>
          <w:tab/>
        </w:r>
        <w:r>
          <w:fldChar w:fldCharType="begin"/>
        </w:r>
        <w:r>
          <w:instrText xml:space="preserve"> PAGEREF _Toc15966 \h </w:instrText>
        </w:r>
        <w:r>
          <w:fldChar w:fldCharType="separate"/>
        </w:r>
        <w:r>
          <w:t>20</w:t>
        </w:r>
        <w:r>
          <w:fldChar w:fldCharType="end"/>
        </w:r>
      </w:hyperlink>
    </w:p>
    <w:p>
      <w:pPr>
        <w:pStyle w:val="TOC2"/>
        <w:tabs>
          <w:tab w:val="right" w:leader="dot" w:pos="8306"/>
        </w:tabs>
      </w:pPr>
      <w:hyperlink w:anchor="_Toc28366" w:history="1">
        <w:r>
          <w:rPr>
            <w:rFonts w:ascii="仿宋" w:eastAsia="仿宋" w:hAnsi="仿宋" w:cs="仿宋" w:hint="eastAsia"/>
            <w:lang w:eastAsia="zh-CN"/>
          </w:rPr>
          <w:t>(一)、建立健全的预算管理制度</w:t>
        </w:r>
        <w:r>
          <w:tab/>
        </w:r>
        <w:r>
          <w:fldChar w:fldCharType="begin"/>
        </w:r>
        <w:r>
          <w:instrText xml:space="preserve"> PAGEREF _Toc28366 \h </w:instrText>
        </w:r>
        <w:r>
          <w:fldChar w:fldCharType="separate"/>
        </w:r>
        <w:r>
          <w:t>20</w:t>
        </w:r>
        <w:r>
          <w:fldChar w:fldCharType="end"/>
        </w:r>
      </w:hyperlink>
    </w:p>
    <w:p>
      <w:pPr>
        <w:pStyle w:val="TOC2"/>
        <w:tabs>
          <w:tab w:val="right" w:leader="dot" w:pos="8306"/>
        </w:tabs>
      </w:pPr>
      <w:hyperlink w:anchor="_Toc29144" w:history="1">
        <w:r>
          <w:rPr>
            <w:rFonts w:ascii="仿宋" w:eastAsia="仿宋" w:hAnsi="仿宋" w:cs="仿宋" w:hint="eastAsia"/>
            <w:lang w:eastAsia="zh-CN"/>
          </w:rPr>
          <w:t>(二)、加强资金流动监控</w:t>
        </w:r>
        <w:r>
          <w:tab/>
        </w:r>
        <w:r>
          <w:fldChar w:fldCharType="begin"/>
        </w:r>
        <w:r>
          <w:instrText xml:space="preserve"> PAGEREF _Toc29144 \h </w:instrText>
        </w:r>
        <w:r>
          <w:fldChar w:fldCharType="separate"/>
        </w:r>
        <w:r>
          <w:t>22</w:t>
        </w:r>
        <w:r>
          <w:fldChar w:fldCharType="end"/>
        </w:r>
      </w:hyperlink>
    </w:p>
    <w:p>
      <w:pPr>
        <w:pStyle w:val="TOC2"/>
        <w:tabs>
          <w:tab w:val="right" w:leader="dot" w:pos="8306"/>
        </w:tabs>
      </w:pPr>
      <w:hyperlink w:anchor="_Toc25113" w:history="1">
        <w:r>
          <w:rPr>
            <w:rFonts w:ascii="仿宋" w:eastAsia="仿宋" w:hAnsi="仿宋" w:cs="仿宋" w:hint="eastAsia"/>
            <w:lang w:eastAsia="zh-CN"/>
          </w:rPr>
          <w:t>(三)、制定完善的风险控制机制</w:t>
        </w:r>
        <w:r>
          <w:tab/>
        </w:r>
        <w:r>
          <w:fldChar w:fldCharType="begin"/>
        </w:r>
        <w:r>
          <w:instrText xml:space="preserve"> PAGEREF _Toc25113 \h </w:instrText>
        </w:r>
        <w:r>
          <w:fldChar w:fldCharType="separate"/>
        </w:r>
        <w:r>
          <w:t>23</w:t>
        </w:r>
        <w:r>
          <w:fldChar w:fldCharType="end"/>
        </w:r>
      </w:hyperlink>
    </w:p>
    <w:p>
      <w:pPr>
        <w:pStyle w:val="TOC2"/>
        <w:tabs>
          <w:tab w:val="right" w:leader="dot" w:pos="8306"/>
        </w:tabs>
      </w:pPr>
      <w:hyperlink w:anchor="_Toc16872" w:history="1">
        <w:r>
          <w:rPr>
            <w:rFonts w:ascii="仿宋" w:eastAsia="仿宋" w:hAnsi="仿宋" w:cs="仿宋" w:hint="eastAsia"/>
            <w:lang w:eastAsia="zh-CN"/>
          </w:rPr>
          <w:t>(四)、优化成本管理</w:t>
        </w:r>
        <w:r>
          <w:tab/>
        </w:r>
        <w:r>
          <w:fldChar w:fldCharType="begin"/>
        </w:r>
        <w:r>
          <w:instrText xml:space="preserve"> PAGEREF _Toc16872 \h </w:instrText>
        </w:r>
        <w:r>
          <w:fldChar w:fldCharType="separate"/>
        </w:r>
        <w:r>
          <w:t>24</w:t>
        </w:r>
        <w:r>
          <w:fldChar w:fldCharType="end"/>
        </w:r>
      </w:hyperlink>
    </w:p>
    <w:p>
      <w:pPr>
        <w:pStyle w:val="TOC1"/>
        <w:tabs>
          <w:tab w:val="right" w:leader="dot" w:pos="8306"/>
        </w:tabs>
      </w:pPr>
      <w:hyperlink w:anchor="_Toc31415" w:history="1">
        <w:r>
          <w:rPr>
            <w:rFonts w:ascii="仿宋" w:eastAsia="仿宋" w:hAnsi="仿宋" w:cs="仿宋" w:hint="eastAsia"/>
            <w:lang w:eastAsia="zh-CN"/>
          </w:rPr>
          <w:t>八、建筑设计项目投资规划</w:t>
        </w:r>
        <w:r>
          <w:tab/>
        </w:r>
        <w:r>
          <w:fldChar w:fldCharType="begin"/>
        </w:r>
        <w:r>
          <w:instrText xml:space="preserve"> PAGEREF _Toc31415 \h </w:instrText>
        </w:r>
        <w:r>
          <w:fldChar w:fldCharType="separate"/>
        </w:r>
        <w:r>
          <w:t>25</w:t>
        </w:r>
        <w:r>
          <w:fldChar w:fldCharType="end"/>
        </w:r>
      </w:hyperlink>
    </w:p>
    <w:p>
      <w:pPr>
        <w:pStyle w:val="TOC2"/>
        <w:tabs>
          <w:tab w:val="right" w:leader="dot" w:pos="8306"/>
        </w:tabs>
      </w:pPr>
      <w:hyperlink w:anchor="_Toc18888" w:history="1">
        <w:r>
          <w:rPr>
            <w:rFonts w:ascii="仿宋" w:eastAsia="仿宋" w:hAnsi="仿宋" w:cs="仿宋" w:hint="eastAsia"/>
            <w:lang w:eastAsia="zh-CN"/>
          </w:rPr>
          <w:t>(一)、建筑设计项目总投资估算</w:t>
        </w:r>
        <w:r>
          <w:tab/>
        </w:r>
        <w:r>
          <w:fldChar w:fldCharType="begin"/>
        </w:r>
        <w:r>
          <w:instrText xml:space="preserve"> PAGEREF _Toc18888 \h </w:instrText>
        </w:r>
        <w:r>
          <w:fldChar w:fldCharType="separate"/>
        </w:r>
        <w:r>
          <w:t>25</w:t>
        </w:r>
        <w:r>
          <w:fldChar w:fldCharType="end"/>
        </w:r>
      </w:hyperlink>
    </w:p>
    <w:p>
      <w:pPr>
        <w:pStyle w:val="TOC2"/>
        <w:tabs>
          <w:tab w:val="right" w:leader="dot" w:pos="8306"/>
        </w:tabs>
      </w:pPr>
      <w:hyperlink w:anchor="_Toc10632" w:history="1">
        <w:r>
          <w:rPr>
            <w:rFonts w:ascii="仿宋" w:eastAsia="仿宋" w:hAnsi="仿宋" w:cs="仿宋" w:hint="eastAsia"/>
            <w:lang w:eastAsia="zh-CN"/>
          </w:rPr>
          <w:t>(二)、资金筹措</w:t>
        </w:r>
        <w:r>
          <w:tab/>
        </w:r>
        <w:r>
          <w:fldChar w:fldCharType="begin"/>
        </w:r>
        <w:r>
          <w:instrText xml:space="preserve"> PAGEREF _Toc10632 \h </w:instrText>
        </w:r>
        <w:r>
          <w:fldChar w:fldCharType="separate"/>
        </w:r>
        <w:r>
          <w:t>26</w:t>
        </w:r>
        <w:r>
          <w:fldChar w:fldCharType="end"/>
        </w:r>
      </w:hyperlink>
    </w:p>
    <w:p>
      <w:pPr>
        <w:pStyle w:val="TOC1"/>
        <w:tabs>
          <w:tab w:val="right" w:leader="dot" w:pos="8306"/>
        </w:tabs>
      </w:pPr>
      <w:hyperlink w:anchor="_Toc14116" w:history="1">
        <w:r>
          <w:rPr>
            <w:rFonts w:ascii="仿宋" w:eastAsia="仿宋" w:hAnsi="仿宋" w:cs="仿宋" w:hint="eastAsia"/>
            <w:lang w:eastAsia="zh-CN"/>
          </w:rPr>
          <w:t>九、建筑设计项目财务管理</w:t>
        </w:r>
        <w:r>
          <w:tab/>
        </w:r>
        <w:r>
          <w:fldChar w:fldCharType="begin"/>
        </w:r>
        <w:r>
          <w:instrText xml:space="preserve"> PAGEREF _Toc14116 \h </w:instrText>
        </w:r>
        <w:r>
          <w:fldChar w:fldCharType="separate"/>
        </w:r>
        <w:r>
          <w:t>27</w:t>
        </w:r>
        <w:r>
          <w:fldChar w:fldCharType="end"/>
        </w:r>
      </w:hyperlink>
    </w:p>
    <w:p>
      <w:pPr>
        <w:pStyle w:val="TOC2"/>
        <w:tabs>
          <w:tab w:val="right" w:leader="dot" w:pos="8306"/>
        </w:tabs>
      </w:pPr>
      <w:hyperlink w:anchor="_Toc3243" w:history="1">
        <w:r>
          <w:rPr>
            <w:rFonts w:ascii="仿宋" w:eastAsia="仿宋" w:hAnsi="仿宋" w:cs="仿宋" w:hint="eastAsia"/>
            <w:lang w:eastAsia="zh-CN"/>
          </w:rPr>
          <w:t>(一)、资金需求大</w:t>
        </w:r>
        <w:r>
          <w:tab/>
        </w:r>
        <w:r>
          <w:fldChar w:fldCharType="begin"/>
        </w:r>
        <w:r>
          <w:instrText xml:space="preserve"> PAGEREF _Toc3243 \h </w:instrText>
        </w:r>
        <w:r>
          <w:fldChar w:fldCharType="separate"/>
        </w:r>
        <w:r>
          <w:t>27</w:t>
        </w:r>
        <w:r>
          <w:fldChar w:fldCharType="end"/>
        </w:r>
      </w:hyperlink>
    </w:p>
    <w:p>
      <w:pPr>
        <w:pStyle w:val="TOC2"/>
        <w:tabs>
          <w:tab w:val="right" w:leader="dot" w:pos="8306"/>
        </w:tabs>
      </w:pPr>
      <w:hyperlink w:anchor="_Toc16950" w:history="1">
        <w:r>
          <w:rPr>
            <w:rFonts w:ascii="仿宋" w:eastAsia="仿宋" w:hAnsi="仿宋" w:cs="仿宋" w:hint="eastAsia"/>
            <w:lang w:eastAsia="zh-CN"/>
          </w:rPr>
          <w:t>(二)、研发周期长</w:t>
        </w:r>
        <w:r>
          <w:tab/>
        </w:r>
        <w:r>
          <w:fldChar w:fldCharType="begin"/>
        </w:r>
        <w:r>
          <w:instrText xml:space="preserve"> PAGEREF _Toc16950 \h </w:instrText>
        </w:r>
        <w:r>
          <w:fldChar w:fldCharType="separate"/>
        </w:r>
        <w:r>
          <w:t>28</w:t>
        </w:r>
        <w:r>
          <w:fldChar w:fldCharType="end"/>
        </w:r>
      </w:hyperlink>
    </w:p>
    <w:p>
      <w:pPr>
        <w:pStyle w:val="TOC2"/>
        <w:tabs>
          <w:tab w:val="right" w:leader="dot" w:pos="8306"/>
        </w:tabs>
      </w:pPr>
      <w:hyperlink w:anchor="_Toc11171" w:history="1">
        <w:r>
          <w:rPr>
            <w:rFonts w:ascii="仿宋" w:eastAsia="仿宋" w:hAnsi="仿宋" w:cs="仿宋" w:hint="eastAsia"/>
            <w:lang w:eastAsia="zh-CN"/>
          </w:rPr>
          <w:t>(三)、市场风险大</w:t>
        </w:r>
        <w:r>
          <w:tab/>
        </w:r>
        <w:r>
          <w:fldChar w:fldCharType="begin"/>
        </w:r>
        <w:r>
          <w:instrText xml:space="preserve"> PAGEREF _Toc11171 \h </w:instrText>
        </w:r>
        <w:r>
          <w:fldChar w:fldCharType="separate"/>
        </w:r>
        <w:r>
          <w:t>29</w:t>
        </w:r>
        <w:r>
          <w:fldChar w:fldCharType="end"/>
        </w:r>
      </w:hyperlink>
    </w:p>
    <w:p>
      <w:pPr>
        <w:pStyle w:val="TOC2"/>
        <w:tabs>
          <w:tab w:val="right" w:leader="dot" w:pos="8306"/>
        </w:tabs>
      </w:pPr>
      <w:hyperlink w:anchor="_Toc3041" w:history="1">
        <w:r>
          <w:rPr>
            <w:rFonts w:ascii="仿宋" w:eastAsia="仿宋" w:hAnsi="仿宋" w:cs="仿宋" w:hint="eastAsia"/>
            <w:lang w:eastAsia="zh-CN"/>
          </w:rPr>
          <w:t>(四)、利润率高</w:t>
        </w:r>
        <w:r>
          <w:tab/>
        </w:r>
        <w:r>
          <w:fldChar w:fldCharType="begin"/>
        </w:r>
        <w:r>
          <w:instrText xml:space="preserve"> PAGEREF _Toc3041 \h </w:instrText>
        </w:r>
        <w:r>
          <w:fldChar w:fldCharType="separate"/>
        </w:r>
        <w:r>
          <w:t>32</w:t>
        </w:r>
        <w:r>
          <w:fldChar w:fldCharType="end"/>
        </w:r>
      </w:hyperlink>
    </w:p>
    <w:p>
      <w:pPr>
        <w:pStyle w:val="TOC1"/>
        <w:tabs>
          <w:tab w:val="right" w:leader="dot" w:pos="8306"/>
        </w:tabs>
      </w:pPr>
      <w:hyperlink w:anchor="_Toc9613" w:history="1">
        <w:r>
          <w:rPr>
            <w:rFonts w:ascii="仿宋" w:eastAsia="仿宋" w:hAnsi="仿宋" w:cs="仿宋" w:hint="eastAsia"/>
            <w:lang w:eastAsia="zh-CN"/>
          </w:rPr>
          <w:t>十、建筑设计项目人力资源培养与发展</w:t>
        </w:r>
        <w:r>
          <w:tab/>
        </w:r>
        <w:r>
          <w:fldChar w:fldCharType="begin"/>
        </w:r>
        <w:r>
          <w:instrText xml:space="preserve"> PAGEREF _Toc9613 \h </w:instrText>
        </w:r>
        <w:r>
          <w:fldChar w:fldCharType="separate"/>
        </w:r>
        <w:r>
          <w:t>34</w:t>
        </w:r>
        <w:r>
          <w:fldChar w:fldCharType="end"/>
        </w:r>
      </w:hyperlink>
    </w:p>
    <w:p>
      <w:pPr>
        <w:pStyle w:val="TOC2"/>
        <w:tabs>
          <w:tab w:val="right" w:leader="dot" w:pos="8306"/>
        </w:tabs>
      </w:pPr>
      <w:hyperlink w:anchor="_Toc14725" w:history="1">
        <w:r>
          <w:rPr>
            <w:rFonts w:ascii="仿宋" w:eastAsia="仿宋" w:hAnsi="仿宋" w:cs="仿宋" w:hint="eastAsia"/>
            <w:lang w:eastAsia="zh-CN"/>
          </w:rPr>
          <w:t>(一)、人才需求与规划</w:t>
        </w:r>
        <w:r>
          <w:tab/>
        </w:r>
        <w:r>
          <w:fldChar w:fldCharType="begin"/>
        </w:r>
        <w:r>
          <w:instrText xml:space="preserve"> PAGEREF _Toc14725 \h </w:instrText>
        </w:r>
        <w:r>
          <w:fldChar w:fldCharType="separate"/>
        </w:r>
        <w:r>
          <w:t>34</w:t>
        </w:r>
        <w:r>
          <w:fldChar w:fldCharType="end"/>
        </w:r>
      </w:hyperlink>
    </w:p>
    <w:p>
      <w:pPr>
        <w:pStyle w:val="TOC2"/>
        <w:tabs>
          <w:tab w:val="right" w:leader="dot" w:pos="8306"/>
        </w:tabs>
      </w:pPr>
      <w:hyperlink w:anchor="_Toc27159" w:history="1">
        <w:r>
          <w:rPr>
            <w:rFonts w:ascii="仿宋" w:eastAsia="仿宋" w:hAnsi="仿宋" w:cs="仿宋" w:hint="eastAsia"/>
            <w:lang w:eastAsia="zh-CN"/>
          </w:rPr>
          <w:t>(二)、培训与发展计划</w:t>
        </w:r>
        <w:r>
          <w:tab/>
        </w:r>
        <w:r>
          <w:fldChar w:fldCharType="begin"/>
        </w:r>
        <w:r>
          <w:instrText xml:space="preserve"> PAGEREF _Toc27159 \h </w:instrText>
        </w:r>
        <w:r>
          <w:fldChar w:fldCharType="separate"/>
        </w:r>
        <w:r>
          <w:t>35</w:t>
        </w:r>
        <w:r>
          <w:fldChar w:fldCharType="end"/>
        </w:r>
      </w:hyperlink>
    </w:p>
    <w:p>
      <w:pPr>
        <w:pStyle w:val="TOC1"/>
        <w:tabs>
          <w:tab w:val="right" w:leader="dot" w:pos="8306"/>
        </w:tabs>
      </w:pPr>
      <w:hyperlink w:anchor="_Toc9383" w:history="1">
        <w:r>
          <w:rPr>
            <w:rFonts w:ascii="仿宋" w:eastAsia="仿宋" w:hAnsi="仿宋" w:cs="仿宋" w:hint="eastAsia"/>
            <w:lang w:eastAsia="zh-CN"/>
          </w:rPr>
          <w:t>十一、建筑设计项目计划安排</w:t>
        </w:r>
        <w:r>
          <w:tab/>
        </w:r>
        <w:r>
          <w:fldChar w:fldCharType="begin"/>
        </w:r>
        <w:r>
          <w:instrText xml:space="preserve"> PAGEREF _Toc9383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33" w:history="1">
        <w:r>
          <w:rPr>
            <w:rFonts w:ascii="仿宋" w:eastAsia="仿宋" w:hAnsi="仿宋" w:cs="仿宋" w:hint="eastAsia"/>
            <w:lang w:eastAsia="zh-CN"/>
          </w:rPr>
          <w:t>(一)、建设周期</w:t>
        </w:r>
        <w:r>
          <w:tab/>
        </w:r>
        <w:r>
          <w:fldChar w:fldCharType="begin"/>
        </w:r>
        <w:r>
          <w:instrText xml:space="preserve"> PAGEREF _Toc6933 \h </w:instrText>
        </w:r>
        <w:r>
          <w:fldChar w:fldCharType="separate"/>
        </w:r>
        <w:r>
          <w:t>35</w:t>
        </w:r>
        <w:r>
          <w:fldChar w:fldCharType="end"/>
        </w:r>
      </w:hyperlink>
    </w:p>
    <w:p>
      <w:pPr>
        <w:pStyle w:val="TOC2"/>
        <w:tabs>
          <w:tab w:val="right" w:leader="dot" w:pos="8306"/>
        </w:tabs>
      </w:pPr>
      <w:hyperlink w:anchor="_Toc25760" w:history="1">
        <w:r>
          <w:rPr>
            <w:rFonts w:ascii="仿宋" w:eastAsia="仿宋" w:hAnsi="仿宋" w:cs="仿宋" w:hint="eastAsia"/>
            <w:lang w:eastAsia="zh-CN"/>
          </w:rPr>
          <w:t>(二)、建设进度</w:t>
        </w:r>
        <w:r>
          <w:tab/>
        </w:r>
        <w:r>
          <w:fldChar w:fldCharType="begin"/>
        </w:r>
        <w:r>
          <w:instrText xml:space="preserve"> PAGEREF _Toc25760 \h </w:instrText>
        </w:r>
        <w:r>
          <w:fldChar w:fldCharType="separate"/>
        </w:r>
        <w:r>
          <w:t>36</w:t>
        </w:r>
        <w:r>
          <w:fldChar w:fldCharType="end"/>
        </w:r>
      </w:hyperlink>
    </w:p>
    <w:p>
      <w:pPr>
        <w:pStyle w:val="TOC2"/>
        <w:tabs>
          <w:tab w:val="right" w:leader="dot" w:pos="8306"/>
        </w:tabs>
      </w:pPr>
      <w:hyperlink w:anchor="_Toc25580" w:history="1">
        <w:r>
          <w:rPr>
            <w:rFonts w:ascii="仿宋" w:eastAsia="仿宋" w:hAnsi="仿宋" w:cs="仿宋" w:hint="eastAsia"/>
            <w:lang w:eastAsia="zh-CN"/>
          </w:rPr>
          <w:t>(三)、进度安排注意事项</w:t>
        </w:r>
        <w:r>
          <w:tab/>
        </w:r>
        <w:r>
          <w:fldChar w:fldCharType="begin"/>
        </w:r>
        <w:r>
          <w:instrText xml:space="preserve"> PAGEREF _Toc25580 \h </w:instrText>
        </w:r>
        <w:r>
          <w:fldChar w:fldCharType="separate"/>
        </w:r>
        <w:r>
          <w:t>37</w:t>
        </w:r>
        <w:r>
          <w:fldChar w:fldCharType="end"/>
        </w:r>
      </w:hyperlink>
    </w:p>
    <w:p>
      <w:pPr>
        <w:pStyle w:val="TOC2"/>
        <w:tabs>
          <w:tab w:val="right" w:leader="dot" w:pos="8306"/>
        </w:tabs>
      </w:pPr>
      <w:hyperlink w:anchor="_Toc27373" w:history="1">
        <w:r>
          <w:rPr>
            <w:rFonts w:ascii="仿宋" w:eastAsia="仿宋" w:hAnsi="仿宋" w:cs="仿宋" w:hint="eastAsia"/>
            <w:lang w:eastAsia="zh-CN"/>
          </w:rPr>
          <w:t>(四)、人力资源配置</w:t>
        </w:r>
        <w:r>
          <w:tab/>
        </w:r>
        <w:r>
          <w:fldChar w:fldCharType="begin"/>
        </w:r>
        <w:r>
          <w:instrText xml:space="preserve"> PAGEREF _Toc27373 \h </w:instrText>
        </w:r>
        <w:r>
          <w:fldChar w:fldCharType="separate"/>
        </w:r>
        <w:r>
          <w:t>39</w:t>
        </w:r>
        <w:r>
          <w:fldChar w:fldCharType="end"/>
        </w:r>
      </w:hyperlink>
    </w:p>
    <w:p>
      <w:pPr>
        <w:pStyle w:val="TOC1"/>
        <w:tabs>
          <w:tab w:val="right" w:leader="dot" w:pos="8306"/>
        </w:tabs>
      </w:pPr>
      <w:hyperlink w:anchor="_Toc15661" w:history="1">
        <w:r>
          <w:rPr>
            <w:rFonts w:ascii="仿宋" w:eastAsia="仿宋" w:hAnsi="仿宋" w:cs="仿宋" w:hint="eastAsia"/>
            <w:lang w:eastAsia="zh-CN"/>
          </w:rPr>
          <w:t>十二、建筑设计项目经营效益</w:t>
        </w:r>
        <w:r>
          <w:tab/>
        </w:r>
        <w:r>
          <w:fldChar w:fldCharType="begin"/>
        </w:r>
        <w:r>
          <w:instrText xml:space="preserve"> PAGEREF _Toc15661 \h </w:instrText>
        </w:r>
        <w:r>
          <w:fldChar w:fldCharType="separate"/>
        </w:r>
        <w:r>
          <w:t>39</w:t>
        </w:r>
        <w:r>
          <w:fldChar w:fldCharType="end"/>
        </w:r>
      </w:hyperlink>
    </w:p>
    <w:p>
      <w:pPr>
        <w:pStyle w:val="TOC2"/>
        <w:tabs>
          <w:tab w:val="right" w:leader="dot" w:pos="8306"/>
        </w:tabs>
      </w:pPr>
      <w:hyperlink w:anchor="_Toc28374" w:history="1">
        <w:r>
          <w:rPr>
            <w:rFonts w:ascii="仿宋" w:eastAsia="仿宋" w:hAnsi="仿宋" w:cs="仿宋" w:hint="eastAsia"/>
            <w:lang w:eastAsia="zh-CN"/>
          </w:rPr>
          <w:t>(一)、经济评价财务测算</w:t>
        </w:r>
        <w:r>
          <w:tab/>
        </w:r>
        <w:r>
          <w:fldChar w:fldCharType="begin"/>
        </w:r>
        <w:r>
          <w:instrText xml:space="preserve"> PAGEREF _Toc28374 \h </w:instrText>
        </w:r>
        <w:r>
          <w:fldChar w:fldCharType="separate"/>
        </w:r>
        <w:r>
          <w:t>39</w:t>
        </w:r>
        <w:r>
          <w:fldChar w:fldCharType="end"/>
        </w:r>
      </w:hyperlink>
    </w:p>
    <w:p>
      <w:pPr>
        <w:pStyle w:val="TOC2"/>
        <w:tabs>
          <w:tab w:val="right" w:leader="dot" w:pos="8306"/>
        </w:tabs>
      </w:pPr>
      <w:hyperlink w:anchor="_Toc1547" w:history="1">
        <w:r>
          <w:rPr>
            <w:rFonts w:ascii="仿宋" w:eastAsia="仿宋" w:hAnsi="仿宋" w:cs="仿宋" w:hint="eastAsia"/>
            <w:lang w:eastAsia="zh-CN"/>
          </w:rPr>
          <w:t>(二)、建筑设计项目盈利能力分析</w:t>
        </w:r>
        <w:r>
          <w:tab/>
        </w:r>
        <w:r>
          <w:fldChar w:fldCharType="begin"/>
        </w:r>
        <w:r>
          <w:instrText xml:space="preserve"> PAGEREF _Toc1547 \h </w:instrText>
        </w:r>
        <w:r>
          <w:fldChar w:fldCharType="separate"/>
        </w:r>
        <w:r>
          <w:t>41</w:t>
        </w:r>
        <w:r>
          <w:fldChar w:fldCharType="end"/>
        </w:r>
      </w:hyperlink>
    </w:p>
    <w:p>
      <w:pPr>
        <w:pStyle w:val="TOC1"/>
        <w:tabs>
          <w:tab w:val="right" w:leader="dot" w:pos="8306"/>
        </w:tabs>
      </w:pPr>
      <w:hyperlink w:anchor="_Toc2956" w:history="1">
        <w:r>
          <w:rPr>
            <w:rFonts w:ascii="仿宋" w:eastAsia="仿宋" w:hAnsi="仿宋" w:cs="仿宋" w:hint="eastAsia"/>
            <w:lang w:eastAsia="zh-CN"/>
          </w:rPr>
          <w:t>十三、质量管理体系</w:t>
        </w:r>
        <w:r>
          <w:tab/>
        </w:r>
        <w:r>
          <w:fldChar w:fldCharType="begin"/>
        </w:r>
        <w:r>
          <w:instrText xml:space="preserve"> PAGEREF _Toc2956 \h </w:instrText>
        </w:r>
        <w:r>
          <w:fldChar w:fldCharType="separate"/>
        </w:r>
        <w:r>
          <w:t>41</w:t>
        </w:r>
        <w:r>
          <w:fldChar w:fldCharType="end"/>
        </w:r>
      </w:hyperlink>
    </w:p>
    <w:p>
      <w:pPr>
        <w:pStyle w:val="TOC2"/>
        <w:tabs>
          <w:tab w:val="right" w:leader="dot" w:pos="8306"/>
        </w:tabs>
      </w:pPr>
      <w:hyperlink w:anchor="_Toc27291" w:history="1">
        <w:r>
          <w:rPr>
            <w:rFonts w:ascii="仿宋" w:eastAsia="仿宋" w:hAnsi="仿宋" w:cs="仿宋" w:hint="eastAsia"/>
            <w:lang w:eastAsia="zh-CN"/>
          </w:rPr>
          <w:t>(一)、质量目标与方针</w:t>
        </w:r>
        <w:r>
          <w:tab/>
        </w:r>
        <w:r>
          <w:fldChar w:fldCharType="begin"/>
        </w:r>
        <w:r>
          <w:instrText xml:space="preserve"> PAGEREF _Toc27291 \h </w:instrText>
        </w:r>
        <w:r>
          <w:fldChar w:fldCharType="separate"/>
        </w:r>
        <w:r>
          <w:t>41</w:t>
        </w:r>
        <w:r>
          <w:fldChar w:fldCharType="end"/>
        </w:r>
      </w:hyperlink>
    </w:p>
    <w:p>
      <w:pPr>
        <w:pStyle w:val="TOC2"/>
        <w:tabs>
          <w:tab w:val="right" w:leader="dot" w:pos="8306"/>
        </w:tabs>
      </w:pPr>
      <w:hyperlink w:anchor="_Toc19433" w:history="1">
        <w:r>
          <w:rPr>
            <w:rFonts w:ascii="仿宋" w:eastAsia="仿宋" w:hAnsi="仿宋" w:cs="仿宋" w:hint="eastAsia"/>
            <w:lang w:eastAsia="zh-CN"/>
          </w:rPr>
          <w:t>(二)、质量管理责任</w:t>
        </w:r>
        <w:r>
          <w:tab/>
        </w:r>
        <w:r>
          <w:fldChar w:fldCharType="begin"/>
        </w:r>
        <w:r>
          <w:instrText xml:space="preserve"> PAGEREF _Toc19433 \h </w:instrText>
        </w:r>
        <w:r>
          <w:fldChar w:fldCharType="separate"/>
        </w:r>
        <w:r>
          <w:t>42</w:t>
        </w:r>
        <w:r>
          <w:fldChar w:fldCharType="end"/>
        </w:r>
      </w:hyperlink>
    </w:p>
    <w:p>
      <w:pPr>
        <w:pStyle w:val="TOC2"/>
        <w:tabs>
          <w:tab w:val="right" w:leader="dot" w:pos="8306"/>
        </w:tabs>
      </w:pPr>
      <w:hyperlink w:anchor="_Toc1278" w:history="1">
        <w:r>
          <w:rPr>
            <w:rFonts w:ascii="仿宋" w:eastAsia="仿宋" w:hAnsi="仿宋" w:cs="仿宋" w:hint="eastAsia"/>
            <w:lang w:eastAsia="zh-CN"/>
          </w:rPr>
          <w:t>(三)、质量管理体系文件</w:t>
        </w:r>
        <w:r>
          <w:tab/>
        </w:r>
        <w:r>
          <w:fldChar w:fldCharType="begin"/>
        </w:r>
        <w:r>
          <w:instrText xml:space="preserve"> PAGEREF _Toc1278 \h </w:instrText>
        </w:r>
        <w:r>
          <w:fldChar w:fldCharType="separate"/>
        </w:r>
        <w:r>
          <w:t>44</w:t>
        </w:r>
        <w:r>
          <w:fldChar w:fldCharType="end"/>
        </w:r>
      </w:hyperlink>
    </w:p>
    <w:p>
      <w:pPr>
        <w:pStyle w:val="TOC2"/>
        <w:tabs>
          <w:tab w:val="right" w:leader="dot" w:pos="8306"/>
        </w:tabs>
      </w:pPr>
      <w:hyperlink w:anchor="_Toc31092" w:history="1">
        <w:r>
          <w:rPr>
            <w:rFonts w:ascii="仿宋" w:eastAsia="仿宋" w:hAnsi="仿宋" w:cs="仿宋" w:hint="eastAsia"/>
            <w:lang w:eastAsia="zh-CN"/>
          </w:rPr>
          <w:t>(四)、质量培训与教育</w:t>
        </w:r>
        <w:r>
          <w:tab/>
        </w:r>
        <w:r>
          <w:fldChar w:fldCharType="begin"/>
        </w:r>
        <w:r>
          <w:instrText xml:space="preserve"> PAGEREF _Toc31092 \h </w:instrText>
        </w:r>
        <w:r>
          <w:fldChar w:fldCharType="separate"/>
        </w:r>
        <w:r>
          <w:t>46</w:t>
        </w:r>
        <w:r>
          <w:fldChar w:fldCharType="end"/>
        </w:r>
      </w:hyperlink>
    </w:p>
    <w:p>
      <w:pPr>
        <w:pStyle w:val="TOC2"/>
        <w:tabs>
          <w:tab w:val="right" w:leader="dot" w:pos="8306"/>
        </w:tabs>
      </w:pPr>
      <w:hyperlink w:anchor="_Toc22753" w:history="1">
        <w:r>
          <w:rPr>
            <w:rFonts w:ascii="仿宋" w:eastAsia="仿宋" w:hAnsi="仿宋" w:cs="仿宋" w:hint="eastAsia"/>
            <w:lang w:eastAsia="zh-CN"/>
          </w:rPr>
          <w:t>(五)、质量审核与评价</w:t>
        </w:r>
        <w:r>
          <w:tab/>
        </w:r>
        <w:r>
          <w:fldChar w:fldCharType="begin"/>
        </w:r>
        <w:r>
          <w:instrText xml:space="preserve"> PAGEREF _Toc22753 \h </w:instrText>
        </w:r>
        <w:r>
          <w:fldChar w:fldCharType="separate"/>
        </w:r>
        <w:r>
          <w:t>47</w:t>
        </w:r>
        <w:r>
          <w:fldChar w:fldCharType="end"/>
        </w:r>
      </w:hyperlink>
    </w:p>
    <w:p>
      <w:pPr>
        <w:pStyle w:val="TOC2"/>
        <w:tabs>
          <w:tab w:val="right" w:leader="dot" w:pos="8306"/>
        </w:tabs>
      </w:pPr>
      <w:hyperlink w:anchor="_Toc28769" w:history="1">
        <w:r>
          <w:rPr>
            <w:rFonts w:ascii="仿宋" w:eastAsia="仿宋" w:hAnsi="仿宋" w:cs="仿宋" w:hint="eastAsia"/>
            <w:lang w:eastAsia="zh-CN"/>
          </w:rPr>
          <w:t>(六)、不符合与纠正措施</w:t>
        </w:r>
        <w:r>
          <w:tab/>
        </w:r>
        <w:r>
          <w:fldChar w:fldCharType="begin"/>
        </w:r>
        <w:r>
          <w:instrText xml:space="preserve"> PAGEREF _Toc28769 \h </w:instrText>
        </w:r>
        <w:r>
          <w:fldChar w:fldCharType="separate"/>
        </w:r>
        <w:r>
          <w:t>48</w:t>
        </w:r>
        <w:r>
          <w:fldChar w:fldCharType="end"/>
        </w:r>
      </w:hyperlink>
    </w:p>
    <w:p>
      <w:pPr>
        <w:pStyle w:val="TOC1"/>
        <w:tabs>
          <w:tab w:val="right" w:leader="dot" w:pos="8306"/>
        </w:tabs>
      </w:pPr>
      <w:hyperlink w:anchor="_Toc1016" w:history="1">
        <w:r>
          <w:rPr>
            <w:rFonts w:ascii="仿宋" w:eastAsia="仿宋" w:hAnsi="仿宋" w:cs="仿宋" w:hint="eastAsia"/>
            <w:lang w:eastAsia="zh-CN"/>
          </w:rPr>
          <w:t>十四、建筑设计项目工程方案分析</w:t>
        </w:r>
        <w:r>
          <w:tab/>
        </w:r>
        <w:r>
          <w:fldChar w:fldCharType="begin"/>
        </w:r>
        <w:r>
          <w:instrText xml:space="preserve"> PAGEREF _Toc1016 \h </w:instrText>
        </w:r>
        <w:r>
          <w:fldChar w:fldCharType="separate"/>
        </w:r>
        <w:r>
          <w:t>49</w:t>
        </w:r>
        <w:r>
          <w:fldChar w:fldCharType="end"/>
        </w:r>
      </w:hyperlink>
    </w:p>
    <w:p>
      <w:pPr>
        <w:pStyle w:val="TOC2"/>
        <w:tabs>
          <w:tab w:val="right" w:leader="dot" w:pos="8306"/>
        </w:tabs>
      </w:pPr>
      <w:hyperlink w:anchor="_Toc2205" w:history="1">
        <w:r>
          <w:rPr>
            <w:rFonts w:ascii="仿宋" w:eastAsia="仿宋" w:hAnsi="仿宋" w:cs="仿宋" w:hint="eastAsia"/>
            <w:lang w:eastAsia="zh-CN"/>
          </w:rPr>
          <w:t>(一)、建筑工程设计原则</w:t>
        </w:r>
        <w:r>
          <w:tab/>
        </w:r>
        <w:r>
          <w:fldChar w:fldCharType="begin"/>
        </w:r>
        <w:r>
          <w:instrText xml:space="preserve"> PAGEREF _Toc2205 \h </w:instrText>
        </w:r>
        <w:r>
          <w:fldChar w:fldCharType="separate"/>
        </w:r>
        <w:r>
          <w:t>49</w:t>
        </w:r>
        <w:r>
          <w:fldChar w:fldCharType="end"/>
        </w:r>
      </w:hyperlink>
    </w:p>
    <w:p>
      <w:pPr>
        <w:pStyle w:val="TOC2"/>
        <w:tabs>
          <w:tab w:val="right" w:leader="dot" w:pos="8306"/>
        </w:tabs>
      </w:pPr>
      <w:hyperlink w:anchor="_Toc4961" w:history="1">
        <w:r>
          <w:rPr>
            <w:rFonts w:ascii="仿宋" w:eastAsia="仿宋" w:hAnsi="仿宋" w:cs="仿宋" w:hint="eastAsia"/>
            <w:lang w:eastAsia="zh-CN"/>
          </w:rPr>
          <w:t>(二)、土建工程建设指标</w:t>
        </w:r>
        <w:r>
          <w:tab/>
        </w:r>
        <w:r>
          <w:fldChar w:fldCharType="begin"/>
        </w:r>
        <w:r>
          <w:instrText xml:space="preserve"> PAGEREF _Toc4961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9"/>
      <w:r>
        <w:rPr>
          <w:rFonts w:ascii="仿宋" w:eastAsia="仿宋" w:hAnsi="仿宋" w:cs="仿宋" w:hint="eastAsia"/>
          <w:sz w:val="28"/>
          <w:lang w:eastAsia="zh-CN"/>
        </w:rPr>
        <w:t>一、建筑设计项目建设单位说明</w:t>
      </w:r>
      <w:bookmarkEnd w:id="2"/>
    </w:p>
    <w:p>
      <w:pPr>
        <w:pStyle w:val="Heading2"/>
        <w:rPr>
          <w:rFonts w:ascii="仿宋" w:eastAsia="仿宋" w:hAnsi="仿宋" w:cs="仿宋" w:hint="eastAsia"/>
          <w:lang w:eastAsia="zh-CN"/>
        </w:rPr>
      </w:pPr>
      <w:bookmarkStart w:id="3" w:name="_Toc15175"/>
      <w:r>
        <w:rPr>
          <w:rFonts w:ascii="仿宋" w:eastAsia="仿宋" w:hAnsi="仿宋" w:cs="仿宋" w:hint="eastAsia"/>
          <w:lang w:eastAsia="zh-CN"/>
        </w:rPr>
        <w:t>(一)、建筑设计项目承办单位基本情况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19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设计项目承办单位的XXXX，我们着眼于实现可持续的经济效益。通过技术创新和解决方案的提供，公司预计在建筑设计项目执行期间将获得可观的收入增长。这一收入来源主要包括建筑设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同时，我们注重成本控制和效率提升，以确保建筑设计项目的可持续盈利。透过精细的管理和资源优化，公司期望实现建筑设计项目利润最大化。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设计项目实施进行全面的投资评估，包括建筑设计项目启动阶段的资金投入和后续运营成本。通过对建筑设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建筑设计项目实施过程中具备足够的资金流动性，公司将进行详尽的现金流分析。这包括资金需求的合理预测、建筑设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720"/>
      <w:r>
        <w:rPr>
          <w:rFonts w:ascii="仿宋" w:eastAsia="仿宋" w:hAnsi="仿宋" w:cs="仿宋" w:hint="eastAsia"/>
          <w:sz w:val="28"/>
          <w:lang w:eastAsia="zh-CN"/>
        </w:rPr>
        <w:t>二、建筑设计项目土建工程</w:t>
      </w:r>
      <w:bookmarkEnd w:id="5"/>
    </w:p>
    <w:p>
      <w:pPr>
        <w:pStyle w:val="Heading2"/>
        <w:rPr>
          <w:rFonts w:ascii="仿宋" w:eastAsia="仿宋" w:hAnsi="仿宋" w:cs="仿宋" w:hint="eastAsia"/>
          <w:lang w:eastAsia="zh-CN"/>
        </w:rPr>
      </w:pPr>
      <w:bookmarkStart w:id="6" w:name="_Toc486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在建筑设计项目的建筑工程设计中，我们将秉承一系列重要的设计原则，以确保建筑设计项目建筑在功能、美观、可持续性等方面达到最佳效果。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在建筑设计中，我们将综合考虑建设和运营成本。通过精细的经济效益分析，确保设计方案在高效利用资源的同时，对建筑设计项目的长期盈利能力有积极的贡献。</w:t>
      </w:r>
    </w:p>
    <w:p>
      <w:pPr>
        <w:pStyle w:val="Heading2"/>
        <w:ind w:firstLine="560" w:firstLineChars="200"/>
        <w:rPr>
          <w:rFonts w:ascii="仿宋" w:eastAsia="仿宋" w:hAnsi="仿宋" w:cs="仿宋" w:hint="eastAsia"/>
          <w:sz w:val="28"/>
          <w:lang w:eastAsia="zh-CN"/>
        </w:rPr>
      </w:pPr>
      <w:bookmarkStart w:id="7" w:name="_Toc1097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设计项目的土建工程设计中，我们将精准设定设计年限，结合建筑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1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设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1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本期工程建筑设计项目预计总建筑面积XXX平方米，其中：计容建筑面积XXX平方米，计划建筑工程投资XX万元，占建筑设计项目总投资的XX%。</w:t>
      </w:r>
    </w:p>
    <w:p>
      <w:pPr>
        <w:pStyle w:val="Heading1"/>
        <w:ind w:firstLine="560" w:firstLineChars="200"/>
        <w:rPr>
          <w:rFonts w:ascii="仿宋" w:eastAsia="仿宋" w:hAnsi="仿宋" w:cs="仿宋" w:hint="eastAsia"/>
          <w:sz w:val="28"/>
          <w:lang w:eastAsia="zh-CN"/>
        </w:rPr>
      </w:pPr>
      <w:bookmarkStart w:id="10" w:name="_Toc13668"/>
      <w:r>
        <w:rPr>
          <w:rFonts w:ascii="仿宋" w:eastAsia="仿宋" w:hAnsi="仿宋" w:cs="仿宋" w:hint="eastAsia"/>
          <w:sz w:val="28"/>
          <w:lang w:eastAsia="zh-CN"/>
        </w:rPr>
        <w:t>三、建筑设计项目可持续发展</w:t>
      </w:r>
      <w:bookmarkEnd w:id="10"/>
    </w:p>
    <w:p>
      <w:pPr>
        <w:pStyle w:val="Heading2"/>
        <w:rPr>
          <w:rFonts w:ascii="仿宋" w:eastAsia="仿宋" w:hAnsi="仿宋" w:cs="仿宋" w:hint="eastAsia"/>
          <w:lang w:eastAsia="zh-CN"/>
        </w:rPr>
      </w:pPr>
      <w:bookmarkStart w:id="11" w:name="_Toc1312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设计项目中，建筑设计项目团队着眼于未来，明确了可持续发展的战略方向。制定的具体可持续发展目标包括降低资源使用、采用环保技术、最大化社会效益等。这一步骤不仅有助于建筑设计项目在环保和社会责任方面达到最高标准，也为未来提供了明确的指引，确保建筑设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可持续实践的融入建筑设计项目管理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建筑设计项目管理周期。从建筑设计项目规划开始，建筑设计项目团队就考虑了环境和社会的因素。在执行阶段，建筑设计项目团队积极推动绿色技术的应用，优化资源利用。此外，关注员工的社会责任，通过培训和沟通活动提高员工对可持续发展的认知，使他们能够在日常工作中践行可持续实践。这些举措不仅为建筑设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385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扎根于建筑设计项目的可持续发展理念，我们深信环保与社会责任是建筑设计项目成功的关键支柱。在建筑设计项目的每一步，我们都致力于通过创新和实践，履行对环境和社会的坚定责任。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团队通过引入先进的环保技术、建立高效的废物处理系统以及推动能源节约措施，积极履行环保责任。定期的环保监测和评估确保建筑设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不仅致力于自身可持续发展，还注重对社会的回馈。通过支持社区建筑设计项目、参与慈善事业、提供培训机会等方式，建筑设计项目积极履行社会责任。与当地社区建立积极互动，关注员工的工作与生活平衡，以及员工的身心健康，是建筑设计项目在社会责任层面的关键举措。这样的实践不仅增强了建筑设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550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0347"/>
      <w:r>
        <w:rPr>
          <w:rFonts w:ascii="仿宋" w:eastAsia="仿宋" w:hAnsi="仿宋" w:cs="仿宋" w:hint="eastAsia"/>
          <w:lang w:eastAsia="zh-CN"/>
        </w:rPr>
        <w:t>(一)、建筑设计行业分析</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行业一直以来都是市场的关注焦点。行业内的发展趋势、竞争态势以及潜在机会都对建筑设计项目的推进产生深远的影响。通过深入研究行业的整体概貌，我们将更好地理解行业的核心特征，为建筑设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设计行业，技术一直是推动创新和发展的关键因素。我们将对当前技术趋势进行详尽分析，包括但不限于人工智能、大数据应用、先进制造技术等。这有助于建筑设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设计项目成功的基础。我们将对主要竞争对手进行深入研究，包括其市场份额、产品特点、市场定位等。通过全面了解竞争对手的优势和劣势，建筑设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5101"/>
      <w:r>
        <w:rPr>
          <w:rFonts w:ascii="仿宋" w:eastAsia="仿宋" w:hAnsi="仿宋" w:cs="仿宋" w:hint="eastAsia"/>
          <w:sz w:val="28"/>
          <w:lang w:eastAsia="zh-CN"/>
        </w:rPr>
        <w:t>(二)、建筑设计市场分析预测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通过对市场规模的深入调研，我们将预测建筑设计市场未来的增长趋势。这包括市场的整体规模、各细分领域的发展趋势等。建筑设计项目可以根据市场的扩张速度和潜在机会，制定更符合市场需求的发展策略。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设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设计项目实施过程中需要充分考虑的因素。我们将对市场风险进行全面评估，包括但不限于政策法规风险、市场竞争风险、技术变革风险等。通过对潜在风险的深入分析，建筑设计项目可以制定相应的风险缓解策略，降低不确定性对建筑设计项目的影响。</w:t>
      </w:r>
    </w:p>
    <w:p>
      <w:pPr>
        <w:pStyle w:val="Heading1"/>
        <w:ind w:firstLine="560" w:firstLineChars="200"/>
        <w:rPr>
          <w:rFonts w:ascii="仿宋" w:eastAsia="仿宋" w:hAnsi="仿宋" w:cs="仿宋" w:hint="eastAsia"/>
          <w:sz w:val="28"/>
          <w:lang w:eastAsia="zh-CN"/>
        </w:rPr>
      </w:pPr>
      <w:bookmarkStart w:id="16" w:name="_Toc11159"/>
      <w:r>
        <w:rPr>
          <w:rFonts w:ascii="仿宋" w:eastAsia="仿宋" w:hAnsi="仿宋" w:cs="仿宋" w:hint="eastAsia"/>
          <w:sz w:val="28"/>
          <w:lang w:eastAsia="zh-CN"/>
        </w:rPr>
        <w:t>五、建筑设计项目概论</w:t>
      </w:r>
      <w:bookmarkEnd w:id="16"/>
    </w:p>
    <w:p>
      <w:pPr>
        <w:pStyle w:val="Heading2"/>
        <w:rPr>
          <w:rFonts w:ascii="仿宋" w:eastAsia="仿宋" w:hAnsi="仿宋" w:cs="仿宋" w:hint="eastAsia"/>
          <w:lang w:eastAsia="zh-CN"/>
        </w:rPr>
      </w:pPr>
      <w:bookmarkStart w:id="17" w:name="_Toc17235"/>
      <w:r>
        <w:rPr>
          <w:rFonts w:ascii="仿宋" w:eastAsia="仿宋" w:hAnsi="仿宋" w:cs="仿宋" w:hint="eastAsia"/>
          <w:lang w:eastAsia="zh-CN"/>
        </w:rPr>
        <w:t>(一)、建筑设计项目概况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起源追溯至对市场的深入洞察。市场的不断演变与变革为建筑设计项目提供了难得的机遇。当前市场存在的需求缺口和变革的大环境共同构成了建筑设计项目的背景。这个建筑设计项目旨在充分利用市场机遇，填补行业中尚未满足的需求，为客户提供全新的解决方案。市场的变革和需求的增长使得这个建筑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建筑设计项目名称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正式命名为建筑设计。这个名称不仅仅是一个标识，更代表了建筑设计项目的核心理念和愿景。它蕴含着建筑设计项目所要解决问题的关键字，具有强烈的表达和辨识度，为建筑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核心目标是提供一种全新、高效的解决方案，满足客户日益增长的需求。建筑设计项目追求的不仅仅是满足市场需求，更是在市场中获得卓越的竞争优势。通过不断提升产品或服务的质量和创新水平，建筑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全面涵盖了产品研发、制造、市场推广和售后服务，确保从产品设计到最终用户体验的全方位关注。这一全面的建筑设计项目范围是为了确保建筑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建筑设计项目计划在未来18个月内完成，包括研发、测试、市场试点和正式推出等不同阶段。这个时间表的合理设计是为了确保建筑设计项目各个阶段的顺利推进，以便按时交付高质量的成果。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建筑设计项目总预算估算为XX百万美元，主要分配在研发、市场推广、人员培训和运营等方面。这一充足的预算为建筑设计项目提供了充足的资源，确保建筑设计项目在各个方面都能取得优异的表现。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建筑设计项目风险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建筑设计项目可能面临的风险包括市场接受度低、技术难题、竞争激烈等。建筑设计项目团队已经制定了相应的风险应对计划，通过前瞻性的风险管理，确保建筑设计项目在面对不确定性时能够迅速做出应对。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建筑设计项目汇聚了一支经验丰富、多领域专业素养的核心团队，确保建筑设计项目在各个方面都能拥有高水平的执行力。团队的协同作战是建筑设计项目成功的关键因素之一。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建筑设计项目的背景根植于市场对更高效、创新产品的渴望，同时也受到科技发展对行业格局的深刻改变的影响。这为建筑设计项目提供了广阔的发展空间和市场需求。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建筑设计项目现状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截至目前，建筑设计项目已完成市场调研和技术验证，取得了初步的成功。这为建筑设计项目在未来的发展奠定了坚实的基础，为更远大的目标打下了坚实的基石。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2532"/>
      <w:r>
        <w:rPr>
          <w:rFonts w:ascii="仿宋" w:eastAsia="仿宋" w:hAnsi="仿宋" w:cs="仿宋" w:hint="eastAsia"/>
          <w:sz w:val="28"/>
          <w:lang w:eastAsia="zh-CN"/>
        </w:rPr>
        <w:t>(二)、建筑设计项目目标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keyword》建筑设计项目首要业务目标是在市场中占据有利地位，实现产品/服务的成功推广和销售。通过不断提升产品质量、创新性，建筑设计项目追求成为行业中的领导者，赢得更多客户的青睐。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在科技迅速发展的时代，建筑设计项目着眼于技术创新。通过持续的研发和技术升级，建筑设计项目旨在推出更具创新性的产品或服务，以满足市场对新鲜、先进解决方案的需求。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为了建立可持续的客户关系，建筑设计项目设定了客户满意度目标。通过提供卓越的产品质量和优质的客户服务，建筑设计项目追求赢得客户的信任和忠诚度，确保他们的满意度达到行业领先水平。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建筑设计项目注重社会责任和可持续发展。通过实施环保、社会责任建筑设计项目，建筑设计项目致力于在经济发展的同时保护环境，促进社会公平，实现可持续经营。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建筑设计项目的团队是实现目标的核心驱动力。因此，建筑设计项目设定了团队发展目标，包括提升团队成员的专业技能、培养领导力，以及搭建协同高效的团队工作氛围。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7031"/>
      <w:r>
        <w:rPr>
          <w:rFonts w:ascii="仿宋" w:eastAsia="仿宋" w:hAnsi="仿宋" w:cs="仿宋" w:hint="eastAsia"/>
          <w:sz w:val="28"/>
          <w:lang w:eastAsia="zh-CN"/>
        </w:rPr>
        <w:t>(三)、建筑设计项目提出的理由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建筑设计项目提出的理由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提出源于对市场机遇的深刻洞察。当前市场中存在的需求缺口和行业发展趋势表明，有巨大的商业机会等待被开发。通过准确捕捉市场机遇，建筑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理念基于对技术创新的信仰。通过持续的研发和技术投入，建筑设计项目有望推出更具创新性的产品或服务。在科技飞速发展的当下，建筑设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提出是为了增强企业的行业竞争力。通过提升产品或服务的质量和独特性，建筑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响应了消费者需求的变化。随着社会和科技的不断发展，消费者对产品和服务的需求也在发生变化。通过深入了解并及时回应消费者的新需求，建筑设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建筑设计项目的提出是企业战略发展规划的一部分。在面对日益激烈的市场竞争和不断变化的商业环境中，建筑设计项目作为企业战略的一环，旨在为企业开辟新的增长领域，巩固企业在行业中的地位。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提出不仅仅是基于商业考量，还注重社会责任。通过推出环保、社会责任等方面的建筑设计项目，建筑设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建筑设计项目的提出反映了对利益相关者期望的关注。包括客户、员工、投资者等利益相关者在企业发展中都有着各自的期望，建筑设计项目力求在满足这些期望的同时，取得更大的共赢。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9708"/>
      <w:r>
        <w:rPr>
          <w:rFonts w:ascii="仿宋" w:eastAsia="仿宋" w:hAnsi="仿宋" w:cs="仿宋" w:hint="eastAsia"/>
          <w:sz w:val="28"/>
          <w:lang w:eastAsia="zh-CN"/>
        </w:rPr>
        <w:t>(四)、建筑设计项目意义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在实施建筑设计项目的过程中，我们不仅仅是在追逐商业成功，更是为企业和社会的多个层面创造了深远的意义。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首要意义在于提升企业的市场竞争力。通过持续的创新和对产品质量的高标准要求，建筑设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设计项目的推进将促使行业技术水平的提升。通过引入先进技术和创新性解决方案，建筑设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建筑设计项目不仅创造了大量就业机会，提高了就业水平，还注重社会责任和环保。通过参与社会公益事业和推动环保建筑设计项目，建筑设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综合而言，建筑设计项目意义重大，不仅推动了企业的发展，也为行业和社会的进步贡献了积极力量。这是一个全面而深刻的影响，将在未来产生可持续的正面效应。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https://d.book118.com/467105162131006035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065CD"/>
    <w:rsid w:val="01D06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05162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2024-01-30T16:18:00Z</dcterms:created>
  <dcterms:modified xsi:type="dcterms:W3CDTF">2024-01-30T16:18:23Z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EC8F5C96222941F6931B777115C31F1F_11</vt:lpwstr>
  </property>
  <property fmtid="{D5CDD505-2E9C-101B-9397-08002B2CF9AE}" pid="3" name="KSOProductBuildVer">
    <vt:lpwstr>2052-12.1.0.16250</vt:lpwstr>
  </property>
</Properties>
</file>