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5" w:history="1">
        <w:r>
          <w:rPr>
            <w:rFonts w:ascii="仿宋" w:eastAsia="仿宋" w:hAnsi="仿宋" w:cs="仿宋" w:hint="eastAsia"/>
            <w:lang w:eastAsia="zh-CN"/>
          </w:rPr>
          <w:t>概论</w:t>
        </w:r>
        <w:r>
          <w:tab/>
        </w:r>
        <w:r>
          <w:fldChar w:fldCharType="begin"/>
        </w:r>
        <w:r>
          <w:instrText xml:space="preserve"> PAGEREF _Toc25025 \h </w:instrText>
        </w:r>
        <w:r>
          <w:fldChar w:fldCharType="separate"/>
        </w:r>
        <w:r>
          <w:t>3</w:t>
        </w:r>
        <w:r>
          <w:fldChar w:fldCharType="end"/>
        </w:r>
      </w:hyperlink>
    </w:p>
    <w:p>
      <w:pPr>
        <w:pStyle w:val="TOC1"/>
        <w:tabs>
          <w:tab w:val="right" w:leader="dot" w:pos="8306"/>
        </w:tabs>
      </w:pPr>
      <w:hyperlink w:anchor="_Toc24104" w:history="1">
        <w:r>
          <w:rPr>
            <w:rFonts w:ascii="仿宋" w:eastAsia="仿宋" w:hAnsi="仿宋" w:cs="仿宋" w:hint="eastAsia"/>
            <w:lang w:eastAsia="zh-CN"/>
          </w:rPr>
          <w:t>一、钛粉系列项目可持续发展</w:t>
        </w:r>
        <w:r>
          <w:tab/>
        </w:r>
        <w:r>
          <w:fldChar w:fldCharType="begin"/>
        </w:r>
        <w:r>
          <w:instrText xml:space="preserve"> PAGEREF _Toc24104 \h </w:instrText>
        </w:r>
        <w:r>
          <w:fldChar w:fldCharType="separate"/>
        </w:r>
        <w:r>
          <w:t>3</w:t>
        </w:r>
        <w:r>
          <w:fldChar w:fldCharType="end"/>
        </w:r>
      </w:hyperlink>
    </w:p>
    <w:p>
      <w:pPr>
        <w:pStyle w:val="TOC2"/>
        <w:tabs>
          <w:tab w:val="right" w:leader="dot" w:pos="8306"/>
        </w:tabs>
      </w:pPr>
      <w:hyperlink w:anchor="_Toc4029" w:history="1">
        <w:r>
          <w:rPr>
            <w:rFonts w:ascii="仿宋" w:eastAsia="仿宋" w:hAnsi="仿宋" w:cs="仿宋" w:hint="eastAsia"/>
            <w:lang w:eastAsia="zh-CN"/>
          </w:rPr>
          <w:t>(一)、可持续战略与实践</w:t>
        </w:r>
        <w:r>
          <w:tab/>
        </w:r>
        <w:r>
          <w:fldChar w:fldCharType="begin"/>
        </w:r>
        <w:r>
          <w:instrText xml:space="preserve"> PAGEREF _Toc4029 \h </w:instrText>
        </w:r>
        <w:r>
          <w:fldChar w:fldCharType="separate"/>
        </w:r>
        <w:r>
          <w:t>3</w:t>
        </w:r>
        <w:r>
          <w:fldChar w:fldCharType="end"/>
        </w:r>
      </w:hyperlink>
    </w:p>
    <w:p>
      <w:pPr>
        <w:pStyle w:val="TOC2"/>
        <w:tabs>
          <w:tab w:val="right" w:leader="dot" w:pos="8306"/>
        </w:tabs>
      </w:pPr>
      <w:hyperlink w:anchor="_Toc23311" w:history="1">
        <w:r>
          <w:rPr>
            <w:rFonts w:ascii="仿宋" w:eastAsia="仿宋" w:hAnsi="仿宋" w:cs="仿宋" w:hint="eastAsia"/>
            <w:lang w:eastAsia="zh-CN"/>
          </w:rPr>
          <w:t>(二)、环保与社会责任</w:t>
        </w:r>
        <w:r>
          <w:tab/>
        </w:r>
        <w:r>
          <w:fldChar w:fldCharType="begin"/>
        </w:r>
        <w:r>
          <w:instrText xml:space="preserve"> PAGEREF _Toc23311 \h </w:instrText>
        </w:r>
        <w:r>
          <w:fldChar w:fldCharType="separate"/>
        </w:r>
        <w:r>
          <w:t>4</w:t>
        </w:r>
        <w:r>
          <w:fldChar w:fldCharType="end"/>
        </w:r>
      </w:hyperlink>
    </w:p>
    <w:p>
      <w:pPr>
        <w:pStyle w:val="TOC1"/>
        <w:tabs>
          <w:tab w:val="right" w:leader="dot" w:pos="8306"/>
        </w:tabs>
      </w:pPr>
      <w:hyperlink w:anchor="_Toc7063" w:history="1">
        <w:r>
          <w:rPr>
            <w:rFonts w:ascii="仿宋" w:eastAsia="仿宋" w:hAnsi="仿宋" w:cs="仿宋" w:hint="eastAsia"/>
            <w:lang w:eastAsia="zh-CN"/>
          </w:rPr>
          <w:t>二、钛粉系列项目建设单位说明</w:t>
        </w:r>
        <w:r>
          <w:tab/>
        </w:r>
        <w:r>
          <w:fldChar w:fldCharType="begin"/>
        </w:r>
        <w:r>
          <w:instrText xml:space="preserve"> PAGEREF _Toc7063 \h </w:instrText>
        </w:r>
        <w:r>
          <w:fldChar w:fldCharType="separate"/>
        </w:r>
        <w:r>
          <w:t>5</w:t>
        </w:r>
        <w:r>
          <w:fldChar w:fldCharType="end"/>
        </w:r>
      </w:hyperlink>
    </w:p>
    <w:p>
      <w:pPr>
        <w:pStyle w:val="TOC2"/>
        <w:tabs>
          <w:tab w:val="right" w:leader="dot" w:pos="8306"/>
        </w:tabs>
      </w:pPr>
      <w:hyperlink w:anchor="_Toc27255" w:history="1">
        <w:r>
          <w:rPr>
            <w:rFonts w:ascii="仿宋" w:eastAsia="仿宋" w:hAnsi="仿宋" w:cs="仿宋" w:hint="eastAsia"/>
            <w:lang w:eastAsia="zh-CN"/>
          </w:rPr>
          <w:t>(一)、钛粉系列项目承办单位基本情况</w:t>
        </w:r>
        <w:r>
          <w:tab/>
        </w:r>
        <w:r>
          <w:fldChar w:fldCharType="begin"/>
        </w:r>
        <w:r>
          <w:instrText xml:space="preserve"> PAGEREF _Toc27255 \h </w:instrText>
        </w:r>
        <w:r>
          <w:fldChar w:fldCharType="separate"/>
        </w:r>
        <w:r>
          <w:t>5</w:t>
        </w:r>
        <w:r>
          <w:fldChar w:fldCharType="end"/>
        </w:r>
      </w:hyperlink>
    </w:p>
    <w:p>
      <w:pPr>
        <w:pStyle w:val="TOC2"/>
        <w:tabs>
          <w:tab w:val="right" w:leader="dot" w:pos="8306"/>
        </w:tabs>
      </w:pPr>
      <w:hyperlink w:anchor="_Toc9375" w:history="1">
        <w:r>
          <w:rPr>
            <w:rFonts w:ascii="仿宋" w:eastAsia="仿宋" w:hAnsi="仿宋" w:cs="仿宋" w:hint="eastAsia"/>
            <w:lang w:eastAsia="zh-CN"/>
          </w:rPr>
          <w:t>(二)、公司经济效益分析</w:t>
        </w:r>
        <w:r>
          <w:tab/>
        </w:r>
        <w:r>
          <w:fldChar w:fldCharType="begin"/>
        </w:r>
        <w:r>
          <w:instrText xml:space="preserve"> PAGEREF _Toc9375 \h </w:instrText>
        </w:r>
        <w:r>
          <w:fldChar w:fldCharType="separate"/>
        </w:r>
        <w:r>
          <w:t>5</w:t>
        </w:r>
        <w:r>
          <w:fldChar w:fldCharType="end"/>
        </w:r>
      </w:hyperlink>
    </w:p>
    <w:p>
      <w:pPr>
        <w:pStyle w:val="TOC1"/>
        <w:tabs>
          <w:tab w:val="right" w:leader="dot" w:pos="8306"/>
        </w:tabs>
      </w:pPr>
      <w:hyperlink w:anchor="_Toc14656" w:history="1">
        <w:r>
          <w:rPr>
            <w:rFonts w:ascii="仿宋" w:eastAsia="仿宋" w:hAnsi="仿宋" w:cs="仿宋" w:hint="eastAsia"/>
            <w:lang w:eastAsia="zh-CN"/>
          </w:rPr>
          <w:t>三、钛粉系列项目概论</w:t>
        </w:r>
        <w:r>
          <w:tab/>
        </w:r>
        <w:r>
          <w:fldChar w:fldCharType="begin"/>
        </w:r>
        <w:r>
          <w:instrText xml:space="preserve"> PAGEREF _Toc14656 \h </w:instrText>
        </w:r>
        <w:r>
          <w:fldChar w:fldCharType="separate"/>
        </w:r>
        <w:r>
          <w:t>6</w:t>
        </w:r>
        <w:r>
          <w:fldChar w:fldCharType="end"/>
        </w:r>
      </w:hyperlink>
    </w:p>
    <w:p>
      <w:pPr>
        <w:pStyle w:val="TOC2"/>
        <w:tabs>
          <w:tab w:val="right" w:leader="dot" w:pos="8306"/>
        </w:tabs>
      </w:pPr>
      <w:hyperlink w:anchor="_Toc19391" w:history="1">
        <w:r>
          <w:rPr>
            <w:rFonts w:ascii="仿宋" w:eastAsia="仿宋" w:hAnsi="仿宋" w:cs="仿宋" w:hint="eastAsia"/>
            <w:lang w:eastAsia="zh-CN"/>
          </w:rPr>
          <w:t>(一)、钛粉系列项目概况</w:t>
        </w:r>
        <w:r>
          <w:tab/>
        </w:r>
        <w:r>
          <w:fldChar w:fldCharType="begin"/>
        </w:r>
        <w:r>
          <w:instrText xml:space="preserve"> PAGEREF _Toc19391 \h </w:instrText>
        </w:r>
        <w:r>
          <w:fldChar w:fldCharType="separate"/>
        </w:r>
        <w:r>
          <w:t>6</w:t>
        </w:r>
        <w:r>
          <w:fldChar w:fldCharType="end"/>
        </w:r>
      </w:hyperlink>
    </w:p>
    <w:p>
      <w:pPr>
        <w:pStyle w:val="TOC2"/>
        <w:tabs>
          <w:tab w:val="right" w:leader="dot" w:pos="8306"/>
        </w:tabs>
      </w:pPr>
      <w:hyperlink w:anchor="_Toc5649" w:history="1">
        <w:r>
          <w:rPr>
            <w:rFonts w:ascii="仿宋" w:eastAsia="仿宋" w:hAnsi="仿宋" w:cs="仿宋" w:hint="eastAsia"/>
            <w:lang w:eastAsia="zh-CN"/>
          </w:rPr>
          <w:t>(二)、钛粉系列项目目标</w:t>
        </w:r>
        <w:r>
          <w:tab/>
        </w:r>
        <w:r>
          <w:fldChar w:fldCharType="begin"/>
        </w:r>
        <w:r>
          <w:instrText xml:space="preserve"> PAGEREF _Toc5649 \h </w:instrText>
        </w:r>
        <w:r>
          <w:fldChar w:fldCharType="separate"/>
        </w:r>
        <w:r>
          <w:t>8</w:t>
        </w:r>
        <w:r>
          <w:fldChar w:fldCharType="end"/>
        </w:r>
      </w:hyperlink>
    </w:p>
    <w:p>
      <w:pPr>
        <w:pStyle w:val="TOC2"/>
        <w:tabs>
          <w:tab w:val="right" w:leader="dot" w:pos="8306"/>
        </w:tabs>
      </w:pPr>
      <w:hyperlink w:anchor="_Toc6362" w:history="1">
        <w:r>
          <w:rPr>
            <w:rFonts w:ascii="仿宋" w:eastAsia="仿宋" w:hAnsi="仿宋" w:cs="仿宋" w:hint="eastAsia"/>
            <w:lang w:eastAsia="zh-CN"/>
          </w:rPr>
          <w:t>(三)、钛粉系列项目提出的理由</w:t>
        </w:r>
        <w:r>
          <w:tab/>
        </w:r>
        <w:r>
          <w:fldChar w:fldCharType="begin"/>
        </w:r>
        <w:r>
          <w:instrText xml:space="preserve"> PAGEREF _Toc6362 \h </w:instrText>
        </w:r>
        <w:r>
          <w:fldChar w:fldCharType="separate"/>
        </w:r>
        <w:r>
          <w:t>9</w:t>
        </w:r>
        <w:r>
          <w:fldChar w:fldCharType="end"/>
        </w:r>
      </w:hyperlink>
    </w:p>
    <w:p>
      <w:pPr>
        <w:pStyle w:val="TOC2"/>
        <w:tabs>
          <w:tab w:val="right" w:leader="dot" w:pos="8306"/>
        </w:tabs>
      </w:pPr>
      <w:hyperlink w:anchor="_Toc30128" w:history="1">
        <w:r>
          <w:rPr>
            <w:rFonts w:ascii="仿宋" w:eastAsia="仿宋" w:hAnsi="仿宋" w:cs="仿宋" w:hint="eastAsia"/>
            <w:lang w:eastAsia="zh-CN"/>
          </w:rPr>
          <w:t>(四)、钛粉系列项目意义</w:t>
        </w:r>
        <w:r>
          <w:tab/>
        </w:r>
        <w:r>
          <w:fldChar w:fldCharType="begin"/>
        </w:r>
        <w:r>
          <w:instrText xml:space="preserve"> PAGEREF _Toc30128 \h </w:instrText>
        </w:r>
        <w:r>
          <w:fldChar w:fldCharType="separate"/>
        </w:r>
        <w:r>
          <w:t>11</w:t>
        </w:r>
        <w:r>
          <w:fldChar w:fldCharType="end"/>
        </w:r>
      </w:hyperlink>
    </w:p>
    <w:p>
      <w:pPr>
        <w:pStyle w:val="TOC2"/>
        <w:tabs>
          <w:tab w:val="right" w:leader="dot" w:pos="8306"/>
        </w:tabs>
      </w:pPr>
      <w:hyperlink w:anchor="_Toc20557" w:history="1">
        <w:r>
          <w:rPr>
            <w:rFonts w:ascii="仿宋" w:eastAsia="仿宋" w:hAnsi="仿宋" w:cs="仿宋" w:hint="eastAsia"/>
            <w:lang w:eastAsia="zh-CN"/>
          </w:rPr>
          <w:t>(五)、钛粉系列项目背景</w:t>
        </w:r>
        <w:r>
          <w:tab/>
        </w:r>
        <w:r>
          <w:fldChar w:fldCharType="begin"/>
        </w:r>
        <w:r>
          <w:instrText xml:space="preserve"> PAGEREF _Toc20557 \h </w:instrText>
        </w:r>
        <w:r>
          <w:fldChar w:fldCharType="separate"/>
        </w:r>
        <w:r>
          <w:t>12</w:t>
        </w:r>
        <w:r>
          <w:fldChar w:fldCharType="end"/>
        </w:r>
      </w:hyperlink>
    </w:p>
    <w:p>
      <w:pPr>
        <w:pStyle w:val="TOC1"/>
        <w:tabs>
          <w:tab w:val="right" w:leader="dot" w:pos="8306"/>
        </w:tabs>
      </w:pPr>
      <w:hyperlink w:anchor="_Toc19210" w:history="1">
        <w:r>
          <w:rPr>
            <w:rFonts w:ascii="仿宋" w:eastAsia="仿宋" w:hAnsi="仿宋" w:cs="仿宋" w:hint="eastAsia"/>
            <w:lang w:eastAsia="zh-CN"/>
          </w:rPr>
          <w:t>四、工艺说明</w:t>
        </w:r>
        <w:r>
          <w:tab/>
        </w:r>
        <w:r>
          <w:fldChar w:fldCharType="begin"/>
        </w:r>
        <w:r>
          <w:instrText xml:space="preserve"> PAGEREF _Toc19210 \h </w:instrText>
        </w:r>
        <w:r>
          <w:fldChar w:fldCharType="separate"/>
        </w:r>
        <w:r>
          <w:t>13</w:t>
        </w:r>
        <w:r>
          <w:fldChar w:fldCharType="end"/>
        </w:r>
      </w:hyperlink>
    </w:p>
    <w:p>
      <w:pPr>
        <w:pStyle w:val="TOC2"/>
        <w:tabs>
          <w:tab w:val="right" w:leader="dot" w:pos="8306"/>
        </w:tabs>
      </w:pPr>
      <w:hyperlink w:anchor="_Toc24905" w:history="1">
        <w:r>
          <w:rPr>
            <w:rFonts w:ascii="仿宋" w:eastAsia="仿宋" w:hAnsi="仿宋" w:cs="仿宋" w:hint="eastAsia"/>
            <w:lang w:eastAsia="zh-CN"/>
          </w:rPr>
          <w:t>(一)、技术管理特点</w:t>
        </w:r>
        <w:r>
          <w:tab/>
        </w:r>
        <w:r>
          <w:fldChar w:fldCharType="begin"/>
        </w:r>
        <w:r>
          <w:instrText xml:space="preserve"> PAGEREF _Toc24905 \h </w:instrText>
        </w:r>
        <w:r>
          <w:fldChar w:fldCharType="separate"/>
        </w:r>
        <w:r>
          <w:t>13</w:t>
        </w:r>
        <w:r>
          <w:fldChar w:fldCharType="end"/>
        </w:r>
      </w:hyperlink>
    </w:p>
    <w:p>
      <w:pPr>
        <w:pStyle w:val="TOC2"/>
        <w:tabs>
          <w:tab w:val="right" w:leader="dot" w:pos="8306"/>
        </w:tabs>
      </w:pPr>
      <w:hyperlink w:anchor="_Toc22685" w:history="1">
        <w:r>
          <w:rPr>
            <w:rFonts w:ascii="仿宋" w:eastAsia="仿宋" w:hAnsi="仿宋" w:cs="仿宋" w:hint="eastAsia"/>
            <w:lang w:eastAsia="zh-CN"/>
          </w:rPr>
          <w:t>(二)、钛粉系列项目工艺技术设计方案</w:t>
        </w:r>
        <w:r>
          <w:tab/>
        </w:r>
        <w:r>
          <w:fldChar w:fldCharType="begin"/>
        </w:r>
        <w:r>
          <w:instrText xml:space="preserve"> PAGEREF _Toc22685 \h </w:instrText>
        </w:r>
        <w:r>
          <w:fldChar w:fldCharType="separate"/>
        </w:r>
        <w:r>
          <w:t>14</w:t>
        </w:r>
        <w:r>
          <w:fldChar w:fldCharType="end"/>
        </w:r>
      </w:hyperlink>
    </w:p>
    <w:p>
      <w:pPr>
        <w:pStyle w:val="TOC2"/>
        <w:tabs>
          <w:tab w:val="right" w:leader="dot" w:pos="8306"/>
        </w:tabs>
      </w:pPr>
      <w:hyperlink w:anchor="_Toc7193" w:history="1">
        <w:r>
          <w:rPr>
            <w:rFonts w:ascii="仿宋" w:eastAsia="仿宋" w:hAnsi="仿宋" w:cs="仿宋" w:hint="eastAsia"/>
            <w:lang w:eastAsia="zh-CN"/>
          </w:rPr>
          <w:t>(三)、设备选型方案</w:t>
        </w:r>
        <w:r>
          <w:tab/>
        </w:r>
        <w:r>
          <w:fldChar w:fldCharType="begin"/>
        </w:r>
        <w:r>
          <w:instrText xml:space="preserve"> PAGEREF _Toc7193 \h </w:instrText>
        </w:r>
        <w:r>
          <w:fldChar w:fldCharType="separate"/>
        </w:r>
        <w:r>
          <w:t>15</w:t>
        </w:r>
        <w:r>
          <w:fldChar w:fldCharType="end"/>
        </w:r>
      </w:hyperlink>
    </w:p>
    <w:p>
      <w:pPr>
        <w:pStyle w:val="TOC1"/>
        <w:tabs>
          <w:tab w:val="right" w:leader="dot" w:pos="8306"/>
        </w:tabs>
      </w:pPr>
      <w:hyperlink w:anchor="_Toc3626" w:history="1">
        <w:r>
          <w:rPr>
            <w:rFonts w:ascii="仿宋" w:eastAsia="仿宋" w:hAnsi="仿宋" w:cs="仿宋" w:hint="eastAsia"/>
            <w:lang w:eastAsia="zh-CN"/>
          </w:rPr>
          <w:t>五、钛粉系列项目文档管理</w:t>
        </w:r>
        <w:r>
          <w:tab/>
        </w:r>
        <w:r>
          <w:fldChar w:fldCharType="begin"/>
        </w:r>
        <w:r>
          <w:instrText xml:space="preserve"> PAGEREF _Toc3626 \h </w:instrText>
        </w:r>
        <w:r>
          <w:fldChar w:fldCharType="separate"/>
        </w:r>
        <w:r>
          <w:t>16</w:t>
        </w:r>
        <w:r>
          <w:fldChar w:fldCharType="end"/>
        </w:r>
      </w:hyperlink>
    </w:p>
    <w:p>
      <w:pPr>
        <w:pStyle w:val="TOC2"/>
        <w:tabs>
          <w:tab w:val="right" w:leader="dot" w:pos="8306"/>
        </w:tabs>
      </w:pPr>
      <w:hyperlink w:anchor="_Toc6043" w:history="1">
        <w:r>
          <w:rPr>
            <w:rFonts w:ascii="仿宋" w:eastAsia="仿宋" w:hAnsi="仿宋" w:cs="仿宋" w:hint="eastAsia"/>
            <w:lang w:eastAsia="zh-CN"/>
          </w:rPr>
          <w:t>(一)、文档编制与审查</w:t>
        </w:r>
        <w:r>
          <w:tab/>
        </w:r>
        <w:r>
          <w:fldChar w:fldCharType="begin"/>
        </w:r>
        <w:r>
          <w:instrText xml:space="preserve"> PAGEREF _Toc6043 \h </w:instrText>
        </w:r>
        <w:r>
          <w:fldChar w:fldCharType="separate"/>
        </w:r>
        <w:r>
          <w:t>16</w:t>
        </w:r>
        <w:r>
          <w:fldChar w:fldCharType="end"/>
        </w:r>
      </w:hyperlink>
    </w:p>
    <w:p>
      <w:pPr>
        <w:pStyle w:val="TOC2"/>
        <w:tabs>
          <w:tab w:val="right" w:leader="dot" w:pos="8306"/>
        </w:tabs>
      </w:pPr>
      <w:hyperlink w:anchor="_Toc23753" w:history="1">
        <w:r>
          <w:rPr>
            <w:rFonts w:ascii="仿宋" w:eastAsia="仿宋" w:hAnsi="仿宋" w:cs="仿宋" w:hint="eastAsia"/>
            <w:lang w:eastAsia="zh-CN"/>
          </w:rPr>
          <w:t>(二)、文档发布与分发</w:t>
        </w:r>
        <w:r>
          <w:tab/>
        </w:r>
        <w:r>
          <w:fldChar w:fldCharType="begin"/>
        </w:r>
        <w:r>
          <w:instrText xml:space="preserve"> PAGEREF _Toc23753 \h </w:instrText>
        </w:r>
        <w:r>
          <w:fldChar w:fldCharType="separate"/>
        </w:r>
        <w:r>
          <w:t>18</w:t>
        </w:r>
        <w:r>
          <w:fldChar w:fldCharType="end"/>
        </w:r>
      </w:hyperlink>
    </w:p>
    <w:p>
      <w:pPr>
        <w:pStyle w:val="TOC2"/>
        <w:tabs>
          <w:tab w:val="right" w:leader="dot" w:pos="8306"/>
        </w:tabs>
      </w:pPr>
      <w:hyperlink w:anchor="_Toc10095" w:history="1">
        <w:r>
          <w:rPr>
            <w:rFonts w:ascii="仿宋" w:eastAsia="仿宋" w:hAnsi="仿宋" w:cs="仿宋" w:hint="eastAsia"/>
            <w:lang w:eastAsia="zh-CN"/>
          </w:rPr>
          <w:t>(三)、文档存档与归档</w:t>
        </w:r>
        <w:r>
          <w:tab/>
        </w:r>
        <w:r>
          <w:fldChar w:fldCharType="begin"/>
        </w:r>
        <w:r>
          <w:instrText xml:space="preserve"> PAGEREF _Toc10095 \h </w:instrText>
        </w:r>
        <w:r>
          <w:fldChar w:fldCharType="separate"/>
        </w:r>
        <w:r>
          <w:t>19</w:t>
        </w:r>
        <w:r>
          <w:fldChar w:fldCharType="end"/>
        </w:r>
      </w:hyperlink>
    </w:p>
    <w:p>
      <w:pPr>
        <w:pStyle w:val="TOC1"/>
        <w:tabs>
          <w:tab w:val="right" w:leader="dot" w:pos="8306"/>
        </w:tabs>
      </w:pPr>
      <w:hyperlink w:anchor="_Toc31964" w:history="1">
        <w:r>
          <w:rPr>
            <w:rFonts w:ascii="仿宋" w:eastAsia="仿宋" w:hAnsi="仿宋" w:cs="仿宋" w:hint="eastAsia"/>
            <w:lang w:eastAsia="zh-CN"/>
          </w:rPr>
          <w:t>六、钛粉系列项目危机管理</w:t>
        </w:r>
        <w:r>
          <w:tab/>
        </w:r>
        <w:r>
          <w:fldChar w:fldCharType="begin"/>
        </w:r>
        <w:r>
          <w:instrText xml:space="preserve"> PAGEREF _Toc31964 \h </w:instrText>
        </w:r>
        <w:r>
          <w:fldChar w:fldCharType="separate"/>
        </w:r>
        <w:r>
          <w:t>20</w:t>
        </w:r>
        <w:r>
          <w:fldChar w:fldCharType="end"/>
        </w:r>
      </w:hyperlink>
    </w:p>
    <w:p>
      <w:pPr>
        <w:pStyle w:val="TOC2"/>
        <w:tabs>
          <w:tab w:val="right" w:leader="dot" w:pos="8306"/>
        </w:tabs>
      </w:pPr>
      <w:hyperlink w:anchor="_Toc4265" w:history="1">
        <w:r>
          <w:rPr>
            <w:rFonts w:ascii="仿宋" w:eastAsia="仿宋" w:hAnsi="仿宋" w:cs="仿宋" w:hint="eastAsia"/>
            <w:lang w:eastAsia="zh-CN"/>
          </w:rPr>
          <w:t>(一)、危机预警与识别</w:t>
        </w:r>
        <w:r>
          <w:tab/>
        </w:r>
        <w:r>
          <w:fldChar w:fldCharType="begin"/>
        </w:r>
        <w:r>
          <w:instrText xml:space="preserve"> PAGEREF _Toc4265 \h </w:instrText>
        </w:r>
        <w:r>
          <w:fldChar w:fldCharType="separate"/>
        </w:r>
        <w:r>
          <w:t>20</w:t>
        </w:r>
        <w:r>
          <w:fldChar w:fldCharType="end"/>
        </w:r>
      </w:hyperlink>
    </w:p>
    <w:p>
      <w:pPr>
        <w:pStyle w:val="TOC2"/>
        <w:tabs>
          <w:tab w:val="right" w:leader="dot" w:pos="8306"/>
        </w:tabs>
      </w:pPr>
      <w:hyperlink w:anchor="_Toc15483" w:history="1">
        <w:r>
          <w:rPr>
            <w:rFonts w:ascii="仿宋" w:eastAsia="仿宋" w:hAnsi="仿宋" w:cs="仿宋" w:hint="eastAsia"/>
            <w:lang w:eastAsia="zh-CN"/>
          </w:rPr>
          <w:t>(二)、危机应对与恢复</w:t>
        </w:r>
        <w:r>
          <w:tab/>
        </w:r>
        <w:r>
          <w:fldChar w:fldCharType="begin"/>
        </w:r>
        <w:r>
          <w:instrText xml:space="preserve"> PAGEREF _Toc15483 \h </w:instrText>
        </w:r>
        <w:r>
          <w:fldChar w:fldCharType="separate"/>
        </w:r>
        <w:r>
          <w:t>21</w:t>
        </w:r>
        <w:r>
          <w:fldChar w:fldCharType="end"/>
        </w:r>
      </w:hyperlink>
    </w:p>
    <w:p>
      <w:pPr>
        <w:pStyle w:val="TOC1"/>
        <w:tabs>
          <w:tab w:val="right" w:leader="dot" w:pos="8306"/>
        </w:tabs>
      </w:pPr>
      <w:hyperlink w:anchor="_Toc22792" w:history="1">
        <w:r>
          <w:rPr>
            <w:rFonts w:ascii="仿宋" w:eastAsia="仿宋" w:hAnsi="仿宋" w:cs="仿宋" w:hint="eastAsia"/>
            <w:lang w:eastAsia="zh-CN"/>
          </w:rPr>
          <w:t>七、钛粉系列项目经营效益</w:t>
        </w:r>
        <w:r>
          <w:tab/>
        </w:r>
        <w:r>
          <w:fldChar w:fldCharType="begin"/>
        </w:r>
        <w:r>
          <w:instrText xml:space="preserve"> PAGEREF _Toc22792 \h </w:instrText>
        </w:r>
        <w:r>
          <w:fldChar w:fldCharType="separate"/>
        </w:r>
        <w:r>
          <w:t>22</w:t>
        </w:r>
        <w:r>
          <w:fldChar w:fldCharType="end"/>
        </w:r>
      </w:hyperlink>
    </w:p>
    <w:p>
      <w:pPr>
        <w:pStyle w:val="TOC2"/>
        <w:tabs>
          <w:tab w:val="right" w:leader="dot" w:pos="8306"/>
        </w:tabs>
      </w:pPr>
      <w:hyperlink w:anchor="_Toc25158" w:history="1">
        <w:r>
          <w:rPr>
            <w:rFonts w:ascii="仿宋" w:eastAsia="仿宋" w:hAnsi="仿宋" w:cs="仿宋" w:hint="eastAsia"/>
            <w:lang w:eastAsia="zh-CN"/>
          </w:rPr>
          <w:t>(一)、经济评价财务测算</w:t>
        </w:r>
        <w:r>
          <w:tab/>
        </w:r>
        <w:r>
          <w:fldChar w:fldCharType="begin"/>
        </w:r>
        <w:r>
          <w:instrText xml:space="preserve"> PAGEREF _Toc25158 \h </w:instrText>
        </w:r>
        <w:r>
          <w:fldChar w:fldCharType="separate"/>
        </w:r>
        <w:r>
          <w:t>22</w:t>
        </w:r>
        <w:r>
          <w:fldChar w:fldCharType="end"/>
        </w:r>
      </w:hyperlink>
    </w:p>
    <w:p>
      <w:pPr>
        <w:pStyle w:val="TOC2"/>
        <w:tabs>
          <w:tab w:val="right" w:leader="dot" w:pos="8306"/>
        </w:tabs>
      </w:pPr>
      <w:hyperlink w:anchor="_Toc11526" w:history="1">
        <w:r>
          <w:rPr>
            <w:rFonts w:ascii="仿宋" w:eastAsia="仿宋" w:hAnsi="仿宋" w:cs="仿宋" w:hint="eastAsia"/>
            <w:lang w:eastAsia="zh-CN"/>
          </w:rPr>
          <w:t>(二)、钛粉系列项目盈利能力分析</w:t>
        </w:r>
        <w:r>
          <w:tab/>
        </w:r>
        <w:r>
          <w:fldChar w:fldCharType="begin"/>
        </w:r>
        <w:r>
          <w:instrText xml:space="preserve"> PAGEREF _Toc11526 \h </w:instrText>
        </w:r>
        <w:r>
          <w:fldChar w:fldCharType="separate"/>
        </w:r>
        <w:r>
          <w:t>23</w:t>
        </w:r>
        <w:r>
          <w:fldChar w:fldCharType="end"/>
        </w:r>
      </w:hyperlink>
    </w:p>
    <w:p>
      <w:pPr>
        <w:pStyle w:val="TOC1"/>
        <w:tabs>
          <w:tab w:val="right" w:leader="dot" w:pos="8306"/>
        </w:tabs>
      </w:pPr>
      <w:hyperlink w:anchor="_Toc20422" w:history="1">
        <w:r>
          <w:rPr>
            <w:rFonts w:ascii="仿宋" w:eastAsia="仿宋" w:hAnsi="仿宋" w:cs="仿宋" w:hint="eastAsia"/>
            <w:lang w:eastAsia="zh-CN"/>
          </w:rPr>
          <w:t>八、钛粉系列项目环境影响分析</w:t>
        </w:r>
        <w:r>
          <w:tab/>
        </w:r>
        <w:r>
          <w:fldChar w:fldCharType="begin"/>
        </w:r>
        <w:r>
          <w:instrText xml:space="preserve"> PAGEREF _Toc20422 \h </w:instrText>
        </w:r>
        <w:r>
          <w:fldChar w:fldCharType="separate"/>
        </w:r>
        <w:r>
          <w:t>24</w:t>
        </w:r>
        <w:r>
          <w:fldChar w:fldCharType="end"/>
        </w:r>
      </w:hyperlink>
    </w:p>
    <w:p>
      <w:pPr>
        <w:pStyle w:val="TOC2"/>
        <w:tabs>
          <w:tab w:val="right" w:leader="dot" w:pos="8306"/>
        </w:tabs>
      </w:pPr>
      <w:hyperlink w:anchor="_Toc31545" w:history="1">
        <w:r>
          <w:rPr>
            <w:rFonts w:ascii="仿宋" w:eastAsia="仿宋" w:hAnsi="仿宋" w:cs="仿宋" w:hint="eastAsia"/>
            <w:lang w:eastAsia="zh-CN"/>
          </w:rPr>
          <w:t>(一)、建设区域环境质量现状</w:t>
        </w:r>
        <w:r>
          <w:tab/>
        </w:r>
        <w:r>
          <w:fldChar w:fldCharType="begin"/>
        </w:r>
        <w:r>
          <w:instrText xml:space="preserve"> PAGEREF _Toc31545 \h </w:instrText>
        </w:r>
        <w:r>
          <w:fldChar w:fldCharType="separate"/>
        </w:r>
        <w:r>
          <w:t>24</w:t>
        </w:r>
        <w:r>
          <w:fldChar w:fldCharType="end"/>
        </w:r>
      </w:hyperlink>
    </w:p>
    <w:p>
      <w:pPr>
        <w:pStyle w:val="TOC2"/>
        <w:tabs>
          <w:tab w:val="right" w:leader="dot" w:pos="8306"/>
        </w:tabs>
      </w:pPr>
      <w:hyperlink w:anchor="_Toc10170" w:history="1">
        <w:r>
          <w:rPr>
            <w:rFonts w:ascii="仿宋" w:eastAsia="仿宋" w:hAnsi="仿宋" w:cs="仿宋" w:hint="eastAsia"/>
            <w:lang w:eastAsia="zh-CN"/>
          </w:rPr>
          <w:t>(二)、建设期环境保护</w:t>
        </w:r>
        <w:r>
          <w:tab/>
        </w:r>
        <w:r>
          <w:fldChar w:fldCharType="begin"/>
        </w:r>
        <w:r>
          <w:instrText xml:space="preserve"> PAGEREF _Toc10170 \h </w:instrText>
        </w:r>
        <w:r>
          <w:fldChar w:fldCharType="separate"/>
        </w:r>
        <w:r>
          <w:t>25</w:t>
        </w:r>
        <w:r>
          <w:fldChar w:fldCharType="end"/>
        </w:r>
      </w:hyperlink>
    </w:p>
    <w:p>
      <w:pPr>
        <w:pStyle w:val="TOC2"/>
        <w:tabs>
          <w:tab w:val="right" w:leader="dot" w:pos="8306"/>
        </w:tabs>
      </w:pPr>
      <w:hyperlink w:anchor="_Toc6104" w:history="1">
        <w:r>
          <w:rPr>
            <w:rFonts w:ascii="仿宋" w:eastAsia="仿宋" w:hAnsi="仿宋" w:cs="仿宋" w:hint="eastAsia"/>
            <w:lang w:eastAsia="zh-CN"/>
          </w:rPr>
          <w:t>(三)、运营期环境保护</w:t>
        </w:r>
        <w:r>
          <w:tab/>
        </w:r>
        <w:r>
          <w:fldChar w:fldCharType="begin"/>
        </w:r>
        <w:r>
          <w:instrText xml:space="preserve"> PAGEREF _Toc6104 \h </w:instrText>
        </w:r>
        <w:r>
          <w:fldChar w:fldCharType="separate"/>
        </w:r>
        <w:r>
          <w:t>27</w:t>
        </w:r>
        <w:r>
          <w:fldChar w:fldCharType="end"/>
        </w:r>
      </w:hyperlink>
    </w:p>
    <w:p>
      <w:pPr>
        <w:pStyle w:val="TOC2"/>
        <w:tabs>
          <w:tab w:val="right" w:leader="dot" w:pos="8306"/>
        </w:tabs>
      </w:pPr>
      <w:hyperlink w:anchor="_Toc8205" w:history="1">
        <w:r>
          <w:rPr>
            <w:rFonts w:ascii="仿宋" w:eastAsia="仿宋" w:hAnsi="仿宋" w:cs="仿宋" w:hint="eastAsia"/>
            <w:lang w:eastAsia="zh-CN"/>
          </w:rPr>
          <w:t>(四)、钛粉系列项目建设对区域经济的影响</w:t>
        </w:r>
        <w:r>
          <w:tab/>
        </w:r>
        <w:r>
          <w:fldChar w:fldCharType="begin"/>
        </w:r>
        <w:r>
          <w:instrText xml:space="preserve"> PAGEREF _Toc8205 \h </w:instrText>
        </w:r>
        <w:r>
          <w:fldChar w:fldCharType="separate"/>
        </w:r>
        <w:r>
          <w:t>28</w:t>
        </w:r>
        <w:r>
          <w:fldChar w:fldCharType="end"/>
        </w:r>
      </w:hyperlink>
    </w:p>
    <w:p>
      <w:pPr>
        <w:pStyle w:val="TOC2"/>
        <w:tabs>
          <w:tab w:val="right" w:leader="dot" w:pos="8306"/>
        </w:tabs>
      </w:pPr>
      <w:hyperlink w:anchor="_Toc4459" w:history="1">
        <w:r>
          <w:rPr>
            <w:rFonts w:ascii="仿宋" w:eastAsia="仿宋" w:hAnsi="仿宋" w:cs="仿宋" w:hint="eastAsia"/>
            <w:lang w:eastAsia="zh-CN"/>
          </w:rPr>
          <w:t>(五)、废弃物处理</w:t>
        </w:r>
        <w:r>
          <w:tab/>
        </w:r>
        <w:r>
          <w:fldChar w:fldCharType="begin"/>
        </w:r>
        <w:r>
          <w:instrText xml:space="preserve"> PAGEREF _Toc4459 \h </w:instrText>
        </w:r>
        <w:r>
          <w:fldChar w:fldCharType="separate"/>
        </w:r>
        <w:r>
          <w:t>30</w:t>
        </w:r>
        <w:r>
          <w:fldChar w:fldCharType="end"/>
        </w:r>
      </w:hyperlink>
    </w:p>
    <w:p>
      <w:pPr>
        <w:pStyle w:val="TOC2"/>
        <w:tabs>
          <w:tab w:val="right" w:leader="dot" w:pos="8306"/>
        </w:tabs>
      </w:pPr>
      <w:hyperlink w:anchor="_Toc9293" w:history="1">
        <w:r>
          <w:rPr>
            <w:rFonts w:ascii="仿宋" w:eastAsia="仿宋" w:hAnsi="仿宋" w:cs="仿宋" w:hint="eastAsia"/>
            <w:lang w:eastAsia="zh-CN"/>
          </w:rPr>
          <w:t>(六)、特殊环境影响分析</w:t>
        </w:r>
        <w:r>
          <w:tab/>
        </w:r>
        <w:r>
          <w:fldChar w:fldCharType="begin"/>
        </w:r>
        <w:r>
          <w:instrText xml:space="preserve"> PAGEREF _Toc9293 \h </w:instrText>
        </w:r>
        <w:r>
          <w:fldChar w:fldCharType="separate"/>
        </w:r>
        <w:r>
          <w:t>31</w:t>
        </w:r>
        <w:r>
          <w:fldChar w:fldCharType="end"/>
        </w:r>
      </w:hyperlink>
    </w:p>
    <w:p>
      <w:pPr>
        <w:pStyle w:val="TOC2"/>
        <w:tabs>
          <w:tab w:val="right" w:leader="dot" w:pos="8306"/>
        </w:tabs>
      </w:pPr>
      <w:hyperlink w:anchor="_Toc26599" w:history="1">
        <w:r>
          <w:rPr>
            <w:rFonts w:ascii="仿宋" w:eastAsia="仿宋" w:hAnsi="仿宋" w:cs="仿宋" w:hint="eastAsia"/>
            <w:lang w:eastAsia="zh-CN"/>
          </w:rPr>
          <w:t>(七)、清洁生产</w:t>
        </w:r>
        <w:r>
          <w:tab/>
        </w:r>
        <w:r>
          <w:fldChar w:fldCharType="begin"/>
        </w:r>
        <w:r>
          <w:instrText xml:space="preserve"> PAGEREF _Toc26599 \h </w:instrText>
        </w:r>
        <w:r>
          <w:fldChar w:fldCharType="separate"/>
        </w:r>
        <w:r>
          <w:t>32</w:t>
        </w:r>
        <w:r>
          <w:fldChar w:fldCharType="end"/>
        </w:r>
      </w:hyperlink>
    </w:p>
    <w:p>
      <w:pPr>
        <w:pStyle w:val="TOC2"/>
        <w:tabs>
          <w:tab w:val="right" w:leader="dot" w:pos="8306"/>
        </w:tabs>
      </w:pPr>
      <w:hyperlink w:anchor="_Toc21703" w:history="1">
        <w:r>
          <w:rPr>
            <w:rFonts w:ascii="仿宋" w:eastAsia="仿宋" w:hAnsi="仿宋" w:cs="仿宋" w:hint="eastAsia"/>
            <w:lang w:eastAsia="zh-CN"/>
          </w:rPr>
          <w:t>(八)、环境保护综合评价</w:t>
        </w:r>
        <w:r>
          <w:tab/>
        </w:r>
        <w:r>
          <w:fldChar w:fldCharType="begin"/>
        </w:r>
        <w:r>
          <w:instrText xml:space="preserve"> PAGEREF _Toc21703 \h </w:instrText>
        </w:r>
        <w:r>
          <w:fldChar w:fldCharType="separate"/>
        </w:r>
        <w:r>
          <w:t>34</w:t>
        </w:r>
        <w:r>
          <w:fldChar w:fldCharType="end"/>
        </w:r>
      </w:hyperlink>
    </w:p>
    <w:p>
      <w:pPr>
        <w:pStyle w:val="TOC1"/>
        <w:tabs>
          <w:tab w:val="right" w:leader="dot" w:pos="8306"/>
        </w:tabs>
      </w:pPr>
      <w:hyperlink w:anchor="_Toc8651" w:history="1">
        <w:r>
          <w:rPr>
            <w:rFonts w:ascii="仿宋" w:eastAsia="仿宋" w:hAnsi="仿宋" w:cs="仿宋" w:hint="eastAsia"/>
            <w:lang w:eastAsia="zh-CN"/>
          </w:rPr>
          <w:t>九、钛粉系列项目技术管理</w:t>
        </w:r>
        <w:r>
          <w:tab/>
        </w:r>
        <w:r>
          <w:fldChar w:fldCharType="begin"/>
        </w:r>
        <w:r>
          <w:instrText xml:space="preserve"> PAGEREF _Toc8651 \h </w:instrText>
        </w:r>
        <w:r>
          <w:fldChar w:fldCharType="separate"/>
        </w:r>
        <w:r>
          <w:t>35</w:t>
        </w:r>
        <w:r>
          <w:fldChar w:fldCharType="end"/>
        </w:r>
      </w:hyperlink>
    </w:p>
    <w:p>
      <w:pPr>
        <w:pStyle w:val="TOC2"/>
        <w:tabs>
          <w:tab w:val="right" w:leader="dot" w:pos="8306"/>
        </w:tabs>
      </w:pPr>
      <w:hyperlink w:anchor="_Toc4037" w:history="1">
        <w:r>
          <w:rPr>
            <w:rFonts w:ascii="仿宋" w:eastAsia="仿宋" w:hAnsi="仿宋" w:cs="仿宋" w:hint="eastAsia"/>
            <w:lang w:eastAsia="zh-CN"/>
          </w:rPr>
          <w:t>(一)、技术方案选用方向</w:t>
        </w:r>
        <w:r>
          <w:tab/>
        </w:r>
        <w:r>
          <w:fldChar w:fldCharType="begin"/>
        </w:r>
        <w:r>
          <w:instrText xml:space="preserve"> PAGEREF _Toc4037 \h </w:instrText>
        </w:r>
        <w:r>
          <w:fldChar w:fldCharType="separate"/>
        </w:r>
        <w:r>
          <w:t>35</w:t>
        </w:r>
        <w:r>
          <w:fldChar w:fldCharType="end"/>
        </w:r>
      </w:hyperlink>
    </w:p>
    <w:p>
      <w:pPr>
        <w:pStyle w:val="TOC2"/>
        <w:tabs>
          <w:tab w:val="right" w:leader="dot" w:pos="8306"/>
        </w:tabs>
      </w:pPr>
      <w:hyperlink w:anchor="_Toc22260" w:history="1">
        <w:r>
          <w:rPr>
            <w:rFonts w:ascii="仿宋" w:eastAsia="仿宋" w:hAnsi="仿宋" w:cs="仿宋" w:hint="eastAsia"/>
            <w:lang w:eastAsia="zh-CN"/>
          </w:rPr>
          <w:t>(二)、工艺技术方案选用原则</w:t>
        </w:r>
        <w:r>
          <w:tab/>
        </w:r>
        <w:r>
          <w:fldChar w:fldCharType="begin"/>
        </w:r>
        <w:r>
          <w:instrText xml:space="preserve"> PAGEREF _Toc22260 \h </w:instrText>
        </w:r>
        <w:r>
          <w:fldChar w:fldCharType="separate"/>
        </w:r>
        <w:r>
          <w:t>37</w:t>
        </w:r>
        <w:r>
          <w:fldChar w:fldCharType="end"/>
        </w:r>
      </w:hyperlink>
    </w:p>
    <w:p>
      <w:pPr>
        <w:pStyle w:val="TOC2"/>
        <w:tabs>
          <w:tab w:val="right" w:leader="dot" w:pos="8306"/>
        </w:tabs>
      </w:pPr>
      <w:hyperlink w:anchor="_Toc23936" w:history="1">
        <w:r>
          <w:rPr>
            <w:rFonts w:ascii="仿宋" w:eastAsia="仿宋" w:hAnsi="仿宋" w:cs="仿宋" w:hint="eastAsia"/>
            <w:lang w:eastAsia="zh-CN"/>
          </w:rPr>
          <w:t>(三)、工艺技术方案要求</w:t>
        </w:r>
        <w:r>
          <w:tab/>
        </w:r>
        <w:r>
          <w:fldChar w:fldCharType="begin"/>
        </w:r>
        <w:r>
          <w:instrText xml:space="preserve"> PAGEREF _Toc23936 \h </w:instrText>
        </w:r>
        <w:r>
          <w:fldChar w:fldCharType="separate"/>
        </w:r>
        <w:r>
          <w:t>39</w:t>
        </w:r>
        <w:r>
          <w:fldChar w:fldCharType="end"/>
        </w:r>
      </w:hyperlink>
    </w:p>
    <w:p>
      <w:pPr>
        <w:pStyle w:val="TOC1"/>
        <w:tabs>
          <w:tab w:val="right" w:leader="dot" w:pos="8306"/>
        </w:tabs>
      </w:pPr>
      <w:hyperlink w:anchor="_Toc18243" w:history="1">
        <w:r>
          <w:rPr>
            <w:rFonts w:ascii="仿宋" w:eastAsia="仿宋" w:hAnsi="仿宋" w:cs="仿宋" w:hint="eastAsia"/>
            <w:lang w:eastAsia="zh-CN"/>
          </w:rPr>
          <w:t>十、钛粉系列项目风险管理</w:t>
        </w:r>
        <w:r>
          <w:tab/>
        </w:r>
        <w:r>
          <w:fldChar w:fldCharType="begin"/>
        </w:r>
        <w:r>
          <w:instrText xml:space="preserve"> PAGEREF _Toc18243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3" w:history="1">
        <w:r>
          <w:rPr>
            <w:rFonts w:ascii="仿宋" w:eastAsia="仿宋" w:hAnsi="仿宋" w:cs="仿宋" w:hint="eastAsia"/>
            <w:lang w:eastAsia="zh-CN"/>
          </w:rPr>
          <w:t>(一)、风险识别与评估</w:t>
        </w:r>
        <w:r>
          <w:tab/>
        </w:r>
        <w:r>
          <w:fldChar w:fldCharType="begin"/>
        </w:r>
        <w:r>
          <w:instrText xml:space="preserve"> PAGEREF _Toc7353 \h </w:instrText>
        </w:r>
        <w:r>
          <w:fldChar w:fldCharType="separate"/>
        </w:r>
        <w:r>
          <w:t>41</w:t>
        </w:r>
        <w:r>
          <w:fldChar w:fldCharType="end"/>
        </w:r>
      </w:hyperlink>
    </w:p>
    <w:p>
      <w:pPr>
        <w:pStyle w:val="TOC2"/>
        <w:tabs>
          <w:tab w:val="right" w:leader="dot" w:pos="8306"/>
        </w:tabs>
      </w:pPr>
      <w:hyperlink w:anchor="_Toc844" w:history="1">
        <w:r>
          <w:rPr>
            <w:rFonts w:ascii="仿宋" w:eastAsia="仿宋" w:hAnsi="仿宋" w:cs="仿宋" w:hint="eastAsia"/>
            <w:lang w:eastAsia="zh-CN"/>
          </w:rPr>
          <w:t>(二)、风险应对策略</w:t>
        </w:r>
        <w:r>
          <w:tab/>
        </w:r>
        <w:r>
          <w:fldChar w:fldCharType="begin"/>
        </w:r>
        <w:r>
          <w:instrText xml:space="preserve"> PAGEREF _Toc844 \h </w:instrText>
        </w:r>
        <w:r>
          <w:fldChar w:fldCharType="separate"/>
        </w:r>
        <w:r>
          <w:t>42</w:t>
        </w:r>
        <w:r>
          <w:fldChar w:fldCharType="end"/>
        </w:r>
      </w:hyperlink>
    </w:p>
    <w:p>
      <w:pPr>
        <w:pStyle w:val="TOC2"/>
        <w:tabs>
          <w:tab w:val="right" w:leader="dot" w:pos="8306"/>
        </w:tabs>
      </w:pPr>
      <w:hyperlink w:anchor="_Toc32032" w:history="1">
        <w:r>
          <w:rPr>
            <w:rFonts w:ascii="仿宋" w:eastAsia="仿宋" w:hAnsi="仿宋" w:cs="仿宋" w:hint="eastAsia"/>
            <w:lang w:eastAsia="zh-CN"/>
          </w:rPr>
          <w:t>(三)、风险监控与控制</w:t>
        </w:r>
        <w:r>
          <w:tab/>
        </w:r>
        <w:r>
          <w:fldChar w:fldCharType="begin"/>
        </w:r>
        <w:r>
          <w:instrText xml:space="preserve"> PAGEREF _Toc32032 \h </w:instrText>
        </w:r>
        <w:r>
          <w:fldChar w:fldCharType="separate"/>
        </w:r>
        <w:r>
          <w:t>44</w:t>
        </w:r>
        <w:r>
          <w:fldChar w:fldCharType="end"/>
        </w:r>
      </w:hyperlink>
    </w:p>
    <w:p>
      <w:pPr>
        <w:pStyle w:val="TOC1"/>
        <w:tabs>
          <w:tab w:val="right" w:leader="dot" w:pos="8306"/>
        </w:tabs>
      </w:pPr>
      <w:hyperlink w:anchor="_Toc8104" w:history="1">
        <w:r>
          <w:rPr>
            <w:rFonts w:ascii="仿宋" w:eastAsia="仿宋" w:hAnsi="仿宋" w:cs="仿宋" w:hint="eastAsia"/>
            <w:lang w:eastAsia="zh-CN"/>
          </w:rPr>
          <w:t>十一、钛粉系列项目创新与研发</w:t>
        </w:r>
        <w:r>
          <w:tab/>
        </w:r>
        <w:r>
          <w:fldChar w:fldCharType="begin"/>
        </w:r>
        <w:r>
          <w:instrText xml:space="preserve"> PAGEREF _Toc8104 \h </w:instrText>
        </w:r>
        <w:r>
          <w:fldChar w:fldCharType="separate"/>
        </w:r>
        <w:r>
          <w:t>45</w:t>
        </w:r>
        <w:r>
          <w:fldChar w:fldCharType="end"/>
        </w:r>
      </w:hyperlink>
    </w:p>
    <w:p>
      <w:pPr>
        <w:pStyle w:val="TOC2"/>
        <w:tabs>
          <w:tab w:val="right" w:leader="dot" w:pos="8306"/>
        </w:tabs>
      </w:pPr>
      <w:hyperlink w:anchor="_Toc32243" w:history="1">
        <w:r>
          <w:rPr>
            <w:rFonts w:ascii="仿宋" w:eastAsia="仿宋" w:hAnsi="仿宋" w:cs="仿宋" w:hint="eastAsia"/>
            <w:lang w:eastAsia="zh-CN"/>
          </w:rPr>
          <w:t>(一)、创新策略与方向</w:t>
        </w:r>
        <w:r>
          <w:tab/>
        </w:r>
        <w:r>
          <w:fldChar w:fldCharType="begin"/>
        </w:r>
        <w:r>
          <w:instrText xml:space="preserve"> PAGEREF _Toc32243 \h </w:instrText>
        </w:r>
        <w:r>
          <w:fldChar w:fldCharType="separate"/>
        </w:r>
        <w:r>
          <w:t>45</w:t>
        </w:r>
        <w:r>
          <w:fldChar w:fldCharType="end"/>
        </w:r>
      </w:hyperlink>
    </w:p>
    <w:p>
      <w:pPr>
        <w:pStyle w:val="TOC2"/>
        <w:tabs>
          <w:tab w:val="right" w:leader="dot" w:pos="8306"/>
        </w:tabs>
      </w:pPr>
      <w:hyperlink w:anchor="_Toc28573" w:history="1">
        <w:r>
          <w:rPr>
            <w:rFonts w:ascii="仿宋" w:eastAsia="仿宋" w:hAnsi="仿宋" w:cs="仿宋" w:hint="eastAsia"/>
            <w:lang w:eastAsia="zh-CN"/>
          </w:rPr>
          <w:t>(二)、研发规划与投入</w:t>
        </w:r>
        <w:r>
          <w:tab/>
        </w:r>
        <w:r>
          <w:fldChar w:fldCharType="begin"/>
        </w:r>
        <w:r>
          <w:instrText xml:space="preserve"> PAGEREF _Toc28573 \h </w:instrText>
        </w:r>
        <w:r>
          <w:fldChar w:fldCharType="separate"/>
        </w:r>
        <w:r>
          <w:t>46</w:t>
        </w:r>
        <w:r>
          <w:fldChar w:fldCharType="end"/>
        </w:r>
      </w:hyperlink>
    </w:p>
    <w:p>
      <w:pPr>
        <w:pStyle w:val="TOC1"/>
        <w:tabs>
          <w:tab w:val="right" w:leader="dot" w:pos="8306"/>
        </w:tabs>
      </w:pPr>
      <w:hyperlink w:anchor="_Toc6768" w:history="1">
        <w:r>
          <w:rPr>
            <w:rFonts w:ascii="仿宋" w:eastAsia="仿宋" w:hAnsi="仿宋" w:cs="仿宋" w:hint="eastAsia"/>
            <w:lang w:eastAsia="zh-CN"/>
          </w:rPr>
          <w:t>十二、生产安全保护</w:t>
        </w:r>
        <w:r>
          <w:tab/>
        </w:r>
        <w:r>
          <w:fldChar w:fldCharType="begin"/>
        </w:r>
        <w:r>
          <w:instrText xml:space="preserve"> PAGEREF _Toc6768 \h </w:instrText>
        </w:r>
        <w:r>
          <w:fldChar w:fldCharType="separate"/>
        </w:r>
        <w:r>
          <w:t>48</w:t>
        </w:r>
        <w:r>
          <w:fldChar w:fldCharType="end"/>
        </w:r>
      </w:hyperlink>
    </w:p>
    <w:p>
      <w:pPr>
        <w:pStyle w:val="TOC2"/>
        <w:tabs>
          <w:tab w:val="right" w:leader="dot" w:pos="8306"/>
        </w:tabs>
      </w:pPr>
      <w:hyperlink w:anchor="_Toc27189" w:history="1">
        <w:r>
          <w:rPr>
            <w:rFonts w:ascii="仿宋" w:eastAsia="仿宋" w:hAnsi="仿宋" w:cs="仿宋" w:hint="eastAsia"/>
            <w:lang w:eastAsia="zh-CN"/>
          </w:rPr>
          <w:t>(一)、消防安全</w:t>
        </w:r>
        <w:r>
          <w:tab/>
        </w:r>
        <w:r>
          <w:fldChar w:fldCharType="begin"/>
        </w:r>
        <w:r>
          <w:instrText xml:space="preserve"> PAGEREF _Toc27189 \h </w:instrText>
        </w:r>
        <w:r>
          <w:fldChar w:fldCharType="separate"/>
        </w:r>
        <w:r>
          <w:t>48</w:t>
        </w:r>
        <w:r>
          <w:fldChar w:fldCharType="end"/>
        </w:r>
      </w:hyperlink>
    </w:p>
    <w:p>
      <w:pPr>
        <w:pStyle w:val="TOC2"/>
        <w:tabs>
          <w:tab w:val="right" w:leader="dot" w:pos="8306"/>
        </w:tabs>
      </w:pPr>
      <w:hyperlink w:anchor="_Toc23321" w:history="1">
        <w:r>
          <w:rPr>
            <w:rFonts w:ascii="仿宋" w:eastAsia="仿宋" w:hAnsi="仿宋" w:cs="仿宋" w:hint="eastAsia"/>
            <w:lang w:eastAsia="zh-CN"/>
          </w:rPr>
          <w:t>(二)、防火防爆总图布置措施</w:t>
        </w:r>
        <w:r>
          <w:tab/>
        </w:r>
        <w:r>
          <w:fldChar w:fldCharType="begin"/>
        </w:r>
        <w:r>
          <w:instrText xml:space="preserve"> PAGEREF _Toc23321 \h </w:instrText>
        </w:r>
        <w:r>
          <w:fldChar w:fldCharType="separate"/>
        </w:r>
        <w:r>
          <w:t>49</w:t>
        </w:r>
        <w:r>
          <w:fldChar w:fldCharType="end"/>
        </w:r>
      </w:hyperlink>
    </w:p>
    <w:p>
      <w:pPr>
        <w:pStyle w:val="TOC2"/>
        <w:tabs>
          <w:tab w:val="right" w:leader="dot" w:pos="8306"/>
        </w:tabs>
      </w:pPr>
      <w:hyperlink w:anchor="_Toc13575" w:history="1">
        <w:r>
          <w:rPr>
            <w:rFonts w:ascii="仿宋" w:eastAsia="仿宋" w:hAnsi="仿宋" w:cs="仿宋" w:hint="eastAsia"/>
            <w:lang w:eastAsia="zh-CN"/>
          </w:rPr>
          <w:t>(三)、自然灾害防范措施</w:t>
        </w:r>
        <w:r>
          <w:tab/>
        </w:r>
        <w:r>
          <w:fldChar w:fldCharType="begin"/>
        </w:r>
        <w:r>
          <w:instrText xml:space="preserve"> PAGEREF _Toc13575 \h </w:instrText>
        </w:r>
        <w:r>
          <w:fldChar w:fldCharType="separate"/>
        </w:r>
        <w:r>
          <w:t>50</w:t>
        </w:r>
        <w:r>
          <w:fldChar w:fldCharType="end"/>
        </w:r>
      </w:hyperlink>
    </w:p>
    <w:p>
      <w:pPr>
        <w:pStyle w:val="TOC2"/>
        <w:tabs>
          <w:tab w:val="right" w:leader="dot" w:pos="8306"/>
        </w:tabs>
      </w:pPr>
      <w:hyperlink w:anchor="_Toc31194" w:history="1">
        <w:r>
          <w:rPr>
            <w:rFonts w:ascii="仿宋" w:eastAsia="仿宋" w:hAnsi="仿宋" w:cs="仿宋" w:hint="eastAsia"/>
            <w:lang w:eastAsia="zh-CN"/>
          </w:rPr>
          <w:t>(四)、安全色及安全标志使用要求</w:t>
        </w:r>
        <w:r>
          <w:tab/>
        </w:r>
        <w:r>
          <w:fldChar w:fldCharType="begin"/>
        </w:r>
        <w:r>
          <w:instrText xml:space="preserve"> PAGEREF _Toc31194 \h </w:instrText>
        </w:r>
        <w:r>
          <w:fldChar w:fldCharType="separate"/>
        </w:r>
        <w:r>
          <w:t>51</w:t>
        </w:r>
        <w:r>
          <w:fldChar w:fldCharType="end"/>
        </w:r>
      </w:hyperlink>
    </w:p>
    <w:p>
      <w:pPr>
        <w:pStyle w:val="TOC2"/>
        <w:tabs>
          <w:tab w:val="right" w:leader="dot" w:pos="8306"/>
        </w:tabs>
      </w:pPr>
      <w:hyperlink w:anchor="_Toc27192" w:history="1">
        <w:r>
          <w:rPr>
            <w:rFonts w:ascii="仿宋" w:eastAsia="仿宋" w:hAnsi="仿宋" w:cs="仿宋" w:hint="eastAsia"/>
            <w:lang w:eastAsia="zh-CN"/>
          </w:rPr>
          <w:t>(五)、防尘防毒措施</w:t>
        </w:r>
        <w:r>
          <w:tab/>
        </w:r>
        <w:r>
          <w:fldChar w:fldCharType="begin"/>
        </w:r>
        <w:r>
          <w:instrText xml:space="preserve"> PAGEREF _Toc27192 \h </w:instrText>
        </w:r>
        <w:r>
          <w:fldChar w:fldCharType="separate"/>
        </w:r>
        <w:r>
          <w:t>52</w:t>
        </w:r>
        <w:r>
          <w:fldChar w:fldCharType="end"/>
        </w:r>
      </w:hyperlink>
    </w:p>
    <w:p>
      <w:pPr>
        <w:pStyle w:val="TOC2"/>
        <w:tabs>
          <w:tab w:val="right" w:leader="dot" w:pos="8306"/>
        </w:tabs>
      </w:pPr>
      <w:hyperlink w:anchor="_Toc30861" w:history="1">
        <w:r>
          <w:rPr>
            <w:rFonts w:ascii="仿宋" w:eastAsia="仿宋" w:hAnsi="仿宋" w:cs="仿宋" w:hint="eastAsia"/>
            <w:lang w:eastAsia="zh-CN"/>
          </w:rPr>
          <w:t>(六)、防静电、触电防护及防雷措施</w:t>
        </w:r>
        <w:r>
          <w:tab/>
        </w:r>
        <w:r>
          <w:fldChar w:fldCharType="begin"/>
        </w:r>
        <w:r>
          <w:instrText xml:space="preserve"> PAGEREF _Toc30861 \h </w:instrText>
        </w:r>
        <w:r>
          <w:fldChar w:fldCharType="separate"/>
        </w:r>
        <w:r>
          <w:t>53</w:t>
        </w:r>
        <w:r>
          <w:fldChar w:fldCharType="end"/>
        </w:r>
      </w:hyperlink>
    </w:p>
    <w:p>
      <w:pPr>
        <w:pStyle w:val="TOC2"/>
        <w:tabs>
          <w:tab w:val="right" w:leader="dot" w:pos="8306"/>
        </w:tabs>
      </w:pPr>
      <w:hyperlink w:anchor="_Toc7030" w:history="1">
        <w:r>
          <w:rPr>
            <w:rFonts w:ascii="仿宋" w:eastAsia="仿宋" w:hAnsi="仿宋" w:cs="仿宋" w:hint="eastAsia"/>
            <w:lang w:eastAsia="zh-CN"/>
          </w:rPr>
          <w:t>(七)、机械设备安全保障措施</w:t>
        </w:r>
        <w:r>
          <w:tab/>
        </w:r>
        <w:r>
          <w:fldChar w:fldCharType="begin"/>
        </w:r>
        <w:r>
          <w:instrText xml:space="preserve"> PAGEREF _Toc7030 \h </w:instrText>
        </w:r>
        <w:r>
          <w:fldChar w:fldCharType="separate"/>
        </w:r>
        <w:r>
          <w:t>54</w:t>
        </w:r>
        <w:r>
          <w:fldChar w:fldCharType="end"/>
        </w:r>
      </w:hyperlink>
    </w:p>
    <w:p>
      <w:pPr>
        <w:pStyle w:val="TOC1"/>
        <w:tabs>
          <w:tab w:val="right" w:leader="dot" w:pos="8306"/>
        </w:tabs>
      </w:pPr>
      <w:hyperlink w:anchor="_Toc17521" w:history="1">
        <w:r>
          <w:rPr>
            <w:rFonts w:ascii="仿宋" w:eastAsia="仿宋" w:hAnsi="仿宋" w:cs="仿宋" w:hint="eastAsia"/>
            <w:lang w:eastAsia="zh-CN"/>
          </w:rPr>
          <w:t>十三、钛粉系列项目实施保障措施</w:t>
        </w:r>
        <w:r>
          <w:tab/>
        </w:r>
        <w:r>
          <w:fldChar w:fldCharType="begin"/>
        </w:r>
        <w:r>
          <w:instrText xml:space="preserve"> PAGEREF _Toc17521 \h </w:instrText>
        </w:r>
        <w:r>
          <w:fldChar w:fldCharType="separate"/>
        </w:r>
        <w:r>
          <w:t>56</w:t>
        </w:r>
        <w:r>
          <w:fldChar w:fldCharType="end"/>
        </w:r>
      </w:hyperlink>
    </w:p>
    <w:p>
      <w:pPr>
        <w:pStyle w:val="TOC2"/>
        <w:tabs>
          <w:tab w:val="right" w:leader="dot" w:pos="8306"/>
        </w:tabs>
      </w:pPr>
      <w:hyperlink w:anchor="_Toc25099" w:history="1">
        <w:r>
          <w:rPr>
            <w:rFonts w:ascii="仿宋" w:eastAsia="仿宋" w:hAnsi="仿宋" w:cs="仿宋" w:hint="eastAsia"/>
            <w:lang w:eastAsia="zh-CN"/>
          </w:rPr>
          <w:t>(一)、钛粉系列项目实施保障机制</w:t>
        </w:r>
        <w:r>
          <w:tab/>
        </w:r>
        <w:r>
          <w:fldChar w:fldCharType="begin"/>
        </w:r>
        <w:r>
          <w:instrText xml:space="preserve"> PAGEREF _Toc25099 \h </w:instrText>
        </w:r>
        <w:r>
          <w:fldChar w:fldCharType="separate"/>
        </w:r>
        <w:r>
          <w:t>56</w:t>
        </w:r>
        <w:r>
          <w:fldChar w:fldCharType="end"/>
        </w:r>
      </w:hyperlink>
    </w:p>
    <w:p>
      <w:pPr>
        <w:pStyle w:val="TOC2"/>
        <w:tabs>
          <w:tab w:val="right" w:leader="dot" w:pos="8306"/>
        </w:tabs>
      </w:pPr>
      <w:hyperlink w:anchor="_Toc5777" w:history="1">
        <w:r>
          <w:rPr>
            <w:rFonts w:ascii="仿宋" w:eastAsia="仿宋" w:hAnsi="仿宋" w:cs="仿宋" w:hint="eastAsia"/>
            <w:lang w:eastAsia="zh-CN"/>
          </w:rPr>
          <w:t>(二)、钛粉系列项目法律合规要求</w:t>
        </w:r>
        <w:r>
          <w:tab/>
        </w:r>
        <w:r>
          <w:fldChar w:fldCharType="begin"/>
        </w:r>
        <w:r>
          <w:instrText xml:space="preserve"> PAGEREF _Toc5777 \h </w:instrText>
        </w:r>
        <w:r>
          <w:fldChar w:fldCharType="separate"/>
        </w:r>
        <w:r>
          <w:t>59</w:t>
        </w:r>
        <w:r>
          <w:fldChar w:fldCharType="end"/>
        </w:r>
      </w:hyperlink>
    </w:p>
    <w:p>
      <w:pPr>
        <w:pStyle w:val="TOC2"/>
        <w:tabs>
          <w:tab w:val="right" w:leader="dot" w:pos="8306"/>
        </w:tabs>
      </w:pPr>
      <w:hyperlink w:anchor="_Toc3120" w:history="1">
        <w:r>
          <w:rPr>
            <w:rFonts w:ascii="仿宋" w:eastAsia="仿宋" w:hAnsi="仿宋" w:cs="仿宋" w:hint="eastAsia"/>
            <w:lang w:eastAsia="zh-CN"/>
          </w:rPr>
          <w:t>(三)、钛粉系列项目合同管理与法律事务</w:t>
        </w:r>
        <w:r>
          <w:tab/>
        </w:r>
        <w:r>
          <w:fldChar w:fldCharType="begin"/>
        </w:r>
        <w:r>
          <w:instrText xml:space="preserve"> PAGEREF _Toc3120 \h </w:instrText>
        </w:r>
        <w:r>
          <w:fldChar w:fldCharType="separate"/>
        </w:r>
        <w:r>
          <w:t>63</w:t>
        </w:r>
        <w:r>
          <w:fldChar w:fldCharType="end"/>
        </w:r>
      </w:hyperlink>
    </w:p>
    <w:p>
      <w:pPr>
        <w:pStyle w:val="TOC2"/>
        <w:tabs>
          <w:tab w:val="right" w:leader="dot" w:pos="8306"/>
        </w:tabs>
      </w:pPr>
      <w:hyperlink w:anchor="_Toc49" w:history="1">
        <w:r>
          <w:rPr>
            <w:rFonts w:ascii="仿宋" w:eastAsia="仿宋" w:hAnsi="仿宋" w:cs="仿宋" w:hint="eastAsia"/>
            <w:lang w:eastAsia="zh-CN"/>
          </w:rPr>
          <w:t>(四)、钛粉系列项目知识产权保护策略</w:t>
        </w:r>
        <w:r>
          <w:tab/>
        </w:r>
        <w:r>
          <w:fldChar w:fldCharType="begin"/>
        </w:r>
        <w:r>
          <w:instrText xml:space="preserve"> PAGEREF _Toc49 \h </w:instrText>
        </w:r>
        <w:r>
          <w:fldChar w:fldCharType="separate"/>
        </w:r>
        <w:r>
          <w:t>70</w:t>
        </w:r>
        <w:r>
          <w:fldChar w:fldCharType="end"/>
        </w:r>
      </w:hyperlink>
    </w:p>
    <w:p>
      <w:pPr>
        <w:pStyle w:val="TOC1"/>
        <w:tabs>
          <w:tab w:val="right" w:leader="dot" w:pos="8306"/>
        </w:tabs>
      </w:pPr>
      <w:hyperlink w:anchor="_Toc14918" w:history="1">
        <w:r>
          <w:rPr>
            <w:rFonts w:ascii="仿宋" w:eastAsia="仿宋" w:hAnsi="仿宋" w:cs="仿宋" w:hint="eastAsia"/>
            <w:lang w:eastAsia="zh-CN"/>
          </w:rPr>
          <w:t>十四、风险识别与分类</w:t>
        </w:r>
        <w:r>
          <w:tab/>
        </w:r>
        <w:r>
          <w:fldChar w:fldCharType="begin"/>
        </w:r>
        <w:r>
          <w:instrText xml:space="preserve"> PAGEREF _Toc14918 \h </w:instrText>
        </w:r>
        <w:r>
          <w:fldChar w:fldCharType="separate"/>
        </w:r>
        <w:r>
          <w:t>72</w:t>
        </w:r>
        <w:r>
          <w:fldChar w:fldCharType="end"/>
        </w:r>
      </w:hyperlink>
    </w:p>
    <w:p>
      <w:pPr>
        <w:pStyle w:val="TOC2"/>
        <w:tabs>
          <w:tab w:val="right" w:leader="dot" w:pos="8306"/>
        </w:tabs>
      </w:pPr>
      <w:hyperlink w:anchor="_Toc19375" w:history="1">
        <w:r>
          <w:rPr>
            <w:rFonts w:ascii="仿宋" w:eastAsia="仿宋" w:hAnsi="仿宋" w:cs="仿宋" w:hint="eastAsia"/>
            <w:lang w:eastAsia="zh-CN"/>
          </w:rPr>
          <w:t>(一)、风险识别</w:t>
        </w:r>
        <w:r>
          <w:tab/>
        </w:r>
        <w:r>
          <w:fldChar w:fldCharType="begin"/>
        </w:r>
        <w:r>
          <w:instrText xml:space="preserve"> PAGEREF _Toc19375 \h </w:instrText>
        </w:r>
        <w:r>
          <w:fldChar w:fldCharType="separate"/>
        </w:r>
        <w:r>
          <w:t>72</w:t>
        </w:r>
        <w:r>
          <w:fldChar w:fldCharType="end"/>
        </w:r>
      </w:hyperlink>
    </w:p>
    <w:p>
      <w:pPr>
        <w:pStyle w:val="TOC2"/>
        <w:tabs>
          <w:tab w:val="right" w:leader="dot" w:pos="8306"/>
        </w:tabs>
      </w:pPr>
      <w:hyperlink w:anchor="_Toc4778" w:history="1">
        <w:r>
          <w:rPr>
            <w:rFonts w:ascii="仿宋" w:eastAsia="仿宋" w:hAnsi="仿宋" w:cs="仿宋" w:hint="eastAsia"/>
            <w:lang w:eastAsia="zh-CN"/>
          </w:rPr>
          <w:t>(二)、风险分类</w:t>
        </w:r>
        <w:r>
          <w:tab/>
        </w:r>
        <w:r>
          <w:fldChar w:fldCharType="begin"/>
        </w:r>
        <w:r>
          <w:instrText xml:space="preserve"> PAGEREF _Toc4778 \h </w:instrText>
        </w:r>
        <w:r>
          <w:fldChar w:fldCharType="separate"/>
        </w:r>
        <w:r>
          <w:t>73</w:t>
        </w:r>
        <w:r>
          <w:fldChar w:fldCharType="end"/>
        </w:r>
      </w:hyperlink>
    </w:p>
    <w:p>
      <w:pPr>
        <w:pStyle w:val="TOC1"/>
        <w:tabs>
          <w:tab w:val="right" w:leader="dot" w:pos="8306"/>
        </w:tabs>
      </w:pPr>
      <w:hyperlink w:anchor="_Toc23943" w:history="1">
        <w:r>
          <w:rPr>
            <w:rFonts w:ascii="仿宋" w:eastAsia="仿宋" w:hAnsi="仿宋" w:cs="仿宋" w:hint="eastAsia"/>
            <w:lang w:eastAsia="zh-CN"/>
          </w:rPr>
          <w:t>十五、供应链管理</w:t>
        </w:r>
        <w:r>
          <w:tab/>
        </w:r>
        <w:r>
          <w:fldChar w:fldCharType="begin"/>
        </w:r>
        <w:r>
          <w:instrText xml:space="preserve"> PAGEREF _Toc23943 \h </w:instrText>
        </w:r>
        <w:r>
          <w:fldChar w:fldCharType="separate"/>
        </w:r>
        <w:r>
          <w:t>75</w:t>
        </w:r>
        <w:r>
          <w:fldChar w:fldCharType="end"/>
        </w:r>
      </w:hyperlink>
    </w:p>
    <w:p>
      <w:pPr>
        <w:pStyle w:val="TOC2"/>
        <w:tabs>
          <w:tab w:val="right" w:leader="dot" w:pos="8306"/>
        </w:tabs>
      </w:pPr>
      <w:hyperlink w:anchor="_Toc10547" w:history="1">
        <w:r>
          <w:rPr>
            <w:rFonts w:ascii="仿宋" w:eastAsia="仿宋" w:hAnsi="仿宋" w:cs="仿宋" w:hint="eastAsia"/>
            <w:lang w:eastAsia="zh-CN"/>
          </w:rPr>
          <w:t>(一)、供应链战略规划</w:t>
        </w:r>
        <w:r>
          <w:tab/>
        </w:r>
        <w:r>
          <w:fldChar w:fldCharType="begin"/>
        </w:r>
        <w:r>
          <w:instrText xml:space="preserve"> PAGEREF _Toc10547 \h </w:instrText>
        </w:r>
        <w:r>
          <w:fldChar w:fldCharType="separate"/>
        </w:r>
        <w:r>
          <w:t>75</w:t>
        </w:r>
        <w:r>
          <w:fldChar w:fldCharType="end"/>
        </w:r>
      </w:hyperlink>
    </w:p>
    <w:p>
      <w:pPr>
        <w:pStyle w:val="TOC2"/>
        <w:tabs>
          <w:tab w:val="right" w:leader="dot" w:pos="8306"/>
        </w:tabs>
      </w:pPr>
      <w:hyperlink w:anchor="_Toc24152" w:history="1">
        <w:r>
          <w:rPr>
            <w:rFonts w:ascii="仿宋" w:eastAsia="仿宋" w:hAnsi="仿宋" w:cs="仿宋" w:hint="eastAsia"/>
            <w:lang w:eastAsia="zh-CN"/>
          </w:rPr>
          <w:t>(二)、供应商选择与合作</w:t>
        </w:r>
        <w:r>
          <w:tab/>
        </w:r>
        <w:r>
          <w:fldChar w:fldCharType="begin"/>
        </w:r>
        <w:r>
          <w:instrText xml:space="preserve"> PAGEREF _Toc24152 \h </w:instrText>
        </w:r>
        <w:r>
          <w:fldChar w:fldCharType="separate"/>
        </w:r>
        <w:r>
          <w:t>77</w:t>
        </w:r>
        <w:r>
          <w:fldChar w:fldCharType="end"/>
        </w:r>
      </w:hyperlink>
    </w:p>
    <w:p>
      <w:pPr>
        <w:pStyle w:val="TOC2"/>
        <w:tabs>
          <w:tab w:val="right" w:leader="dot" w:pos="8306"/>
        </w:tabs>
      </w:pPr>
      <w:hyperlink w:anchor="_Toc24480" w:history="1">
        <w:r>
          <w:rPr>
            <w:rFonts w:ascii="仿宋" w:eastAsia="仿宋" w:hAnsi="仿宋" w:cs="仿宋" w:hint="eastAsia"/>
            <w:lang w:eastAsia="zh-CN"/>
          </w:rPr>
          <w:t>(三)、物流与库存管理</w:t>
        </w:r>
        <w:r>
          <w:tab/>
        </w:r>
        <w:r>
          <w:fldChar w:fldCharType="begin"/>
        </w:r>
        <w:r>
          <w:instrText xml:space="preserve"> PAGEREF _Toc24480 \h </w:instrText>
        </w:r>
        <w:r>
          <w:fldChar w:fldCharType="separate"/>
        </w:r>
        <w:r>
          <w:t>78</w:t>
        </w:r>
        <w:r>
          <w:fldChar w:fldCharType="end"/>
        </w:r>
      </w:hyperlink>
    </w:p>
    <w:p>
      <w:pPr>
        <w:pStyle w:val="TOC1"/>
        <w:tabs>
          <w:tab w:val="right" w:leader="dot" w:pos="8306"/>
        </w:tabs>
      </w:pPr>
      <w:hyperlink w:anchor="_Toc32276" w:history="1">
        <w:r>
          <w:rPr>
            <w:rFonts w:ascii="仿宋" w:eastAsia="仿宋" w:hAnsi="仿宋" w:cs="仿宋" w:hint="eastAsia"/>
            <w:lang w:eastAsia="zh-CN"/>
          </w:rPr>
          <w:t>十六、钛粉系列项目实施时间节点</w:t>
        </w:r>
        <w:r>
          <w:tab/>
        </w:r>
        <w:r>
          <w:fldChar w:fldCharType="begin"/>
        </w:r>
        <w:r>
          <w:instrText xml:space="preserve"> PAGEREF _Toc32276 \h </w:instrText>
        </w:r>
        <w:r>
          <w:fldChar w:fldCharType="separate"/>
        </w:r>
        <w:r>
          <w:t>79</w:t>
        </w:r>
        <w:r>
          <w:fldChar w:fldCharType="end"/>
        </w:r>
      </w:hyperlink>
    </w:p>
    <w:p>
      <w:pPr>
        <w:pStyle w:val="TOC2"/>
        <w:tabs>
          <w:tab w:val="right" w:leader="dot" w:pos="8306"/>
        </w:tabs>
      </w:pPr>
      <w:hyperlink w:anchor="_Toc28290" w:history="1">
        <w:r>
          <w:rPr>
            <w:rFonts w:ascii="仿宋" w:eastAsia="仿宋" w:hAnsi="仿宋" w:cs="仿宋" w:hint="eastAsia"/>
            <w:lang w:eastAsia="zh-CN"/>
          </w:rPr>
          <w:t>(一)、钛粉系列项目启动阶段时间节点</w:t>
        </w:r>
        <w:r>
          <w:tab/>
        </w:r>
        <w:r>
          <w:fldChar w:fldCharType="begin"/>
        </w:r>
        <w:r>
          <w:instrText xml:space="preserve"> PAGEREF _Toc28290 \h </w:instrText>
        </w:r>
        <w:r>
          <w:fldChar w:fldCharType="separate"/>
        </w:r>
        <w:r>
          <w:t>79</w:t>
        </w:r>
        <w:r>
          <w:fldChar w:fldCharType="end"/>
        </w:r>
      </w:hyperlink>
    </w:p>
    <w:p>
      <w:pPr>
        <w:pStyle w:val="TOC2"/>
        <w:tabs>
          <w:tab w:val="right" w:leader="dot" w:pos="8306"/>
        </w:tabs>
      </w:pPr>
      <w:hyperlink w:anchor="_Toc25035" w:history="1">
        <w:r>
          <w:rPr>
            <w:rFonts w:ascii="仿宋" w:eastAsia="仿宋" w:hAnsi="仿宋" w:cs="仿宋" w:hint="eastAsia"/>
            <w:lang w:eastAsia="zh-CN"/>
          </w:rPr>
          <w:t>(二)、钛粉系列项目执行阶段时间节点</w:t>
        </w:r>
        <w:r>
          <w:tab/>
        </w:r>
        <w:r>
          <w:fldChar w:fldCharType="begin"/>
        </w:r>
        <w:r>
          <w:instrText xml:space="preserve"> PAGEREF _Toc25035 \h </w:instrText>
        </w:r>
        <w:r>
          <w:fldChar w:fldCharType="separate"/>
        </w:r>
        <w:r>
          <w:t>80</w:t>
        </w:r>
        <w:r>
          <w:fldChar w:fldCharType="end"/>
        </w:r>
      </w:hyperlink>
    </w:p>
    <w:p>
      <w:pPr>
        <w:pStyle w:val="TOC2"/>
        <w:tabs>
          <w:tab w:val="right" w:leader="dot" w:pos="8306"/>
        </w:tabs>
      </w:pPr>
      <w:hyperlink w:anchor="_Toc612" w:history="1">
        <w:r>
          <w:rPr>
            <w:rFonts w:ascii="仿宋" w:eastAsia="仿宋" w:hAnsi="仿宋" w:cs="仿宋" w:hint="eastAsia"/>
            <w:lang w:eastAsia="zh-CN"/>
          </w:rPr>
          <w:t>(三)、钛粉系列项目完成阶段时间节点</w:t>
        </w:r>
        <w:r>
          <w:tab/>
        </w:r>
        <w:r>
          <w:fldChar w:fldCharType="begin"/>
        </w:r>
        <w:r>
          <w:instrText xml:space="preserve"> PAGEREF _Toc612 \h </w:instrText>
        </w:r>
        <w:r>
          <w:fldChar w:fldCharType="separate"/>
        </w:r>
        <w:r>
          <w:t>81</w:t>
        </w:r>
        <w:r>
          <w:fldChar w:fldCharType="end"/>
        </w:r>
      </w:hyperlink>
    </w:p>
    <w:p>
      <w:pPr>
        <w:pStyle w:val="TOC1"/>
        <w:tabs>
          <w:tab w:val="right" w:leader="dot" w:pos="8306"/>
        </w:tabs>
      </w:pPr>
      <w:hyperlink w:anchor="_Toc6318" w:history="1">
        <w:r>
          <w:rPr>
            <w:rFonts w:ascii="仿宋" w:eastAsia="仿宋" w:hAnsi="仿宋" w:cs="仿宋" w:hint="eastAsia"/>
            <w:lang w:eastAsia="zh-CN"/>
          </w:rPr>
          <w:t>十七、质量管理体系</w:t>
        </w:r>
        <w:r>
          <w:tab/>
        </w:r>
        <w:r>
          <w:fldChar w:fldCharType="begin"/>
        </w:r>
        <w:r>
          <w:instrText xml:space="preserve"> PAGEREF _Toc6318 \h </w:instrText>
        </w:r>
        <w:r>
          <w:fldChar w:fldCharType="separate"/>
        </w:r>
        <w:r>
          <w:t>82</w:t>
        </w:r>
        <w:r>
          <w:fldChar w:fldCharType="end"/>
        </w:r>
      </w:hyperlink>
    </w:p>
    <w:p>
      <w:pPr>
        <w:pStyle w:val="TOC2"/>
        <w:tabs>
          <w:tab w:val="right" w:leader="dot" w:pos="8306"/>
        </w:tabs>
      </w:pPr>
      <w:hyperlink w:anchor="_Toc30526" w:history="1">
        <w:r>
          <w:rPr>
            <w:rFonts w:ascii="仿宋" w:eastAsia="仿宋" w:hAnsi="仿宋" w:cs="仿宋" w:hint="eastAsia"/>
            <w:lang w:eastAsia="zh-CN"/>
          </w:rPr>
          <w:t>(一)、质量目标与方针</w:t>
        </w:r>
        <w:r>
          <w:tab/>
        </w:r>
        <w:r>
          <w:fldChar w:fldCharType="begin"/>
        </w:r>
        <w:r>
          <w:instrText xml:space="preserve"> PAGEREF _Toc30526 \h </w:instrText>
        </w:r>
        <w:r>
          <w:fldChar w:fldCharType="separate"/>
        </w:r>
        <w:r>
          <w:t>82</w:t>
        </w:r>
        <w:r>
          <w:fldChar w:fldCharType="end"/>
        </w:r>
      </w:hyperlink>
    </w:p>
    <w:p>
      <w:pPr>
        <w:pStyle w:val="TOC2"/>
        <w:tabs>
          <w:tab w:val="right" w:leader="dot" w:pos="8306"/>
        </w:tabs>
      </w:pPr>
      <w:hyperlink w:anchor="_Toc6712" w:history="1">
        <w:r>
          <w:rPr>
            <w:rFonts w:ascii="仿宋" w:eastAsia="仿宋" w:hAnsi="仿宋" w:cs="仿宋" w:hint="eastAsia"/>
            <w:lang w:eastAsia="zh-CN"/>
          </w:rPr>
          <w:t>(二)、质量管理责任</w:t>
        </w:r>
        <w:r>
          <w:tab/>
        </w:r>
        <w:r>
          <w:fldChar w:fldCharType="begin"/>
        </w:r>
        <w:r>
          <w:instrText xml:space="preserve"> PAGEREF _Toc6712 \h </w:instrText>
        </w:r>
        <w:r>
          <w:fldChar w:fldCharType="separate"/>
        </w:r>
        <w:r>
          <w:t>83</w:t>
        </w:r>
        <w:r>
          <w:fldChar w:fldCharType="end"/>
        </w:r>
      </w:hyperlink>
    </w:p>
    <w:p>
      <w:pPr>
        <w:pStyle w:val="TOC2"/>
        <w:tabs>
          <w:tab w:val="right" w:leader="dot" w:pos="8306"/>
        </w:tabs>
      </w:pPr>
      <w:hyperlink w:anchor="_Toc19575" w:history="1">
        <w:r>
          <w:rPr>
            <w:rFonts w:ascii="仿宋" w:eastAsia="仿宋" w:hAnsi="仿宋" w:cs="仿宋" w:hint="eastAsia"/>
            <w:lang w:eastAsia="zh-CN"/>
          </w:rPr>
          <w:t>(三)、质量管理体系文件</w:t>
        </w:r>
        <w:r>
          <w:tab/>
        </w:r>
        <w:r>
          <w:fldChar w:fldCharType="begin"/>
        </w:r>
        <w:r>
          <w:instrText xml:space="preserve"> PAGEREF _Toc19575 \h </w:instrText>
        </w:r>
        <w:r>
          <w:fldChar w:fldCharType="separate"/>
        </w:r>
        <w:r>
          <w:t>85</w:t>
        </w:r>
        <w:r>
          <w:fldChar w:fldCharType="end"/>
        </w:r>
      </w:hyperlink>
    </w:p>
    <w:p>
      <w:pPr>
        <w:pStyle w:val="TOC2"/>
        <w:tabs>
          <w:tab w:val="right" w:leader="dot" w:pos="8306"/>
        </w:tabs>
      </w:pPr>
      <w:hyperlink w:anchor="_Toc7847" w:history="1">
        <w:r>
          <w:rPr>
            <w:rFonts w:ascii="仿宋" w:eastAsia="仿宋" w:hAnsi="仿宋" w:cs="仿宋" w:hint="eastAsia"/>
            <w:lang w:eastAsia="zh-CN"/>
          </w:rPr>
          <w:t>(四)、质量培训与教育</w:t>
        </w:r>
        <w:r>
          <w:tab/>
        </w:r>
        <w:r>
          <w:fldChar w:fldCharType="begin"/>
        </w:r>
        <w:r>
          <w:instrText xml:space="preserve"> PAGEREF _Toc7847 \h </w:instrText>
        </w:r>
        <w:r>
          <w:fldChar w:fldCharType="separate"/>
        </w:r>
        <w:r>
          <w:t>87</w:t>
        </w:r>
        <w:r>
          <w:fldChar w:fldCharType="end"/>
        </w:r>
      </w:hyperlink>
    </w:p>
    <w:p>
      <w:pPr>
        <w:pStyle w:val="TOC2"/>
        <w:tabs>
          <w:tab w:val="right" w:leader="dot" w:pos="8306"/>
        </w:tabs>
      </w:pPr>
      <w:hyperlink w:anchor="_Toc32256" w:history="1">
        <w:r>
          <w:rPr>
            <w:rFonts w:ascii="仿宋" w:eastAsia="仿宋" w:hAnsi="仿宋" w:cs="仿宋" w:hint="eastAsia"/>
            <w:lang w:eastAsia="zh-CN"/>
          </w:rPr>
          <w:t>(五)、质量审核与评价</w:t>
        </w:r>
        <w:r>
          <w:tab/>
        </w:r>
        <w:r>
          <w:fldChar w:fldCharType="begin"/>
        </w:r>
        <w:r>
          <w:instrText xml:space="preserve"> PAGEREF _Toc32256 \h </w:instrText>
        </w:r>
        <w:r>
          <w:fldChar w:fldCharType="separate"/>
        </w:r>
        <w:r>
          <w:t>88</w:t>
        </w:r>
        <w:r>
          <w:fldChar w:fldCharType="end"/>
        </w:r>
      </w:hyperlink>
    </w:p>
    <w:p>
      <w:pPr>
        <w:pStyle w:val="TOC2"/>
        <w:tabs>
          <w:tab w:val="right" w:leader="dot" w:pos="8306"/>
        </w:tabs>
      </w:pPr>
      <w:hyperlink w:anchor="_Toc27685" w:history="1">
        <w:r>
          <w:rPr>
            <w:rFonts w:ascii="仿宋" w:eastAsia="仿宋" w:hAnsi="仿宋" w:cs="仿宋" w:hint="eastAsia"/>
            <w:lang w:eastAsia="zh-CN"/>
          </w:rPr>
          <w:t>(六)、不符合与纠正措施</w:t>
        </w:r>
        <w:r>
          <w:tab/>
        </w:r>
        <w:r>
          <w:fldChar w:fldCharType="begin"/>
        </w:r>
        <w:r>
          <w:instrText xml:space="preserve"> PAGEREF _Toc27685 \h </w:instrText>
        </w:r>
        <w:r>
          <w:fldChar w:fldCharType="separate"/>
        </w:r>
        <w:r>
          <w:t>89</w:t>
        </w:r>
        <w:r>
          <w:fldChar w:fldCharType="end"/>
        </w:r>
      </w:hyperlink>
    </w:p>
    <w:p>
      <w:pPr>
        <w:pStyle w:val="TOC1"/>
        <w:tabs>
          <w:tab w:val="right" w:leader="dot" w:pos="8306"/>
        </w:tabs>
      </w:pPr>
      <w:hyperlink w:anchor="_Toc4950" w:history="1">
        <w:r>
          <w:rPr>
            <w:rFonts w:ascii="仿宋" w:eastAsia="仿宋" w:hAnsi="仿宋" w:cs="仿宋" w:hint="eastAsia"/>
            <w:lang w:eastAsia="zh-CN"/>
          </w:rPr>
          <w:t>十八、钛粉系列项目工程方案分析</w:t>
        </w:r>
        <w:r>
          <w:tab/>
        </w:r>
        <w:r>
          <w:fldChar w:fldCharType="begin"/>
        </w:r>
        <w:r>
          <w:instrText xml:space="preserve"> PAGEREF _Toc4950 \h </w:instrText>
        </w:r>
        <w:r>
          <w:fldChar w:fldCharType="separate"/>
        </w:r>
        <w:r>
          <w:t>90</w:t>
        </w:r>
        <w:r>
          <w:fldChar w:fldCharType="end"/>
        </w:r>
      </w:hyperlink>
    </w:p>
    <w:p>
      <w:pPr>
        <w:pStyle w:val="TOC2"/>
        <w:tabs>
          <w:tab w:val="right" w:leader="dot" w:pos="8306"/>
        </w:tabs>
      </w:pPr>
      <w:hyperlink w:anchor="_Toc18002" w:history="1">
        <w:r>
          <w:rPr>
            <w:rFonts w:ascii="仿宋" w:eastAsia="仿宋" w:hAnsi="仿宋" w:cs="仿宋" w:hint="eastAsia"/>
            <w:lang w:eastAsia="zh-CN"/>
          </w:rPr>
          <w:t>(一)、建筑工程设计原则</w:t>
        </w:r>
        <w:r>
          <w:tab/>
        </w:r>
        <w:r>
          <w:fldChar w:fldCharType="begin"/>
        </w:r>
        <w:r>
          <w:instrText xml:space="preserve"> PAGEREF _Toc18002 \h </w:instrText>
        </w:r>
        <w:r>
          <w:fldChar w:fldCharType="separate"/>
        </w:r>
        <w:r>
          <w:t>90</w:t>
        </w:r>
        <w:r>
          <w:fldChar w:fldCharType="end"/>
        </w:r>
      </w:hyperlink>
    </w:p>
    <w:p>
      <w:pPr>
        <w:pStyle w:val="TOC2"/>
        <w:tabs>
          <w:tab w:val="right" w:leader="dot" w:pos="8306"/>
        </w:tabs>
      </w:pPr>
      <w:hyperlink w:anchor="_Toc31587" w:history="1">
        <w:r>
          <w:rPr>
            <w:rFonts w:ascii="仿宋" w:eastAsia="仿宋" w:hAnsi="仿宋" w:cs="仿宋" w:hint="eastAsia"/>
            <w:lang w:eastAsia="zh-CN"/>
          </w:rPr>
          <w:t>(二)、土建工程建设指标</w:t>
        </w:r>
        <w:r>
          <w:tab/>
        </w:r>
        <w:r>
          <w:fldChar w:fldCharType="begin"/>
        </w:r>
        <w:r>
          <w:instrText xml:space="preserve"> PAGEREF _Toc31587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4"/>
      <w:r>
        <w:rPr>
          <w:rFonts w:ascii="仿宋" w:eastAsia="仿宋" w:hAnsi="仿宋" w:cs="仿宋" w:hint="eastAsia"/>
          <w:sz w:val="28"/>
          <w:lang w:eastAsia="zh-CN"/>
        </w:rPr>
        <w:t>一、钛粉系列项目可持续发展</w:t>
      </w:r>
      <w:bookmarkEnd w:id="2"/>
    </w:p>
    <w:p>
      <w:pPr>
        <w:pStyle w:val="Heading2"/>
        <w:rPr>
          <w:rFonts w:ascii="仿宋" w:eastAsia="仿宋" w:hAnsi="仿宋" w:cs="仿宋" w:hint="eastAsia"/>
          <w:lang w:eastAsia="zh-CN"/>
        </w:rPr>
      </w:pPr>
      <w:bookmarkStart w:id="3" w:name="_Toc40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中，钛粉系列项目团队着眼于未来，明确了可持续发展的战略方向。制定的具体可持续发展目标包括降低资源使用、采用环保技术、最大化社会效益等。这一步骤不仅有助于钛粉系列项目在环保和社会责任方面达到最高标准，也为未来提供了明确的指引，确保钛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可持续实践的融入钛粉系列项目管理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钛粉系列项目管理周期。从钛粉系列项目规划开始，钛粉系列项目团队就考虑了环境和社会的因素。在执行阶段，钛粉系列项目团队积极推动绿色技术的应用，优化资源利用。此外，关注员工的社会责任，通过培训和沟通活动提高员工对可持续发展的认知，使他们能够在日常工作中践行可持续实践。这些举措不仅为钛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扎根于钛粉系列项目的可持续发展理念，我们深信环保与社会责任是钛粉系列项目成功的关键支柱。在钛粉系列项目的每一步，我们都致力于通过创新和实践，履行对环境和社会的坚定责任。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团队通过引入先进的环保技术、建立高效的废物处理系统以及推动能源节约措施，积极履行环保责任。定期的环保监测和评估确保钛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不仅致力于自身可持续发展，还注重对社会的回馈。通过支持社区钛粉系列项目、参与慈善事业、提供培训机会等方式，钛粉系列项目积极履行社会责任。与当地社区建立积极互动，关注员工的工作与生活平衡，以及员工的身心健康，是钛粉系列项目在社会责任层面的关键举措。这样的实践不仅增强了钛粉系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063"/>
      <w:r>
        <w:rPr>
          <w:rFonts w:ascii="仿宋" w:eastAsia="仿宋" w:hAnsi="仿宋" w:cs="仿宋" w:hint="eastAsia"/>
          <w:sz w:val="28"/>
          <w:lang w:eastAsia="zh-CN"/>
        </w:rPr>
        <w:t>二、钛粉系列项目建设单位说明</w:t>
      </w:r>
      <w:bookmarkEnd w:id="5"/>
    </w:p>
    <w:p>
      <w:pPr>
        <w:pStyle w:val="Heading2"/>
        <w:rPr>
          <w:rFonts w:ascii="仿宋" w:eastAsia="仿宋" w:hAnsi="仿宋" w:cs="仿宋" w:hint="eastAsia"/>
          <w:lang w:eastAsia="zh-CN"/>
        </w:rPr>
      </w:pPr>
      <w:bookmarkStart w:id="6" w:name="_Toc27255"/>
      <w:r>
        <w:rPr>
          <w:rFonts w:ascii="仿宋" w:eastAsia="仿宋" w:hAnsi="仿宋" w:cs="仿宋" w:hint="eastAsia"/>
          <w:lang w:eastAsia="zh-CN"/>
        </w:rPr>
        <w:t>(一)、钛粉系列项目承办单位基本情况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37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粉系列项目承办单位的XXXX，我们着眼于实现可持续的经济效益。通过技术创新和解决方案的提供，公司预计在钛粉系列项目执行期间将获得可观的收入增长。这一收入来源主要包括钛粉系列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同时，我们注重成本控制和效率提升，以确保钛粉系列项目的可持续盈利。透过精细的管理和资源优化，公司期望实现钛粉系列项目利润最大化。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粉系列项目实施进行全面的投资评估，包括钛粉系列项目启动阶段的资金投入和后续运营成本。通过对钛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钛粉系列项目实施过程中具备足够的资金流动性，公司将进行详尽的现金流分析。这包括资金需求的合理预测、钛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656"/>
      <w:r>
        <w:rPr>
          <w:rFonts w:ascii="仿宋" w:eastAsia="仿宋" w:hAnsi="仿宋" w:cs="仿宋" w:hint="eastAsia"/>
          <w:sz w:val="28"/>
          <w:lang w:eastAsia="zh-CN"/>
        </w:rPr>
        <w:t>三、钛粉系列项目概论</w:t>
      </w:r>
      <w:bookmarkEnd w:id="8"/>
    </w:p>
    <w:p>
      <w:pPr>
        <w:pStyle w:val="Heading2"/>
        <w:rPr>
          <w:rFonts w:ascii="仿宋" w:eastAsia="仿宋" w:hAnsi="仿宋" w:cs="仿宋" w:hint="eastAsia"/>
          <w:lang w:eastAsia="zh-CN"/>
        </w:rPr>
      </w:pPr>
      <w:bookmarkStart w:id="9" w:name="_Toc19391"/>
      <w:r>
        <w:rPr>
          <w:rFonts w:ascii="仿宋" w:eastAsia="仿宋" w:hAnsi="仿宋" w:cs="仿宋" w:hint="eastAsia"/>
          <w:lang w:eastAsia="zh-CN"/>
        </w:rPr>
        <w:t>(一)、钛粉系列项目概况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起源追溯至对市场的深入洞察。市场的不断演变与变革为钛粉系列项目提供了难得的机遇。当前市场存在的需求缺口和变革的大环境共同构成了钛粉系列项目的背景。这个钛粉系列项目旨在充分利用市场机遇，填补行业中尚未满足的需求，为客户提供全新的解决方案。市场的变革和需求的增长使得这个钛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正式命名为钛粉系列。这个名称不仅仅是一个标识，更代表了钛粉系列项目的核心理念和愿景。它蕴含着钛粉系列项目所要解决问题的关键字，具有强烈的表达和辨识度，为钛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核心目标是提供一种全新、高效的解决方案，满足客户日益增长的需求。钛粉系列项目追求的不仅仅是满足市场需求，更是在市场中获得卓越的竞争优势。通过不断提升产品或服务的质量和创新水平，钛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全面涵盖了产品研发、制造、市场推广和售后服务，确保从产品设计到最终用户体验的全方位关注。这一全面的钛粉系列项目范围是为了确保钛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钛粉系列项目计划在未来18个月内完成，包括研发、测试、市场试点和正式推出等不同阶段。这个时间表的合理设计是为了确保钛粉系列项目各个阶段的顺利推进，以便按时交付高质量的成果。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钛粉系列项目预算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钛粉系列项目总预算估算为XX百万美元，主要分配在研发、市场推广、人员培训和运营等方面。这一充足的预算为钛粉系列项目提供了充足的资源，确保钛粉系列项目在各个方面都能取得优异的表现。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钛粉系列项目可能面临的风险包括市场接受度低、技术难题、竞争激烈等。钛粉系列项目团队已经制定了相应的风险应对计划，通过前瞻性的风险管理，确保钛粉系列项目在面对不确定性时能够迅速做出应对。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钛粉系列项目汇聚了一支经验丰富、多领域专业素养的核心团队，确保钛粉系列项目在各个方面都能拥有高水平的执行力。团队的协同作战是钛粉系列项目成功的关键因素之一。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钛粉系列项目的背景根植于市场对更高效、创新产品的渴望，同时也受到科技发展对行业格局的深刻改变的影响。这为钛粉系列项目提供了广阔的发展空间和市场需求。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截至目前，钛粉系列项目已完成市场调研和技术验证，取得了初步的成功。这为钛粉系列项目在未来的发展奠定了坚实的基础，为更远大的目标打下了坚实的基石。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649"/>
      <w:r>
        <w:rPr>
          <w:rFonts w:ascii="仿宋" w:eastAsia="仿宋" w:hAnsi="仿宋" w:cs="仿宋" w:hint="eastAsia"/>
          <w:sz w:val="28"/>
          <w:lang w:eastAsia="zh-CN"/>
        </w:rPr>
        <w:t>(二)、钛粉系列项目目标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keyword》钛粉系列项目首要业务目标是在市场中占据有利地位，实现产品/服务的成功推广和销售。通过不断提升产品质量、创新性，钛粉系列项目追求成为行业中的领导者，赢得更多客户的青睐。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在科技迅速发展的时代，钛粉系列项目着眼于技术创新。通过持续的研发和技术升级，钛粉系列项目旨在推出更具创新性的产品或服务，以满足市场对新鲜、先进解决方案的需求。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为了建立可持续的客户关系，钛粉系列项目设定了客户满意度目标。通过提供卓越的产品质量和优质的客户服务，钛粉系列项目追求赢得客户的信任和忠诚度，确保他们的满意度达到行业领先水平。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钛粉系列项目注重社会责任和可持续发展。通过实施环保、社会责任钛粉系列项目，钛粉系列项目致力于在经济发展的同时保护环境，促进社会公平，实现可持续经营。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钛粉系列项目的团队是实现目标的核心驱动力。因此，钛粉系列项目设定了团队发展目标，包括提升团队成员的专业技能、培养领导力，以及搭建协同高效的团队工作氛围。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362"/>
      <w:r>
        <w:rPr>
          <w:rFonts w:ascii="仿宋" w:eastAsia="仿宋" w:hAnsi="仿宋" w:cs="仿宋" w:hint="eastAsia"/>
          <w:sz w:val="28"/>
          <w:lang w:eastAsia="zh-CN"/>
        </w:rPr>
        <w:t>(三)、钛粉系列项目提出的理由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钛粉系列项目提出的理由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钛粉系列项目的提出源于对市场机遇的深刻洞察。当前市场中存在的需求缺口和行业发展趋势表明，有巨大的商业机会等待被开发。通过准确捕捉市场机遇，钛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理念基于对技术创新的信仰。通过持续的研发和技术投入，钛粉系列项目有望推出更具创新性的产品或服务。在科技飞速发展的当下，钛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是为了增强企业的行业竞争力。通过提升产品或服务的质量和独特性，钛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响应了消费者需求的变化。随着社会和科技的不断发展，消费者对产品和服务的需求也在发生变化。通过深入了解并及时回应消费者的新需求，钛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钛粉系列项目的提出是企业战略发展规划的一部分。在面对日益激烈的市场竞争和不断变化的商业环境中，钛粉系列项目作为企业战略的一环，旨在为企业开辟新的增长领域，巩固企业在行业中的地位。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不仅仅是基于商业考量，还注重社会责任。通过推出环保、社会责任等方面的钛粉系列项目，钛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钛粉系列项目的提出反映了对利益相关者期望的关注。包括客户、员工、投资者等利益相关者在企业发展中都有着各自的期望，钛粉系列项目力求在满足这些期望的同时，取得更大的共赢。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128"/>
      <w:r>
        <w:rPr>
          <w:rFonts w:ascii="仿宋" w:eastAsia="仿宋" w:hAnsi="仿宋" w:cs="仿宋" w:hint="eastAsia"/>
          <w:sz w:val="28"/>
          <w:lang w:eastAsia="zh-CN"/>
        </w:rPr>
        <w:t>(四)、钛粉系列项目意义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首要意义在于提升企业的市场竞争力。通过持续的创新和对产品质量的高标准要求，钛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粉系列项目的推进将促使行业技术水平的提升。通过引入先进技术和创新性解决方案，钛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钛粉系列项目不仅创造了大量就业机会，提高了就业水平，还注重社会责任和环保。通过参与社会公益事业和推动环保钛粉系列项目，钛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综合而言，钛粉系列项目意义重大，不仅推动了企业的发展，也为行业和社会的进步贡献了积极力量。这是一个全面而深刻的影响，将在未来产生可持续的正面效应。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557"/>
      <w:r>
        <w:rPr>
          <w:rFonts w:ascii="仿宋" w:eastAsia="仿宋" w:hAnsi="仿宋" w:cs="仿宋" w:hint="eastAsia"/>
          <w:sz w:val="28"/>
          <w:lang w:eastAsia="zh-CN"/>
        </w:rPr>
        <w:t>(五)、钛粉系列项目背景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在当今迅猛发展的商业环境中，钛粉系列项目的动因根植于对多方面因素的审慎考量。这个钛粉系列项目的提出并非孤立的决策，而是对企业所处背景深入思考的产物。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市场的不断演变是钛粉系列项目背后的首要原因。科技的迅速发展和全球市场的快速变化使得企业必须灵活应对。钛粉系列项目应运而生，旨在通过创新性的解决方案迎合市场的多变需求，赢得竞争中的先机。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竞争的激烈程度也是钛粉系列项目背景中不可忽视的一环。企业需要在激烈竞争中脱颖而出，为此，钛粉系列项目致力于打破常规，提供独特的价值主张，以吸引客户并确保市场份额的增长。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技术的迅速发展为企业带来了机遇与挑战。作为钛粉系列项目启动的背景之一，对新兴技术的应用将有助于提升企业的技术水平，使其在不断演进的商业环境中保持竞争优势。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此外，社会对企业责任的期望也在逐渐升高。钛粉系列项目充分融入了社会责任的理念，通过可持续经营和社会公益钛粉系列项目，企图为社会贡献一份力量，在商业成功的同时关注社会价值。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21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9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技术管理特点体现在其创新导向。通过引入最先进的技术趋势和解决方案，钛粉系列项目致力于提升科技含量、提高质量和效率水平。这意味着我们将采用最新的工具和方法，确保钛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钛粉系列项目技术管理的显著特征。通过整合不同领域的技术资源，我们实现了跨学科的协同工作。这有助于优化技术架构，提高整体效能。此外，整合性策略还促进了不同技术团队之间的紧密沟通和高效合作，确保钛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钛粉系列项目所采用的技术。通过不断优化技术方案，钛粉系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钛粉系列项目团队将在钛粉系列项目初期识别可能的技术风险，并采取相应的预防和应对措施。通过建立健全的风险评估机制，钛粉系列项目能够在实施过程中及时发现并解决潜在的技术问题，保障钛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钛粉系列项目中，技术将成为钛粉系列项目成功的有力支持。这一深度剖析揭示了技术管理在钛粉系列项目实施中的关键作用，为钛粉系列项目的技术基础奠定了坚实的基础。</w:t>
      </w:r>
    </w:p>
    <w:p>
      <w:pPr>
        <w:pStyle w:val="Heading2"/>
        <w:ind w:firstLine="560" w:firstLineChars="200"/>
        <w:rPr>
          <w:rFonts w:ascii="仿宋" w:eastAsia="仿宋" w:hAnsi="仿宋" w:cs="仿宋" w:hint="eastAsia"/>
          <w:sz w:val="28"/>
          <w:lang w:eastAsia="zh-CN"/>
        </w:rPr>
      </w:pPr>
      <w:bookmarkStart w:id="16" w:name="_Toc22685"/>
      <w:r>
        <w:rPr>
          <w:rFonts w:ascii="仿宋" w:eastAsia="仿宋" w:hAnsi="仿宋" w:cs="仿宋" w:hint="eastAsia"/>
          <w:sz w:val="28"/>
          <w:lang w:eastAsia="zh-CN"/>
        </w:rPr>
        <w:t>(二)、钛粉系列项目工艺技术设计方案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钛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钛粉系列项目将严格按照相关行业规范要求进行组织。通过有效控制产品质量，钛粉系列项目将致力于为顾客提供优质的钛粉系列项目产品和良好的服务。这体现了钛粉系列项目对于生产活动合规性和质量标准的高度重视，为钛粉系列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钛粉系列项目注重生态效益和清洁生产原则。钛粉系列项目建设将紧密结合地方特色经济发展，与社会经济发展规划和区域环境保护规划方案相协调一致。通过与当地区域自然生态系统的结合，钛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钛粉系列项目产品具有多样化的客户需求和个性化的特点。因此，钛粉系列项目产品规格品种多样，且单批生产数量较小。为满足这一特点，钛粉系列项目承办单位将建设先进的柔性制造生产线。通过广泛应用柔性制造技术，钛粉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钛粉系列项目采用的技术具有较高的技术含量和自动化水平，处于国内先进水平。这一技术选用不仅体现了对生产效率、质量和环境友好性的高标准要求，同时为钛粉系列项目的可持续发展奠定了坚实的基础。</w:t>
      </w:r>
    </w:p>
    <w:p>
      <w:pPr>
        <w:pStyle w:val="Heading2"/>
        <w:ind w:firstLine="560" w:firstLineChars="200"/>
        <w:rPr>
          <w:rFonts w:ascii="仿宋" w:eastAsia="仿宋" w:hAnsi="仿宋" w:cs="仿宋" w:hint="eastAsia"/>
          <w:sz w:val="28"/>
          <w:lang w:eastAsia="zh-CN"/>
        </w:rPr>
      </w:pPr>
      <w:bookmarkStart w:id="17" w:name="_Toc719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为确保钛粉系列项目的高效生产和技术实施，我们制定了一套精心设计的设备选型方案，以满足钛粉系列项目生产、质量和环保的要求。该方案的主要特点如下：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钛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针对钛粉系列项目产品的多样性和小批量生产的特点，我们将建设柔性制造生产线。通过在设备选型中考虑柔性制造技术，可以灵活应对不同产品规格和生产需求，实现生产线的高度灵活性和适应性。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626"/>
      <w:r>
        <w:rPr>
          <w:rFonts w:ascii="仿宋" w:eastAsia="仿宋" w:hAnsi="仿宋" w:cs="仿宋" w:hint="eastAsia"/>
          <w:sz w:val="28"/>
          <w:lang w:eastAsia="zh-CN"/>
        </w:rPr>
        <w:t>五、钛粉系列项目文档管理</w:t>
      </w:r>
      <w:bookmarkEnd w:id="18"/>
    </w:p>
    <w:p>
      <w:pPr>
        <w:pStyle w:val="Heading2"/>
        <w:rPr>
          <w:rFonts w:ascii="仿宋" w:eastAsia="仿宋" w:hAnsi="仿宋" w:cs="仿宋" w:hint="eastAsia"/>
          <w:lang w:eastAsia="zh-CN"/>
        </w:rPr>
      </w:pPr>
      <w:bookmarkStart w:id="19" w:name="_Toc604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钛粉系列项目高度重视文档的质量和准确性，以支持钛粉系列项目的各项活动和决策。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https://d.book118.com/467110012164006030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A567E"/>
    <w:rsid w:val="7E6A56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1001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2024-01-11T09:39:00Z</dcterms:created>
  <dcterms:modified xsi:type="dcterms:W3CDTF">2024-01-11T09:39:38Z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E45603B8F7B34D0D99304196BFFA3EEB_11</vt:lpwstr>
  </property>
  <property fmtid="{D5CDD505-2E9C-101B-9397-08002B2CF9AE}" pid="3" name="KSOProductBuildVer">
    <vt:lpwstr>2052-12.1.0.16120</vt:lpwstr>
  </property>
</Properties>
</file>