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家用净水器项目建设总纲及方案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30" w:history="1">
        <w:r>
          <w:rPr>
            <w:rFonts w:ascii="仿宋" w:eastAsia="仿宋" w:hAnsi="仿宋" w:cs="仿宋" w:hint="eastAsia"/>
            <w:lang w:eastAsia="zh-CN"/>
          </w:rPr>
          <w:t>前言</w:t>
        </w:r>
        <w:r>
          <w:tab/>
        </w:r>
        <w:r>
          <w:fldChar w:fldCharType="begin"/>
        </w:r>
        <w:r>
          <w:instrText xml:space="preserve"> PAGEREF _Toc13630 \h </w:instrText>
        </w:r>
        <w:r>
          <w:fldChar w:fldCharType="separate"/>
        </w:r>
        <w:r>
          <w:t>3</w:t>
        </w:r>
        <w:r>
          <w:fldChar w:fldCharType="end"/>
        </w:r>
      </w:hyperlink>
    </w:p>
    <w:p>
      <w:pPr>
        <w:pStyle w:val="TOC1"/>
        <w:tabs>
          <w:tab w:val="right" w:leader="dot" w:pos="8306"/>
        </w:tabs>
      </w:pPr>
      <w:hyperlink w:anchor="_Toc6359" w:history="1">
        <w:r>
          <w:rPr>
            <w:rFonts w:ascii="仿宋" w:eastAsia="仿宋" w:hAnsi="仿宋" w:cs="仿宋" w:hint="eastAsia"/>
            <w:lang w:eastAsia="zh-CN"/>
          </w:rPr>
          <w:t>一、资源开发及综合利用分析</w:t>
        </w:r>
        <w:r>
          <w:tab/>
        </w:r>
        <w:r>
          <w:fldChar w:fldCharType="begin"/>
        </w:r>
        <w:r>
          <w:instrText xml:space="preserve"> PAGEREF _Toc6359 \h </w:instrText>
        </w:r>
        <w:r>
          <w:fldChar w:fldCharType="separate"/>
        </w:r>
        <w:r>
          <w:t>3</w:t>
        </w:r>
        <w:r>
          <w:fldChar w:fldCharType="end"/>
        </w:r>
      </w:hyperlink>
    </w:p>
    <w:p>
      <w:pPr>
        <w:pStyle w:val="TOC2"/>
        <w:tabs>
          <w:tab w:val="right" w:leader="dot" w:pos="8306"/>
        </w:tabs>
      </w:pPr>
      <w:hyperlink w:anchor="_Toc27249" w:history="1">
        <w:r>
          <w:rPr>
            <w:rFonts w:ascii="仿宋" w:eastAsia="仿宋" w:hAnsi="仿宋" w:cs="仿宋" w:hint="eastAsia"/>
            <w:lang w:eastAsia="zh-CN"/>
          </w:rPr>
          <w:t>(一)、资源开发方案</w:t>
        </w:r>
        <w:r>
          <w:tab/>
        </w:r>
        <w:r>
          <w:fldChar w:fldCharType="begin"/>
        </w:r>
        <w:r>
          <w:instrText xml:space="preserve"> PAGEREF _Toc27249 \h </w:instrText>
        </w:r>
        <w:r>
          <w:fldChar w:fldCharType="separate"/>
        </w:r>
        <w:r>
          <w:t>3</w:t>
        </w:r>
        <w:r>
          <w:fldChar w:fldCharType="end"/>
        </w:r>
      </w:hyperlink>
    </w:p>
    <w:p>
      <w:pPr>
        <w:pStyle w:val="TOC2"/>
        <w:tabs>
          <w:tab w:val="right" w:leader="dot" w:pos="8306"/>
        </w:tabs>
      </w:pPr>
      <w:hyperlink w:anchor="_Toc27678" w:history="1">
        <w:r>
          <w:rPr>
            <w:rFonts w:ascii="仿宋" w:eastAsia="仿宋" w:hAnsi="仿宋" w:cs="仿宋" w:hint="eastAsia"/>
            <w:lang w:eastAsia="zh-CN"/>
          </w:rPr>
          <w:t>(二)、资源利用方案</w:t>
        </w:r>
        <w:r>
          <w:tab/>
        </w:r>
        <w:r>
          <w:fldChar w:fldCharType="begin"/>
        </w:r>
        <w:r>
          <w:instrText xml:space="preserve"> PAGEREF _Toc27678 \h </w:instrText>
        </w:r>
        <w:r>
          <w:fldChar w:fldCharType="separate"/>
        </w:r>
        <w:r>
          <w:t>4</w:t>
        </w:r>
        <w:r>
          <w:fldChar w:fldCharType="end"/>
        </w:r>
      </w:hyperlink>
    </w:p>
    <w:p>
      <w:pPr>
        <w:pStyle w:val="TOC2"/>
        <w:tabs>
          <w:tab w:val="right" w:leader="dot" w:pos="8306"/>
        </w:tabs>
      </w:pPr>
      <w:hyperlink w:anchor="_Toc153" w:history="1">
        <w:r>
          <w:rPr>
            <w:rFonts w:ascii="仿宋" w:eastAsia="仿宋" w:hAnsi="仿宋" w:cs="仿宋" w:hint="eastAsia"/>
            <w:lang w:eastAsia="zh-CN"/>
          </w:rPr>
          <w:t>(三)、资源节约措施</w:t>
        </w:r>
        <w:r>
          <w:tab/>
        </w:r>
        <w:r>
          <w:fldChar w:fldCharType="begin"/>
        </w:r>
        <w:r>
          <w:instrText xml:space="preserve"> PAGEREF _Toc153 \h </w:instrText>
        </w:r>
        <w:r>
          <w:fldChar w:fldCharType="separate"/>
        </w:r>
        <w:r>
          <w:t>5</w:t>
        </w:r>
        <w:r>
          <w:fldChar w:fldCharType="end"/>
        </w:r>
      </w:hyperlink>
    </w:p>
    <w:p>
      <w:pPr>
        <w:pStyle w:val="TOC1"/>
        <w:tabs>
          <w:tab w:val="right" w:leader="dot" w:pos="8306"/>
        </w:tabs>
      </w:pPr>
      <w:hyperlink w:anchor="_Toc16342" w:history="1">
        <w:r>
          <w:rPr>
            <w:rFonts w:ascii="仿宋" w:eastAsia="仿宋" w:hAnsi="仿宋" w:cs="仿宋" w:hint="eastAsia"/>
            <w:lang w:eastAsia="zh-CN"/>
          </w:rPr>
          <w:t>二、财务管理与成本控制</w:t>
        </w:r>
        <w:r>
          <w:tab/>
        </w:r>
        <w:r>
          <w:fldChar w:fldCharType="begin"/>
        </w:r>
        <w:r>
          <w:instrText xml:space="preserve"> PAGEREF _Toc16342 \h </w:instrText>
        </w:r>
        <w:r>
          <w:fldChar w:fldCharType="separate"/>
        </w:r>
        <w:r>
          <w:t>6</w:t>
        </w:r>
        <w:r>
          <w:fldChar w:fldCharType="end"/>
        </w:r>
      </w:hyperlink>
    </w:p>
    <w:p>
      <w:pPr>
        <w:pStyle w:val="TOC2"/>
        <w:tabs>
          <w:tab w:val="right" w:leader="dot" w:pos="8306"/>
        </w:tabs>
      </w:pPr>
      <w:hyperlink w:anchor="_Toc28805" w:history="1">
        <w:r>
          <w:rPr>
            <w:rFonts w:ascii="仿宋" w:eastAsia="仿宋" w:hAnsi="仿宋" w:cs="仿宋" w:hint="eastAsia"/>
            <w:lang w:eastAsia="zh-CN"/>
          </w:rPr>
          <w:t>(一)、财务管理体系建设</w:t>
        </w:r>
        <w:r>
          <w:tab/>
        </w:r>
        <w:r>
          <w:fldChar w:fldCharType="begin"/>
        </w:r>
        <w:r>
          <w:instrText xml:space="preserve"> PAGEREF _Toc28805 \h </w:instrText>
        </w:r>
        <w:r>
          <w:fldChar w:fldCharType="separate"/>
        </w:r>
        <w:r>
          <w:t>6</w:t>
        </w:r>
        <w:r>
          <w:fldChar w:fldCharType="end"/>
        </w:r>
      </w:hyperlink>
    </w:p>
    <w:p>
      <w:pPr>
        <w:pStyle w:val="TOC2"/>
        <w:tabs>
          <w:tab w:val="right" w:leader="dot" w:pos="8306"/>
        </w:tabs>
      </w:pPr>
      <w:hyperlink w:anchor="_Toc9721" w:history="1">
        <w:r>
          <w:rPr>
            <w:rFonts w:ascii="仿宋" w:eastAsia="仿宋" w:hAnsi="仿宋" w:cs="仿宋" w:hint="eastAsia"/>
            <w:lang w:eastAsia="zh-CN"/>
          </w:rPr>
          <w:t>(二)、成本控制措施</w:t>
        </w:r>
        <w:r>
          <w:tab/>
        </w:r>
        <w:r>
          <w:fldChar w:fldCharType="begin"/>
        </w:r>
        <w:r>
          <w:instrText xml:space="preserve"> PAGEREF _Toc9721 \h </w:instrText>
        </w:r>
        <w:r>
          <w:fldChar w:fldCharType="separate"/>
        </w:r>
        <w:r>
          <w:t>8</w:t>
        </w:r>
        <w:r>
          <w:fldChar w:fldCharType="end"/>
        </w:r>
      </w:hyperlink>
    </w:p>
    <w:p>
      <w:pPr>
        <w:pStyle w:val="TOC1"/>
        <w:tabs>
          <w:tab w:val="right" w:leader="dot" w:pos="8306"/>
        </w:tabs>
      </w:pPr>
      <w:hyperlink w:anchor="_Toc14089" w:history="1">
        <w:r>
          <w:rPr>
            <w:rFonts w:ascii="仿宋" w:eastAsia="仿宋" w:hAnsi="仿宋" w:cs="仿宋" w:hint="eastAsia"/>
            <w:lang w:eastAsia="zh-CN"/>
          </w:rPr>
          <w:t>三、项目监理与质量保证</w:t>
        </w:r>
        <w:r>
          <w:tab/>
        </w:r>
        <w:r>
          <w:fldChar w:fldCharType="begin"/>
        </w:r>
        <w:r>
          <w:instrText xml:space="preserve"> PAGEREF _Toc14089 \h </w:instrText>
        </w:r>
        <w:r>
          <w:fldChar w:fldCharType="separate"/>
        </w:r>
        <w:r>
          <w:t>9</w:t>
        </w:r>
        <w:r>
          <w:fldChar w:fldCharType="end"/>
        </w:r>
      </w:hyperlink>
    </w:p>
    <w:p>
      <w:pPr>
        <w:pStyle w:val="TOC2"/>
        <w:tabs>
          <w:tab w:val="right" w:leader="dot" w:pos="8306"/>
        </w:tabs>
      </w:pPr>
      <w:hyperlink w:anchor="_Toc6083" w:history="1">
        <w:r>
          <w:rPr>
            <w:rFonts w:ascii="仿宋" w:eastAsia="仿宋" w:hAnsi="仿宋" w:cs="仿宋" w:hint="eastAsia"/>
            <w:lang w:eastAsia="zh-CN"/>
          </w:rPr>
          <w:t>(一)、监理体系构建</w:t>
        </w:r>
        <w:r>
          <w:tab/>
        </w:r>
        <w:r>
          <w:fldChar w:fldCharType="begin"/>
        </w:r>
        <w:r>
          <w:instrText xml:space="preserve"> PAGEREF _Toc6083 \h </w:instrText>
        </w:r>
        <w:r>
          <w:fldChar w:fldCharType="separate"/>
        </w:r>
        <w:r>
          <w:t>9</w:t>
        </w:r>
        <w:r>
          <w:fldChar w:fldCharType="end"/>
        </w:r>
      </w:hyperlink>
    </w:p>
    <w:p>
      <w:pPr>
        <w:pStyle w:val="TOC2"/>
        <w:tabs>
          <w:tab w:val="right" w:leader="dot" w:pos="8306"/>
        </w:tabs>
      </w:pPr>
      <w:hyperlink w:anchor="_Toc324" w:history="1">
        <w:r>
          <w:rPr>
            <w:rFonts w:ascii="仿宋" w:eastAsia="仿宋" w:hAnsi="仿宋" w:cs="仿宋" w:hint="eastAsia"/>
            <w:lang w:eastAsia="zh-CN"/>
          </w:rPr>
          <w:t>(二)、质量保证体系实施</w:t>
        </w:r>
        <w:r>
          <w:tab/>
        </w:r>
        <w:r>
          <w:fldChar w:fldCharType="begin"/>
        </w:r>
        <w:r>
          <w:instrText xml:space="preserve"> PAGEREF _Toc324 \h </w:instrText>
        </w:r>
        <w:r>
          <w:fldChar w:fldCharType="separate"/>
        </w:r>
        <w:r>
          <w:t>10</w:t>
        </w:r>
        <w:r>
          <w:fldChar w:fldCharType="end"/>
        </w:r>
      </w:hyperlink>
    </w:p>
    <w:p>
      <w:pPr>
        <w:pStyle w:val="TOC2"/>
        <w:tabs>
          <w:tab w:val="right" w:leader="dot" w:pos="8306"/>
        </w:tabs>
      </w:pPr>
      <w:hyperlink w:anchor="_Toc2917" w:history="1">
        <w:r>
          <w:rPr>
            <w:rFonts w:ascii="仿宋" w:eastAsia="仿宋" w:hAnsi="仿宋" w:cs="仿宋" w:hint="eastAsia"/>
            <w:lang w:eastAsia="zh-CN"/>
          </w:rPr>
          <w:t>(三)、监理与质量控制流程</w:t>
        </w:r>
        <w:r>
          <w:tab/>
        </w:r>
        <w:r>
          <w:fldChar w:fldCharType="begin"/>
        </w:r>
        <w:r>
          <w:instrText xml:space="preserve"> PAGEREF _Toc2917 \h </w:instrText>
        </w:r>
        <w:r>
          <w:fldChar w:fldCharType="separate"/>
        </w:r>
        <w:r>
          <w:t>10</w:t>
        </w:r>
        <w:r>
          <w:fldChar w:fldCharType="end"/>
        </w:r>
      </w:hyperlink>
    </w:p>
    <w:p>
      <w:pPr>
        <w:pStyle w:val="TOC1"/>
        <w:tabs>
          <w:tab w:val="right" w:leader="dot" w:pos="8306"/>
        </w:tabs>
      </w:pPr>
      <w:hyperlink w:anchor="_Toc7174" w:history="1">
        <w:r>
          <w:rPr>
            <w:rFonts w:ascii="仿宋" w:eastAsia="仿宋" w:hAnsi="仿宋" w:cs="仿宋" w:hint="eastAsia"/>
            <w:lang w:eastAsia="zh-CN"/>
          </w:rPr>
          <w:t>四、环境和生态影响分析</w:t>
        </w:r>
        <w:r>
          <w:tab/>
        </w:r>
        <w:r>
          <w:fldChar w:fldCharType="begin"/>
        </w:r>
        <w:r>
          <w:instrText xml:space="preserve"> PAGEREF _Toc7174 \h </w:instrText>
        </w:r>
        <w:r>
          <w:fldChar w:fldCharType="separate"/>
        </w:r>
        <w:r>
          <w:t>11</w:t>
        </w:r>
        <w:r>
          <w:fldChar w:fldCharType="end"/>
        </w:r>
      </w:hyperlink>
    </w:p>
    <w:p>
      <w:pPr>
        <w:pStyle w:val="TOC2"/>
        <w:tabs>
          <w:tab w:val="right" w:leader="dot" w:pos="8306"/>
        </w:tabs>
      </w:pPr>
      <w:hyperlink w:anchor="_Toc5191" w:history="1">
        <w:r>
          <w:rPr>
            <w:rFonts w:ascii="仿宋" w:eastAsia="仿宋" w:hAnsi="仿宋" w:cs="仿宋" w:hint="eastAsia"/>
            <w:lang w:eastAsia="zh-CN"/>
          </w:rPr>
          <w:t>(一)、环境和生态现状</w:t>
        </w:r>
        <w:r>
          <w:tab/>
        </w:r>
        <w:r>
          <w:fldChar w:fldCharType="begin"/>
        </w:r>
        <w:r>
          <w:instrText xml:space="preserve"> PAGEREF _Toc5191 \h </w:instrText>
        </w:r>
        <w:r>
          <w:fldChar w:fldCharType="separate"/>
        </w:r>
        <w:r>
          <w:t>11</w:t>
        </w:r>
        <w:r>
          <w:fldChar w:fldCharType="end"/>
        </w:r>
      </w:hyperlink>
    </w:p>
    <w:p>
      <w:pPr>
        <w:pStyle w:val="TOC2"/>
        <w:tabs>
          <w:tab w:val="right" w:leader="dot" w:pos="8306"/>
        </w:tabs>
      </w:pPr>
      <w:hyperlink w:anchor="_Toc18313" w:history="1">
        <w:r>
          <w:rPr>
            <w:rFonts w:ascii="仿宋" w:eastAsia="仿宋" w:hAnsi="仿宋" w:cs="仿宋" w:hint="eastAsia"/>
            <w:lang w:eastAsia="zh-CN"/>
          </w:rPr>
          <w:t>(二)、生态环境影响分析</w:t>
        </w:r>
        <w:r>
          <w:tab/>
        </w:r>
        <w:r>
          <w:fldChar w:fldCharType="begin"/>
        </w:r>
        <w:r>
          <w:instrText xml:space="preserve"> PAGEREF _Toc18313 \h </w:instrText>
        </w:r>
        <w:r>
          <w:fldChar w:fldCharType="separate"/>
        </w:r>
        <w:r>
          <w:t>12</w:t>
        </w:r>
        <w:r>
          <w:fldChar w:fldCharType="end"/>
        </w:r>
      </w:hyperlink>
    </w:p>
    <w:p>
      <w:pPr>
        <w:pStyle w:val="TOC2"/>
        <w:tabs>
          <w:tab w:val="right" w:leader="dot" w:pos="8306"/>
        </w:tabs>
      </w:pPr>
      <w:hyperlink w:anchor="_Toc19043" w:history="1">
        <w:r>
          <w:rPr>
            <w:rFonts w:ascii="仿宋" w:eastAsia="仿宋" w:hAnsi="仿宋" w:cs="仿宋" w:hint="eastAsia"/>
            <w:lang w:eastAsia="zh-CN"/>
          </w:rPr>
          <w:t>(三)、生态环境保护措施</w:t>
        </w:r>
        <w:r>
          <w:tab/>
        </w:r>
        <w:r>
          <w:fldChar w:fldCharType="begin"/>
        </w:r>
        <w:r>
          <w:instrText xml:space="preserve"> PAGEREF _Toc19043 \h </w:instrText>
        </w:r>
        <w:r>
          <w:fldChar w:fldCharType="separate"/>
        </w:r>
        <w:r>
          <w:t>14</w:t>
        </w:r>
        <w:r>
          <w:fldChar w:fldCharType="end"/>
        </w:r>
      </w:hyperlink>
    </w:p>
    <w:p>
      <w:pPr>
        <w:pStyle w:val="TOC2"/>
        <w:tabs>
          <w:tab w:val="right" w:leader="dot" w:pos="8306"/>
        </w:tabs>
      </w:pPr>
      <w:hyperlink w:anchor="_Toc23005" w:history="1">
        <w:r>
          <w:rPr>
            <w:rFonts w:ascii="仿宋" w:eastAsia="仿宋" w:hAnsi="仿宋" w:cs="仿宋" w:hint="eastAsia"/>
            <w:lang w:eastAsia="zh-CN"/>
          </w:rPr>
          <w:t>(四)、地质灾害影响分析</w:t>
        </w:r>
        <w:r>
          <w:tab/>
        </w:r>
        <w:r>
          <w:fldChar w:fldCharType="begin"/>
        </w:r>
        <w:r>
          <w:instrText xml:space="preserve"> PAGEREF _Toc23005 \h </w:instrText>
        </w:r>
        <w:r>
          <w:fldChar w:fldCharType="separate"/>
        </w:r>
        <w:r>
          <w:t>15</w:t>
        </w:r>
        <w:r>
          <w:fldChar w:fldCharType="end"/>
        </w:r>
      </w:hyperlink>
    </w:p>
    <w:p>
      <w:pPr>
        <w:pStyle w:val="TOC2"/>
        <w:tabs>
          <w:tab w:val="right" w:leader="dot" w:pos="8306"/>
        </w:tabs>
      </w:pPr>
      <w:hyperlink w:anchor="_Toc22920" w:history="1">
        <w:r>
          <w:rPr>
            <w:rFonts w:ascii="仿宋" w:eastAsia="仿宋" w:hAnsi="仿宋" w:cs="仿宋" w:hint="eastAsia"/>
            <w:lang w:eastAsia="zh-CN"/>
          </w:rPr>
          <w:t>(五)、特殊环境影响</w:t>
        </w:r>
        <w:r>
          <w:tab/>
        </w:r>
        <w:r>
          <w:fldChar w:fldCharType="begin"/>
        </w:r>
        <w:r>
          <w:instrText xml:space="preserve"> PAGEREF _Toc22920 \h </w:instrText>
        </w:r>
        <w:r>
          <w:fldChar w:fldCharType="separate"/>
        </w:r>
        <w:r>
          <w:t>17</w:t>
        </w:r>
        <w:r>
          <w:fldChar w:fldCharType="end"/>
        </w:r>
      </w:hyperlink>
    </w:p>
    <w:p>
      <w:pPr>
        <w:pStyle w:val="TOC1"/>
        <w:tabs>
          <w:tab w:val="right" w:leader="dot" w:pos="8306"/>
        </w:tabs>
      </w:pPr>
      <w:hyperlink w:anchor="_Toc11695" w:history="1">
        <w:r>
          <w:rPr>
            <w:rFonts w:ascii="仿宋" w:eastAsia="仿宋" w:hAnsi="仿宋" w:cs="仿宋" w:hint="eastAsia"/>
            <w:lang w:eastAsia="zh-CN"/>
          </w:rPr>
          <w:t>五、建设风险评估分析</w:t>
        </w:r>
        <w:r>
          <w:tab/>
        </w:r>
        <w:r>
          <w:fldChar w:fldCharType="begin"/>
        </w:r>
        <w:r>
          <w:instrText xml:space="preserve"> PAGEREF _Toc11695 \h </w:instrText>
        </w:r>
        <w:r>
          <w:fldChar w:fldCharType="separate"/>
        </w:r>
        <w:r>
          <w:t>18</w:t>
        </w:r>
        <w:r>
          <w:fldChar w:fldCharType="end"/>
        </w:r>
      </w:hyperlink>
    </w:p>
    <w:p>
      <w:pPr>
        <w:pStyle w:val="TOC2"/>
        <w:tabs>
          <w:tab w:val="right" w:leader="dot" w:pos="8306"/>
        </w:tabs>
      </w:pPr>
      <w:hyperlink w:anchor="_Toc24439" w:history="1">
        <w:r>
          <w:rPr>
            <w:rFonts w:ascii="仿宋" w:eastAsia="仿宋" w:hAnsi="仿宋" w:cs="仿宋" w:hint="eastAsia"/>
            <w:lang w:eastAsia="zh-CN"/>
          </w:rPr>
          <w:t>(一)、政策风险分析</w:t>
        </w:r>
        <w:r>
          <w:tab/>
        </w:r>
        <w:r>
          <w:fldChar w:fldCharType="begin"/>
        </w:r>
        <w:r>
          <w:instrText xml:space="preserve"> PAGEREF _Toc24439 \h </w:instrText>
        </w:r>
        <w:r>
          <w:fldChar w:fldCharType="separate"/>
        </w:r>
        <w:r>
          <w:t>18</w:t>
        </w:r>
        <w:r>
          <w:fldChar w:fldCharType="end"/>
        </w:r>
      </w:hyperlink>
    </w:p>
    <w:p>
      <w:pPr>
        <w:pStyle w:val="TOC2"/>
        <w:tabs>
          <w:tab w:val="right" w:leader="dot" w:pos="8306"/>
        </w:tabs>
      </w:pPr>
      <w:hyperlink w:anchor="_Toc2134" w:history="1">
        <w:r>
          <w:rPr>
            <w:rFonts w:ascii="仿宋" w:eastAsia="仿宋" w:hAnsi="仿宋" w:cs="仿宋" w:hint="eastAsia"/>
            <w:lang w:eastAsia="zh-CN"/>
          </w:rPr>
          <w:t>(二)、社会风险分析</w:t>
        </w:r>
        <w:r>
          <w:tab/>
        </w:r>
        <w:r>
          <w:fldChar w:fldCharType="begin"/>
        </w:r>
        <w:r>
          <w:instrText xml:space="preserve"> PAGEREF _Toc2134 \h </w:instrText>
        </w:r>
        <w:r>
          <w:fldChar w:fldCharType="separate"/>
        </w:r>
        <w:r>
          <w:t>19</w:t>
        </w:r>
        <w:r>
          <w:fldChar w:fldCharType="end"/>
        </w:r>
      </w:hyperlink>
    </w:p>
    <w:p>
      <w:pPr>
        <w:pStyle w:val="TOC2"/>
        <w:tabs>
          <w:tab w:val="right" w:leader="dot" w:pos="8306"/>
        </w:tabs>
      </w:pPr>
      <w:hyperlink w:anchor="_Toc14403" w:history="1">
        <w:r>
          <w:rPr>
            <w:rFonts w:ascii="仿宋" w:eastAsia="仿宋" w:hAnsi="仿宋" w:cs="仿宋" w:hint="eastAsia"/>
            <w:lang w:eastAsia="zh-CN"/>
          </w:rPr>
          <w:t>(三)、市场风险分析</w:t>
        </w:r>
        <w:r>
          <w:tab/>
        </w:r>
        <w:r>
          <w:fldChar w:fldCharType="begin"/>
        </w:r>
        <w:r>
          <w:instrText xml:space="preserve"> PAGEREF _Toc14403 \h </w:instrText>
        </w:r>
        <w:r>
          <w:fldChar w:fldCharType="separate"/>
        </w:r>
        <w:r>
          <w:t>21</w:t>
        </w:r>
        <w:r>
          <w:fldChar w:fldCharType="end"/>
        </w:r>
      </w:hyperlink>
    </w:p>
    <w:p>
      <w:pPr>
        <w:pStyle w:val="TOC2"/>
        <w:tabs>
          <w:tab w:val="right" w:leader="dot" w:pos="8306"/>
        </w:tabs>
      </w:pPr>
      <w:hyperlink w:anchor="_Toc14673" w:history="1">
        <w:r>
          <w:rPr>
            <w:rFonts w:ascii="仿宋" w:eastAsia="仿宋" w:hAnsi="仿宋" w:cs="仿宋" w:hint="eastAsia"/>
            <w:lang w:eastAsia="zh-CN"/>
          </w:rPr>
          <w:t>(四)、资金风险分析</w:t>
        </w:r>
        <w:r>
          <w:tab/>
        </w:r>
        <w:r>
          <w:fldChar w:fldCharType="begin"/>
        </w:r>
        <w:r>
          <w:instrText xml:space="preserve"> PAGEREF _Toc14673 \h </w:instrText>
        </w:r>
        <w:r>
          <w:fldChar w:fldCharType="separate"/>
        </w:r>
        <w:r>
          <w:t>21</w:t>
        </w:r>
        <w:r>
          <w:fldChar w:fldCharType="end"/>
        </w:r>
      </w:hyperlink>
    </w:p>
    <w:p>
      <w:pPr>
        <w:pStyle w:val="TOC2"/>
        <w:tabs>
          <w:tab w:val="right" w:leader="dot" w:pos="8306"/>
        </w:tabs>
      </w:pPr>
      <w:hyperlink w:anchor="_Toc4697" w:history="1">
        <w:r>
          <w:rPr>
            <w:rFonts w:ascii="仿宋" w:eastAsia="仿宋" w:hAnsi="仿宋" w:cs="仿宋" w:hint="eastAsia"/>
            <w:lang w:eastAsia="zh-CN"/>
          </w:rPr>
          <w:t>(五)、技术风险分析</w:t>
        </w:r>
        <w:r>
          <w:tab/>
        </w:r>
        <w:r>
          <w:fldChar w:fldCharType="begin"/>
        </w:r>
        <w:r>
          <w:instrText xml:space="preserve"> PAGEREF _Toc4697 \h </w:instrText>
        </w:r>
        <w:r>
          <w:fldChar w:fldCharType="separate"/>
        </w:r>
        <w:r>
          <w:t>23</w:t>
        </w:r>
        <w:r>
          <w:fldChar w:fldCharType="end"/>
        </w:r>
      </w:hyperlink>
    </w:p>
    <w:p>
      <w:pPr>
        <w:pStyle w:val="TOC2"/>
        <w:tabs>
          <w:tab w:val="right" w:leader="dot" w:pos="8306"/>
        </w:tabs>
      </w:pPr>
      <w:hyperlink w:anchor="_Toc1684" w:history="1">
        <w:r>
          <w:rPr>
            <w:rFonts w:ascii="仿宋" w:eastAsia="仿宋" w:hAnsi="仿宋" w:cs="仿宋" w:hint="eastAsia"/>
            <w:lang w:eastAsia="zh-CN"/>
          </w:rPr>
          <w:t>(六)、财务风险分析</w:t>
        </w:r>
        <w:r>
          <w:tab/>
        </w:r>
        <w:r>
          <w:fldChar w:fldCharType="begin"/>
        </w:r>
        <w:r>
          <w:instrText xml:space="preserve"> PAGEREF _Toc1684 \h </w:instrText>
        </w:r>
        <w:r>
          <w:fldChar w:fldCharType="separate"/>
        </w:r>
        <w:r>
          <w:t>24</w:t>
        </w:r>
        <w:r>
          <w:fldChar w:fldCharType="end"/>
        </w:r>
      </w:hyperlink>
    </w:p>
    <w:p>
      <w:pPr>
        <w:pStyle w:val="TOC2"/>
        <w:tabs>
          <w:tab w:val="right" w:leader="dot" w:pos="8306"/>
        </w:tabs>
      </w:pPr>
      <w:hyperlink w:anchor="_Toc12315" w:history="1">
        <w:r>
          <w:rPr>
            <w:rFonts w:ascii="仿宋" w:eastAsia="仿宋" w:hAnsi="仿宋" w:cs="仿宋" w:hint="eastAsia"/>
            <w:lang w:eastAsia="zh-CN"/>
          </w:rPr>
          <w:t>(七)、管理风险分析</w:t>
        </w:r>
        <w:r>
          <w:tab/>
        </w:r>
        <w:r>
          <w:fldChar w:fldCharType="begin"/>
        </w:r>
        <w:r>
          <w:instrText xml:space="preserve"> PAGEREF _Toc12315 \h </w:instrText>
        </w:r>
        <w:r>
          <w:fldChar w:fldCharType="separate"/>
        </w:r>
        <w:r>
          <w:t>26</w:t>
        </w:r>
        <w:r>
          <w:fldChar w:fldCharType="end"/>
        </w:r>
      </w:hyperlink>
    </w:p>
    <w:p>
      <w:pPr>
        <w:pStyle w:val="TOC2"/>
        <w:tabs>
          <w:tab w:val="right" w:leader="dot" w:pos="8306"/>
        </w:tabs>
      </w:pPr>
      <w:hyperlink w:anchor="_Toc21588" w:history="1">
        <w:r>
          <w:rPr>
            <w:rFonts w:ascii="仿宋" w:eastAsia="仿宋" w:hAnsi="仿宋" w:cs="仿宋" w:hint="eastAsia"/>
            <w:lang w:eastAsia="zh-CN"/>
          </w:rPr>
          <w:t>(八)、其它风险分析</w:t>
        </w:r>
        <w:r>
          <w:tab/>
        </w:r>
        <w:r>
          <w:fldChar w:fldCharType="begin"/>
        </w:r>
        <w:r>
          <w:instrText xml:space="preserve"> PAGEREF _Toc21588 \h </w:instrText>
        </w:r>
        <w:r>
          <w:fldChar w:fldCharType="separate"/>
        </w:r>
        <w:r>
          <w:t>27</w:t>
        </w:r>
        <w:r>
          <w:fldChar w:fldCharType="end"/>
        </w:r>
      </w:hyperlink>
    </w:p>
    <w:p>
      <w:pPr>
        <w:pStyle w:val="TOC2"/>
        <w:tabs>
          <w:tab w:val="right" w:leader="dot" w:pos="8306"/>
        </w:tabs>
      </w:pPr>
      <w:hyperlink w:anchor="_Toc10990" w:history="1">
        <w:r>
          <w:rPr>
            <w:rFonts w:ascii="仿宋" w:eastAsia="仿宋" w:hAnsi="仿宋" w:cs="仿宋" w:hint="eastAsia"/>
            <w:lang w:eastAsia="zh-CN"/>
          </w:rPr>
          <w:t>(九)、社会影响评估</w:t>
        </w:r>
        <w:r>
          <w:tab/>
        </w:r>
        <w:r>
          <w:fldChar w:fldCharType="begin"/>
        </w:r>
        <w:r>
          <w:instrText xml:space="preserve"> PAGEREF _Toc10990 \h </w:instrText>
        </w:r>
        <w:r>
          <w:fldChar w:fldCharType="separate"/>
        </w:r>
        <w:r>
          <w:t>28</w:t>
        </w:r>
        <w:r>
          <w:fldChar w:fldCharType="end"/>
        </w:r>
      </w:hyperlink>
    </w:p>
    <w:p>
      <w:pPr>
        <w:pStyle w:val="TOC1"/>
        <w:tabs>
          <w:tab w:val="right" w:leader="dot" w:pos="8306"/>
        </w:tabs>
      </w:pPr>
      <w:hyperlink w:anchor="_Toc11324" w:history="1">
        <w:r>
          <w:rPr>
            <w:rFonts w:ascii="仿宋" w:eastAsia="仿宋" w:hAnsi="仿宋" w:cs="仿宋" w:hint="eastAsia"/>
            <w:lang w:eastAsia="zh-CN"/>
          </w:rPr>
          <w:t>六、发展规划、产业政策和行业准入分析</w:t>
        </w:r>
        <w:r>
          <w:tab/>
        </w:r>
        <w:r>
          <w:fldChar w:fldCharType="begin"/>
        </w:r>
        <w:r>
          <w:instrText xml:space="preserve"> PAGEREF _Toc11324 \h </w:instrText>
        </w:r>
        <w:r>
          <w:fldChar w:fldCharType="separate"/>
        </w:r>
        <w:r>
          <w:t>30</w:t>
        </w:r>
        <w:r>
          <w:fldChar w:fldCharType="end"/>
        </w:r>
      </w:hyperlink>
    </w:p>
    <w:p>
      <w:pPr>
        <w:pStyle w:val="TOC2"/>
        <w:tabs>
          <w:tab w:val="right" w:leader="dot" w:pos="8306"/>
        </w:tabs>
      </w:pPr>
      <w:hyperlink w:anchor="_Toc27696" w:history="1">
        <w:r>
          <w:rPr>
            <w:rFonts w:ascii="仿宋" w:eastAsia="仿宋" w:hAnsi="仿宋" w:cs="仿宋" w:hint="eastAsia"/>
            <w:lang w:eastAsia="zh-CN"/>
          </w:rPr>
          <w:t>(一)、发展规划分析</w:t>
        </w:r>
        <w:r>
          <w:tab/>
        </w:r>
        <w:r>
          <w:fldChar w:fldCharType="begin"/>
        </w:r>
        <w:r>
          <w:instrText xml:space="preserve"> PAGEREF _Toc27696 \h </w:instrText>
        </w:r>
        <w:r>
          <w:fldChar w:fldCharType="separate"/>
        </w:r>
        <w:r>
          <w:t>30</w:t>
        </w:r>
        <w:r>
          <w:fldChar w:fldCharType="end"/>
        </w:r>
      </w:hyperlink>
    </w:p>
    <w:p>
      <w:pPr>
        <w:pStyle w:val="TOC2"/>
        <w:tabs>
          <w:tab w:val="right" w:leader="dot" w:pos="8306"/>
        </w:tabs>
      </w:pPr>
      <w:hyperlink w:anchor="_Toc10024" w:history="1">
        <w:r>
          <w:rPr>
            <w:rFonts w:ascii="仿宋" w:eastAsia="仿宋" w:hAnsi="仿宋" w:cs="仿宋" w:hint="eastAsia"/>
            <w:lang w:eastAsia="zh-CN"/>
          </w:rPr>
          <w:t>(二)、产业政策分析</w:t>
        </w:r>
        <w:r>
          <w:tab/>
        </w:r>
        <w:r>
          <w:fldChar w:fldCharType="begin"/>
        </w:r>
        <w:r>
          <w:instrText xml:space="preserve"> PAGEREF _Toc10024 \h </w:instrText>
        </w:r>
        <w:r>
          <w:fldChar w:fldCharType="separate"/>
        </w:r>
        <w:r>
          <w:t>32</w:t>
        </w:r>
        <w:r>
          <w:fldChar w:fldCharType="end"/>
        </w:r>
      </w:hyperlink>
    </w:p>
    <w:p>
      <w:pPr>
        <w:pStyle w:val="TOC2"/>
        <w:tabs>
          <w:tab w:val="right" w:leader="dot" w:pos="8306"/>
        </w:tabs>
      </w:pPr>
      <w:hyperlink w:anchor="_Toc29302" w:history="1">
        <w:r>
          <w:rPr>
            <w:rFonts w:ascii="仿宋" w:eastAsia="仿宋" w:hAnsi="仿宋" w:cs="仿宋" w:hint="eastAsia"/>
            <w:lang w:eastAsia="zh-CN"/>
          </w:rPr>
          <w:t>(三)、行业准入分析</w:t>
        </w:r>
        <w:r>
          <w:tab/>
        </w:r>
        <w:r>
          <w:fldChar w:fldCharType="begin"/>
        </w:r>
        <w:r>
          <w:instrText xml:space="preserve"> PAGEREF _Toc29302 \h </w:instrText>
        </w:r>
        <w:r>
          <w:fldChar w:fldCharType="separate"/>
        </w:r>
        <w:r>
          <w:t>34</w:t>
        </w:r>
        <w:r>
          <w:fldChar w:fldCharType="end"/>
        </w:r>
      </w:hyperlink>
    </w:p>
    <w:p>
      <w:pPr>
        <w:pStyle w:val="TOC1"/>
        <w:tabs>
          <w:tab w:val="right" w:leader="dot" w:pos="8306"/>
        </w:tabs>
      </w:pPr>
      <w:hyperlink w:anchor="_Toc5594" w:history="1">
        <w:r>
          <w:rPr>
            <w:rFonts w:ascii="仿宋" w:eastAsia="仿宋" w:hAnsi="仿宋" w:cs="仿宋" w:hint="eastAsia"/>
            <w:lang w:eastAsia="zh-CN"/>
          </w:rPr>
          <w:t>七、环境保护与治理方案</w:t>
        </w:r>
        <w:r>
          <w:tab/>
        </w:r>
        <w:r>
          <w:fldChar w:fldCharType="begin"/>
        </w:r>
        <w:r>
          <w:instrText xml:space="preserve"> PAGEREF _Toc5594 \h </w:instrText>
        </w:r>
        <w:r>
          <w:fldChar w:fldCharType="separate"/>
        </w:r>
        <w:r>
          <w:t>35</w:t>
        </w:r>
        <w:r>
          <w:fldChar w:fldCharType="end"/>
        </w:r>
      </w:hyperlink>
    </w:p>
    <w:p>
      <w:pPr>
        <w:pStyle w:val="TOC2"/>
        <w:tabs>
          <w:tab w:val="right" w:leader="dot" w:pos="8306"/>
        </w:tabs>
      </w:pPr>
      <w:hyperlink w:anchor="_Toc28148" w:history="1">
        <w:r>
          <w:rPr>
            <w:rFonts w:ascii="仿宋" w:eastAsia="仿宋" w:hAnsi="仿宋" w:cs="仿宋" w:hint="eastAsia"/>
            <w:lang w:eastAsia="zh-CN"/>
          </w:rPr>
          <w:t>(一)、项目环境影响评估</w:t>
        </w:r>
        <w:r>
          <w:tab/>
        </w:r>
        <w:r>
          <w:fldChar w:fldCharType="begin"/>
        </w:r>
        <w:r>
          <w:instrText xml:space="preserve"> PAGEREF _Toc28148 \h </w:instrText>
        </w:r>
        <w:r>
          <w:fldChar w:fldCharType="separate"/>
        </w:r>
        <w:r>
          <w:t>35</w:t>
        </w:r>
        <w:r>
          <w:fldChar w:fldCharType="end"/>
        </w:r>
      </w:hyperlink>
    </w:p>
    <w:p>
      <w:pPr>
        <w:pStyle w:val="TOC2"/>
        <w:tabs>
          <w:tab w:val="right" w:leader="dot" w:pos="8306"/>
        </w:tabs>
      </w:pPr>
      <w:hyperlink w:anchor="_Toc26698" w:history="1">
        <w:r>
          <w:rPr>
            <w:rFonts w:ascii="仿宋" w:eastAsia="仿宋" w:hAnsi="仿宋" w:cs="仿宋" w:hint="eastAsia"/>
            <w:lang w:eastAsia="zh-CN"/>
          </w:rPr>
          <w:t>(二)、环境保护措施与治理方案</w:t>
        </w:r>
        <w:r>
          <w:tab/>
        </w:r>
        <w:r>
          <w:fldChar w:fldCharType="begin"/>
        </w:r>
        <w:r>
          <w:instrText xml:space="preserve"> PAGEREF _Toc26698 \h </w:instrText>
        </w:r>
        <w:r>
          <w:fldChar w:fldCharType="separate"/>
        </w:r>
        <w:r>
          <w:t>35</w:t>
        </w:r>
        <w:r>
          <w:fldChar w:fldCharType="end"/>
        </w:r>
      </w:hyperlink>
    </w:p>
    <w:p>
      <w:pPr>
        <w:pStyle w:val="TOC1"/>
        <w:tabs>
          <w:tab w:val="right" w:leader="dot" w:pos="8306"/>
        </w:tabs>
      </w:pPr>
      <w:hyperlink w:anchor="_Toc21767" w:history="1">
        <w:r>
          <w:rPr>
            <w:rFonts w:ascii="仿宋" w:eastAsia="仿宋" w:hAnsi="仿宋" w:cs="仿宋" w:hint="eastAsia"/>
            <w:lang w:eastAsia="zh-CN"/>
          </w:rPr>
          <w:t>八、环境保护与绿色发展</w:t>
        </w:r>
        <w:r>
          <w:tab/>
        </w:r>
        <w:r>
          <w:fldChar w:fldCharType="begin"/>
        </w:r>
        <w:r>
          <w:instrText xml:space="preserve"> PAGEREF _Toc21767 \h </w:instrText>
        </w:r>
        <w:r>
          <w:fldChar w:fldCharType="separate"/>
        </w:r>
        <w:r>
          <w:t>36</w:t>
        </w:r>
        <w:r>
          <w:fldChar w:fldCharType="end"/>
        </w:r>
      </w:hyperlink>
    </w:p>
    <w:p>
      <w:pPr>
        <w:pStyle w:val="TOC2"/>
        <w:tabs>
          <w:tab w:val="right" w:leader="dot" w:pos="8306"/>
        </w:tabs>
      </w:pPr>
      <w:hyperlink w:anchor="_Toc4224" w:history="1">
        <w:r>
          <w:rPr>
            <w:rFonts w:ascii="仿宋" w:eastAsia="仿宋" w:hAnsi="仿宋" w:cs="仿宋" w:hint="eastAsia"/>
            <w:lang w:eastAsia="zh-CN"/>
          </w:rPr>
          <w:t>(一)、环境保护措施</w:t>
        </w:r>
        <w:r>
          <w:tab/>
        </w:r>
        <w:r>
          <w:fldChar w:fldCharType="begin"/>
        </w:r>
        <w:r>
          <w:instrText xml:space="preserve"> PAGEREF _Toc4224 \h </w:instrText>
        </w:r>
        <w:r>
          <w:fldChar w:fldCharType="separate"/>
        </w:r>
        <w:r>
          <w:t>36</w:t>
        </w:r>
        <w:r>
          <w:fldChar w:fldCharType="end"/>
        </w:r>
      </w:hyperlink>
    </w:p>
    <w:p>
      <w:pPr>
        <w:pStyle w:val="TOC2"/>
        <w:tabs>
          <w:tab w:val="right" w:leader="dot" w:pos="8306"/>
        </w:tabs>
      </w:pPr>
      <w:hyperlink w:anchor="_Toc23098" w:history="1">
        <w:r>
          <w:rPr>
            <w:rFonts w:ascii="仿宋" w:eastAsia="仿宋" w:hAnsi="仿宋" w:cs="仿宋" w:hint="eastAsia"/>
            <w:lang w:eastAsia="zh-CN"/>
          </w:rPr>
          <w:t>(二)、绿色发展与可持续发展策略</w:t>
        </w:r>
        <w:r>
          <w:tab/>
        </w:r>
        <w:r>
          <w:fldChar w:fldCharType="begin"/>
        </w:r>
        <w:r>
          <w:instrText xml:space="preserve"> PAGEREF _Toc23098 \h </w:instrText>
        </w:r>
        <w:r>
          <w:fldChar w:fldCharType="separate"/>
        </w:r>
        <w:r>
          <w:t>38</w:t>
        </w:r>
        <w:r>
          <w:fldChar w:fldCharType="end"/>
        </w:r>
      </w:hyperlink>
    </w:p>
    <w:p>
      <w:pPr>
        <w:pStyle w:val="TOC1"/>
        <w:tabs>
          <w:tab w:val="right" w:leader="dot" w:pos="8306"/>
        </w:tabs>
      </w:pPr>
      <w:hyperlink w:anchor="_Toc17678" w:history="1">
        <w:r>
          <w:rPr>
            <w:rFonts w:ascii="仿宋" w:eastAsia="仿宋" w:hAnsi="仿宋" w:cs="仿宋" w:hint="eastAsia"/>
            <w:lang w:eastAsia="zh-CN"/>
          </w:rPr>
          <w:t>九、项目变更管理</w:t>
        </w:r>
        <w:r>
          <w:tab/>
        </w:r>
        <w:r>
          <w:fldChar w:fldCharType="begin"/>
        </w:r>
        <w:r>
          <w:instrText xml:space="preserve"> PAGEREF _Toc17678 \h </w:instrText>
        </w:r>
        <w:r>
          <w:fldChar w:fldCharType="separate"/>
        </w:r>
        <w:r>
          <w:t>39</w:t>
        </w:r>
        <w:r>
          <w:fldChar w:fldCharType="end"/>
        </w:r>
      </w:hyperlink>
    </w:p>
    <w:p>
      <w:pPr>
        <w:pStyle w:val="TOC2"/>
        <w:tabs>
          <w:tab w:val="right" w:leader="dot" w:pos="8306"/>
        </w:tabs>
      </w:pPr>
      <w:hyperlink w:anchor="_Toc14138" w:history="1">
        <w:r>
          <w:rPr>
            <w:rFonts w:ascii="仿宋" w:eastAsia="仿宋" w:hAnsi="仿宋" w:cs="仿宋" w:hint="eastAsia"/>
            <w:lang w:eastAsia="zh-CN"/>
          </w:rPr>
          <w:t>(一)、变更控制流程</w:t>
        </w:r>
        <w:r>
          <w:tab/>
        </w:r>
        <w:r>
          <w:fldChar w:fldCharType="begin"/>
        </w:r>
        <w:r>
          <w:instrText xml:space="preserve"> PAGEREF _Toc14138 \h </w:instrText>
        </w:r>
        <w:r>
          <w:fldChar w:fldCharType="separate"/>
        </w:r>
        <w:r>
          <w:t>39</w:t>
        </w:r>
        <w:r>
          <w:fldChar w:fldCharType="end"/>
        </w:r>
      </w:hyperlink>
    </w:p>
    <w:p>
      <w:pPr>
        <w:pStyle w:val="TOC2"/>
        <w:tabs>
          <w:tab w:val="right" w:leader="dot" w:pos="8306"/>
        </w:tabs>
      </w:pPr>
      <w:hyperlink w:anchor="_Toc26800" w:history="1">
        <w:r>
          <w:rPr>
            <w:rFonts w:ascii="仿宋" w:eastAsia="仿宋" w:hAnsi="仿宋" w:cs="仿宋" w:hint="eastAsia"/>
            <w:lang w:eastAsia="zh-CN"/>
          </w:rPr>
          <w:t>(二)、影响评估与处理</w:t>
        </w:r>
        <w:r>
          <w:tab/>
        </w:r>
        <w:r>
          <w:fldChar w:fldCharType="begin"/>
        </w:r>
        <w:r>
          <w:instrText xml:space="preserve"> PAGEREF _Toc26800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2" w:history="1">
        <w:r>
          <w:rPr>
            <w:rFonts w:ascii="仿宋" w:eastAsia="仿宋" w:hAnsi="仿宋" w:cs="仿宋" w:hint="eastAsia"/>
            <w:lang w:eastAsia="zh-CN"/>
          </w:rPr>
          <w:t>(三)、变更记录与追踪</w:t>
        </w:r>
        <w:r>
          <w:tab/>
        </w:r>
        <w:r>
          <w:fldChar w:fldCharType="begin"/>
        </w:r>
        <w:r>
          <w:instrText xml:space="preserve"> PAGEREF _Toc7312 \h </w:instrText>
        </w:r>
        <w:r>
          <w:fldChar w:fldCharType="separate"/>
        </w:r>
        <w:r>
          <w:t>42</w:t>
        </w:r>
        <w:r>
          <w:fldChar w:fldCharType="end"/>
        </w:r>
      </w:hyperlink>
    </w:p>
    <w:p>
      <w:pPr>
        <w:pStyle w:val="TOC2"/>
        <w:tabs>
          <w:tab w:val="right" w:leader="dot" w:pos="8306"/>
        </w:tabs>
      </w:pPr>
      <w:hyperlink w:anchor="_Toc18331" w:history="1">
        <w:r>
          <w:rPr>
            <w:rFonts w:ascii="仿宋" w:eastAsia="仿宋" w:hAnsi="仿宋" w:cs="仿宋" w:hint="eastAsia"/>
            <w:lang w:eastAsia="zh-CN"/>
          </w:rPr>
          <w:t>(四)、变更管理策略</w:t>
        </w:r>
        <w:r>
          <w:tab/>
        </w:r>
        <w:r>
          <w:fldChar w:fldCharType="begin"/>
        </w:r>
        <w:r>
          <w:instrText xml:space="preserve"> PAGEREF _Toc18331 \h </w:instrText>
        </w:r>
        <w:r>
          <w:fldChar w:fldCharType="separate"/>
        </w:r>
        <w:r>
          <w:t>43</w:t>
        </w:r>
        <w:r>
          <w:fldChar w:fldCharType="end"/>
        </w:r>
      </w:hyperlink>
    </w:p>
    <w:p>
      <w:pPr>
        <w:pStyle w:val="TOC1"/>
        <w:tabs>
          <w:tab w:val="right" w:leader="dot" w:pos="8306"/>
        </w:tabs>
      </w:pPr>
      <w:hyperlink w:anchor="_Toc21540" w:history="1">
        <w:r>
          <w:rPr>
            <w:rFonts w:ascii="仿宋" w:eastAsia="仿宋" w:hAnsi="仿宋" w:cs="仿宋" w:hint="eastAsia"/>
            <w:lang w:eastAsia="zh-CN"/>
          </w:rPr>
          <w:t>十、技术创新与产业升级</w:t>
        </w:r>
        <w:r>
          <w:tab/>
        </w:r>
        <w:r>
          <w:fldChar w:fldCharType="begin"/>
        </w:r>
        <w:r>
          <w:instrText xml:space="preserve"> PAGEREF _Toc21540 \h </w:instrText>
        </w:r>
        <w:r>
          <w:fldChar w:fldCharType="separate"/>
        </w:r>
        <w:r>
          <w:t>45</w:t>
        </w:r>
        <w:r>
          <w:fldChar w:fldCharType="end"/>
        </w:r>
      </w:hyperlink>
    </w:p>
    <w:p>
      <w:pPr>
        <w:pStyle w:val="TOC2"/>
        <w:tabs>
          <w:tab w:val="right" w:leader="dot" w:pos="8306"/>
        </w:tabs>
      </w:pPr>
      <w:hyperlink w:anchor="_Toc8315" w:history="1">
        <w:r>
          <w:rPr>
            <w:rFonts w:ascii="仿宋" w:eastAsia="仿宋" w:hAnsi="仿宋" w:cs="仿宋" w:hint="eastAsia"/>
            <w:lang w:eastAsia="zh-CN"/>
          </w:rPr>
          <w:t>(一)、技术创新方向与目标</w:t>
        </w:r>
        <w:r>
          <w:tab/>
        </w:r>
        <w:r>
          <w:fldChar w:fldCharType="begin"/>
        </w:r>
        <w:r>
          <w:instrText xml:space="preserve"> PAGEREF _Toc8315 \h </w:instrText>
        </w:r>
        <w:r>
          <w:fldChar w:fldCharType="separate"/>
        </w:r>
        <w:r>
          <w:t>45</w:t>
        </w:r>
        <w:r>
          <w:fldChar w:fldCharType="end"/>
        </w:r>
      </w:hyperlink>
    </w:p>
    <w:p>
      <w:pPr>
        <w:pStyle w:val="TOC2"/>
        <w:tabs>
          <w:tab w:val="right" w:leader="dot" w:pos="8306"/>
        </w:tabs>
      </w:pPr>
      <w:hyperlink w:anchor="_Toc21711" w:history="1">
        <w:r>
          <w:rPr>
            <w:rFonts w:ascii="仿宋" w:eastAsia="仿宋" w:hAnsi="仿宋" w:cs="仿宋" w:hint="eastAsia"/>
            <w:lang w:eastAsia="zh-CN"/>
          </w:rPr>
          <w:t>(二)、产业升级路径与措施</w:t>
        </w:r>
        <w:r>
          <w:tab/>
        </w:r>
        <w:r>
          <w:fldChar w:fldCharType="begin"/>
        </w:r>
        <w:r>
          <w:instrText xml:space="preserve"> PAGEREF _Toc21711 \h </w:instrText>
        </w:r>
        <w:r>
          <w:fldChar w:fldCharType="separate"/>
        </w:r>
        <w:r>
          <w:t>46</w:t>
        </w:r>
        <w:r>
          <w:fldChar w:fldCharType="end"/>
        </w:r>
      </w:hyperlink>
    </w:p>
    <w:p>
      <w:pPr>
        <w:pStyle w:val="TOC1"/>
        <w:tabs>
          <w:tab w:val="right" w:leader="dot" w:pos="8306"/>
        </w:tabs>
      </w:pPr>
      <w:hyperlink w:anchor="_Toc24119" w:history="1">
        <w:r>
          <w:rPr>
            <w:rFonts w:ascii="仿宋" w:eastAsia="仿宋" w:hAnsi="仿宋" w:cs="仿宋" w:hint="eastAsia"/>
            <w:lang w:eastAsia="zh-CN"/>
          </w:rPr>
          <w:t>十一、土地利用与规划方案</w:t>
        </w:r>
        <w:r>
          <w:tab/>
        </w:r>
        <w:r>
          <w:fldChar w:fldCharType="begin"/>
        </w:r>
        <w:r>
          <w:instrText xml:space="preserve"> PAGEREF _Toc24119 \h </w:instrText>
        </w:r>
        <w:r>
          <w:fldChar w:fldCharType="separate"/>
        </w:r>
        <w:r>
          <w:t>48</w:t>
        </w:r>
        <w:r>
          <w:fldChar w:fldCharType="end"/>
        </w:r>
      </w:hyperlink>
    </w:p>
    <w:p>
      <w:pPr>
        <w:pStyle w:val="TOC2"/>
        <w:tabs>
          <w:tab w:val="right" w:leader="dot" w:pos="8306"/>
        </w:tabs>
      </w:pPr>
      <w:hyperlink w:anchor="_Toc14216" w:history="1">
        <w:r>
          <w:rPr>
            <w:rFonts w:ascii="仿宋" w:eastAsia="仿宋" w:hAnsi="仿宋" w:cs="仿宋" w:hint="eastAsia"/>
            <w:lang w:eastAsia="zh-CN"/>
          </w:rPr>
          <w:t>(一)、项目用地情况分析</w:t>
        </w:r>
        <w:r>
          <w:tab/>
        </w:r>
        <w:r>
          <w:fldChar w:fldCharType="begin"/>
        </w:r>
        <w:r>
          <w:instrText xml:space="preserve"> PAGEREF _Toc14216 \h </w:instrText>
        </w:r>
        <w:r>
          <w:fldChar w:fldCharType="separate"/>
        </w:r>
        <w:r>
          <w:t>48</w:t>
        </w:r>
        <w:r>
          <w:fldChar w:fldCharType="end"/>
        </w:r>
      </w:hyperlink>
    </w:p>
    <w:p>
      <w:pPr>
        <w:pStyle w:val="TOC2"/>
        <w:tabs>
          <w:tab w:val="right" w:leader="dot" w:pos="8306"/>
        </w:tabs>
      </w:pPr>
      <w:hyperlink w:anchor="_Toc20715" w:history="1">
        <w:r>
          <w:rPr>
            <w:rFonts w:ascii="仿宋" w:eastAsia="仿宋" w:hAnsi="仿宋" w:cs="仿宋" w:hint="eastAsia"/>
            <w:lang w:eastAsia="zh-CN"/>
          </w:rPr>
          <w:t>(二)、土地利用规划方案</w:t>
        </w:r>
        <w:r>
          <w:tab/>
        </w:r>
        <w:r>
          <w:fldChar w:fldCharType="begin"/>
        </w:r>
        <w:r>
          <w:instrText xml:space="preserve"> PAGEREF _Toc20715 \h </w:instrText>
        </w:r>
        <w:r>
          <w:fldChar w:fldCharType="separate"/>
        </w:r>
        <w:r>
          <w:t>49</w:t>
        </w:r>
        <w:r>
          <w:fldChar w:fldCharType="end"/>
        </w:r>
      </w:hyperlink>
    </w:p>
    <w:p>
      <w:pPr>
        <w:pStyle w:val="TOC1"/>
        <w:tabs>
          <w:tab w:val="right" w:leader="dot" w:pos="8306"/>
        </w:tabs>
      </w:pPr>
      <w:hyperlink w:anchor="_Toc17136" w:history="1">
        <w:r>
          <w:rPr>
            <w:rFonts w:ascii="仿宋" w:eastAsia="仿宋" w:hAnsi="仿宋" w:cs="仿宋" w:hint="eastAsia"/>
            <w:lang w:eastAsia="zh-CN"/>
          </w:rPr>
          <w:t>十二、项目实施与管理方案</w:t>
        </w:r>
        <w:r>
          <w:tab/>
        </w:r>
        <w:r>
          <w:fldChar w:fldCharType="begin"/>
        </w:r>
        <w:r>
          <w:instrText xml:space="preserve"> PAGEREF _Toc17136 \h </w:instrText>
        </w:r>
        <w:r>
          <w:fldChar w:fldCharType="separate"/>
        </w:r>
        <w:r>
          <w:t>50</w:t>
        </w:r>
        <w:r>
          <w:fldChar w:fldCharType="end"/>
        </w:r>
      </w:hyperlink>
    </w:p>
    <w:p>
      <w:pPr>
        <w:pStyle w:val="TOC2"/>
        <w:tabs>
          <w:tab w:val="right" w:leader="dot" w:pos="8306"/>
        </w:tabs>
      </w:pPr>
      <w:hyperlink w:anchor="_Toc26565" w:history="1">
        <w:r>
          <w:rPr>
            <w:rFonts w:ascii="仿宋" w:eastAsia="仿宋" w:hAnsi="仿宋" w:cs="仿宋" w:hint="eastAsia"/>
            <w:lang w:eastAsia="zh-CN"/>
          </w:rPr>
          <w:t>(一)、项目实施计划</w:t>
        </w:r>
        <w:r>
          <w:tab/>
        </w:r>
        <w:r>
          <w:fldChar w:fldCharType="begin"/>
        </w:r>
        <w:r>
          <w:instrText xml:space="preserve"> PAGEREF _Toc26565 \h </w:instrText>
        </w:r>
        <w:r>
          <w:fldChar w:fldCharType="separate"/>
        </w:r>
        <w:r>
          <w:t>50</w:t>
        </w:r>
        <w:r>
          <w:fldChar w:fldCharType="end"/>
        </w:r>
      </w:hyperlink>
    </w:p>
    <w:p>
      <w:pPr>
        <w:pStyle w:val="TOC2"/>
        <w:tabs>
          <w:tab w:val="right" w:leader="dot" w:pos="8306"/>
        </w:tabs>
      </w:pPr>
      <w:hyperlink w:anchor="_Toc10314" w:history="1">
        <w:r>
          <w:rPr>
            <w:rFonts w:ascii="仿宋" w:eastAsia="仿宋" w:hAnsi="仿宋" w:cs="仿宋" w:hint="eastAsia"/>
            <w:lang w:eastAsia="zh-CN"/>
          </w:rPr>
          <w:t>(二)、项目组织机构与职责</w:t>
        </w:r>
        <w:r>
          <w:tab/>
        </w:r>
        <w:r>
          <w:fldChar w:fldCharType="begin"/>
        </w:r>
        <w:r>
          <w:instrText xml:space="preserve"> PAGEREF _Toc10314 \h </w:instrText>
        </w:r>
        <w:r>
          <w:fldChar w:fldCharType="separate"/>
        </w:r>
        <w:r>
          <w:t>51</w:t>
        </w:r>
        <w:r>
          <w:fldChar w:fldCharType="end"/>
        </w:r>
      </w:hyperlink>
    </w:p>
    <w:p>
      <w:pPr>
        <w:pStyle w:val="TOC2"/>
        <w:tabs>
          <w:tab w:val="right" w:leader="dot" w:pos="8306"/>
        </w:tabs>
      </w:pPr>
      <w:hyperlink w:anchor="_Toc15007" w:history="1">
        <w:r>
          <w:rPr>
            <w:rFonts w:ascii="仿宋" w:eastAsia="仿宋" w:hAnsi="仿宋" w:cs="仿宋" w:hint="eastAsia"/>
            <w:lang w:eastAsia="zh-CN"/>
          </w:rPr>
          <w:t>(三)、项目管理与监控体系</w:t>
        </w:r>
        <w:r>
          <w:tab/>
        </w:r>
        <w:r>
          <w:fldChar w:fldCharType="begin"/>
        </w:r>
        <w:r>
          <w:instrText xml:space="preserve"> PAGEREF _Toc15007 \h </w:instrText>
        </w:r>
        <w:r>
          <w:fldChar w:fldCharType="separate"/>
        </w:r>
        <w:r>
          <w:t>54</w:t>
        </w:r>
        <w:r>
          <w:fldChar w:fldCharType="end"/>
        </w:r>
      </w:hyperlink>
    </w:p>
    <w:p>
      <w:pPr>
        <w:pStyle w:val="TOC1"/>
        <w:tabs>
          <w:tab w:val="right" w:leader="dot" w:pos="8306"/>
        </w:tabs>
      </w:pPr>
      <w:hyperlink w:anchor="_Toc9505" w:history="1">
        <w:r>
          <w:rPr>
            <w:rFonts w:ascii="仿宋" w:eastAsia="仿宋" w:hAnsi="仿宋" w:cs="仿宋" w:hint="eastAsia"/>
            <w:lang w:eastAsia="zh-CN"/>
          </w:rPr>
          <w:t>十三、合作与交流机制建立</w:t>
        </w:r>
        <w:r>
          <w:tab/>
        </w:r>
        <w:r>
          <w:fldChar w:fldCharType="begin"/>
        </w:r>
        <w:r>
          <w:instrText xml:space="preserve"> PAGEREF _Toc9505 \h </w:instrText>
        </w:r>
        <w:r>
          <w:fldChar w:fldCharType="separate"/>
        </w:r>
        <w:r>
          <w:t>55</w:t>
        </w:r>
        <w:r>
          <w:fldChar w:fldCharType="end"/>
        </w:r>
      </w:hyperlink>
    </w:p>
    <w:p>
      <w:pPr>
        <w:pStyle w:val="TOC2"/>
        <w:tabs>
          <w:tab w:val="right" w:leader="dot" w:pos="8306"/>
        </w:tabs>
      </w:pPr>
      <w:hyperlink w:anchor="_Toc27019" w:history="1">
        <w:r>
          <w:rPr>
            <w:rFonts w:ascii="仿宋" w:eastAsia="仿宋" w:hAnsi="仿宋" w:cs="仿宋" w:hint="eastAsia"/>
            <w:lang w:eastAsia="zh-CN"/>
          </w:rPr>
          <w:t>(一)、合作伙伴选择与合作方式</w:t>
        </w:r>
        <w:r>
          <w:tab/>
        </w:r>
        <w:r>
          <w:fldChar w:fldCharType="begin"/>
        </w:r>
        <w:r>
          <w:instrText xml:space="preserve"> PAGEREF _Toc27019 \h </w:instrText>
        </w:r>
        <w:r>
          <w:fldChar w:fldCharType="separate"/>
        </w:r>
        <w:r>
          <w:t>55</w:t>
        </w:r>
        <w:r>
          <w:fldChar w:fldCharType="end"/>
        </w:r>
      </w:hyperlink>
    </w:p>
    <w:p>
      <w:pPr>
        <w:pStyle w:val="TOC2"/>
        <w:tabs>
          <w:tab w:val="right" w:leader="dot" w:pos="8306"/>
        </w:tabs>
      </w:pPr>
      <w:hyperlink w:anchor="_Toc5927" w:history="1">
        <w:r>
          <w:rPr>
            <w:rFonts w:ascii="仿宋" w:eastAsia="仿宋" w:hAnsi="仿宋" w:cs="仿宋" w:hint="eastAsia"/>
            <w:lang w:eastAsia="zh-CN"/>
          </w:rPr>
          <w:t>(二)、交流与合作平台搭建</w:t>
        </w:r>
        <w:r>
          <w:tab/>
        </w:r>
        <w:r>
          <w:fldChar w:fldCharType="begin"/>
        </w:r>
        <w:r>
          <w:instrText xml:space="preserve"> PAGEREF _Toc5927 \h </w:instrText>
        </w:r>
        <w:r>
          <w:fldChar w:fldCharType="separate"/>
        </w:r>
        <w:r>
          <w:t>57</w:t>
        </w:r>
        <w:r>
          <w:fldChar w:fldCharType="end"/>
        </w:r>
      </w:hyperlink>
    </w:p>
    <w:p>
      <w:pPr>
        <w:pStyle w:val="TOC1"/>
        <w:tabs>
          <w:tab w:val="right" w:leader="dot" w:pos="8306"/>
        </w:tabs>
      </w:pPr>
      <w:hyperlink w:anchor="_Toc18869" w:history="1">
        <w:r>
          <w:rPr>
            <w:rFonts w:ascii="仿宋" w:eastAsia="仿宋" w:hAnsi="仿宋" w:cs="仿宋" w:hint="eastAsia"/>
            <w:lang w:eastAsia="zh-CN"/>
          </w:rPr>
          <w:t>十四、产业协同与集群发展</w:t>
        </w:r>
        <w:r>
          <w:tab/>
        </w:r>
        <w:r>
          <w:fldChar w:fldCharType="begin"/>
        </w:r>
        <w:r>
          <w:instrText xml:space="preserve"> PAGEREF _Toc18869 \h </w:instrText>
        </w:r>
        <w:r>
          <w:fldChar w:fldCharType="separate"/>
        </w:r>
        <w:r>
          <w:t>58</w:t>
        </w:r>
        <w:r>
          <w:fldChar w:fldCharType="end"/>
        </w:r>
      </w:hyperlink>
    </w:p>
    <w:p>
      <w:pPr>
        <w:pStyle w:val="TOC2"/>
        <w:tabs>
          <w:tab w:val="right" w:leader="dot" w:pos="8306"/>
        </w:tabs>
      </w:pPr>
      <w:hyperlink w:anchor="_Toc15384" w:history="1">
        <w:r>
          <w:rPr>
            <w:rFonts w:ascii="仿宋" w:eastAsia="仿宋" w:hAnsi="仿宋" w:cs="仿宋" w:hint="eastAsia"/>
            <w:lang w:eastAsia="zh-CN"/>
          </w:rPr>
          <w:t>(一)、产业协同机制建设</w:t>
        </w:r>
        <w:r>
          <w:tab/>
        </w:r>
        <w:r>
          <w:fldChar w:fldCharType="begin"/>
        </w:r>
        <w:r>
          <w:instrText xml:space="preserve"> PAGEREF _Toc15384 \h </w:instrText>
        </w:r>
        <w:r>
          <w:fldChar w:fldCharType="separate"/>
        </w:r>
        <w:r>
          <w:t>58</w:t>
        </w:r>
        <w:r>
          <w:fldChar w:fldCharType="end"/>
        </w:r>
      </w:hyperlink>
    </w:p>
    <w:p>
      <w:pPr>
        <w:pStyle w:val="TOC2"/>
        <w:tabs>
          <w:tab w:val="right" w:leader="dot" w:pos="8306"/>
        </w:tabs>
      </w:pPr>
      <w:hyperlink w:anchor="_Toc21049" w:history="1">
        <w:r>
          <w:rPr>
            <w:rFonts w:ascii="仿宋" w:eastAsia="仿宋" w:hAnsi="仿宋" w:cs="仿宋" w:hint="eastAsia"/>
            <w:lang w:eastAsia="zh-CN"/>
          </w:rPr>
          <w:t>(二)、产业集群培育与发展</w:t>
        </w:r>
        <w:r>
          <w:tab/>
        </w:r>
        <w:r>
          <w:fldChar w:fldCharType="begin"/>
        </w:r>
        <w:r>
          <w:instrText xml:space="preserve"> PAGEREF _Toc21049 \h </w:instrText>
        </w:r>
        <w:r>
          <w:fldChar w:fldCharType="separate"/>
        </w:r>
        <w:r>
          <w:t>60</w:t>
        </w:r>
        <w:r>
          <w:fldChar w:fldCharType="end"/>
        </w:r>
      </w:hyperlink>
    </w:p>
    <w:p>
      <w:pPr>
        <w:pStyle w:val="TOC1"/>
        <w:tabs>
          <w:tab w:val="right" w:leader="dot" w:pos="8306"/>
        </w:tabs>
      </w:pPr>
      <w:hyperlink w:anchor="_Toc26020" w:history="1">
        <w:r>
          <w:rPr>
            <w:rFonts w:ascii="仿宋" w:eastAsia="仿宋" w:hAnsi="仿宋" w:cs="仿宋" w:hint="eastAsia"/>
            <w:lang w:eastAsia="zh-CN"/>
          </w:rPr>
          <w:t>十五、项目施工方案</w:t>
        </w:r>
        <w:r>
          <w:tab/>
        </w:r>
        <w:r>
          <w:fldChar w:fldCharType="begin"/>
        </w:r>
        <w:r>
          <w:instrText xml:space="preserve"> PAGEREF _Toc26020 \h </w:instrText>
        </w:r>
        <w:r>
          <w:fldChar w:fldCharType="separate"/>
        </w:r>
        <w:r>
          <w:t>60</w:t>
        </w:r>
        <w:r>
          <w:fldChar w:fldCharType="end"/>
        </w:r>
      </w:hyperlink>
    </w:p>
    <w:p>
      <w:pPr>
        <w:pStyle w:val="TOC2"/>
        <w:tabs>
          <w:tab w:val="right" w:leader="dot" w:pos="8306"/>
        </w:tabs>
      </w:pPr>
      <w:hyperlink w:anchor="_Toc4333" w:history="1">
        <w:r>
          <w:rPr>
            <w:rFonts w:ascii="仿宋" w:eastAsia="仿宋" w:hAnsi="仿宋" w:cs="仿宋" w:hint="eastAsia"/>
            <w:lang w:eastAsia="zh-CN"/>
          </w:rPr>
          <w:t>(一)、施工组织设计</w:t>
        </w:r>
        <w:r>
          <w:tab/>
        </w:r>
        <w:r>
          <w:fldChar w:fldCharType="begin"/>
        </w:r>
        <w:r>
          <w:instrText xml:space="preserve"> PAGEREF _Toc4333 \h </w:instrText>
        </w:r>
        <w:r>
          <w:fldChar w:fldCharType="separate"/>
        </w:r>
        <w:r>
          <w:t>60</w:t>
        </w:r>
        <w:r>
          <w:fldChar w:fldCharType="end"/>
        </w:r>
      </w:hyperlink>
    </w:p>
    <w:p>
      <w:pPr>
        <w:pStyle w:val="TOC2"/>
        <w:tabs>
          <w:tab w:val="right" w:leader="dot" w:pos="8306"/>
        </w:tabs>
      </w:pPr>
      <w:hyperlink w:anchor="_Toc27048" w:history="1">
        <w:r>
          <w:rPr>
            <w:rFonts w:ascii="仿宋" w:eastAsia="仿宋" w:hAnsi="仿宋" w:cs="仿宋" w:hint="eastAsia"/>
            <w:lang w:eastAsia="zh-CN"/>
          </w:rPr>
          <w:t>(二)、施工工艺与技术路线</w:t>
        </w:r>
        <w:r>
          <w:tab/>
        </w:r>
        <w:r>
          <w:fldChar w:fldCharType="begin"/>
        </w:r>
        <w:r>
          <w:instrText xml:space="preserve"> PAGEREF _Toc27048 \h </w:instrText>
        </w:r>
        <w:r>
          <w:fldChar w:fldCharType="separate"/>
        </w:r>
        <w:r>
          <w:t>62</w:t>
        </w:r>
        <w:r>
          <w:fldChar w:fldCharType="end"/>
        </w:r>
      </w:hyperlink>
    </w:p>
    <w:p>
      <w:pPr>
        <w:pStyle w:val="TOC2"/>
        <w:tabs>
          <w:tab w:val="right" w:leader="dot" w:pos="8306"/>
        </w:tabs>
      </w:pPr>
      <w:hyperlink w:anchor="_Toc28199" w:history="1">
        <w:r>
          <w:rPr>
            <w:rFonts w:ascii="仿宋" w:eastAsia="仿宋" w:hAnsi="仿宋" w:cs="仿宋" w:hint="eastAsia"/>
            <w:lang w:eastAsia="zh-CN"/>
          </w:rPr>
          <w:t>(三)、关键节点施工计划</w:t>
        </w:r>
        <w:r>
          <w:tab/>
        </w:r>
        <w:r>
          <w:fldChar w:fldCharType="begin"/>
        </w:r>
        <w:r>
          <w:instrText xml:space="preserve"> PAGEREF _Toc28199 \h </w:instrText>
        </w:r>
        <w:r>
          <w:fldChar w:fldCharType="separate"/>
        </w:r>
        <w:r>
          <w:t>63</w:t>
        </w:r>
        <w:r>
          <w:fldChar w:fldCharType="end"/>
        </w:r>
      </w:hyperlink>
    </w:p>
    <w:p>
      <w:pPr>
        <w:pStyle w:val="TOC2"/>
        <w:tabs>
          <w:tab w:val="right" w:leader="dot" w:pos="8306"/>
        </w:tabs>
      </w:pPr>
      <w:hyperlink w:anchor="_Toc6468" w:history="1">
        <w:r>
          <w:rPr>
            <w:rFonts w:ascii="仿宋" w:eastAsia="仿宋" w:hAnsi="仿宋" w:cs="仿宋" w:hint="eastAsia"/>
            <w:lang w:eastAsia="zh-CN"/>
          </w:rPr>
          <w:t>(四)、施工现场管理</w:t>
        </w:r>
        <w:r>
          <w:tab/>
        </w:r>
        <w:r>
          <w:fldChar w:fldCharType="begin"/>
        </w:r>
        <w:r>
          <w:instrText xml:space="preserve"> PAGEREF _Toc6468 \h </w:instrText>
        </w:r>
        <w:r>
          <w:fldChar w:fldCharType="separate"/>
        </w:r>
        <w:r>
          <w:t>65</w:t>
        </w:r>
        <w:r>
          <w:fldChar w:fldCharType="end"/>
        </w:r>
      </w:hyperlink>
    </w:p>
    <w:p>
      <w:pPr>
        <w:pStyle w:val="TOC1"/>
        <w:tabs>
          <w:tab w:val="right" w:leader="dot" w:pos="8306"/>
        </w:tabs>
      </w:pPr>
      <w:hyperlink w:anchor="_Toc10" w:history="1">
        <w:r>
          <w:rPr>
            <w:rFonts w:ascii="仿宋" w:eastAsia="仿宋" w:hAnsi="仿宋" w:cs="仿宋" w:hint="eastAsia"/>
            <w:lang w:eastAsia="zh-CN"/>
          </w:rPr>
          <w:t>十六、质量管理与控制</w:t>
        </w:r>
        <w:r>
          <w:tab/>
        </w:r>
        <w:r>
          <w:fldChar w:fldCharType="begin"/>
        </w:r>
        <w:r>
          <w:instrText xml:space="preserve"> PAGEREF _Toc10 \h </w:instrText>
        </w:r>
        <w:r>
          <w:fldChar w:fldCharType="separate"/>
        </w:r>
        <w:r>
          <w:t>67</w:t>
        </w:r>
        <w:r>
          <w:fldChar w:fldCharType="end"/>
        </w:r>
      </w:hyperlink>
    </w:p>
    <w:p>
      <w:pPr>
        <w:pStyle w:val="TOC2"/>
        <w:tabs>
          <w:tab w:val="right" w:leader="dot" w:pos="8306"/>
        </w:tabs>
      </w:pPr>
      <w:hyperlink w:anchor="_Toc7570" w:history="1">
        <w:r>
          <w:rPr>
            <w:rFonts w:ascii="仿宋" w:eastAsia="仿宋" w:hAnsi="仿宋" w:cs="仿宋" w:hint="eastAsia"/>
            <w:lang w:eastAsia="zh-CN"/>
          </w:rPr>
          <w:t>(一)、质量管理体系建设</w:t>
        </w:r>
        <w:r>
          <w:tab/>
        </w:r>
        <w:r>
          <w:fldChar w:fldCharType="begin"/>
        </w:r>
        <w:r>
          <w:instrText xml:space="preserve"> PAGEREF _Toc7570 \h </w:instrText>
        </w:r>
        <w:r>
          <w:fldChar w:fldCharType="separate"/>
        </w:r>
        <w:r>
          <w:t>67</w:t>
        </w:r>
        <w:r>
          <w:fldChar w:fldCharType="end"/>
        </w:r>
      </w:hyperlink>
    </w:p>
    <w:p>
      <w:pPr>
        <w:pStyle w:val="TOC2"/>
        <w:tabs>
          <w:tab w:val="right" w:leader="dot" w:pos="8306"/>
        </w:tabs>
      </w:pPr>
      <w:hyperlink w:anchor="_Toc28895" w:history="1">
        <w:r>
          <w:rPr>
            <w:rFonts w:ascii="仿宋" w:eastAsia="仿宋" w:hAnsi="仿宋" w:cs="仿宋" w:hint="eastAsia"/>
            <w:lang w:eastAsia="zh-CN"/>
          </w:rPr>
          <w:t>(二)、质量控制措施</w:t>
        </w:r>
        <w:r>
          <w:tab/>
        </w:r>
        <w:r>
          <w:fldChar w:fldCharType="begin"/>
        </w:r>
        <w:r>
          <w:instrText xml:space="preserve"> PAGEREF _Toc28895 \h </w:instrText>
        </w:r>
        <w:r>
          <w:fldChar w:fldCharType="separate"/>
        </w:r>
        <w:r>
          <w:t>68</w:t>
        </w:r>
        <w:r>
          <w:fldChar w:fldCharType="end"/>
        </w:r>
      </w:hyperlink>
    </w:p>
    <w:p>
      <w:pPr>
        <w:pStyle w:val="TOC1"/>
        <w:tabs>
          <w:tab w:val="right" w:leader="dot" w:pos="8306"/>
        </w:tabs>
      </w:pPr>
      <w:hyperlink w:anchor="_Toc20222" w:history="1">
        <w:r>
          <w:rPr>
            <w:rFonts w:ascii="仿宋" w:eastAsia="仿宋" w:hAnsi="仿宋" w:cs="仿宋" w:hint="eastAsia"/>
            <w:lang w:eastAsia="zh-CN"/>
          </w:rPr>
          <w:t>十七、法律法规与政策遵循</w:t>
        </w:r>
        <w:r>
          <w:tab/>
        </w:r>
        <w:r>
          <w:fldChar w:fldCharType="begin"/>
        </w:r>
        <w:r>
          <w:instrText xml:space="preserve"> PAGEREF _Toc20222 \h </w:instrText>
        </w:r>
        <w:r>
          <w:fldChar w:fldCharType="separate"/>
        </w:r>
        <w:r>
          <w:t>69</w:t>
        </w:r>
        <w:r>
          <w:fldChar w:fldCharType="end"/>
        </w:r>
      </w:hyperlink>
    </w:p>
    <w:p>
      <w:pPr>
        <w:pStyle w:val="TOC2"/>
        <w:tabs>
          <w:tab w:val="right" w:leader="dot" w:pos="8306"/>
        </w:tabs>
      </w:pPr>
      <w:hyperlink w:anchor="_Toc22908" w:history="1">
        <w:r>
          <w:rPr>
            <w:rFonts w:ascii="仿宋" w:eastAsia="仿宋" w:hAnsi="仿宋" w:cs="仿宋" w:hint="eastAsia"/>
            <w:lang w:eastAsia="zh-CN"/>
          </w:rPr>
          <w:t>(一)、法律法规遵守</w:t>
        </w:r>
        <w:r>
          <w:tab/>
        </w:r>
        <w:r>
          <w:fldChar w:fldCharType="begin"/>
        </w:r>
        <w:r>
          <w:instrText xml:space="preserve"> PAGEREF _Toc22908 \h </w:instrText>
        </w:r>
        <w:r>
          <w:fldChar w:fldCharType="separate"/>
        </w:r>
        <w:r>
          <w:t>69</w:t>
        </w:r>
        <w:r>
          <w:fldChar w:fldCharType="end"/>
        </w:r>
      </w:hyperlink>
    </w:p>
    <w:p>
      <w:pPr>
        <w:pStyle w:val="TOC2"/>
        <w:tabs>
          <w:tab w:val="right" w:leader="dot" w:pos="8306"/>
        </w:tabs>
      </w:pPr>
      <w:hyperlink w:anchor="_Toc1181" w:history="1">
        <w:r>
          <w:rPr>
            <w:rFonts w:ascii="仿宋" w:eastAsia="仿宋" w:hAnsi="仿宋" w:cs="仿宋" w:hint="eastAsia"/>
            <w:lang w:eastAsia="zh-CN"/>
          </w:rPr>
          <w:t>(二)、政策导向与利用</w:t>
        </w:r>
        <w:r>
          <w:tab/>
        </w:r>
        <w:r>
          <w:fldChar w:fldCharType="begin"/>
        </w:r>
        <w:r>
          <w:instrText xml:space="preserve"> PAGEREF _Toc1181 \h </w:instrText>
        </w:r>
        <w:r>
          <w:fldChar w:fldCharType="separate"/>
        </w:r>
        <w:r>
          <w:t>70</w:t>
        </w:r>
        <w:r>
          <w:fldChar w:fldCharType="end"/>
        </w:r>
      </w:hyperlink>
    </w:p>
    <w:p>
      <w:pPr>
        <w:pStyle w:val="TOC1"/>
        <w:tabs>
          <w:tab w:val="right" w:leader="dot" w:pos="8306"/>
        </w:tabs>
      </w:pPr>
      <w:hyperlink w:anchor="_Toc14299" w:history="1">
        <w:r>
          <w:rPr>
            <w:rFonts w:ascii="仿宋" w:eastAsia="仿宋" w:hAnsi="仿宋" w:cs="仿宋" w:hint="eastAsia"/>
            <w:lang w:eastAsia="zh-CN"/>
          </w:rPr>
          <w:t>十八、人力资源管理与开发</w:t>
        </w:r>
        <w:r>
          <w:tab/>
        </w:r>
        <w:r>
          <w:fldChar w:fldCharType="begin"/>
        </w:r>
        <w:r>
          <w:instrText xml:space="preserve"> PAGEREF _Toc14299 \h </w:instrText>
        </w:r>
        <w:r>
          <w:fldChar w:fldCharType="separate"/>
        </w:r>
        <w:r>
          <w:t>71</w:t>
        </w:r>
        <w:r>
          <w:fldChar w:fldCharType="end"/>
        </w:r>
      </w:hyperlink>
    </w:p>
    <w:p>
      <w:pPr>
        <w:pStyle w:val="TOC2"/>
        <w:tabs>
          <w:tab w:val="right" w:leader="dot" w:pos="8306"/>
        </w:tabs>
      </w:pPr>
      <w:hyperlink w:anchor="_Toc750" w:history="1">
        <w:r>
          <w:rPr>
            <w:rFonts w:ascii="仿宋" w:eastAsia="仿宋" w:hAnsi="仿宋" w:cs="仿宋" w:hint="eastAsia"/>
            <w:lang w:eastAsia="zh-CN"/>
          </w:rPr>
          <w:t>(一)、人力资源规划</w:t>
        </w:r>
        <w:r>
          <w:tab/>
        </w:r>
        <w:r>
          <w:fldChar w:fldCharType="begin"/>
        </w:r>
        <w:r>
          <w:instrText xml:space="preserve"> PAGEREF _Toc750 \h </w:instrText>
        </w:r>
        <w:r>
          <w:fldChar w:fldCharType="separate"/>
        </w:r>
        <w:r>
          <w:t>71</w:t>
        </w:r>
        <w:r>
          <w:fldChar w:fldCharType="end"/>
        </w:r>
      </w:hyperlink>
    </w:p>
    <w:p>
      <w:pPr>
        <w:pStyle w:val="TOC2"/>
        <w:tabs>
          <w:tab w:val="right" w:leader="dot" w:pos="8306"/>
        </w:tabs>
      </w:pPr>
      <w:hyperlink w:anchor="_Toc11069" w:history="1">
        <w:r>
          <w:rPr>
            <w:rFonts w:ascii="仿宋" w:eastAsia="仿宋" w:hAnsi="仿宋" w:cs="仿宋" w:hint="eastAsia"/>
            <w:lang w:eastAsia="zh-CN"/>
          </w:rPr>
          <w:t>(二)、人力资源开发与培训</w:t>
        </w:r>
        <w:r>
          <w:tab/>
        </w:r>
        <w:r>
          <w:fldChar w:fldCharType="begin"/>
        </w:r>
        <w:r>
          <w:instrText xml:space="preserve"> PAGEREF _Toc11069 \h </w:instrText>
        </w:r>
        <w:r>
          <w:fldChar w:fldCharType="separate"/>
        </w:r>
        <w:r>
          <w:t>73</w:t>
        </w:r>
        <w:r>
          <w:fldChar w:fldCharType="end"/>
        </w:r>
      </w:hyperlink>
    </w:p>
    <w:p>
      <w:pPr>
        <w:pStyle w:val="TOC1"/>
        <w:tabs>
          <w:tab w:val="right" w:leader="dot" w:pos="8306"/>
        </w:tabs>
      </w:pPr>
      <w:hyperlink w:anchor="_Toc11753" w:history="1">
        <w:r>
          <w:rPr>
            <w:rFonts w:ascii="仿宋" w:eastAsia="仿宋" w:hAnsi="仿宋" w:cs="仿宋" w:hint="eastAsia"/>
            <w:lang w:eastAsia="zh-CN"/>
          </w:rPr>
          <w:t>十九、知识产权管理与保护</w:t>
        </w:r>
        <w:r>
          <w:tab/>
        </w:r>
        <w:r>
          <w:fldChar w:fldCharType="begin"/>
        </w:r>
        <w:r>
          <w:instrText xml:space="preserve"> PAGEREF _Toc11753 \h </w:instrText>
        </w:r>
        <w:r>
          <w:fldChar w:fldCharType="separate"/>
        </w:r>
        <w:r>
          <w:t>76</w:t>
        </w:r>
        <w:r>
          <w:fldChar w:fldCharType="end"/>
        </w:r>
      </w:hyperlink>
    </w:p>
    <w:p>
      <w:pPr>
        <w:pStyle w:val="TOC2"/>
        <w:tabs>
          <w:tab w:val="right" w:leader="dot" w:pos="8306"/>
        </w:tabs>
      </w:pPr>
      <w:hyperlink w:anchor="_Toc10896" w:history="1">
        <w:r>
          <w:rPr>
            <w:rFonts w:ascii="仿宋" w:eastAsia="仿宋" w:hAnsi="仿宋" w:cs="仿宋" w:hint="eastAsia"/>
            <w:lang w:eastAsia="zh-CN"/>
          </w:rPr>
          <w:t>(一)、知识产权管理体系建设</w:t>
        </w:r>
        <w:r>
          <w:tab/>
        </w:r>
        <w:r>
          <w:fldChar w:fldCharType="begin"/>
        </w:r>
        <w:r>
          <w:instrText xml:space="preserve"> PAGEREF _Toc10896 \h </w:instrText>
        </w:r>
        <w:r>
          <w:fldChar w:fldCharType="separate"/>
        </w:r>
        <w:r>
          <w:t>76</w:t>
        </w:r>
        <w:r>
          <w:fldChar w:fldCharType="end"/>
        </w:r>
      </w:hyperlink>
    </w:p>
    <w:p>
      <w:pPr>
        <w:pStyle w:val="TOC2"/>
        <w:tabs>
          <w:tab w:val="right" w:leader="dot" w:pos="8306"/>
        </w:tabs>
      </w:pPr>
      <w:hyperlink w:anchor="_Toc75" w:history="1">
        <w:r>
          <w:rPr>
            <w:rFonts w:ascii="仿宋" w:eastAsia="仿宋" w:hAnsi="仿宋" w:cs="仿宋" w:hint="eastAsia"/>
            <w:lang w:eastAsia="zh-CN"/>
          </w:rPr>
          <w:t>(二)、知识产权保护措施</w:t>
        </w:r>
        <w:r>
          <w:tab/>
        </w:r>
        <w:r>
          <w:fldChar w:fldCharType="begin"/>
        </w:r>
        <w:r>
          <w:instrText xml:space="preserve"> PAGEREF _Toc75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5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2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一、家用净水器项目的技术资源开发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二、家用净水器项目的人力资源管理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净水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三、家用净水器项目的资金资源筹措与优化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净水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6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净水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净水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净水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净水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净水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智能技术的应用：家用净水器项目将利用智能技术，如物联网（IoT）和大数据分析，来监控和优化资源使用。通过实时数据分析，项目可以更有效地管理能源消耗、减少原材料浪费，并提高生产过程的整体效率。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34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80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净水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72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08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08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24"/>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91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7174"/>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5191"/>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https://d.book118.com/467112166102006053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70D08"/>
    <w:rsid w:val="54770D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11216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2024-03-01T18:22:00Z</dcterms:created>
  <dcterms:modified xsi:type="dcterms:W3CDTF">2024-03-01T18:23:42Z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045EF270B2264FF584BD1ED7DC8A3863_11</vt:lpwstr>
  </property>
  <property fmtid="{D5CDD505-2E9C-101B-9397-08002B2CF9AE}" pid="3" name="KSOProductBuildVer">
    <vt:lpwstr>2052-12.1.0.16250</vt:lpwstr>
  </property>
</Properties>
</file>