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云数融合项目规划设计蓝图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51" w:history="1">
        <w:r>
          <w:rPr>
            <w:rFonts w:ascii="仿宋" w:eastAsia="仿宋" w:hAnsi="仿宋" w:cs="仿宋" w:hint="eastAsia"/>
            <w:lang w:eastAsia="zh-CN"/>
          </w:rPr>
          <w:t>概论</w:t>
        </w:r>
        <w:r>
          <w:tab/>
        </w:r>
        <w:r>
          <w:fldChar w:fldCharType="begin"/>
        </w:r>
        <w:r>
          <w:instrText xml:space="preserve"> PAGEREF _Toc24651 \h </w:instrText>
        </w:r>
        <w:r>
          <w:fldChar w:fldCharType="separate"/>
        </w:r>
        <w:r>
          <w:t>3</w:t>
        </w:r>
        <w:r>
          <w:fldChar w:fldCharType="end"/>
        </w:r>
      </w:hyperlink>
    </w:p>
    <w:p>
      <w:pPr>
        <w:pStyle w:val="TOC1"/>
        <w:tabs>
          <w:tab w:val="right" w:leader="dot" w:pos="8306"/>
        </w:tabs>
      </w:pPr>
      <w:hyperlink w:anchor="_Toc5850" w:history="1">
        <w:r>
          <w:rPr>
            <w:rFonts w:ascii="仿宋" w:eastAsia="仿宋" w:hAnsi="仿宋" w:cs="仿宋" w:hint="eastAsia"/>
            <w:lang w:eastAsia="zh-CN"/>
          </w:rPr>
          <w:t>一、云数融合项目文档管理</w:t>
        </w:r>
        <w:r>
          <w:tab/>
        </w:r>
        <w:r>
          <w:fldChar w:fldCharType="begin"/>
        </w:r>
        <w:r>
          <w:instrText xml:space="preserve"> PAGEREF _Toc5850 \h </w:instrText>
        </w:r>
        <w:r>
          <w:fldChar w:fldCharType="separate"/>
        </w:r>
        <w:r>
          <w:t>3</w:t>
        </w:r>
        <w:r>
          <w:fldChar w:fldCharType="end"/>
        </w:r>
      </w:hyperlink>
    </w:p>
    <w:p>
      <w:pPr>
        <w:pStyle w:val="TOC2"/>
        <w:tabs>
          <w:tab w:val="right" w:leader="dot" w:pos="8306"/>
        </w:tabs>
      </w:pPr>
      <w:hyperlink w:anchor="_Toc14238" w:history="1">
        <w:r>
          <w:rPr>
            <w:rFonts w:ascii="仿宋" w:eastAsia="仿宋" w:hAnsi="仿宋" w:cs="仿宋" w:hint="eastAsia"/>
            <w:lang w:eastAsia="zh-CN"/>
          </w:rPr>
          <w:t>(一)、文档编制与审查</w:t>
        </w:r>
        <w:r>
          <w:tab/>
        </w:r>
        <w:r>
          <w:fldChar w:fldCharType="begin"/>
        </w:r>
        <w:r>
          <w:instrText xml:space="preserve"> PAGEREF _Toc14238 \h </w:instrText>
        </w:r>
        <w:r>
          <w:fldChar w:fldCharType="separate"/>
        </w:r>
        <w:r>
          <w:t>3</w:t>
        </w:r>
        <w:r>
          <w:fldChar w:fldCharType="end"/>
        </w:r>
      </w:hyperlink>
    </w:p>
    <w:p>
      <w:pPr>
        <w:pStyle w:val="TOC2"/>
        <w:tabs>
          <w:tab w:val="right" w:leader="dot" w:pos="8306"/>
        </w:tabs>
      </w:pPr>
      <w:hyperlink w:anchor="_Toc8429" w:history="1">
        <w:r>
          <w:rPr>
            <w:rFonts w:ascii="仿宋" w:eastAsia="仿宋" w:hAnsi="仿宋" w:cs="仿宋" w:hint="eastAsia"/>
            <w:lang w:eastAsia="zh-CN"/>
          </w:rPr>
          <w:t>(二)、文档发布与分发</w:t>
        </w:r>
        <w:r>
          <w:tab/>
        </w:r>
        <w:r>
          <w:fldChar w:fldCharType="begin"/>
        </w:r>
        <w:r>
          <w:instrText xml:space="preserve"> PAGEREF _Toc8429 \h </w:instrText>
        </w:r>
        <w:r>
          <w:fldChar w:fldCharType="separate"/>
        </w:r>
        <w:r>
          <w:t>4</w:t>
        </w:r>
        <w:r>
          <w:fldChar w:fldCharType="end"/>
        </w:r>
      </w:hyperlink>
    </w:p>
    <w:p>
      <w:pPr>
        <w:pStyle w:val="TOC2"/>
        <w:tabs>
          <w:tab w:val="right" w:leader="dot" w:pos="8306"/>
        </w:tabs>
      </w:pPr>
      <w:hyperlink w:anchor="_Toc30558" w:history="1">
        <w:r>
          <w:rPr>
            <w:rFonts w:ascii="仿宋" w:eastAsia="仿宋" w:hAnsi="仿宋" w:cs="仿宋" w:hint="eastAsia"/>
            <w:lang w:eastAsia="zh-CN"/>
          </w:rPr>
          <w:t>(三)、文档存档与归档</w:t>
        </w:r>
        <w:r>
          <w:tab/>
        </w:r>
        <w:r>
          <w:fldChar w:fldCharType="begin"/>
        </w:r>
        <w:r>
          <w:instrText xml:space="preserve"> PAGEREF _Toc30558 \h </w:instrText>
        </w:r>
        <w:r>
          <w:fldChar w:fldCharType="separate"/>
        </w:r>
        <w:r>
          <w:t>5</w:t>
        </w:r>
        <w:r>
          <w:fldChar w:fldCharType="end"/>
        </w:r>
      </w:hyperlink>
    </w:p>
    <w:p>
      <w:pPr>
        <w:pStyle w:val="TOC1"/>
        <w:tabs>
          <w:tab w:val="right" w:leader="dot" w:pos="8306"/>
        </w:tabs>
      </w:pPr>
      <w:hyperlink w:anchor="_Toc7523" w:history="1">
        <w:r>
          <w:rPr>
            <w:rFonts w:ascii="仿宋" w:eastAsia="仿宋" w:hAnsi="仿宋" w:cs="仿宋" w:hint="eastAsia"/>
            <w:lang w:eastAsia="zh-CN"/>
          </w:rPr>
          <w:t>二、云数融合项目概论</w:t>
        </w:r>
        <w:r>
          <w:tab/>
        </w:r>
        <w:r>
          <w:fldChar w:fldCharType="begin"/>
        </w:r>
        <w:r>
          <w:instrText xml:space="preserve"> PAGEREF _Toc7523 \h </w:instrText>
        </w:r>
        <w:r>
          <w:fldChar w:fldCharType="separate"/>
        </w:r>
        <w:r>
          <w:t>6</w:t>
        </w:r>
        <w:r>
          <w:fldChar w:fldCharType="end"/>
        </w:r>
      </w:hyperlink>
    </w:p>
    <w:p>
      <w:pPr>
        <w:pStyle w:val="TOC2"/>
        <w:tabs>
          <w:tab w:val="right" w:leader="dot" w:pos="8306"/>
        </w:tabs>
      </w:pPr>
      <w:hyperlink w:anchor="_Toc19962" w:history="1">
        <w:r>
          <w:rPr>
            <w:rFonts w:ascii="仿宋" w:eastAsia="仿宋" w:hAnsi="仿宋" w:cs="仿宋" w:hint="eastAsia"/>
            <w:lang w:eastAsia="zh-CN"/>
          </w:rPr>
          <w:t>(一)、云数融合项目概况</w:t>
        </w:r>
        <w:r>
          <w:tab/>
        </w:r>
        <w:r>
          <w:fldChar w:fldCharType="begin"/>
        </w:r>
        <w:r>
          <w:instrText xml:space="preserve"> PAGEREF _Toc19962 \h </w:instrText>
        </w:r>
        <w:r>
          <w:fldChar w:fldCharType="separate"/>
        </w:r>
        <w:r>
          <w:t>6</w:t>
        </w:r>
        <w:r>
          <w:fldChar w:fldCharType="end"/>
        </w:r>
      </w:hyperlink>
    </w:p>
    <w:p>
      <w:pPr>
        <w:pStyle w:val="TOC2"/>
        <w:tabs>
          <w:tab w:val="right" w:leader="dot" w:pos="8306"/>
        </w:tabs>
      </w:pPr>
      <w:hyperlink w:anchor="_Toc14380" w:history="1">
        <w:r>
          <w:rPr>
            <w:rFonts w:ascii="仿宋" w:eastAsia="仿宋" w:hAnsi="仿宋" w:cs="仿宋" w:hint="eastAsia"/>
            <w:lang w:eastAsia="zh-CN"/>
          </w:rPr>
          <w:t>(二)、云数融合项目目标</w:t>
        </w:r>
        <w:r>
          <w:tab/>
        </w:r>
        <w:r>
          <w:fldChar w:fldCharType="begin"/>
        </w:r>
        <w:r>
          <w:instrText xml:space="preserve"> PAGEREF _Toc14380 \h </w:instrText>
        </w:r>
        <w:r>
          <w:fldChar w:fldCharType="separate"/>
        </w:r>
        <w:r>
          <w:t>9</w:t>
        </w:r>
        <w:r>
          <w:fldChar w:fldCharType="end"/>
        </w:r>
      </w:hyperlink>
    </w:p>
    <w:p>
      <w:pPr>
        <w:pStyle w:val="TOC2"/>
        <w:tabs>
          <w:tab w:val="right" w:leader="dot" w:pos="8306"/>
        </w:tabs>
      </w:pPr>
      <w:hyperlink w:anchor="_Toc6625" w:history="1">
        <w:r>
          <w:rPr>
            <w:rFonts w:ascii="仿宋" w:eastAsia="仿宋" w:hAnsi="仿宋" w:cs="仿宋" w:hint="eastAsia"/>
            <w:lang w:eastAsia="zh-CN"/>
          </w:rPr>
          <w:t>(三)、云数融合项目提出的理由</w:t>
        </w:r>
        <w:r>
          <w:tab/>
        </w:r>
        <w:r>
          <w:fldChar w:fldCharType="begin"/>
        </w:r>
        <w:r>
          <w:instrText xml:space="preserve"> PAGEREF _Toc6625 \h </w:instrText>
        </w:r>
        <w:r>
          <w:fldChar w:fldCharType="separate"/>
        </w:r>
        <w:r>
          <w:t>9</w:t>
        </w:r>
        <w:r>
          <w:fldChar w:fldCharType="end"/>
        </w:r>
      </w:hyperlink>
    </w:p>
    <w:p>
      <w:pPr>
        <w:pStyle w:val="TOC2"/>
        <w:tabs>
          <w:tab w:val="right" w:leader="dot" w:pos="8306"/>
        </w:tabs>
      </w:pPr>
      <w:hyperlink w:anchor="_Toc5973" w:history="1">
        <w:r>
          <w:rPr>
            <w:rFonts w:ascii="仿宋" w:eastAsia="仿宋" w:hAnsi="仿宋" w:cs="仿宋" w:hint="eastAsia"/>
            <w:lang w:eastAsia="zh-CN"/>
          </w:rPr>
          <w:t>(四)、云数融合项目意义</w:t>
        </w:r>
        <w:r>
          <w:tab/>
        </w:r>
        <w:r>
          <w:fldChar w:fldCharType="begin"/>
        </w:r>
        <w:r>
          <w:instrText xml:space="preserve"> PAGEREF _Toc5973 \h </w:instrText>
        </w:r>
        <w:r>
          <w:fldChar w:fldCharType="separate"/>
        </w:r>
        <w:r>
          <w:t>11</w:t>
        </w:r>
        <w:r>
          <w:fldChar w:fldCharType="end"/>
        </w:r>
      </w:hyperlink>
    </w:p>
    <w:p>
      <w:pPr>
        <w:pStyle w:val="TOC2"/>
        <w:tabs>
          <w:tab w:val="right" w:leader="dot" w:pos="8306"/>
        </w:tabs>
      </w:pPr>
      <w:hyperlink w:anchor="_Toc27890" w:history="1">
        <w:r>
          <w:rPr>
            <w:rFonts w:ascii="仿宋" w:eastAsia="仿宋" w:hAnsi="仿宋" w:cs="仿宋" w:hint="eastAsia"/>
            <w:lang w:eastAsia="zh-CN"/>
          </w:rPr>
          <w:t>(五)、云数融合项目背景</w:t>
        </w:r>
        <w:r>
          <w:tab/>
        </w:r>
        <w:r>
          <w:fldChar w:fldCharType="begin"/>
        </w:r>
        <w:r>
          <w:instrText xml:space="preserve"> PAGEREF _Toc27890 \h </w:instrText>
        </w:r>
        <w:r>
          <w:fldChar w:fldCharType="separate"/>
        </w:r>
        <w:r>
          <w:t>12</w:t>
        </w:r>
        <w:r>
          <w:fldChar w:fldCharType="end"/>
        </w:r>
      </w:hyperlink>
    </w:p>
    <w:p>
      <w:pPr>
        <w:pStyle w:val="TOC1"/>
        <w:tabs>
          <w:tab w:val="right" w:leader="dot" w:pos="8306"/>
        </w:tabs>
      </w:pPr>
      <w:hyperlink w:anchor="_Toc8476" w:history="1">
        <w:r>
          <w:rPr>
            <w:rFonts w:ascii="仿宋" w:eastAsia="仿宋" w:hAnsi="仿宋" w:cs="仿宋" w:hint="eastAsia"/>
            <w:lang w:eastAsia="zh-CN"/>
          </w:rPr>
          <w:t>三、云数融合项目建设单位说明</w:t>
        </w:r>
        <w:r>
          <w:tab/>
        </w:r>
        <w:r>
          <w:fldChar w:fldCharType="begin"/>
        </w:r>
        <w:r>
          <w:instrText xml:space="preserve"> PAGEREF _Toc8476 \h </w:instrText>
        </w:r>
        <w:r>
          <w:fldChar w:fldCharType="separate"/>
        </w:r>
        <w:r>
          <w:t>13</w:t>
        </w:r>
        <w:r>
          <w:fldChar w:fldCharType="end"/>
        </w:r>
      </w:hyperlink>
    </w:p>
    <w:p>
      <w:pPr>
        <w:pStyle w:val="TOC2"/>
        <w:tabs>
          <w:tab w:val="right" w:leader="dot" w:pos="8306"/>
        </w:tabs>
      </w:pPr>
      <w:hyperlink w:anchor="_Toc18640" w:history="1">
        <w:r>
          <w:rPr>
            <w:rFonts w:ascii="仿宋" w:eastAsia="仿宋" w:hAnsi="仿宋" w:cs="仿宋" w:hint="eastAsia"/>
            <w:lang w:eastAsia="zh-CN"/>
          </w:rPr>
          <w:t>(一)、云数融合项目承办单位基本情况</w:t>
        </w:r>
        <w:r>
          <w:tab/>
        </w:r>
        <w:r>
          <w:fldChar w:fldCharType="begin"/>
        </w:r>
        <w:r>
          <w:instrText xml:space="preserve"> PAGEREF _Toc18640 \h </w:instrText>
        </w:r>
        <w:r>
          <w:fldChar w:fldCharType="separate"/>
        </w:r>
        <w:r>
          <w:t>13</w:t>
        </w:r>
        <w:r>
          <w:fldChar w:fldCharType="end"/>
        </w:r>
      </w:hyperlink>
    </w:p>
    <w:p>
      <w:pPr>
        <w:pStyle w:val="TOC2"/>
        <w:tabs>
          <w:tab w:val="right" w:leader="dot" w:pos="8306"/>
        </w:tabs>
      </w:pPr>
      <w:hyperlink w:anchor="_Toc7052" w:history="1">
        <w:r>
          <w:rPr>
            <w:rFonts w:ascii="仿宋" w:eastAsia="仿宋" w:hAnsi="仿宋" w:cs="仿宋" w:hint="eastAsia"/>
            <w:lang w:eastAsia="zh-CN"/>
          </w:rPr>
          <w:t>(二)、公司经济效益分析</w:t>
        </w:r>
        <w:r>
          <w:tab/>
        </w:r>
        <w:r>
          <w:fldChar w:fldCharType="begin"/>
        </w:r>
        <w:r>
          <w:instrText xml:space="preserve"> PAGEREF _Toc7052 \h </w:instrText>
        </w:r>
        <w:r>
          <w:fldChar w:fldCharType="separate"/>
        </w:r>
        <w:r>
          <w:t>13</w:t>
        </w:r>
        <w:r>
          <w:fldChar w:fldCharType="end"/>
        </w:r>
      </w:hyperlink>
    </w:p>
    <w:p>
      <w:pPr>
        <w:pStyle w:val="TOC1"/>
        <w:tabs>
          <w:tab w:val="right" w:leader="dot" w:pos="8306"/>
        </w:tabs>
      </w:pPr>
      <w:hyperlink w:anchor="_Toc17026" w:history="1">
        <w:r>
          <w:rPr>
            <w:rFonts w:ascii="仿宋" w:eastAsia="仿宋" w:hAnsi="仿宋" w:cs="仿宋" w:hint="eastAsia"/>
            <w:lang w:eastAsia="zh-CN"/>
          </w:rPr>
          <w:t>四、云数融合项目绩效评估</w:t>
        </w:r>
        <w:r>
          <w:tab/>
        </w:r>
        <w:r>
          <w:fldChar w:fldCharType="begin"/>
        </w:r>
        <w:r>
          <w:instrText xml:space="preserve"> PAGEREF _Toc17026 \h </w:instrText>
        </w:r>
        <w:r>
          <w:fldChar w:fldCharType="separate"/>
        </w:r>
        <w:r>
          <w:t>14</w:t>
        </w:r>
        <w:r>
          <w:fldChar w:fldCharType="end"/>
        </w:r>
      </w:hyperlink>
    </w:p>
    <w:p>
      <w:pPr>
        <w:pStyle w:val="TOC2"/>
        <w:tabs>
          <w:tab w:val="right" w:leader="dot" w:pos="8306"/>
        </w:tabs>
      </w:pPr>
      <w:hyperlink w:anchor="_Toc14867" w:history="1">
        <w:r>
          <w:rPr>
            <w:rFonts w:ascii="仿宋" w:eastAsia="仿宋" w:hAnsi="仿宋" w:cs="仿宋" w:hint="eastAsia"/>
            <w:lang w:eastAsia="zh-CN"/>
          </w:rPr>
          <w:t>(一)、绩效评估指标</w:t>
        </w:r>
        <w:r>
          <w:tab/>
        </w:r>
        <w:r>
          <w:fldChar w:fldCharType="begin"/>
        </w:r>
        <w:r>
          <w:instrText xml:space="preserve"> PAGEREF _Toc14867 \h </w:instrText>
        </w:r>
        <w:r>
          <w:fldChar w:fldCharType="separate"/>
        </w:r>
        <w:r>
          <w:t>14</w:t>
        </w:r>
        <w:r>
          <w:fldChar w:fldCharType="end"/>
        </w:r>
      </w:hyperlink>
    </w:p>
    <w:p>
      <w:pPr>
        <w:pStyle w:val="TOC2"/>
        <w:tabs>
          <w:tab w:val="right" w:leader="dot" w:pos="8306"/>
        </w:tabs>
      </w:pPr>
      <w:hyperlink w:anchor="_Toc28728" w:history="1">
        <w:r>
          <w:rPr>
            <w:rFonts w:ascii="仿宋" w:eastAsia="仿宋" w:hAnsi="仿宋" w:cs="仿宋" w:hint="eastAsia"/>
            <w:lang w:eastAsia="zh-CN"/>
          </w:rPr>
          <w:t>(二)、绩效评估方法</w:t>
        </w:r>
        <w:r>
          <w:tab/>
        </w:r>
        <w:r>
          <w:fldChar w:fldCharType="begin"/>
        </w:r>
        <w:r>
          <w:instrText xml:space="preserve"> PAGEREF _Toc28728 \h </w:instrText>
        </w:r>
        <w:r>
          <w:fldChar w:fldCharType="separate"/>
        </w:r>
        <w:r>
          <w:t>15</w:t>
        </w:r>
        <w:r>
          <w:fldChar w:fldCharType="end"/>
        </w:r>
      </w:hyperlink>
    </w:p>
    <w:p>
      <w:pPr>
        <w:pStyle w:val="TOC2"/>
        <w:tabs>
          <w:tab w:val="right" w:leader="dot" w:pos="8306"/>
        </w:tabs>
      </w:pPr>
      <w:hyperlink w:anchor="_Toc4273" w:history="1">
        <w:r>
          <w:rPr>
            <w:rFonts w:ascii="仿宋" w:eastAsia="仿宋" w:hAnsi="仿宋" w:cs="仿宋" w:hint="eastAsia"/>
            <w:lang w:eastAsia="zh-CN"/>
          </w:rPr>
          <w:t>(三)、绩效评估周期</w:t>
        </w:r>
        <w:r>
          <w:tab/>
        </w:r>
        <w:r>
          <w:fldChar w:fldCharType="begin"/>
        </w:r>
        <w:r>
          <w:instrText xml:space="preserve"> PAGEREF _Toc4273 \h </w:instrText>
        </w:r>
        <w:r>
          <w:fldChar w:fldCharType="separate"/>
        </w:r>
        <w:r>
          <w:t>16</w:t>
        </w:r>
        <w:r>
          <w:fldChar w:fldCharType="end"/>
        </w:r>
      </w:hyperlink>
    </w:p>
    <w:p>
      <w:pPr>
        <w:pStyle w:val="TOC1"/>
        <w:tabs>
          <w:tab w:val="right" w:leader="dot" w:pos="8306"/>
        </w:tabs>
      </w:pPr>
      <w:hyperlink w:anchor="_Toc23099" w:history="1">
        <w:r>
          <w:rPr>
            <w:rFonts w:ascii="仿宋" w:eastAsia="仿宋" w:hAnsi="仿宋" w:cs="仿宋" w:hint="eastAsia"/>
            <w:lang w:eastAsia="zh-CN"/>
          </w:rPr>
          <w:t>五、云数融合项目危机管理</w:t>
        </w:r>
        <w:r>
          <w:tab/>
        </w:r>
        <w:r>
          <w:fldChar w:fldCharType="begin"/>
        </w:r>
        <w:r>
          <w:instrText xml:space="preserve"> PAGEREF _Toc23099 \h </w:instrText>
        </w:r>
        <w:r>
          <w:fldChar w:fldCharType="separate"/>
        </w:r>
        <w:r>
          <w:t>17</w:t>
        </w:r>
        <w:r>
          <w:fldChar w:fldCharType="end"/>
        </w:r>
      </w:hyperlink>
    </w:p>
    <w:p>
      <w:pPr>
        <w:pStyle w:val="TOC2"/>
        <w:tabs>
          <w:tab w:val="right" w:leader="dot" w:pos="8306"/>
        </w:tabs>
      </w:pPr>
      <w:hyperlink w:anchor="_Toc25008" w:history="1">
        <w:r>
          <w:rPr>
            <w:rFonts w:ascii="仿宋" w:eastAsia="仿宋" w:hAnsi="仿宋" w:cs="仿宋" w:hint="eastAsia"/>
            <w:lang w:eastAsia="zh-CN"/>
          </w:rPr>
          <w:t>(一)、危机预警与识别</w:t>
        </w:r>
        <w:r>
          <w:tab/>
        </w:r>
        <w:r>
          <w:fldChar w:fldCharType="begin"/>
        </w:r>
        <w:r>
          <w:instrText xml:space="preserve"> PAGEREF _Toc25008 \h </w:instrText>
        </w:r>
        <w:r>
          <w:fldChar w:fldCharType="separate"/>
        </w:r>
        <w:r>
          <w:t>17</w:t>
        </w:r>
        <w:r>
          <w:fldChar w:fldCharType="end"/>
        </w:r>
      </w:hyperlink>
    </w:p>
    <w:p>
      <w:pPr>
        <w:pStyle w:val="TOC2"/>
        <w:tabs>
          <w:tab w:val="right" w:leader="dot" w:pos="8306"/>
        </w:tabs>
      </w:pPr>
      <w:hyperlink w:anchor="_Toc12362" w:history="1">
        <w:r>
          <w:rPr>
            <w:rFonts w:ascii="仿宋" w:eastAsia="仿宋" w:hAnsi="仿宋" w:cs="仿宋" w:hint="eastAsia"/>
            <w:lang w:eastAsia="zh-CN"/>
          </w:rPr>
          <w:t>(二)、危机应对与恢复</w:t>
        </w:r>
        <w:r>
          <w:tab/>
        </w:r>
        <w:r>
          <w:fldChar w:fldCharType="begin"/>
        </w:r>
        <w:r>
          <w:instrText xml:space="preserve"> PAGEREF _Toc12362 \h </w:instrText>
        </w:r>
        <w:r>
          <w:fldChar w:fldCharType="separate"/>
        </w:r>
        <w:r>
          <w:t>18</w:t>
        </w:r>
        <w:r>
          <w:fldChar w:fldCharType="end"/>
        </w:r>
      </w:hyperlink>
    </w:p>
    <w:p>
      <w:pPr>
        <w:pStyle w:val="TOC1"/>
        <w:tabs>
          <w:tab w:val="right" w:leader="dot" w:pos="8306"/>
        </w:tabs>
      </w:pPr>
      <w:hyperlink w:anchor="_Toc8706" w:history="1">
        <w:r>
          <w:rPr>
            <w:rFonts w:ascii="仿宋" w:eastAsia="仿宋" w:hAnsi="仿宋" w:cs="仿宋" w:hint="eastAsia"/>
            <w:lang w:eastAsia="zh-CN"/>
          </w:rPr>
          <w:t>六、云数融合项目可持续发展</w:t>
        </w:r>
        <w:r>
          <w:tab/>
        </w:r>
        <w:r>
          <w:fldChar w:fldCharType="begin"/>
        </w:r>
        <w:r>
          <w:instrText xml:space="preserve"> PAGEREF _Toc8706 \h </w:instrText>
        </w:r>
        <w:r>
          <w:fldChar w:fldCharType="separate"/>
        </w:r>
        <w:r>
          <w:t>20</w:t>
        </w:r>
        <w:r>
          <w:fldChar w:fldCharType="end"/>
        </w:r>
      </w:hyperlink>
    </w:p>
    <w:p>
      <w:pPr>
        <w:pStyle w:val="TOC2"/>
        <w:tabs>
          <w:tab w:val="right" w:leader="dot" w:pos="8306"/>
        </w:tabs>
      </w:pPr>
      <w:hyperlink w:anchor="_Toc20211" w:history="1">
        <w:r>
          <w:rPr>
            <w:rFonts w:ascii="仿宋" w:eastAsia="仿宋" w:hAnsi="仿宋" w:cs="仿宋" w:hint="eastAsia"/>
            <w:lang w:eastAsia="zh-CN"/>
          </w:rPr>
          <w:t>(一)、可持续战略与实践</w:t>
        </w:r>
        <w:r>
          <w:tab/>
        </w:r>
        <w:r>
          <w:fldChar w:fldCharType="begin"/>
        </w:r>
        <w:r>
          <w:instrText xml:space="preserve"> PAGEREF _Toc20211 \h </w:instrText>
        </w:r>
        <w:r>
          <w:fldChar w:fldCharType="separate"/>
        </w:r>
        <w:r>
          <w:t>20</w:t>
        </w:r>
        <w:r>
          <w:fldChar w:fldCharType="end"/>
        </w:r>
      </w:hyperlink>
    </w:p>
    <w:p>
      <w:pPr>
        <w:pStyle w:val="TOC2"/>
        <w:tabs>
          <w:tab w:val="right" w:leader="dot" w:pos="8306"/>
        </w:tabs>
      </w:pPr>
      <w:hyperlink w:anchor="_Toc12736" w:history="1">
        <w:r>
          <w:rPr>
            <w:rFonts w:ascii="仿宋" w:eastAsia="仿宋" w:hAnsi="仿宋" w:cs="仿宋" w:hint="eastAsia"/>
            <w:lang w:eastAsia="zh-CN"/>
          </w:rPr>
          <w:t>(二)、环保与社会责任</w:t>
        </w:r>
        <w:r>
          <w:tab/>
        </w:r>
        <w:r>
          <w:fldChar w:fldCharType="begin"/>
        </w:r>
        <w:r>
          <w:instrText xml:space="preserve"> PAGEREF _Toc12736 \h </w:instrText>
        </w:r>
        <w:r>
          <w:fldChar w:fldCharType="separate"/>
        </w:r>
        <w:r>
          <w:t>20</w:t>
        </w:r>
        <w:r>
          <w:fldChar w:fldCharType="end"/>
        </w:r>
      </w:hyperlink>
    </w:p>
    <w:p>
      <w:pPr>
        <w:pStyle w:val="TOC1"/>
        <w:tabs>
          <w:tab w:val="right" w:leader="dot" w:pos="8306"/>
        </w:tabs>
      </w:pPr>
      <w:hyperlink w:anchor="_Toc15533" w:history="1">
        <w:r>
          <w:rPr>
            <w:rFonts w:ascii="仿宋" w:eastAsia="仿宋" w:hAnsi="仿宋" w:cs="仿宋" w:hint="eastAsia"/>
            <w:lang w:eastAsia="zh-CN"/>
          </w:rPr>
          <w:t>七、云数融合项目创新与研发</w:t>
        </w:r>
        <w:r>
          <w:tab/>
        </w:r>
        <w:r>
          <w:fldChar w:fldCharType="begin"/>
        </w:r>
        <w:r>
          <w:instrText xml:space="preserve"> PAGEREF _Toc15533 \h </w:instrText>
        </w:r>
        <w:r>
          <w:fldChar w:fldCharType="separate"/>
        </w:r>
        <w:r>
          <w:t>21</w:t>
        </w:r>
        <w:r>
          <w:fldChar w:fldCharType="end"/>
        </w:r>
      </w:hyperlink>
    </w:p>
    <w:p>
      <w:pPr>
        <w:pStyle w:val="TOC2"/>
        <w:tabs>
          <w:tab w:val="right" w:leader="dot" w:pos="8306"/>
        </w:tabs>
      </w:pPr>
      <w:hyperlink w:anchor="_Toc29014" w:history="1">
        <w:r>
          <w:rPr>
            <w:rFonts w:ascii="仿宋" w:eastAsia="仿宋" w:hAnsi="仿宋" w:cs="仿宋" w:hint="eastAsia"/>
            <w:lang w:eastAsia="zh-CN"/>
          </w:rPr>
          <w:t>(一)、创新策略与方向</w:t>
        </w:r>
        <w:r>
          <w:tab/>
        </w:r>
        <w:r>
          <w:fldChar w:fldCharType="begin"/>
        </w:r>
        <w:r>
          <w:instrText xml:space="preserve"> PAGEREF _Toc29014 \h </w:instrText>
        </w:r>
        <w:r>
          <w:fldChar w:fldCharType="separate"/>
        </w:r>
        <w:r>
          <w:t>21</w:t>
        </w:r>
        <w:r>
          <w:fldChar w:fldCharType="end"/>
        </w:r>
      </w:hyperlink>
    </w:p>
    <w:p>
      <w:pPr>
        <w:pStyle w:val="TOC2"/>
        <w:tabs>
          <w:tab w:val="right" w:leader="dot" w:pos="8306"/>
        </w:tabs>
      </w:pPr>
      <w:hyperlink w:anchor="_Toc17595" w:history="1">
        <w:r>
          <w:rPr>
            <w:rFonts w:ascii="仿宋" w:eastAsia="仿宋" w:hAnsi="仿宋" w:cs="仿宋" w:hint="eastAsia"/>
            <w:lang w:eastAsia="zh-CN"/>
          </w:rPr>
          <w:t>(二)、研发规划与投入</w:t>
        </w:r>
        <w:r>
          <w:tab/>
        </w:r>
        <w:r>
          <w:fldChar w:fldCharType="begin"/>
        </w:r>
        <w:r>
          <w:instrText xml:space="preserve"> PAGEREF _Toc17595 \h </w:instrText>
        </w:r>
        <w:r>
          <w:fldChar w:fldCharType="separate"/>
        </w:r>
        <w:r>
          <w:t>23</w:t>
        </w:r>
        <w:r>
          <w:fldChar w:fldCharType="end"/>
        </w:r>
      </w:hyperlink>
    </w:p>
    <w:p>
      <w:pPr>
        <w:pStyle w:val="TOC1"/>
        <w:tabs>
          <w:tab w:val="right" w:leader="dot" w:pos="8306"/>
        </w:tabs>
      </w:pPr>
      <w:hyperlink w:anchor="_Toc24930" w:history="1">
        <w:r>
          <w:rPr>
            <w:rFonts w:ascii="仿宋" w:eastAsia="仿宋" w:hAnsi="仿宋" w:cs="仿宋" w:hint="eastAsia"/>
            <w:lang w:eastAsia="zh-CN"/>
          </w:rPr>
          <w:t>八、云数融合项目社会影响</w:t>
        </w:r>
        <w:r>
          <w:tab/>
        </w:r>
        <w:r>
          <w:fldChar w:fldCharType="begin"/>
        </w:r>
        <w:r>
          <w:instrText xml:space="preserve"> PAGEREF _Toc24930 \h </w:instrText>
        </w:r>
        <w:r>
          <w:fldChar w:fldCharType="separate"/>
        </w:r>
        <w:r>
          <w:t>24</w:t>
        </w:r>
        <w:r>
          <w:fldChar w:fldCharType="end"/>
        </w:r>
      </w:hyperlink>
    </w:p>
    <w:p>
      <w:pPr>
        <w:pStyle w:val="TOC2"/>
        <w:tabs>
          <w:tab w:val="right" w:leader="dot" w:pos="8306"/>
        </w:tabs>
      </w:pPr>
      <w:hyperlink w:anchor="_Toc17945" w:history="1">
        <w:r>
          <w:rPr>
            <w:rFonts w:ascii="仿宋" w:eastAsia="仿宋" w:hAnsi="仿宋" w:cs="仿宋" w:hint="eastAsia"/>
            <w:lang w:eastAsia="zh-CN"/>
          </w:rPr>
          <w:t>(一)、社会责任与义务</w:t>
        </w:r>
        <w:r>
          <w:tab/>
        </w:r>
        <w:r>
          <w:fldChar w:fldCharType="begin"/>
        </w:r>
        <w:r>
          <w:instrText xml:space="preserve"> PAGEREF _Toc17945 \h </w:instrText>
        </w:r>
        <w:r>
          <w:fldChar w:fldCharType="separate"/>
        </w:r>
        <w:r>
          <w:t>24</w:t>
        </w:r>
        <w:r>
          <w:fldChar w:fldCharType="end"/>
        </w:r>
      </w:hyperlink>
    </w:p>
    <w:p>
      <w:pPr>
        <w:pStyle w:val="TOC2"/>
        <w:tabs>
          <w:tab w:val="right" w:leader="dot" w:pos="8306"/>
        </w:tabs>
      </w:pPr>
      <w:hyperlink w:anchor="_Toc10843" w:history="1">
        <w:r>
          <w:rPr>
            <w:rFonts w:ascii="仿宋" w:eastAsia="仿宋" w:hAnsi="仿宋" w:cs="仿宋" w:hint="eastAsia"/>
            <w:lang w:eastAsia="zh-CN"/>
          </w:rPr>
          <w:t>(二)、社会参与与沟通</w:t>
        </w:r>
        <w:r>
          <w:tab/>
        </w:r>
        <w:r>
          <w:fldChar w:fldCharType="begin"/>
        </w:r>
        <w:r>
          <w:instrText xml:space="preserve"> PAGEREF _Toc10843 \h </w:instrText>
        </w:r>
        <w:r>
          <w:fldChar w:fldCharType="separate"/>
        </w:r>
        <w:r>
          <w:t>25</w:t>
        </w:r>
        <w:r>
          <w:fldChar w:fldCharType="end"/>
        </w:r>
      </w:hyperlink>
    </w:p>
    <w:p>
      <w:pPr>
        <w:pStyle w:val="TOC1"/>
        <w:tabs>
          <w:tab w:val="right" w:leader="dot" w:pos="8306"/>
        </w:tabs>
      </w:pPr>
      <w:hyperlink w:anchor="_Toc16145" w:history="1">
        <w:r>
          <w:rPr>
            <w:rFonts w:ascii="仿宋" w:eastAsia="仿宋" w:hAnsi="仿宋" w:cs="仿宋" w:hint="eastAsia"/>
            <w:lang w:eastAsia="zh-CN"/>
          </w:rPr>
          <w:t>九、云数融合项目经营效益</w:t>
        </w:r>
        <w:r>
          <w:tab/>
        </w:r>
        <w:r>
          <w:fldChar w:fldCharType="begin"/>
        </w:r>
        <w:r>
          <w:instrText xml:space="preserve"> PAGEREF _Toc16145 \h </w:instrText>
        </w:r>
        <w:r>
          <w:fldChar w:fldCharType="separate"/>
        </w:r>
        <w:r>
          <w:t>26</w:t>
        </w:r>
        <w:r>
          <w:fldChar w:fldCharType="end"/>
        </w:r>
      </w:hyperlink>
    </w:p>
    <w:p>
      <w:pPr>
        <w:pStyle w:val="TOC2"/>
        <w:tabs>
          <w:tab w:val="right" w:leader="dot" w:pos="8306"/>
        </w:tabs>
      </w:pPr>
      <w:hyperlink w:anchor="_Toc4714" w:history="1">
        <w:r>
          <w:rPr>
            <w:rFonts w:ascii="仿宋" w:eastAsia="仿宋" w:hAnsi="仿宋" w:cs="仿宋" w:hint="eastAsia"/>
            <w:lang w:eastAsia="zh-CN"/>
          </w:rPr>
          <w:t>(一)、经济评价财务测算</w:t>
        </w:r>
        <w:r>
          <w:tab/>
        </w:r>
        <w:r>
          <w:fldChar w:fldCharType="begin"/>
        </w:r>
        <w:r>
          <w:instrText xml:space="preserve"> PAGEREF _Toc4714 \h </w:instrText>
        </w:r>
        <w:r>
          <w:fldChar w:fldCharType="separate"/>
        </w:r>
        <w:r>
          <w:t>26</w:t>
        </w:r>
        <w:r>
          <w:fldChar w:fldCharType="end"/>
        </w:r>
      </w:hyperlink>
    </w:p>
    <w:p>
      <w:pPr>
        <w:pStyle w:val="TOC2"/>
        <w:tabs>
          <w:tab w:val="right" w:leader="dot" w:pos="8306"/>
        </w:tabs>
      </w:pPr>
      <w:hyperlink w:anchor="_Toc8738" w:history="1">
        <w:r>
          <w:rPr>
            <w:rFonts w:ascii="仿宋" w:eastAsia="仿宋" w:hAnsi="仿宋" w:cs="仿宋" w:hint="eastAsia"/>
            <w:lang w:eastAsia="zh-CN"/>
          </w:rPr>
          <w:t>(二)、云数融合项目盈利能力分析</w:t>
        </w:r>
        <w:r>
          <w:tab/>
        </w:r>
        <w:r>
          <w:fldChar w:fldCharType="begin"/>
        </w:r>
        <w:r>
          <w:instrText xml:space="preserve"> PAGEREF _Toc8738 \h </w:instrText>
        </w:r>
        <w:r>
          <w:fldChar w:fldCharType="separate"/>
        </w:r>
        <w:r>
          <w:t>27</w:t>
        </w:r>
        <w:r>
          <w:fldChar w:fldCharType="end"/>
        </w:r>
      </w:hyperlink>
    </w:p>
    <w:p>
      <w:pPr>
        <w:pStyle w:val="TOC1"/>
        <w:tabs>
          <w:tab w:val="right" w:leader="dot" w:pos="8306"/>
        </w:tabs>
      </w:pPr>
      <w:hyperlink w:anchor="_Toc23331" w:history="1">
        <w:r>
          <w:rPr>
            <w:rFonts w:ascii="仿宋" w:eastAsia="仿宋" w:hAnsi="仿宋" w:cs="仿宋" w:hint="eastAsia"/>
            <w:lang w:eastAsia="zh-CN"/>
          </w:rPr>
          <w:t>十、云数融合项目技术管理</w:t>
        </w:r>
        <w:r>
          <w:tab/>
        </w:r>
        <w:r>
          <w:fldChar w:fldCharType="begin"/>
        </w:r>
        <w:r>
          <w:instrText xml:space="preserve"> PAGEREF _Toc23331 \h </w:instrText>
        </w:r>
        <w:r>
          <w:fldChar w:fldCharType="separate"/>
        </w:r>
        <w:r>
          <w:t>28</w:t>
        </w:r>
        <w:r>
          <w:fldChar w:fldCharType="end"/>
        </w:r>
      </w:hyperlink>
    </w:p>
    <w:p>
      <w:pPr>
        <w:pStyle w:val="TOC2"/>
        <w:tabs>
          <w:tab w:val="right" w:leader="dot" w:pos="8306"/>
        </w:tabs>
      </w:pPr>
      <w:hyperlink w:anchor="_Toc10071" w:history="1">
        <w:r>
          <w:rPr>
            <w:rFonts w:ascii="仿宋" w:eastAsia="仿宋" w:hAnsi="仿宋" w:cs="仿宋" w:hint="eastAsia"/>
            <w:lang w:eastAsia="zh-CN"/>
          </w:rPr>
          <w:t>(一)、技术方案选用方向</w:t>
        </w:r>
        <w:r>
          <w:tab/>
        </w:r>
        <w:r>
          <w:fldChar w:fldCharType="begin"/>
        </w:r>
        <w:r>
          <w:instrText xml:space="preserve"> PAGEREF _Toc10071 \h </w:instrText>
        </w:r>
        <w:r>
          <w:fldChar w:fldCharType="separate"/>
        </w:r>
        <w:r>
          <w:t>28</w:t>
        </w:r>
        <w:r>
          <w:fldChar w:fldCharType="end"/>
        </w:r>
      </w:hyperlink>
    </w:p>
    <w:p>
      <w:pPr>
        <w:pStyle w:val="TOC2"/>
        <w:tabs>
          <w:tab w:val="right" w:leader="dot" w:pos="8306"/>
        </w:tabs>
      </w:pPr>
      <w:hyperlink w:anchor="_Toc3588" w:history="1">
        <w:r>
          <w:rPr>
            <w:rFonts w:ascii="仿宋" w:eastAsia="仿宋" w:hAnsi="仿宋" w:cs="仿宋" w:hint="eastAsia"/>
            <w:lang w:eastAsia="zh-CN"/>
          </w:rPr>
          <w:t>(二)、工艺技术方案选用原则</w:t>
        </w:r>
        <w:r>
          <w:tab/>
        </w:r>
        <w:r>
          <w:fldChar w:fldCharType="begin"/>
        </w:r>
        <w:r>
          <w:instrText xml:space="preserve"> PAGEREF _Toc3588 \h </w:instrText>
        </w:r>
        <w:r>
          <w:fldChar w:fldCharType="separate"/>
        </w:r>
        <w:r>
          <w:t>30</w:t>
        </w:r>
        <w:r>
          <w:fldChar w:fldCharType="end"/>
        </w:r>
      </w:hyperlink>
    </w:p>
    <w:p>
      <w:pPr>
        <w:pStyle w:val="TOC2"/>
        <w:tabs>
          <w:tab w:val="right" w:leader="dot" w:pos="8306"/>
        </w:tabs>
      </w:pPr>
      <w:hyperlink w:anchor="_Toc9553" w:history="1">
        <w:r>
          <w:rPr>
            <w:rFonts w:ascii="仿宋" w:eastAsia="仿宋" w:hAnsi="仿宋" w:cs="仿宋" w:hint="eastAsia"/>
            <w:lang w:eastAsia="zh-CN"/>
          </w:rPr>
          <w:t>(三)、工艺技术方案要求</w:t>
        </w:r>
        <w:r>
          <w:tab/>
        </w:r>
        <w:r>
          <w:fldChar w:fldCharType="begin"/>
        </w:r>
        <w:r>
          <w:instrText xml:space="preserve"> PAGEREF _Toc9553 \h </w:instrText>
        </w:r>
        <w:r>
          <w:fldChar w:fldCharType="separate"/>
        </w:r>
        <w:r>
          <w:t>32</w:t>
        </w:r>
        <w:r>
          <w:fldChar w:fldCharType="end"/>
        </w:r>
      </w:hyperlink>
    </w:p>
    <w:p>
      <w:pPr>
        <w:pStyle w:val="TOC1"/>
        <w:tabs>
          <w:tab w:val="right" w:leader="dot" w:pos="8306"/>
        </w:tabs>
      </w:pPr>
      <w:hyperlink w:anchor="_Toc13791" w:history="1">
        <w:r>
          <w:rPr>
            <w:rFonts w:ascii="仿宋" w:eastAsia="仿宋" w:hAnsi="仿宋" w:cs="仿宋" w:hint="eastAsia"/>
            <w:lang w:eastAsia="zh-CN"/>
          </w:rPr>
          <w:t>十一、云数融合项目环境影响分析</w:t>
        </w:r>
        <w:r>
          <w:tab/>
        </w:r>
        <w:r>
          <w:fldChar w:fldCharType="begin"/>
        </w:r>
        <w:r>
          <w:instrText xml:space="preserve"> PAGEREF _Toc13791 \h </w:instrText>
        </w:r>
        <w:r>
          <w:fldChar w:fldCharType="separate"/>
        </w:r>
        <w:r>
          <w:t>34</w:t>
        </w:r>
        <w:r>
          <w:fldChar w:fldCharType="end"/>
        </w:r>
      </w:hyperlink>
    </w:p>
    <w:p>
      <w:pPr>
        <w:pStyle w:val="TOC2"/>
        <w:tabs>
          <w:tab w:val="right" w:leader="dot" w:pos="8306"/>
        </w:tabs>
      </w:pPr>
      <w:hyperlink w:anchor="_Toc6020" w:history="1">
        <w:r>
          <w:rPr>
            <w:rFonts w:ascii="仿宋" w:eastAsia="仿宋" w:hAnsi="仿宋" w:cs="仿宋" w:hint="eastAsia"/>
            <w:lang w:eastAsia="zh-CN"/>
          </w:rPr>
          <w:t>(一)、建设区域环境质量现状</w:t>
        </w:r>
        <w:r>
          <w:tab/>
        </w:r>
        <w:r>
          <w:fldChar w:fldCharType="begin"/>
        </w:r>
        <w:r>
          <w:instrText xml:space="preserve"> PAGEREF _Toc6020 \h </w:instrText>
        </w:r>
        <w:r>
          <w:fldChar w:fldCharType="separate"/>
        </w:r>
        <w:r>
          <w:t>34</w:t>
        </w:r>
        <w:r>
          <w:fldChar w:fldCharType="end"/>
        </w:r>
      </w:hyperlink>
    </w:p>
    <w:p>
      <w:pPr>
        <w:pStyle w:val="TOC2"/>
        <w:tabs>
          <w:tab w:val="right" w:leader="dot" w:pos="8306"/>
        </w:tabs>
      </w:pPr>
      <w:hyperlink w:anchor="_Toc13466" w:history="1">
        <w:r>
          <w:rPr>
            <w:rFonts w:ascii="仿宋" w:eastAsia="仿宋" w:hAnsi="仿宋" w:cs="仿宋" w:hint="eastAsia"/>
            <w:lang w:eastAsia="zh-CN"/>
          </w:rPr>
          <w:t>(二)、建设期环境保护</w:t>
        </w:r>
        <w:r>
          <w:tab/>
        </w:r>
        <w:r>
          <w:fldChar w:fldCharType="begin"/>
        </w:r>
        <w:r>
          <w:instrText xml:space="preserve"> PAGEREF _Toc13466 \h </w:instrText>
        </w:r>
        <w:r>
          <w:fldChar w:fldCharType="separate"/>
        </w:r>
        <w:r>
          <w:t>36</w:t>
        </w:r>
        <w:r>
          <w:fldChar w:fldCharType="end"/>
        </w:r>
      </w:hyperlink>
    </w:p>
    <w:p>
      <w:pPr>
        <w:pStyle w:val="TOC2"/>
        <w:tabs>
          <w:tab w:val="right" w:leader="dot" w:pos="8306"/>
        </w:tabs>
      </w:pPr>
      <w:hyperlink w:anchor="_Toc25465" w:history="1">
        <w:r>
          <w:rPr>
            <w:rFonts w:ascii="仿宋" w:eastAsia="仿宋" w:hAnsi="仿宋" w:cs="仿宋" w:hint="eastAsia"/>
            <w:lang w:eastAsia="zh-CN"/>
          </w:rPr>
          <w:t>(三)、运营期环境保护</w:t>
        </w:r>
        <w:r>
          <w:tab/>
        </w:r>
        <w:r>
          <w:fldChar w:fldCharType="begin"/>
        </w:r>
        <w:r>
          <w:instrText xml:space="preserve"> PAGEREF _Toc25465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70" w:history="1">
        <w:r>
          <w:rPr>
            <w:rFonts w:ascii="仿宋" w:eastAsia="仿宋" w:hAnsi="仿宋" w:cs="仿宋" w:hint="eastAsia"/>
            <w:lang w:eastAsia="zh-CN"/>
          </w:rPr>
          <w:t>(四)、云数融合项目建设对区域经济的影响</w:t>
        </w:r>
        <w:r>
          <w:tab/>
        </w:r>
        <w:r>
          <w:fldChar w:fldCharType="begin"/>
        </w:r>
        <w:r>
          <w:instrText xml:space="preserve"> PAGEREF _Toc8170 \h </w:instrText>
        </w:r>
        <w:r>
          <w:fldChar w:fldCharType="separate"/>
        </w:r>
        <w:r>
          <w:t>38</w:t>
        </w:r>
        <w:r>
          <w:fldChar w:fldCharType="end"/>
        </w:r>
      </w:hyperlink>
    </w:p>
    <w:p>
      <w:pPr>
        <w:pStyle w:val="TOC2"/>
        <w:tabs>
          <w:tab w:val="right" w:leader="dot" w:pos="8306"/>
        </w:tabs>
      </w:pPr>
      <w:hyperlink w:anchor="_Toc15642" w:history="1">
        <w:r>
          <w:rPr>
            <w:rFonts w:ascii="仿宋" w:eastAsia="仿宋" w:hAnsi="仿宋" w:cs="仿宋" w:hint="eastAsia"/>
            <w:lang w:eastAsia="zh-CN"/>
          </w:rPr>
          <w:t>(五)、废弃物处理</w:t>
        </w:r>
        <w:r>
          <w:tab/>
        </w:r>
        <w:r>
          <w:fldChar w:fldCharType="begin"/>
        </w:r>
        <w:r>
          <w:instrText xml:space="preserve"> PAGEREF _Toc15642 \h </w:instrText>
        </w:r>
        <w:r>
          <w:fldChar w:fldCharType="separate"/>
        </w:r>
        <w:r>
          <w:t>40</w:t>
        </w:r>
        <w:r>
          <w:fldChar w:fldCharType="end"/>
        </w:r>
      </w:hyperlink>
    </w:p>
    <w:p>
      <w:pPr>
        <w:pStyle w:val="TOC2"/>
        <w:tabs>
          <w:tab w:val="right" w:leader="dot" w:pos="8306"/>
        </w:tabs>
      </w:pPr>
      <w:hyperlink w:anchor="_Toc9463" w:history="1">
        <w:r>
          <w:rPr>
            <w:rFonts w:ascii="仿宋" w:eastAsia="仿宋" w:hAnsi="仿宋" w:cs="仿宋" w:hint="eastAsia"/>
            <w:lang w:eastAsia="zh-CN"/>
          </w:rPr>
          <w:t>(六)、特殊环境影响分析</w:t>
        </w:r>
        <w:r>
          <w:tab/>
        </w:r>
        <w:r>
          <w:fldChar w:fldCharType="begin"/>
        </w:r>
        <w:r>
          <w:instrText xml:space="preserve"> PAGEREF _Toc9463 \h </w:instrText>
        </w:r>
        <w:r>
          <w:fldChar w:fldCharType="separate"/>
        </w:r>
        <w:r>
          <w:t>41</w:t>
        </w:r>
        <w:r>
          <w:fldChar w:fldCharType="end"/>
        </w:r>
      </w:hyperlink>
    </w:p>
    <w:p>
      <w:pPr>
        <w:pStyle w:val="TOC2"/>
        <w:tabs>
          <w:tab w:val="right" w:leader="dot" w:pos="8306"/>
        </w:tabs>
      </w:pPr>
      <w:hyperlink w:anchor="_Toc19016" w:history="1">
        <w:r>
          <w:rPr>
            <w:rFonts w:ascii="仿宋" w:eastAsia="仿宋" w:hAnsi="仿宋" w:cs="仿宋" w:hint="eastAsia"/>
            <w:lang w:eastAsia="zh-CN"/>
          </w:rPr>
          <w:t>(七)、清洁生产</w:t>
        </w:r>
        <w:r>
          <w:tab/>
        </w:r>
        <w:r>
          <w:fldChar w:fldCharType="begin"/>
        </w:r>
        <w:r>
          <w:instrText xml:space="preserve"> PAGEREF _Toc19016 \h </w:instrText>
        </w:r>
        <w:r>
          <w:fldChar w:fldCharType="separate"/>
        </w:r>
        <w:r>
          <w:t>42</w:t>
        </w:r>
        <w:r>
          <w:fldChar w:fldCharType="end"/>
        </w:r>
      </w:hyperlink>
    </w:p>
    <w:p>
      <w:pPr>
        <w:pStyle w:val="TOC2"/>
        <w:tabs>
          <w:tab w:val="right" w:leader="dot" w:pos="8306"/>
        </w:tabs>
      </w:pPr>
      <w:hyperlink w:anchor="_Toc12809" w:history="1">
        <w:r>
          <w:rPr>
            <w:rFonts w:ascii="仿宋" w:eastAsia="仿宋" w:hAnsi="仿宋" w:cs="仿宋" w:hint="eastAsia"/>
            <w:lang w:eastAsia="zh-CN"/>
          </w:rPr>
          <w:t>(八)、环境保护综合评价</w:t>
        </w:r>
        <w:r>
          <w:tab/>
        </w:r>
        <w:r>
          <w:fldChar w:fldCharType="begin"/>
        </w:r>
        <w:r>
          <w:instrText xml:space="preserve"> PAGEREF _Toc12809 \h </w:instrText>
        </w:r>
        <w:r>
          <w:fldChar w:fldCharType="separate"/>
        </w:r>
        <w:r>
          <w:t>44</w:t>
        </w:r>
        <w:r>
          <w:fldChar w:fldCharType="end"/>
        </w:r>
      </w:hyperlink>
    </w:p>
    <w:p>
      <w:pPr>
        <w:pStyle w:val="TOC1"/>
        <w:tabs>
          <w:tab w:val="right" w:leader="dot" w:pos="8306"/>
        </w:tabs>
      </w:pPr>
      <w:hyperlink w:anchor="_Toc26712" w:history="1">
        <w:r>
          <w:rPr>
            <w:rFonts w:ascii="仿宋" w:eastAsia="仿宋" w:hAnsi="仿宋" w:cs="仿宋" w:hint="eastAsia"/>
            <w:lang w:eastAsia="zh-CN"/>
          </w:rPr>
          <w:t>十二、云数融合项目人力资源管理</w:t>
        </w:r>
        <w:r>
          <w:tab/>
        </w:r>
        <w:r>
          <w:fldChar w:fldCharType="begin"/>
        </w:r>
        <w:r>
          <w:instrText xml:space="preserve"> PAGEREF _Toc26712 \h </w:instrText>
        </w:r>
        <w:r>
          <w:fldChar w:fldCharType="separate"/>
        </w:r>
        <w:r>
          <w:t>45</w:t>
        </w:r>
        <w:r>
          <w:fldChar w:fldCharType="end"/>
        </w:r>
      </w:hyperlink>
    </w:p>
    <w:p>
      <w:pPr>
        <w:pStyle w:val="TOC2"/>
        <w:tabs>
          <w:tab w:val="right" w:leader="dot" w:pos="8306"/>
        </w:tabs>
      </w:pPr>
      <w:hyperlink w:anchor="_Toc24236" w:history="1">
        <w:r>
          <w:rPr>
            <w:rFonts w:ascii="仿宋" w:eastAsia="仿宋" w:hAnsi="仿宋" w:cs="仿宋" w:hint="eastAsia"/>
            <w:lang w:eastAsia="zh-CN"/>
          </w:rPr>
          <w:t>(一)、建立健全的预算管理制度</w:t>
        </w:r>
        <w:r>
          <w:tab/>
        </w:r>
        <w:r>
          <w:fldChar w:fldCharType="begin"/>
        </w:r>
        <w:r>
          <w:instrText xml:space="preserve"> PAGEREF _Toc24236 \h </w:instrText>
        </w:r>
        <w:r>
          <w:fldChar w:fldCharType="separate"/>
        </w:r>
        <w:r>
          <w:t>45</w:t>
        </w:r>
        <w:r>
          <w:fldChar w:fldCharType="end"/>
        </w:r>
      </w:hyperlink>
    </w:p>
    <w:p>
      <w:pPr>
        <w:pStyle w:val="TOC2"/>
        <w:tabs>
          <w:tab w:val="right" w:leader="dot" w:pos="8306"/>
        </w:tabs>
      </w:pPr>
      <w:hyperlink w:anchor="_Toc18973" w:history="1">
        <w:r>
          <w:rPr>
            <w:rFonts w:ascii="仿宋" w:eastAsia="仿宋" w:hAnsi="仿宋" w:cs="仿宋" w:hint="eastAsia"/>
            <w:lang w:eastAsia="zh-CN"/>
          </w:rPr>
          <w:t>(二)、加强资金流动监控</w:t>
        </w:r>
        <w:r>
          <w:tab/>
        </w:r>
        <w:r>
          <w:fldChar w:fldCharType="begin"/>
        </w:r>
        <w:r>
          <w:instrText xml:space="preserve"> PAGEREF _Toc18973 \h </w:instrText>
        </w:r>
        <w:r>
          <w:fldChar w:fldCharType="separate"/>
        </w:r>
        <w:r>
          <w:t>46</w:t>
        </w:r>
        <w:r>
          <w:fldChar w:fldCharType="end"/>
        </w:r>
      </w:hyperlink>
    </w:p>
    <w:p>
      <w:pPr>
        <w:pStyle w:val="TOC2"/>
        <w:tabs>
          <w:tab w:val="right" w:leader="dot" w:pos="8306"/>
        </w:tabs>
      </w:pPr>
      <w:hyperlink w:anchor="_Toc3569" w:history="1">
        <w:r>
          <w:rPr>
            <w:rFonts w:ascii="仿宋" w:eastAsia="仿宋" w:hAnsi="仿宋" w:cs="仿宋" w:hint="eastAsia"/>
            <w:lang w:eastAsia="zh-CN"/>
          </w:rPr>
          <w:t>(三)、制定完善的风险控制机制</w:t>
        </w:r>
        <w:r>
          <w:tab/>
        </w:r>
        <w:r>
          <w:fldChar w:fldCharType="begin"/>
        </w:r>
        <w:r>
          <w:instrText xml:space="preserve"> PAGEREF _Toc3569 \h </w:instrText>
        </w:r>
        <w:r>
          <w:fldChar w:fldCharType="separate"/>
        </w:r>
        <w:r>
          <w:t>48</w:t>
        </w:r>
        <w:r>
          <w:fldChar w:fldCharType="end"/>
        </w:r>
      </w:hyperlink>
    </w:p>
    <w:p>
      <w:pPr>
        <w:pStyle w:val="TOC2"/>
        <w:tabs>
          <w:tab w:val="right" w:leader="dot" w:pos="8306"/>
        </w:tabs>
      </w:pPr>
      <w:hyperlink w:anchor="_Toc7088" w:history="1">
        <w:r>
          <w:rPr>
            <w:rFonts w:ascii="仿宋" w:eastAsia="仿宋" w:hAnsi="仿宋" w:cs="仿宋" w:hint="eastAsia"/>
            <w:lang w:eastAsia="zh-CN"/>
          </w:rPr>
          <w:t>(四)、优化成本管理</w:t>
        </w:r>
        <w:r>
          <w:tab/>
        </w:r>
        <w:r>
          <w:fldChar w:fldCharType="begin"/>
        </w:r>
        <w:r>
          <w:instrText xml:space="preserve"> PAGEREF _Toc7088 \h </w:instrText>
        </w:r>
        <w:r>
          <w:fldChar w:fldCharType="separate"/>
        </w:r>
        <w:r>
          <w:t>49</w:t>
        </w:r>
        <w:r>
          <w:fldChar w:fldCharType="end"/>
        </w:r>
      </w:hyperlink>
    </w:p>
    <w:p>
      <w:pPr>
        <w:pStyle w:val="TOC1"/>
        <w:tabs>
          <w:tab w:val="right" w:leader="dot" w:pos="8306"/>
        </w:tabs>
      </w:pPr>
      <w:hyperlink w:anchor="_Toc25522" w:history="1">
        <w:r>
          <w:rPr>
            <w:rFonts w:ascii="仿宋" w:eastAsia="仿宋" w:hAnsi="仿宋" w:cs="仿宋" w:hint="eastAsia"/>
            <w:lang w:eastAsia="zh-CN"/>
          </w:rPr>
          <w:t>十三、云数融合项目治理与监督</w:t>
        </w:r>
        <w:r>
          <w:tab/>
        </w:r>
        <w:r>
          <w:fldChar w:fldCharType="begin"/>
        </w:r>
        <w:r>
          <w:instrText xml:space="preserve"> PAGEREF _Toc25522 \h </w:instrText>
        </w:r>
        <w:r>
          <w:fldChar w:fldCharType="separate"/>
        </w:r>
        <w:r>
          <w:t>50</w:t>
        </w:r>
        <w:r>
          <w:fldChar w:fldCharType="end"/>
        </w:r>
      </w:hyperlink>
    </w:p>
    <w:p>
      <w:pPr>
        <w:pStyle w:val="TOC2"/>
        <w:tabs>
          <w:tab w:val="right" w:leader="dot" w:pos="8306"/>
        </w:tabs>
      </w:pPr>
      <w:hyperlink w:anchor="_Toc281" w:history="1">
        <w:r>
          <w:rPr>
            <w:rFonts w:ascii="仿宋" w:eastAsia="仿宋" w:hAnsi="仿宋" w:cs="仿宋" w:hint="eastAsia"/>
            <w:lang w:eastAsia="zh-CN"/>
          </w:rPr>
          <w:t>(一)、云数融合项目治理结构</w:t>
        </w:r>
        <w:r>
          <w:tab/>
        </w:r>
        <w:r>
          <w:fldChar w:fldCharType="begin"/>
        </w:r>
        <w:r>
          <w:instrText xml:space="preserve"> PAGEREF _Toc281 \h </w:instrText>
        </w:r>
        <w:r>
          <w:fldChar w:fldCharType="separate"/>
        </w:r>
        <w:r>
          <w:t>50</w:t>
        </w:r>
        <w:r>
          <w:fldChar w:fldCharType="end"/>
        </w:r>
      </w:hyperlink>
    </w:p>
    <w:p>
      <w:pPr>
        <w:pStyle w:val="TOC2"/>
        <w:tabs>
          <w:tab w:val="right" w:leader="dot" w:pos="8306"/>
        </w:tabs>
      </w:pPr>
      <w:hyperlink w:anchor="_Toc11529" w:history="1">
        <w:r>
          <w:rPr>
            <w:rFonts w:ascii="仿宋" w:eastAsia="仿宋" w:hAnsi="仿宋" w:cs="仿宋" w:hint="eastAsia"/>
            <w:lang w:eastAsia="zh-CN"/>
          </w:rPr>
          <w:t>(二)、监督与审计</w:t>
        </w:r>
        <w:r>
          <w:tab/>
        </w:r>
        <w:r>
          <w:fldChar w:fldCharType="begin"/>
        </w:r>
        <w:r>
          <w:instrText xml:space="preserve"> PAGEREF _Toc11529 \h </w:instrText>
        </w:r>
        <w:r>
          <w:fldChar w:fldCharType="separate"/>
        </w:r>
        <w:r>
          <w:t>52</w:t>
        </w:r>
        <w:r>
          <w:fldChar w:fldCharType="end"/>
        </w:r>
      </w:hyperlink>
    </w:p>
    <w:p>
      <w:pPr>
        <w:pStyle w:val="TOC1"/>
        <w:tabs>
          <w:tab w:val="right" w:leader="dot" w:pos="8306"/>
        </w:tabs>
      </w:pPr>
      <w:hyperlink w:anchor="_Toc12155" w:history="1">
        <w:r>
          <w:rPr>
            <w:rFonts w:ascii="仿宋" w:eastAsia="仿宋" w:hAnsi="仿宋" w:cs="仿宋" w:hint="eastAsia"/>
            <w:lang w:eastAsia="zh-CN"/>
          </w:rPr>
          <w:t>十四、云数融合项目变更管理</w:t>
        </w:r>
        <w:r>
          <w:tab/>
        </w:r>
        <w:r>
          <w:fldChar w:fldCharType="begin"/>
        </w:r>
        <w:r>
          <w:instrText xml:space="preserve"> PAGEREF _Toc12155 \h </w:instrText>
        </w:r>
        <w:r>
          <w:fldChar w:fldCharType="separate"/>
        </w:r>
        <w:r>
          <w:t>53</w:t>
        </w:r>
        <w:r>
          <w:fldChar w:fldCharType="end"/>
        </w:r>
      </w:hyperlink>
    </w:p>
    <w:p>
      <w:pPr>
        <w:pStyle w:val="TOC2"/>
        <w:tabs>
          <w:tab w:val="right" w:leader="dot" w:pos="8306"/>
        </w:tabs>
      </w:pPr>
      <w:hyperlink w:anchor="_Toc7506" w:history="1">
        <w:r>
          <w:rPr>
            <w:rFonts w:ascii="仿宋" w:eastAsia="仿宋" w:hAnsi="仿宋" w:cs="仿宋" w:hint="eastAsia"/>
            <w:lang w:eastAsia="zh-CN"/>
          </w:rPr>
          <w:t>(一)、变更申请与评估</w:t>
        </w:r>
        <w:r>
          <w:tab/>
        </w:r>
        <w:r>
          <w:fldChar w:fldCharType="begin"/>
        </w:r>
        <w:r>
          <w:instrText xml:space="preserve"> PAGEREF _Toc7506 \h </w:instrText>
        </w:r>
        <w:r>
          <w:fldChar w:fldCharType="separate"/>
        </w:r>
        <w:r>
          <w:t>53</w:t>
        </w:r>
        <w:r>
          <w:fldChar w:fldCharType="end"/>
        </w:r>
      </w:hyperlink>
    </w:p>
    <w:p>
      <w:pPr>
        <w:pStyle w:val="TOC2"/>
        <w:tabs>
          <w:tab w:val="right" w:leader="dot" w:pos="8306"/>
        </w:tabs>
      </w:pPr>
      <w:hyperlink w:anchor="_Toc7289" w:history="1">
        <w:r>
          <w:rPr>
            <w:rFonts w:ascii="仿宋" w:eastAsia="仿宋" w:hAnsi="仿宋" w:cs="仿宋" w:hint="eastAsia"/>
            <w:lang w:eastAsia="zh-CN"/>
          </w:rPr>
          <w:t>(二)、变更实施与控制</w:t>
        </w:r>
        <w:r>
          <w:tab/>
        </w:r>
        <w:r>
          <w:fldChar w:fldCharType="begin"/>
        </w:r>
        <w:r>
          <w:instrText xml:space="preserve"> PAGEREF _Toc7289 \h </w:instrText>
        </w:r>
        <w:r>
          <w:fldChar w:fldCharType="separate"/>
        </w:r>
        <w:r>
          <w:t>53</w:t>
        </w:r>
        <w:r>
          <w:fldChar w:fldCharType="end"/>
        </w:r>
      </w:hyperlink>
    </w:p>
    <w:p>
      <w:pPr>
        <w:pStyle w:val="TOC1"/>
        <w:tabs>
          <w:tab w:val="right" w:leader="dot" w:pos="8306"/>
        </w:tabs>
      </w:pPr>
      <w:hyperlink w:anchor="_Toc3186" w:history="1">
        <w:r>
          <w:rPr>
            <w:rFonts w:ascii="仿宋" w:eastAsia="仿宋" w:hAnsi="仿宋" w:cs="仿宋" w:hint="eastAsia"/>
            <w:lang w:eastAsia="zh-CN"/>
          </w:rPr>
          <w:t>十五、质量管理体系</w:t>
        </w:r>
        <w:r>
          <w:tab/>
        </w:r>
        <w:r>
          <w:fldChar w:fldCharType="begin"/>
        </w:r>
        <w:r>
          <w:instrText xml:space="preserve"> PAGEREF _Toc3186 \h </w:instrText>
        </w:r>
        <w:r>
          <w:fldChar w:fldCharType="separate"/>
        </w:r>
        <w:r>
          <w:t>54</w:t>
        </w:r>
        <w:r>
          <w:fldChar w:fldCharType="end"/>
        </w:r>
      </w:hyperlink>
    </w:p>
    <w:p>
      <w:pPr>
        <w:pStyle w:val="TOC2"/>
        <w:tabs>
          <w:tab w:val="right" w:leader="dot" w:pos="8306"/>
        </w:tabs>
      </w:pPr>
      <w:hyperlink w:anchor="_Toc24044" w:history="1">
        <w:r>
          <w:rPr>
            <w:rFonts w:ascii="仿宋" w:eastAsia="仿宋" w:hAnsi="仿宋" w:cs="仿宋" w:hint="eastAsia"/>
            <w:lang w:eastAsia="zh-CN"/>
          </w:rPr>
          <w:t>(一)、质量目标与方针</w:t>
        </w:r>
        <w:r>
          <w:tab/>
        </w:r>
        <w:r>
          <w:fldChar w:fldCharType="begin"/>
        </w:r>
        <w:r>
          <w:instrText xml:space="preserve"> PAGEREF _Toc24044 \h </w:instrText>
        </w:r>
        <w:r>
          <w:fldChar w:fldCharType="separate"/>
        </w:r>
        <w:r>
          <w:t>54</w:t>
        </w:r>
        <w:r>
          <w:fldChar w:fldCharType="end"/>
        </w:r>
      </w:hyperlink>
    </w:p>
    <w:p>
      <w:pPr>
        <w:pStyle w:val="TOC2"/>
        <w:tabs>
          <w:tab w:val="right" w:leader="dot" w:pos="8306"/>
        </w:tabs>
      </w:pPr>
      <w:hyperlink w:anchor="_Toc2114" w:history="1">
        <w:r>
          <w:rPr>
            <w:rFonts w:ascii="仿宋" w:eastAsia="仿宋" w:hAnsi="仿宋" w:cs="仿宋" w:hint="eastAsia"/>
            <w:lang w:eastAsia="zh-CN"/>
          </w:rPr>
          <w:t>(二)、质量管理责任</w:t>
        </w:r>
        <w:r>
          <w:tab/>
        </w:r>
        <w:r>
          <w:fldChar w:fldCharType="begin"/>
        </w:r>
        <w:r>
          <w:instrText xml:space="preserve"> PAGEREF _Toc2114 \h </w:instrText>
        </w:r>
        <w:r>
          <w:fldChar w:fldCharType="separate"/>
        </w:r>
        <w:r>
          <w:t>55</w:t>
        </w:r>
        <w:r>
          <w:fldChar w:fldCharType="end"/>
        </w:r>
      </w:hyperlink>
    </w:p>
    <w:p>
      <w:pPr>
        <w:pStyle w:val="TOC2"/>
        <w:tabs>
          <w:tab w:val="right" w:leader="dot" w:pos="8306"/>
        </w:tabs>
      </w:pPr>
      <w:hyperlink w:anchor="_Toc25635" w:history="1">
        <w:r>
          <w:rPr>
            <w:rFonts w:ascii="仿宋" w:eastAsia="仿宋" w:hAnsi="仿宋" w:cs="仿宋" w:hint="eastAsia"/>
            <w:lang w:eastAsia="zh-CN"/>
          </w:rPr>
          <w:t>(三)、质量管理体系文件</w:t>
        </w:r>
        <w:r>
          <w:tab/>
        </w:r>
        <w:r>
          <w:fldChar w:fldCharType="begin"/>
        </w:r>
        <w:r>
          <w:instrText xml:space="preserve"> PAGEREF _Toc25635 \h </w:instrText>
        </w:r>
        <w:r>
          <w:fldChar w:fldCharType="separate"/>
        </w:r>
        <w:r>
          <w:t>56</w:t>
        </w:r>
        <w:r>
          <w:fldChar w:fldCharType="end"/>
        </w:r>
      </w:hyperlink>
    </w:p>
    <w:p>
      <w:pPr>
        <w:pStyle w:val="TOC2"/>
        <w:tabs>
          <w:tab w:val="right" w:leader="dot" w:pos="8306"/>
        </w:tabs>
      </w:pPr>
      <w:hyperlink w:anchor="_Toc23109" w:history="1">
        <w:r>
          <w:rPr>
            <w:rFonts w:ascii="仿宋" w:eastAsia="仿宋" w:hAnsi="仿宋" w:cs="仿宋" w:hint="eastAsia"/>
            <w:lang w:eastAsia="zh-CN"/>
          </w:rPr>
          <w:t>(四)、质量培训与教育</w:t>
        </w:r>
        <w:r>
          <w:tab/>
        </w:r>
        <w:r>
          <w:fldChar w:fldCharType="begin"/>
        </w:r>
        <w:r>
          <w:instrText xml:space="preserve"> PAGEREF _Toc23109 \h </w:instrText>
        </w:r>
        <w:r>
          <w:fldChar w:fldCharType="separate"/>
        </w:r>
        <w:r>
          <w:t>59</w:t>
        </w:r>
        <w:r>
          <w:fldChar w:fldCharType="end"/>
        </w:r>
      </w:hyperlink>
    </w:p>
    <w:p>
      <w:pPr>
        <w:pStyle w:val="TOC2"/>
        <w:tabs>
          <w:tab w:val="right" w:leader="dot" w:pos="8306"/>
        </w:tabs>
      </w:pPr>
      <w:hyperlink w:anchor="_Toc19266" w:history="1">
        <w:r>
          <w:rPr>
            <w:rFonts w:ascii="仿宋" w:eastAsia="仿宋" w:hAnsi="仿宋" w:cs="仿宋" w:hint="eastAsia"/>
            <w:lang w:eastAsia="zh-CN"/>
          </w:rPr>
          <w:t>(五)、质量审核与评价</w:t>
        </w:r>
        <w:r>
          <w:tab/>
        </w:r>
        <w:r>
          <w:fldChar w:fldCharType="begin"/>
        </w:r>
        <w:r>
          <w:instrText xml:space="preserve"> PAGEREF _Toc19266 \h </w:instrText>
        </w:r>
        <w:r>
          <w:fldChar w:fldCharType="separate"/>
        </w:r>
        <w:r>
          <w:t>60</w:t>
        </w:r>
        <w:r>
          <w:fldChar w:fldCharType="end"/>
        </w:r>
      </w:hyperlink>
    </w:p>
    <w:p>
      <w:pPr>
        <w:pStyle w:val="TOC2"/>
        <w:tabs>
          <w:tab w:val="right" w:leader="dot" w:pos="8306"/>
        </w:tabs>
      </w:pPr>
      <w:hyperlink w:anchor="_Toc27665" w:history="1">
        <w:r>
          <w:rPr>
            <w:rFonts w:ascii="仿宋" w:eastAsia="仿宋" w:hAnsi="仿宋" w:cs="仿宋" w:hint="eastAsia"/>
            <w:lang w:eastAsia="zh-CN"/>
          </w:rPr>
          <w:t>(六)、不符合与纠正措施</w:t>
        </w:r>
        <w:r>
          <w:tab/>
        </w:r>
        <w:r>
          <w:fldChar w:fldCharType="begin"/>
        </w:r>
        <w:r>
          <w:instrText xml:space="preserve"> PAGEREF _Toc27665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50"/>
      <w:r>
        <w:rPr>
          <w:rFonts w:ascii="仿宋" w:eastAsia="仿宋" w:hAnsi="仿宋" w:cs="仿宋" w:hint="eastAsia"/>
          <w:sz w:val="28"/>
          <w:lang w:eastAsia="zh-CN"/>
        </w:rPr>
        <w:t>一、云数融合项目文档管理</w:t>
      </w:r>
      <w:bookmarkEnd w:id="2"/>
    </w:p>
    <w:p>
      <w:pPr>
        <w:pStyle w:val="Heading2"/>
        <w:rPr>
          <w:rFonts w:ascii="仿宋" w:eastAsia="仿宋" w:hAnsi="仿宋" w:cs="仿宋" w:hint="eastAsia"/>
          <w:lang w:eastAsia="zh-CN"/>
        </w:rPr>
      </w:pPr>
      <w:bookmarkStart w:id="3" w:name="_Toc142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云数融合项目高度重视文档的质量和准确性，以支持云数融合项目的各项活动和决策。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文档的编制始于云数融合项目计划的初期，我们制定了详细的文档编制计划，明确了每个文档的内容、格式和编写责任人。在云数融合项目启动阶段，我们首先编制了云数融合项目章程，明确定义了云数融合项目的目标、范围、风险等关键要素。随后，云数融合项目团队根据计划陆续编制了需求文档、设计文档、测试文档等各类文档，确保云数融合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云数融合项目管理中的重要环节，旨在确保云数融合项目文档符合质量标准和云数融合项目需求。在云数融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除了内部审查，我们还进行了外部审查，邀请云数融合项目相关利益方和专业领域的专家对文档进行独立审查。这有助于获取更全面、客观的反馈，确保云数融合项目文档不仅符合内部标准，也满足外部需求。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云数融合项目在文档编制与审查方面建立了严格的管理机制，通过规范的流程和多维度的审查，确保云数融合项目文档的质量、准确性和可靠性，为云数融合项目的顺利推进提供了有力支持。</w:t>
      </w:r>
    </w:p>
    <w:p>
      <w:pPr>
        <w:pStyle w:val="Heading2"/>
        <w:ind w:firstLine="560" w:firstLineChars="200"/>
        <w:rPr>
          <w:rFonts w:ascii="仿宋" w:eastAsia="仿宋" w:hAnsi="仿宋" w:cs="仿宋" w:hint="eastAsia"/>
          <w:sz w:val="28"/>
          <w:lang w:eastAsia="zh-CN"/>
        </w:rPr>
      </w:pPr>
      <w:bookmarkStart w:id="4" w:name="_Toc84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在云数融合项目中，我们致力于优化文档发布与分发过程，以确保信息的高效传递和团队间协作的顺畅进行。以下是我们采取的关键优化策略：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我们通过多渠道发布文档，包括电子邮件、云数融合项目管理平台、内部网站等，以满足不同团队成员的偏好和需求。多渠道发布确保了信息的全面覆盖。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我们采用了精细的权限控制，确保只有授权人员可以访问敏感信息。这种安全措施保护了云数融合项目文档的机密性，防止了未经授权的信息泄露。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5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文档存档与归档是云数融合项目生命周期中一个至关重要的环节，直接关系到云数融合项目信息的长期保存和历史记录的完整性。在云数融合项目中，我们实施了一系列有效的文档存档与归档管理策略：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523"/>
      <w:r>
        <w:rPr>
          <w:rFonts w:ascii="仿宋" w:eastAsia="仿宋" w:hAnsi="仿宋" w:cs="仿宋" w:hint="eastAsia"/>
          <w:sz w:val="28"/>
          <w:lang w:eastAsia="zh-CN"/>
        </w:rPr>
        <w:t>二、云数融合项目概论</w:t>
      </w:r>
      <w:bookmarkEnd w:id="6"/>
    </w:p>
    <w:p>
      <w:pPr>
        <w:pStyle w:val="Heading2"/>
        <w:rPr>
          <w:rFonts w:ascii="仿宋" w:eastAsia="仿宋" w:hAnsi="仿宋" w:cs="仿宋" w:hint="eastAsia"/>
          <w:lang w:eastAsia="zh-CN"/>
        </w:rPr>
      </w:pPr>
      <w:bookmarkStart w:id="7" w:name="_Toc19962"/>
      <w:r>
        <w:rPr>
          <w:rFonts w:ascii="仿宋" w:eastAsia="仿宋" w:hAnsi="仿宋" w:cs="仿宋" w:hint="eastAsia"/>
          <w:lang w:eastAsia="zh-CN"/>
        </w:rPr>
        <w:t>(一)、云数融合项目概况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起源追溯至对市场的深入洞察。市场的不断演变与变革为云数融合项目提供了难得的机遇。当前市场存在的需求缺口和变革的大环境共同构成了云数融合项目的背景。这个云数融合项目旨在充分利用市场机遇，填补行业中尚未满足的需求，为客户提供全新的解决方案。市场的变革和需求的增长使得这个云数融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云数融合项目名称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正式命名为云数融合。这个名称不仅仅是一个标识，更代表了云数融合项目的核心理念和愿景。它蕴含着云数融合项目所要解决问题的关键字，具有强烈的表达和辨识度，为云数融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云数融合项目目标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核心目标是提供一种全新、高效的解决方案，满足客户日益增长的需求。云数融合项目追求的不仅仅是满足市场需求，更是在市场中获得卓越的竞争优势。通过不断提升产品或服务的质量和创新水平，云数融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云数融合项目范围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全面涵盖了产品研发、制造、市场推广和售后服务，确保从产品设计到最终用户体验的全方位关注。这一全面的云数融合项目范围是为了确保云数融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云数融合项目时间表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云数融合项目计划在未来18个月内完成，包括研发、测试、市场试点和正式推出等不同阶段。这个时间表的合理设计是为了确保云数融合项目各个阶段的顺利推进，以便按时交付高质量的成果。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云数融合项目预算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云数融合项目总预算估算为XX百万美元，主要分配在研发、市场推广、人员培训和运营等方面。这一充足的预算为云数融合项目提供了充足的资源，确保云数融合项目在各个方面都能取得优异的表现。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云数融合项目风险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云数融合项目可能面临的风险包括市场接受度低、技术难题、竞争激烈等。云数融合项目团队已经制定了相应的风险应对计划，通过前瞻性的风险管理，确保云数融合项目在面对不确定性时能够迅速做出应对。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云数融合项目团队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云数融合项目汇聚了一支经验丰富、多领域专业素养的核心团队，确保云数融合项目在各个方面都能拥有高水平的执行力。团队的协同作战是云数融合项目成功的关键因素之一。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云数融合项目背景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云数融合项目的背景根植于市场对更高效、创新产品的渴望，同时也受到科技发展对行业格局的深刻改变的影响。这为云数融合项目提供了广阔的发展空间和市场需求。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云数融合项目现状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截至目前，云数融合项目已完成市场调研和技术验证，取得了初步的成功。这为云数融合项目在未来的发展奠定了坚实的基础，为更远大的目标打下了坚实的基石。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380"/>
      <w:r>
        <w:rPr>
          <w:rFonts w:ascii="仿宋" w:eastAsia="仿宋" w:hAnsi="仿宋" w:cs="仿宋" w:hint="eastAsia"/>
          <w:sz w:val="28"/>
          <w:lang w:eastAsia="zh-CN"/>
        </w:rPr>
        <w:t>(二)、云数融合项目目标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keyword》云数融合项目首要业务目标是在市场中占据有利地位，实现产品/服务的成功推广和销售。通过不断提升产品质量、创新性，云数融合项目追求成为行业中的领导者，赢得更多客户的青睐。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在科技迅速发展的时代，云数融合项目着眼于技术创新。通过持续的研发和技术升级，云数融合项目旨在推出更具创新性的产品或服务，以满足市场对新鲜、先进解决方案的需求。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为了建立可持续的客户关系，云数融合项目设定了客户满意度目标。通过提供卓越的产品质量和优质的客户服务，云数融合项目追求赢得客户的信任和忠诚度，确保他们的满意度达到行业领先水平。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云数融合项目注重社会责任和可持续发展。通过实施环保、社会责任云数融合项目，云数融合项目致力于在经济发展的同时保护环境，促进社会公平，实现可持续经营。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云数融合项目的团队是实现目标的核心驱动力。因此，云数融合项目设定了团队发展目标，包括提升团队成员的专业技能、培养领导力，以及搭建协同高效的团队工作氛围。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625"/>
      <w:r>
        <w:rPr>
          <w:rFonts w:ascii="仿宋" w:eastAsia="仿宋" w:hAnsi="仿宋" w:cs="仿宋" w:hint="eastAsia"/>
          <w:sz w:val="28"/>
          <w:lang w:eastAsia="zh-CN"/>
        </w:rPr>
        <w:t>(三)、云数融合项目提出的理由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云数融合项目提出的理由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提出源于对市场机遇的深刻洞察。当前市场中存在的需求缺口和行业发展趋势表明，有巨大的商业机会等待被开发。通过准确捕捉市场机遇，云数融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理念基于对技术创新的信仰。通过持续的研发和技术投入，云数融合项目有望推出更具创新性的产品或服务。在科技飞速发展的当下，云数融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提出是为了增强企业的行业竞争力。通过提升产品或服务的质量和独特性，云数融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响应了消费者需求的变化。随着社会和科技的不断发展，消费者对产品和服务的需求也在发生变化。通过深入了解并及时回应消费者的新需求，云数融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云数融合项目的提出是企业战略发展规划的一部分。在面对日益激烈的市场竞争和不断变化的商业环境中，云数融合项目作为企业战略的一环，旨在为企业开辟新的增长领域，巩固企业在行业中的地位。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提出不仅仅是基于商业考量，还注重社会责任。通过推出环保、社会责任等方面的云数融合项目，云数融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云数融合项目的提出反映了对利益相关者期望的关注。包括客户、员工、投资者等利益相关者在企业发展中都有着各自的期望，云数融合项目力求在满足这些期望的同时，取得更大的共赢。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973"/>
      <w:r>
        <w:rPr>
          <w:rFonts w:ascii="仿宋" w:eastAsia="仿宋" w:hAnsi="仿宋" w:cs="仿宋" w:hint="eastAsia"/>
          <w:sz w:val="28"/>
          <w:lang w:eastAsia="zh-CN"/>
        </w:rPr>
        <w:t>(四)、云数融合项目意义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在实施云数融合项目的过程中，我们不仅仅是在追逐商业成功，更是为企业和社会的多个层面创造了深远的意义。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首要意义在于提升企业的市场竞争力。通过持续的创新和对产品质量的高标准要求，云数融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数融合项目的推进将促使行业技术水平的提升。通过引入先进技术和创新性解决方案，云数融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云数融合项目不仅创造了大量就业机会，提高了就业水平，还注重社会责任和环保。通过参与社会公益事业和推动环保云数融合项目，云数融合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综合而言，云数融合项目意义重大，不仅推动了企业的发展，也为行业和社会的进步贡献了积极力量。这是一个全面而深刻的影响，将在未来产生可持续的正面效应。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7890"/>
      <w:r>
        <w:rPr>
          <w:rFonts w:ascii="仿宋" w:eastAsia="仿宋" w:hAnsi="仿宋" w:cs="仿宋" w:hint="eastAsia"/>
          <w:sz w:val="28"/>
          <w:lang w:eastAsia="zh-CN"/>
        </w:rPr>
        <w:t>(五)、云数融合项目背景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在当今迅猛发展的商业环境中，云数融合项目的动因根植于对多方面因素的审慎考量。这个云数融合项目的提出并非孤立的决策，而是对企业所处背景深入思考的产物。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市场的不断演变是云数融合项目背后的首要原因。科技的迅速发展和全球市场的快速变化使得企业必须灵活应对。云数融合项目应运而生，旨在通过创新性的解决方案迎合市场的多变需求，赢得竞争中的先机。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竞争的激烈程度也是云数融合项目背景中不可忽视的一环。企业需要在激烈竞争中脱颖而出，为此，云数融合项目致力于打破常规，提供独特的价值主张，以吸引客户并确保市场份额的增长。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技术的迅速发展为企业带来了机遇与挑战。作为云数融合项目启动的背景之一，对新兴技术的应用将有助于提升企业的技术水平，使其在不断演进的商业环境中保持竞争优势。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此外，社会对企业责任的期望也在逐渐升高。云数融合项目充分融入了社会责任的理念，通过可持续经营和社会公益云数融合项目，企图为社会贡献一份力量，在商业成功的同时关注社会价值。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476"/>
      <w:r>
        <w:rPr>
          <w:rFonts w:ascii="仿宋" w:eastAsia="仿宋" w:hAnsi="仿宋" w:cs="仿宋" w:hint="eastAsia"/>
          <w:sz w:val="28"/>
          <w:lang w:eastAsia="zh-CN"/>
        </w:rPr>
        <w:t>三、云数融合项目建设单位说明</w:t>
      </w:r>
      <w:bookmarkEnd w:id="12"/>
    </w:p>
    <w:p>
      <w:pPr>
        <w:pStyle w:val="Heading2"/>
        <w:rPr>
          <w:rFonts w:ascii="仿宋" w:eastAsia="仿宋" w:hAnsi="仿宋" w:cs="仿宋" w:hint="eastAsia"/>
          <w:lang w:eastAsia="zh-CN"/>
        </w:rPr>
      </w:pPr>
      <w:bookmarkStart w:id="13" w:name="_Toc18640"/>
      <w:r>
        <w:rPr>
          <w:rFonts w:ascii="仿宋" w:eastAsia="仿宋" w:hAnsi="仿宋" w:cs="仿宋" w:hint="eastAsia"/>
          <w:lang w:eastAsia="zh-CN"/>
        </w:rPr>
        <w:t>(一)、云数融合项目承办单位基本情况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05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云数融合项目承办单位的XXXX，我们着眼于实现可持续的经济效益。通过技术创新和解决方案的提供，公司预计在云数融合项目执行期间将获得可观的收入增长。这一收入来源主要包括云数融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同时，我们注重成本控制和效率提升，以确保云数融合项目的可持续盈利。透过精细的管理和资源优化，公司期望实现云数融合项目利润最大化。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云数融合项目实施进行全面的投资评估，包括云数融合项目启动阶段的资金投入和后续运营成本。通过对云数融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云数融合项目实施过程中具备足够的资金流动性，公司将进行详尽的现金流分析。这包括资金需求的合理预测、云数融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026"/>
      <w:r>
        <w:rPr>
          <w:rFonts w:ascii="仿宋" w:eastAsia="仿宋" w:hAnsi="仿宋" w:cs="仿宋" w:hint="eastAsia"/>
          <w:sz w:val="28"/>
          <w:lang w:eastAsia="zh-CN"/>
        </w:rPr>
        <w:t>四、云数融合项目绩效评估</w:t>
      </w:r>
      <w:bookmarkEnd w:id="15"/>
    </w:p>
    <w:p>
      <w:pPr>
        <w:pStyle w:val="Heading2"/>
        <w:rPr>
          <w:rFonts w:ascii="仿宋" w:eastAsia="仿宋" w:hAnsi="仿宋" w:cs="仿宋" w:hint="eastAsia"/>
          <w:lang w:eastAsia="zh-CN"/>
        </w:rPr>
      </w:pPr>
      <w:bookmarkStart w:id="16" w:name="_Toc1486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云数融合项目中，我们设计了一套全面的绩效评估指标，以确保云数融合项目的可控和成功交付。这些指标跨足云数融合项目目标、成本、进度和质量等多个维度，为我们提供了全面洞察云数融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目标达成率是我们关注的首要指标。我们设定了明确的目标，并通过定期监测和评估，迅速发现并应对潜在的目标偏差。这为云数融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成本绩效是另一个核心关注点。通过实际成本与预算成本的对比分析，我们深入了解成本差异的原因，及时调整资源分配，保持云数融合项目在经济效益方面的合理水平。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进度作为关键的绩效指标之一，得到了精心的关注。我们制定了详细的云数融合项目进度计划，并设立了进度符合度指标，确保实际进度与计划进度保持一致。这使我们能够快速发现和解决潜在的进度问题，保持云数融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数融合项目绩效的不可或缺的一环。我们引入了一系列的质量标准和客户满意度指标，以确保云数融合项目交付的成果在质量上达到或超越预期水平。通过持续监测这些指标，我们努力提升云数融合项目整体质量水平，为云数融合项目的成功交付提供有力保障。通过这些科学且全面的绩效评估，我们能够更好地引导云数融合项目的持续改进，确保云数融合项目目标的顺利达成。</w:t>
      </w:r>
    </w:p>
    <w:p>
      <w:pPr>
        <w:pStyle w:val="Heading2"/>
        <w:ind w:firstLine="560" w:firstLineChars="200"/>
        <w:rPr>
          <w:rFonts w:ascii="仿宋" w:eastAsia="仿宋" w:hAnsi="仿宋" w:cs="仿宋" w:hint="eastAsia"/>
          <w:sz w:val="28"/>
          <w:lang w:eastAsia="zh-CN"/>
        </w:rPr>
      </w:pPr>
      <w:bookmarkStart w:id="17" w:name="_Toc2872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绩效评估是云数融合项目中的关键环节，为确保云数融合项目达到预期目标，我们采用了多层次、多维度的绩效评估方法。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数融合项目的战略目标对齐，确保每个决策和行动都与云数融合项目整体目标保持一致。团队会定期召开战略对齐会议，审视当前工作与云数融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数融合项目进度、质量、成本和风险等方面。这些指标通过数据收集和分析，为云数融合项目管理团队提供了客观的评估依据。例如，我们通过云数融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绩效评估不仅仅停留在云数融合项目内部，还考虑了云数融合项目对外部环境的影响。我们定期进行干系人满意度调查，以了解各利益相关方对云数融合项目的期望和满意度，并及时做出调整。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这种多层次、多角度的绩效评估方法，使得我们能够全面了解云数融合项目的运行状态，及时做出调整，确保云数融合项目在不断变化的环境中保持稳健前行。</w:t>
      </w:r>
    </w:p>
    <w:p>
      <w:pPr>
        <w:pStyle w:val="Heading2"/>
        <w:ind w:firstLine="560" w:firstLineChars="200"/>
        <w:rPr>
          <w:rFonts w:ascii="仿宋" w:eastAsia="仿宋" w:hAnsi="仿宋" w:cs="仿宋" w:hint="eastAsia"/>
          <w:sz w:val="28"/>
          <w:lang w:eastAsia="zh-CN"/>
        </w:rPr>
      </w:pPr>
      <w:bookmarkStart w:id="18" w:name="_Toc427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为了确保云数融合项目的有效管理和不断优化，我们采用了精心设计的绩效评估周期。这个周期旨在实现灵活、实时和全面的评估，以适应云数融合项目执行中的各种挑战。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https://d.book118.com/467144160035006033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8D50C5"/>
    <w:rsid w:val="658D50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4416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2024-01-21T06:32:00Z</dcterms:created>
  <dcterms:modified xsi:type="dcterms:W3CDTF">2024-01-21T06:32:55Z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7B71F9CDFD5A41CC97FA53898859BA22_11</vt:lpwstr>
  </property>
  <property fmtid="{D5CDD505-2E9C-101B-9397-08002B2CF9AE}" pid="3" name="KSOProductBuildVer">
    <vt:lpwstr>2052-12.1.0.16120</vt:lpwstr>
  </property>
</Properties>
</file>