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44DC6" w:rsidRPr="00DF4E27" w:rsidP="00844DC6">
      <w:pPr>
        <w:pStyle w:val="Normal0"/>
        <w:ind w:firstLine="848"/>
        <w:jc w:val="both"/>
        <w:rPr>
          <w:rFonts w:ascii="黑体" w:eastAsia="黑体"/>
          <w:sz w:val="44"/>
          <w:szCs w:val="44"/>
        </w:rPr>
      </w:pPr>
      <w:r w:rsidRPr="00DF4E27">
        <w:rPr>
          <w:rFonts w:ascii="黑体" w:eastAsia="黑体" w:hint="eastAsia"/>
          <w:sz w:val="44"/>
          <w:szCs w:val="44"/>
        </w:rPr>
        <w:t xml:space="preserve">      </w:t>
      </w:r>
      <w:r w:rsidRPr="00DF4E27">
        <w:rPr>
          <w:rFonts w:ascii="黑体" w:eastAsia="黑体" w:hint="eastAsia"/>
          <w:sz w:val="44"/>
          <w:szCs w:val="44"/>
        </w:rPr>
        <w:t>成都</w:t>
      </w:r>
      <w:r w:rsidRPr="00DF4E27">
        <w:rPr>
          <w:rFonts w:ascii="黑体" w:eastAsia="黑体" w:hAnsi="黑体" w:hint="eastAsia"/>
          <w:sz w:val="44"/>
          <w:szCs w:val="44"/>
        </w:rPr>
        <w:t>市“</w:t>
      </w:r>
      <w:r w:rsidRPr="00DF4E27">
        <w:rPr>
          <w:rFonts w:ascii="黑体" w:eastAsia="黑体" w:hint="eastAsia"/>
          <w:sz w:val="44"/>
          <w:szCs w:val="44"/>
        </w:rPr>
        <w:t>两快两射两环”</w:t>
      </w:r>
    </w:p>
    <w:p w:rsidR="00844DC6" w:rsidRPr="00DF4E27" w:rsidP="00844DC6">
      <w:pPr>
        <w:pStyle w:val="Normal0"/>
        <w:ind w:firstLine="848"/>
        <w:jc w:val="both"/>
        <w:rPr>
          <w:rFonts w:ascii="黑体" w:eastAsia="黑体"/>
          <w:sz w:val="44"/>
          <w:szCs w:val="44"/>
        </w:rPr>
      </w:pPr>
      <w:r w:rsidRPr="00DF4E27">
        <w:rPr>
          <w:rFonts w:ascii="黑体" w:eastAsia="黑体" w:hint="eastAsia"/>
          <w:sz w:val="44"/>
          <w:szCs w:val="44"/>
        </w:rPr>
        <w:t xml:space="preserve">         </w:t>
      </w:r>
      <w:r w:rsidRPr="00DF4E27">
        <w:rPr>
          <w:rFonts w:ascii="黑体" w:eastAsia="黑体" w:hint="eastAsia"/>
          <w:sz w:val="44"/>
          <w:szCs w:val="44"/>
        </w:rPr>
        <w:t>成温路改造工程</w:t>
      </w:r>
    </w:p>
    <w:p w:rsidR="00844DC6" w:rsidRPr="00DF4E27" w:rsidP="00844DC6">
      <w:pPr>
        <w:pStyle w:val="Normal0"/>
        <w:ind w:firstLine="1414"/>
        <w:jc w:val="center"/>
        <w:rPr>
          <w:rFonts w:ascii="宋体" w:hAnsi="宋体"/>
          <w:b/>
          <w:bCs/>
          <w:sz w:val="72"/>
          <w:szCs w:val="72"/>
        </w:rPr>
      </w:pPr>
    </w:p>
    <w:p w:rsidR="00844DC6" w:rsidRPr="00DF4E27" w:rsidP="00844DC6">
      <w:pPr>
        <w:pStyle w:val="Normal0"/>
        <w:ind w:firstLine="1414"/>
        <w:jc w:val="center"/>
        <w:rPr>
          <w:rFonts w:ascii="宋体" w:hAnsi="宋体"/>
          <w:b/>
          <w:bCs/>
          <w:sz w:val="72"/>
          <w:szCs w:val="72"/>
        </w:rPr>
      </w:pPr>
    </w:p>
    <w:p w:rsidR="00844DC6" w:rsidRPr="00DF4E27" w:rsidP="00CB4F21">
      <w:pPr>
        <w:pStyle w:val="Normal0"/>
        <w:ind w:firstLine="437" w:firstLineChars="84"/>
        <w:jc w:val="both"/>
        <w:rPr>
          <w:rFonts w:ascii="宋体" w:hAnsi="宋体"/>
          <w:b/>
          <w:sz w:val="52"/>
          <w:szCs w:val="52"/>
        </w:rPr>
      </w:pPr>
      <w:r w:rsidRPr="00DF4E27">
        <w:rPr>
          <w:rFonts w:hint="eastAsia"/>
          <w:b/>
          <w:sz w:val="52"/>
          <w:szCs w:val="52"/>
        </w:rPr>
        <w:t xml:space="preserve">       </w:t>
      </w:r>
      <w:r w:rsidRPr="00DF4E27" w:rsidR="00127B0A">
        <w:rPr>
          <w:rFonts w:hint="eastAsia"/>
          <w:b/>
          <w:sz w:val="52"/>
          <w:szCs w:val="52"/>
        </w:rPr>
        <w:t>墩柱盖梁</w:t>
      </w:r>
      <w:r w:rsidRPr="00DF4E27">
        <w:rPr>
          <w:rFonts w:hint="eastAsia"/>
          <w:b/>
          <w:sz w:val="52"/>
          <w:szCs w:val="52"/>
        </w:rPr>
        <w:t>施工方案</w:t>
      </w:r>
    </w:p>
    <w:p w:rsidR="00844DC6" w:rsidRPr="00DF4E27" w:rsidP="00844DC6">
      <w:pPr>
        <w:pStyle w:val="Normal0"/>
        <w:ind w:firstLine="1136" w:firstLineChars="541"/>
        <w:rPr>
          <w:rFonts w:ascii="宋体" w:hAnsi="宋体"/>
          <w:b/>
        </w:rPr>
      </w:pPr>
    </w:p>
    <w:p w:rsidR="00844DC6" w:rsidRPr="00DF4E27">
      <w:pPr>
        <w:pStyle w:val="Normal0"/>
        <w:ind w:firstLine="0" w:firstLineChars="0"/>
        <w:rPr>
          <w:rFonts w:ascii="宋体" w:hAnsi="宋体"/>
          <w:b/>
        </w:rPr>
      </w:pPr>
    </w:p>
    <w:p w:rsidR="00844DC6" w:rsidRPr="00DF4E27" w:rsidP="00127B0A">
      <w:pPr>
        <w:pStyle w:val="Normal0"/>
        <w:ind w:firstLine="0" w:firstLineChars="0"/>
        <w:jc w:val="center"/>
        <w:rPr>
          <w:rFonts w:ascii="宋体" w:hAnsi="宋体"/>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82.65pt;height:119.4pt;margin-top:7.3pt;margin-left:115.5pt;position:absolute;z-index:-251658240">
            <v:imagedata r:id="rId5" o:title="图形1"/>
          </v:shape>
        </w:pict>
      </w:r>
    </w:p>
    <w:p w:rsidR="00844DC6" w:rsidRPr="00DF4E27" w:rsidP="00844DC6">
      <w:pPr>
        <w:pStyle w:val="Normal0"/>
        <w:ind w:firstLine="1136" w:firstLineChars="541"/>
        <w:rPr>
          <w:rFonts w:ascii="宋体" w:hAnsi="宋体"/>
          <w:b/>
        </w:rPr>
      </w:pPr>
    </w:p>
    <w:p w:rsidR="00844DC6" w:rsidRPr="00DF4E27" w:rsidP="00844DC6">
      <w:pPr>
        <w:pStyle w:val="Normal0"/>
        <w:ind w:firstLine="1136" w:firstLineChars="541"/>
        <w:rPr>
          <w:rFonts w:ascii="宋体" w:hAnsi="宋体"/>
          <w:b/>
        </w:rPr>
      </w:pPr>
    </w:p>
    <w:p w:rsidR="00844DC6" w:rsidRPr="00DF4E27" w:rsidP="00844DC6">
      <w:pPr>
        <w:pStyle w:val="Normal0"/>
        <w:ind w:firstLine="528"/>
        <w:rPr>
          <w:rFonts w:ascii="宋体" w:hAnsi="宋体"/>
          <w:sz w:val="28"/>
          <w:szCs w:val="28"/>
        </w:rPr>
      </w:pPr>
    </w:p>
    <w:p w:rsidR="00844DC6" w:rsidRPr="00DF4E27" w:rsidP="00844DC6">
      <w:pPr>
        <w:pStyle w:val="Normal0"/>
        <w:ind w:firstLine="528"/>
        <w:rPr>
          <w:rFonts w:ascii="宋体" w:hAnsi="宋体"/>
          <w:sz w:val="28"/>
          <w:szCs w:val="28"/>
        </w:rPr>
      </w:pPr>
    </w:p>
    <w:p w:rsidR="00844DC6" w:rsidRPr="00DF4E27">
      <w:pPr>
        <w:pStyle w:val="Normal0"/>
        <w:ind w:firstLine="0" w:firstLineChars="0"/>
        <w:rPr>
          <w:rFonts w:ascii="宋体" w:hAnsi="宋体"/>
          <w:sz w:val="28"/>
          <w:szCs w:val="28"/>
        </w:rPr>
      </w:pPr>
    </w:p>
    <w:p w:rsidR="00844DC6" w:rsidRPr="00DF4E27">
      <w:pPr>
        <w:pStyle w:val="Normal0"/>
        <w:ind w:firstLine="0" w:firstLineChars="0"/>
        <w:rPr>
          <w:rFonts w:ascii="宋体" w:hAnsi="宋体"/>
          <w:sz w:val="28"/>
          <w:szCs w:val="28"/>
        </w:rPr>
      </w:pPr>
    </w:p>
    <w:p w:rsidR="00844DC6" w:rsidRPr="00DF4E27">
      <w:pPr>
        <w:pStyle w:val="Normal0"/>
        <w:ind w:firstLine="0" w:firstLineChars="0"/>
        <w:rPr>
          <w:rFonts w:ascii="宋体" w:hAnsi="宋体"/>
          <w:sz w:val="28"/>
          <w:szCs w:val="28"/>
        </w:rPr>
      </w:pPr>
    </w:p>
    <w:p w:rsidR="00844DC6" w:rsidRPr="00DF4E27" w:rsidP="00844DC6">
      <w:pPr>
        <w:pStyle w:val="Normal0"/>
        <w:ind w:firstLine="528"/>
        <w:rPr>
          <w:rFonts w:ascii="宋体" w:hAnsi="宋体"/>
          <w:sz w:val="28"/>
          <w:szCs w:val="28"/>
        </w:rPr>
      </w:pPr>
    </w:p>
    <w:p w:rsidR="00844DC6" w:rsidRPr="00DF4E27" w:rsidP="00844DC6">
      <w:pPr>
        <w:pStyle w:val="Normal0"/>
        <w:ind w:firstLine="528"/>
        <w:rPr>
          <w:rFonts w:ascii="宋体" w:hAnsi="宋体"/>
          <w:sz w:val="28"/>
          <w:szCs w:val="28"/>
        </w:rPr>
      </w:pPr>
      <w:r w:rsidRPr="00DF4E27">
        <w:rPr>
          <w:rFonts w:ascii="宋体" w:hAnsi="宋体" w:hint="eastAsia"/>
          <w:sz w:val="28"/>
          <w:szCs w:val="28"/>
        </w:rPr>
        <w:t>编</w:t>
      </w:r>
      <w:r w:rsidRPr="00DF4E27">
        <w:rPr>
          <w:rFonts w:ascii="宋体" w:hAnsi="宋体" w:hint="eastAsia"/>
          <w:sz w:val="28"/>
          <w:szCs w:val="28"/>
        </w:rPr>
        <w:t xml:space="preserve"> </w:t>
      </w:r>
      <w:r w:rsidRPr="00DF4E27">
        <w:rPr>
          <w:rFonts w:ascii="宋体" w:hAnsi="宋体" w:hint="eastAsia"/>
          <w:sz w:val="28"/>
          <w:szCs w:val="28"/>
        </w:rPr>
        <w:t>制</w:t>
      </w:r>
      <w:r w:rsidRPr="00DF4E27">
        <w:rPr>
          <w:rFonts w:ascii="宋体" w:hAnsi="宋体" w:hint="eastAsia"/>
          <w:sz w:val="28"/>
          <w:szCs w:val="28"/>
        </w:rPr>
        <w:t xml:space="preserve"> </w:t>
      </w:r>
      <w:r w:rsidRPr="00DF4E27">
        <w:rPr>
          <w:rFonts w:ascii="宋体" w:hAnsi="宋体" w:hint="eastAsia"/>
          <w:sz w:val="28"/>
          <w:szCs w:val="28"/>
        </w:rPr>
        <w:t>人：</w:t>
      </w:r>
    </w:p>
    <w:p w:rsidR="00844DC6" w:rsidRPr="00DF4E27" w:rsidP="00844DC6">
      <w:pPr>
        <w:pStyle w:val="Normal0"/>
        <w:ind w:firstLine="528"/>
        <w:rPr>
          <w:rFonts w:ascii="宋体" w:hAnsi="宋体"/>
          <w:sz w:val="28"/>
          <w:szCs w:val="28"/>
        </w:rPr>
      </w:pPr>
      <w:r w:rsidRPr="00DF4E27">
        <w:rPr>
          <w:rFonts w:ascii="宋体" w:hAnsi="宋体" w:hint="eastAsia"/>
          <w:sz w:val="28"/>
          <w:szCs w:val="28"/>
        </w:rPr>
        <w:t>审</w:t>
      </w:r>
      <w:r w:rsidRPr="00DF4E27">
        <w:rPr>
          <w:rFonts w:ascii="宋体" w:hAnsi="宋体" w:hint="eastAsia"/>
          <w:sz w:val="28"/>
          <w:szCs w:val="28"/>
        </w:rPr>
        <w:t xml:space="preserve"> </w:t>
      </w:r>
      <w:r w:rsidRPr="00DF4E27">
        <w:rPr>
          <w:rFonts w:ascii="宋体" w:hAnsi="宋体" w:hint="eastAsia"/>
          <w:sz w:val="28"/>
          <w:szCs w:val="28"/>
        </w:rPr>
        <w:t>核</w:t>
      </w:r>
      <w:r w:rsidRPr="00DF4E27">
        <w:rPr>
          <w:rFonts w:ascii="宋体" w:hAnsi="宋体" w:hint="eastAsia"/>
          <w:sz w:val="28"/>
          <w:szCs w:val="28"/>
        </w:rPr>
        <w:t xml:space="preserve"> </w:t>
      </w:r>
      <w:r w:rsidRPr="00DF4E27">
        <w:rPr>
          <w:rFonts w:ascii="宋体" w:hAnsi="宋体" w:hint="eastAsia"/>
          <w:sz w:val="28"/>
          <w:szCs w:val="28"/>
        </w:rPr>
        <w:t>人：</w:t>
      </w:r>
    </w:p>
    <w:p w:rsidR="00844DC6" w:rsidRPr="00DF4E27" w:rsidP="00844DC6">
      <w:pPr>
        <w:pStyle w:val="Normal0"/>
        <w:ind w:firstLine="528"/>
        <w:rPr>
          <w:rFonts w:ascii="宋体" w:hAnsi="宋体"/>
          <w:sz w:val="28"/>
          <w:szCs w:val="28"/>
        </w:rPr>
      </w:pPr>
      <w:r w:rsidRPr="00DF4E27">
        <w:rPr>
          <w:rFonts w:ascii="宋体" w:hAnsi="宋体" w:hint="eastAsia"/>
          <w:sz w:val="28"/>
          <w:szCs w:val="28"/>
        </w:rPr>
        <w:t>审</w:t>
      </w:r>
      <w:r w:rsidRPr="00DF4E27">
        <w:rPr>
          <w:rFonts w:ascii="宋体" w:hAnsi="宋体" w:hint="eastAsia"/>
          <w:sz w:val="28"/>
          <w:szCs w:val="28"/>
        </w:rPr>
        <w:t xml:space="preserve"> </w:t>
      </w:r>
      <w:r w:rsidRPr="00DF4E27">
        <w:rPr>
          <w:rFonts w:ascii="宋体" w:hAnsi="宋体" w:hint="eastAsia"/>
          <w:sz w:val="28"/>
          <w:szCs w:val="28"/>
        </w:rPr>
        <w:t>批</w:t>
      </w:r>
      <w:r w:rsidRPr="00DF4E27">
        <w:rPr>
          <w:rFonts w:ascii="宋体" w:hAnsi="宋体" w:hint="eastAsia"/>
          <w:sz w:val="28"/>
          <w:szCs w:val="28"/>
        </w:rPr>
        <w:t xml:space="preserve"> </w:t>
      </w:r>
      <w:r w:rsidRPr="00DF4E27">
        <w:rPr>
          <w:rFonts w:ascii="宋体" w:hAnsi="宋体" w:hint="eastAsia"/>
          <w:sz w:val="28"/>
          <w:szCs w:val="28"/>
        </w:rPr>
        <w:t>人：</w:t>
      </w:r>
    </w:p>
    <w:p w:rsidR="00844DC6" w:rsidRPr="00DF4E27" w:rsidP="00844DC6">
      <w:pPr>
        <w:pStyle w:val="Normal0"/>
        <w:ind w:firstLine="528"/>
        <w:rPr>
          <w:rFonts w:ascii="宋体" w:hAnsi="宋体"/>
          <w:sz w:val="28"/>
          <w:szCs w:val="28"/>
        </w:rPr>
      </w:pPr>
      <w:r w:rsidRPr="00DF4E27">
        <w:rPr>
          <w:rFonts w:ascii="宋体" w:hAnsi="宋体" w:hint="eastAsia"/>
          <w:sz w:val="28"/>
          <w:szCs w:val="28"/>
        </w:rPr>
        <w:t>编制单位：中国五冶集团有限公司</w:t>
      </w:r>
    </w:p>
    <w:p w:rsidR="00844DC6" w:rsidRPr="00DF4E27" w:rsidP="00844DC6">
      <w:pPr>
        <w:pStyle w:val="Normal0"/>
        <w:ind w:firstLine="528"/>
        <w:rPr>
          <w:rFonts w:ascii="宋体" w:hAnsi="宋体"/>
          <w:sz w:val="28"/>
          <w:szCs w:val="28"/>
        </w:rPr>
      </w:pPr>
      <w:r w:rsidRPr="00DF4E27">
        <w:rPr>
          <w:rFonts w:ascii="宋体" w:hAnsi="宋体" w:hint="eastAsia"/>
          <w:sz w:val="28"/>
          <w:szCs w:val="28"/>
        </w:rPr>
        <w:t>编制日期：</w:t>
      </w:r>
      <w:r w:rsidRPr="00DF4E27">
        <w:rPr>
          <w:rFonts w:ascii="宋体" w:hAnsi="宋体" w:hint="eastAsia"/>
          <w:sz w:val="28"/>
          <w:szCs w:val="28"/>
        </w:rPr>
        <w:t>2012</w:t>
      </w:r>
      <w:r w:rsidRPr="00DF4E27">
        <w:rPr>
          <w:rFonts w:ascii="宋体" w:hAnsi="宋体" w:hint="eastAsia"/>
          <w:sz w:val="28"/>
          <w:szCs w:val="28"/>
        </w:rPr>
        <w:t>年</w:t>
      </w:r>
      <w:r w:rsidRPr="00DF4E27">
        <w:rPr>
          <w:rFonts w:ascii="宋体" w:hAnsi="宋体" w:hint="eastAsia"/>
          <w:sz w:val="28"/>
          <w:szCs w:val="28"/>
        </w:rPr>
        <w:t>10</w:t>
      </w:r>
      <w:r w:rsidRPr="00DF4E27">
        <w:rPr>
          <w:rFonts w:ascii="宋体" w:hAnsi="宋体" w:hint="eastAsia"/>
          <w:sz w:val="28"/>
          <w:szCs w:val="28"/>
        </w:rPr>
        <w:t>月</w:t>
      </w:r>
      <w:r w:rsidRPr="00DF4E27">
        <w:rPr>
          <w:rFonts w:ascii="宋体" w:hAnsi="宋体" w:hint="eastAsia"/>
          <w:sz w:val="28"/>
          <w:szCs w:val="28"/>
        </w:rPr>
        <w:t>5</w:t>
      </w:r>
      <w:r w:rsidRPr="00DF4E27">
        <w:rPr>
          <w:rFonts w:ascii="宋体" w:hAnsi="宋体" w:hint="eastAsia"/>
          <w:sz w:val="28"/>
          <w:szCs w:val="28"/>
        </w:rPr>
        <w:t>日</w:t>
      </w:r>
    </w:p>
    <w:p w:rsidR="00844DC6" w:rsidRPr="00DF4E27">
      <w:pPr>
        <w:pStyle w:val="TOC1"/>
        <w:tabs>
          <w:tab w:val="left" w:pos="630"/>
          <w:tab w:val="right" w:leader="dot" w:pos="9061"/>
        </w:tabs>
        <w:jc w:val="center"/>
        <w:rPr>
          <w:rFonts w:ascii="宋体" w:hAnsi="宋体"/>
          <w:sz w:val="24"/>
        </w:rPr>
      </w:pPr>
      <w:r w:rsidRPr="00DF4E27">
        <w:rPr>
          <w:rFonts w:ascii="宋体" w:hAnsi="宋体" w:hint="eastAsia"/>
          <w:sz w:val="24"/>
        </w:rPr>
        <w:t>目</w:t>
      </w:r>
      <w:r w:rsidRPr="00DF4E27">
        <w:rPr>
          <w:rFonts w:ascii="宋体" w:hAnsi="宋体" w:hint="eastAsia"/>
          <w:sz w:val="24"/>
        </w:rPr>
        <w:t xml:space="preserve">   </w:t>
      </w:r>
      <w:r w:rsidRPr="00DF4E27">
        <w:rPr>
          <w:rFonts w:ascii="宋体" w:hAnsi="宋体" w:hint="eastAsia"/>
          <w:sz w:val="24"/>
        </w:rPr>
        <w:t>录</w:t>
      </w:r>
    </w:p>
    <w:p w:rsidR="001B1F3D">
      <w:pPr>
        <w:pStyle w:val="TOC1"/>
        <w:tabs>
          <w:tab w:val="left" w:pos="630"/>
          <w:tab w:val="right" w:leader="dot" w:pos="9061"/>
        </w:tabs>
        <w:rPr>
          <w:rFonts w:ascii="Times New Roman" w:hAnsi="Times New Roman"/>
          <w:b w:val="0"/>
          <w:bCs w:val="0"/>
          <w:caps w:val="0"/>
          <w:noProof/>
          <w:spacing w:val="0"/>
          <w:sz w:val="21"/>
          <w:szCs w:val="24"/>
        </w:rPr>
      </w:pPr>
      <w:r w:rsidRPr="00DF4E27">
        <w:rPr>
          <w:rFonts w:ascii="宋体" w:hAnsi="宋体"/>
          <w:sz w:val="24"/>
        </w:rPr>
        <w:fldChar w:fldCharType="begin"/>
      </w:r>
      <w:r w:rsidRPr="00DF4E27" w:rsidR="00844DC6">
        <w:rPr>
          <w:rFonts w:ascii="宋体" w:hAnsi="宋体"/>
          <w:sz w:val="24"/>
        </w:rPr>
        <w:instrText xml:space="preserve"> TOC \o "1-3" \h \z \u </w:instrText>
      </w:r>
      <w:r w:rsidRPr="00DF4E27">
        <w:rPr>
          <w:rFonts w:ascii="宋体" w:hAnsi="宋体"/>
          <w:sz w:val="24"/>
        </w:rPr>
        <w:fldChar w:fldCharType="separate"/>
      </w:r>
      <w:hyperlink w:anchor="_Toc337970678" w:history="1">
        <w:r w:rsidRPr="00243ABC">
          <w:rPr>
            <w:rStyle w:val="Hyperlink"/>
            <w:rFonts w:hint="eastAsia"/>
            <w:noProof/>
          </w:rPr>
          <w:t>一</w:t>
        </w:r>
        <w:r w:rsidRPr="00243ABC">
          <w:rPr>
            <w:rStyle w:val="Hyperlink"/>
            <w:rFonts w:hint="eastAsia"/>
            <w:noProof/>
          </w:rPr>
          <w:t>.</w:t>
        </w:r>
        <w:r>
          <w:rPr>
            <w:rFonts w:ascii="Times New Roman" w:hAnsi="Times New Roman"/>
            <w:b w:val="0"/>
            <w:bCs w:val="0"/>
            <w:caps w:val="0"/>
            <w:noProof/>
            <w:spacing w:val="0"/>
            <w:sz w:val="21"/>
            <w:szCs w:val="24"/>
          </w:rPr>
          <w:tab/>
        </w:r>
        <w:r w:rsidRPr="00243ABC">
          <w:rPr>
            <w:rStyle w:val="Hyperlink"/>
            <w:rFonts w:hint="eastAsia"/>
            <w:noProof/>
          </w:rPr>
          <w:t>编制依据及说明</w:t>
        </w:r>
        <w:r>
          <w:rPr>
            <w:noProof/>
            <w:webHidden/>
          </w:rPr>
          <w:tab/>
        </w:r>
        <w:r>
          <w:rPr>
            <w:noProof/>
            <w:webHidden/>
          </w:rPr>
          <w:fldChar w:fldCharType="begin"/>
        </w:r>
        <w:r>
          <w:rPr>
            <w:noProof/>
            <w:webHidden/>
          </w:rPr>
          <w:instrText xml:space="preserve"> PAGEREF _Toc337970678 \h </w:instrText>
        </w:r>
        <w:r>
          <w:rPr>
            <w:noProof/>
            <w:webHidden/>
          </w:rPr>
          <w:fldChar w:fldCharType="separate"/>
        </w:r>
        <w:r w:rsidR="00132075">
          <w:rPr>
            <w:noProof/>
            <w:webHidden/>
          </w:rPr>
          <w:t>1</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sectPr>
          <w:type w:val="continuous"/>
          <w:pgSz w:w="11906" w:h="16838"/>
          <w:pgMar w:top="1134" w:right="1134" w:bottom="1134" w:left="1701" w:header="851" w:footer="992" w:gutter="0"/>
          <w:pgNumType w:start="0"/>
          <w:cols w:space="720"/>
          <w:titlePg/>
          <w:docGrid w:type="lines" w:linePitch="312"/>
        </w:sectPr>
      </w:pPr>
      <w:hyperlink w:anchor="_Toc337970679" w:history="1">
        <w:r w:rsidRPr="00243ABC">
          <w:rPr>
            <w:rStyle w:val="Hyperlink"/>
            <w:noProof/>
          </w:rPr>
          <w:t>1.1</w:t>
        </w:r>
        <w:r>
          <w:rPr>
            <w:rFonts w:ascii="Times New Roman" w:hAnsi="Times New Roman"/>
            <w:smallCaps w:val="0"/>
            <w:noProof/>
            <w:spacing w:val="0"/>
            <w:sz w:val="21"/>
            <w:szCs w:val="24"/>
          </w:rPr>
          <w:tab/>
        </w:r>
        <w:r w:rsidRPr="00243ABC">
          <w:rPr>
            <w:rStyle w:val="Hyperlink"/>
            <w:rFonts w:hint="eastAsia"/>
            <w:noProof/>
          </w:rPr>
          <w:t>编制说明</w:t>
        </w:r>
        <w:r>
          <w:rPr>
            <w:noProof/>
            <w:webHidden/>
          </w:rPr>
          <w:tab/>
        </w:r>
        <w:r>
          <w:rPr>
            <w:noProof/>
            <w:webHidden/>
          </w:rPr>
          <w:fldChar w:fldCharType="begin"/>
        </w:r>
        <w:r>
          <w:rPr>
            <w:noProof/>
            <w:webHidden/>
          </w:rPr>
          <w:instrText xml:space="preserve"> PAGEREF _Toc337970679 \h </w:instrText>
        </w:r>
        <w:r>
          <w:rPr>
            <w:noProof/>
            <w:webHidden/>
          </w:rPr>
          <w:fldChar w:fldCharType="separate"/>
        </w:r>
        <w:r w:rsidR="00132075">
          <w:rPr>
            <w:noProof/>
            <w:webHidden/>
          </w:rPr>
          <w:t>1</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80" w:history="1">
        <w:r w:rsidRPr="00243ABC">
          <w:rPr>
            <w:rStyle w:val="Hyperlink"/>
            <w:noProof/>
          </w:rPr>
          <w:t>1.2</w:t>
        </w:r>
        <w:r>
          <w:rPr>
            <w:rFonts w:ascii="Times New Roman" w:hAnsi="Times New Roman"/>
            <w:smallCaps w:val="0"/>
            <w:noProof/>
            <w:spacing w:val="0"/>
            <w:sz w:val="21"/>
            <w:szCs w:val="24"/>
          </w:rPr>
          <w:tab/>
        </w:r>
        <w:r w:rsidRPr="00243ABC">
          <w:rPr>
            <w:rStyle w:val="Hyperlink"/>
            <w:rFonts w:hint="eastAsia"/>
            <w:noProof/>
          </w:rPr>
          <w:t>编制依据</w:t>
        </w:r>
        <w:r>
          <w:rPr>
            <w:noProof/>
            <w:webHidden/>
          </w:rPr>
          <w:tab/>
        </w:r>
        <w:r>
          <w:rPr>
            <w:noProof/>
            <w:webHidden/>
          </w:rPr>
          <w:fldChar w:fldCharType="begin"/>
        </w:r>
        <w:r>
          <w:rPr>
            <w:noProof/>
            <w:webHidden/>
          </w:rPr>
          <w:instrText xml:space="preserve"> PAGEREF _T</w:instrText>
        </w:r>
        <w:r>
          <w:rPr>
            <w:noProof/>
            <w:webHidden/>
          </w:rPr>
          <w:instrText xml:space="preserve">oc337970680 \h </w:instrText>
        </w:r>
        <w:r>
          <w:rPr>
            <w:noProof/>
            <w:webHidden/>
          </w:rPr>
          <w:fldChar w:fldCharType="separate"/>
        </w:r>
        <w:r w:rsidR="00132075">
          <w:rPr>
            <w:noProof/>
            <w:webHidden/>
          </w:rPr>
          <w:t>1</w:t>
        </w:r>
        <w:r>
          <w:rPr>
            <w:noProof/>
            <w:webHidden/>
          </w:rPr>
          <w:fldChar w:fldCharType="end"/>
        </w:r>
      </w:hyperlink>
    </w:p>
    <w:p w:rsidR="001B1F3D">
      <w:pPr>
        <w:pStyle w:val="TOC1"/>
        <w:tabs>
          <w:tab w:val="left" w:pos="630"/>
          <w:tab w:val="right" w:leader="dot" w:pos="9061"/>
        </w:tabs>
        <w:rPr>
          <w:rFonts w:ascii="Times New Roman" w:hAnsi="Times New Roman"/>
          <w:b w:val="0"/>
          <w:bCs w:val="0"/>
          <w:caps w:val="0"/>
          <w:noProof/>
          <w:spacing w:val="0"/>
          <w:sz w:val="21"/>
          <w:szCs w:val="24"/>
        </w:rPr>
      </w:pPr>
      <w:hyperlink w:anchor="_Toc337970681" w:history="1">
        <w:r w:rsidRPr="00243ABC">
          <w:rPr>
            <w:rStyle w:val="Hyperlink"/>
            <w:rFonts w:hint="eastAsia"/>
            <w:noProof/>
          </w:rPr>
          <w:t>二</w:t>
        </w:r>
        <w:r w:rsidRPr="00243ABC">
          <w:rPr>
            <w:rStyle w:val="Hyperlink"/>
            <w:rFonts w:hint="eastAsia"/>
            <w:noProof/>
          </w:rPr>
          <w:t>.</w:t>
        </w:r>
        <w:r>
          <w:rPr>
            <w:rFonts w:ascii="Times New Roman" w:hAnsi="Times New Roman"/>
            <w:b w:val="0"/>
            <w:bCs w:val="0"/>
            <w:caps w:val="0"/>
            <w:noProof/>
            <w:spacing w:val="0"/>
            <w:sz w:val="21"/>
            <w:szCs w:val="24"/>
          </w:rPr>
          <w:tab/>
        </w:r>
        <w:r w:rsidRPr="00243ABC">
          <w:rPr>
            <w:rStyle w:val="Hyperlink"/>
            <w:rFonts w:hint="eastAsia"/>
            <w:noProof/>
          </w:rPr>
          <w:t>工程概况</w:t>
        </w:r>
        <w:r>
          <w:rPr>
            <w:noProof/>
            <w:webHidden/>
          </w:rPr>
          <w:tab/>
        </w:r>
        <w:r>
          <w:rPr>
            <w:noProof/>
            <w:webHidden/>
          </w:rPr>
          <w:fldChar w:fldCharType="begin"/>
        </w:r>
        <w:r>
          <w:rPr>
            <w:noProof/>
            <w:webHidden/>
          </w:rPr>
          <w:instrText xml:space="preserve"> PAGEREF _Toc337970681 \h </w:instrText>
        </w:r>
        <w:r>
          <w:rPr>
            <w:noProof/>
            <w:webHidden/>
          </w:rPr>
          <w:fldChar w:fldCharType="separate"/>
        </w:r>
        <w:r w:rsidR="00132075">
          <w:rPr>
            <w:noProof/>
            <w:webHidden/>
          </w:rPr>
          <w:t>1</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82" w:history="1">
        <w:r w:rsidRPr="00243ABC">
          <w:rPr>
            <w:rStyle w:val="Hyperlink"/>
            <w:noProof/>
          </w:rPr>
          <w:t>2.1</w:t>
        </w:r>
        <w:r>
          <w:rPr>
            <w:rFonts w:ascii="Times New Roman" w:hAnsi="Times New Roman"/>
            <w:smallCaps w:val="0"/>
            <w:noProof/>
            <w:spacing w:val="0"/>
            <w:sz w:val="21"/>
            <w:szCs w:val="24"/>
          </w:rPr>
          <w:tab/>
        </w:r>
        <w:r w:rsidRPr="00243ABC">
          <w:rPr>
            <w:rStyle w:val="Hyperlink"/>
            <w:rFonts w:hint="eastAsia"/>
            <w:noProof/>
          </w:rPr>
          <w:t>项目主要情况</w:t>
        </w:r>
        <w:r>
          <w:rPr>
            <w:noProof/>
            <w:webHidden/>
          </w:rPr>
          <w:tab/>
        </w:r>
        <w:r>
          <w:rPr>
            <w:noProof/>
            <w:webHidden/>
          </w:rPr>
          <w:fldChar w:fldCharType="begin"/>
        </w:r>
        <w:r>
          <w:rPr>
            <w:noProof/>
            <w:webHidden/>
          </w:rPr>
          <w:instrText xml:space="preserve"> PAGEREF _Toc337970682 \h </w:instrText>
        </w:r>
        <w:r>
          <w:rPr>
            <w:noProof/>
            <w:webHidden/>
          </w:rPr>
          <w:fldChar w:fldCharType="separate"/>
        </w:r>
        <w:r w:rsidR="00132075">
          <w:rPr>
            <w:noProof/>
            <w:webHidden/>
          </w:rPr>
          <w:t>1</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83" w:history="1">
        <w:r w:rsidRPr="00243ABC">
          <w:rPr>
            <w:rStyle w:val="Hyperlink"/>
            <w:noProof/>
          </w:rPr>
          <w:t>2.2</w:t>
        </w:r>
        <w:r>
          <w:rPr>
            <w:rFonts w:ascii="Times New Roman" w:hAnsi="Times New Roman"/>
            <w:smallCaps w:val="0"/>
            <w:noProof/>
            <w:spacing w:val="0"/>
            <w:sz w:val="21"/>
            <w:szCs w:val="24"/>
          </w:rPr>
          <w:tab/>
        </w:r>
        <w:r w:rsidRPr="00243ABC">
          <w:rPr>
            <w:rStyle w:val="Hyperlink"/>
            <w:rFonts w:hint="eastAsia"/>
            <w:noProof/>
          </w:rPr>
          <w:t>工程简况</w:t>
        </w:r>
        <w:r>
          <w:rPr>
            <w:noProof/>
            <w:webHidden/>
          </w:rPr>
          <w:tab/>
        </w:r>
        <w:r>
          <w:rPr>
            <w:noProof/>
            <w:webHidden/>
          </w:rPr>
          <w:fldChar w:fldCharType="begin"/>
        </w:r>
        <w:r>
          <w:rPr>
            <w:noProof/>
            <w:webHidden/>
          </w:rPr>
          <w:instrText xml:space="preserve"> PAGEREF </w:instrText>
        </w:r>
        <w:r>
          <w:rPr>
            <w:noProof/>
            <w:webHidden/>
          </w:rPr>
          <w:instrText xml:space="preserve">_Toc337970683 \h </w:instrText>
        </w:r>
        <w:r>
          <w:rPr>
            <w:noProof/>
            <w:webHidden/>
          </w:rPr>
          <w:fldChar w:fldCharType="separate"/>
        </w:r>
        <w:r w:rsidR="00132075">
          <w:rPr>
            <w:noProof/>
            <w:webHidden/>
          </w:rPr>
          <w:t>2</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84" w:history="1">
        <w:r w:rsidRPr="00243ABC">
          <w:rPr>
            <w:rStyle w:val="Hyperlink"/>
            <w:noProof/>
          </w:rPr>
          <w:t>2.3</w:t>
        </w:r>
        <w:r>
          <w:rPr>
            <w:rFonts w:ascii="Times New Roman" w:hAnsi="Times New Roman"/>
            <w:smallCaps w:val="0"/>
            <w:noProof/>
            <w:spacing w:val="0"/>
            <w:sz w:val="21"/>
            <w:szCs w:val="24"/>
          </w:rPr>
          <w:tab/>
        </w:r>
        <w:r w:rsidRPr="00243ABC">
          <w:rPr>
            <w:rStyle w:val="Hyperlink"/>
            <w:rFonts w:hint="eastAsia"/>
            <w:noProof/>
          </w:rPr>
          <w:t>桥墩设计简况</w:t>
        </w:r>
        <w:r>
          <w:rPr>
            <w:noProof/>
            <w:webHidden/>
          </w:rPr>
          <w:tab/>
        </w:r>
        <w:r>
          <w:rPr>
            <w:noProof/>
            <w:webHidden/>
          </w:rPr>
          <w:fldChar w:fldCharType="begin"/>
        </w:r>
        <w:r>
          <w:rPr>
            <w:noProof/>
            <w:webHidden/>
          </w:rPr>
          <w:instrText xml:space="preserve"> PAGEREF _Toc337970684 \h </w:instrText>
        </w:r>
        <w:r>
          <w:rPr>
            <w:noProof/>
            <w:webHidden/>
          </w:rPr>
          <w:fldChar w:fldCharType="separate"/>
        </w:r>
        <w:r w:rsidR="00132075">
          <w:rPr>
            <w:noProof/>
            <w:webHidden/>
          </w:rPr>
          <w:t>3</w:t>
        </w:r>
        <w:r>
          <w:rPr>
            <w:noProof/>
            <w:webHidden/>
          </w:rPr>
          <w:fldChar w:fldCharType="end"/>
        </w:r>
      </w:hyperlink>
    </w:p>
    <w:p w:rsidR="001B1F3D">
      <w:pPr>
        <w:pStyle w:val="TOC1"/>
        <w:tabs>
          <w:tab w:val="left" w:pos="630"/>
          <w:tab w:val="right" w:leader="dot" w:pos="9061"/>
        </w:tabs>
        <w:rPr>
          <w:rFonts w:ascii="Times New Roman" w:hAnsi="Times New Roman"/>
          <w:b w:val="0"/>
          <w:bCs w:val="0"/>
          <w:caps w:val="0"/>
          <w:noProof/>
          <w:spacing w:val="0"/>
          <w:sz w:val="21"/>
          <w:szCs w:val="24"/>
        </w:rPr>
      </w:pPr>
      <w:hyperlink w:anchor="_Toc337970685" w:history="1">
        <w:r w:rsidRPr="00243ABC">
          <w:rPr>
            <w:rStyle w:val="Hyperlink"/>
            <w:rFonts w:hint="eastAsia"/>
            <w:noProof/>
          </w:rPr>
          <w:t>三</w:t>
        </w:r>
        <w:r w:rsidRPr="00243ABC">
          <w:rPr>
            <w:rStyle w:val="Hyperlink"/>
            <w:rFonts w:hint="eastAsia"/>
            <w:noProof/>
          </w:rPr>
          <w:t>.</w:t>
        </w:r>
        <w:r>
          <w:rPr>
            <w:rFonts w:ascii="Times New Roman" w:hAnsi="Times New Roman"/>
            <w:b w:val="0"/>
            <w:bCs w:val="0"/>
            <w:caps w:val="0"/>
            <w:noProof/>
            <w:spacing w:val="0"/>
            <w:sz w:val="21"/>
            <w:szCs w:val="24"/>
          </w:rPr>
          <w:tab/>
        </w:r>
        <w:r w:rsidRPr="00243ABC">
          <w:rPr>
            <w:rStyle w:val="Hyperlink"/>
            <w:rFonts w:hint="eastAsia"/>
            <w:noProof/>
          </w:rPr>
          <w:t>施工部署</w:t>
        </w:r>
        <w:r>
          <w:rPr>
            <w:noProof/>
            <w:webHidden/>
          </w:rPr>
          <w:tab/>
        </w:r>
        <w:r>
          <w:rPr>
            <w:noProof/>
            <w:webHidden/>
          </w:rPr>
          <w:fldChar w:fldCharType="begin"/>
        </w:r>
        <w:r>
          <w:rPr>
            <w:noProof/>
            <w:webHidden/>
          </w:rPr>
          <w:instrText xml:space="preserve"> PAGEREF _Toc337970685 \h </w:instrText>
        </w:r>
        <w:r>
          <w:rPr>
            <w:noProof/>
            <w:webHidden/>
          </w:rPr>
          <w:fldChar w:fldCharType="separate"/>
        </w:r>
        <w:r w:rsidR="00132075">
          <w:rPr>
            <w:noProof/>
            <w:webHidden/>
          </w:rPr>
          <w:t>5</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86" w:history="1">
        <w:r w:rsidRPr="00243ABC">
          <w:rPr>
            <w:rStyle w:val="Hyperlink"/>
            <w:noProof/>
          </w:rPr>
          <w:t>3.1</w:t>
        </w:r>
        <w:r>
          <w:rPr>
            <w:rFonts w:ascii="Times New Roman" w:hAnsi="Times New Roman"/>
            <w:smallCaps w:val="0"/>
            <w:noProof/>
            <w:spacing w:val="0"/>
            <w:sz w:val="21"/>
            <w:szCs w:val="24"/>
          </w:rPr>
          <w:tab/>
        </w:r>
        <w:r w:rsidRPr="00243ABC">
          <w:rPr>
            <w:rStyle w:val="Hyperlink"/>
            <w:rFonts w:ascii="宋体" w:hAnsi="宋体" w:hint="eastAsia"/>
            <w:noProof/>
          </w:rPr>
          <w:t>施工目标</w:t>
        </w:r>
        <w:r>
          <w:rPr>
            <w:noProof/>
            <w:webHidden/>
          </w:rPr>
          <w:tab/>
        </w:r>
        <w:r>
          <w:rPr>
            <w:noProof/>
            <w:webHidden/>
          </w:rPr>
          <w:fldChar w:fldCharType="begin"/>
        </w:r>
        <w:r>
          <w:rPr>
            <w:noProof/>
            <w:webHidden/>
          </w:rPr>
          <w:instrText xml:space="preserve"> PAGEREF _Toc</w:instrText>
        </w:r>
        <w:r>
          <w:rPr>
            <w:noProof/>
            <w:webHidden/>
          </w:rPr>
          <w:instrText xml:space="preserve">337970686 \h </w:instrText>
        </w:r>
        <w:r>
          <w:rPr>
            <w:noProof/>
            <w:webHidden/>
          </w:rPr>
          <w:fldChar w:fldCharType="separate"/>
        </w:r>
        <w:r w:rsidR="00132075">
          <w:rPr>
            <w:noProof/>
            <w:webHidden/>
          </w:rPr>
          <w:t>5</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87" w:history="1">
        <w:r w:rsidRPr="00243ABC">
          <w:rPr>
            <w:rStyle w:val="Hyperlink"/>
            <w:noProof/>
          </w:rPr>
          <w:t>3.2</w:t>
        </w:r>
        <w:r>
          <w:rPr>
            <w:rFonts w:ascii="Times New Roman" w:hAnsi="Times New Roman"/>
            <w:smallCaps w:val="0"/>
            <w:noProof/>
            <w:spacing w:val="0"/>
            <w:sz w:val="21"/>
            <w:szCs w:val="24"/>
          </w:rPr>
          <w:tab/>
        </w:r>
        <w:r w:rsidRPr="00243ABC">
          <w:rPr>
            <w:rStyle w:val="Hyperlink"/>
            <w:rFonts w:ascii="宋体" w:hAnsi="宋体" w:hint="eastAsia"/>
            <w:noProof/>
          </w:rPr>
          <w:t>施工队伍安排及任务划分</w:t>
        </w:r>
        <w:r>
          <w:rPr>
            <w:noProof/>
            <w:webHidden/>
          </w:rPr>
          <w:tab/>
        </w:r>
        <w:r>
          <w:rPr>
            <w:noProof/>
            <w:webHidden/>
          </w:rPr>
          <w:fldChar w:fldCharType="begin"/>
        </w:r>
        <w:r>
          <w:rPr>
            <w:noProof/>
            <w:webHidden/>
          </w:rPr>
          <w:instrText xml:space="preserve"> PAGEREF _Toc337970687 \h </w:instrText>
        </w:r>
        <w:r>
          <w:rPr>
            <w:noProof/>
            <w:webHidden/>
          </w:rPr>
          <w:fldChar w:fldCharType="separate"/>
        </w:r>
        <w:r w:rsidR="00132075">
          <w:rPr>
            <w:noProof/>
            <w:webHidden/>
          </w:rPr>
          <w:t>6</w:t>
        </w:r>
        <w:r>
          <w:rPr>
            <w:noProof/>
            <w:webHidden/>
          </w:rPr>
          <w:fldChar w:fldCharType="end"/>
        </w:r>
      </w:hyperlink>
    </w:p>
    <w:p w:rsidR="001B1F3D">
      <w:pPr>
        <w:pStyle w:val="TOC1"/>
        <w:tabs>
          <w:tab w:val="left" w:pos="630"/>
          <w:tab w:val="right" w:leader="dot" w:pos="9061"/>
        </w:tabs>
        <w:rPr>
          <w:rFonts w:ascii="Times New Roman" w:hAnsi="Times New Roman"/>
          <w:b w:val="0"/>
          <w:bCs w:val="0"/>
          <w:caps w:val="0"/>
          <w:noProof/>
          <w:spacing w:val="0"/>
          <w:sz w:val="21"/>
          <w:szCs w:val="24"/>
        </w:rPr>
      </w:pPr>
      <w:hyperlink w:anchor="_Toc337970688" w:history="1">
        <w:r w:rsidRPr="00243ABC">
          <w:rPr>
            <w:rStyle w:val="Hyperlink"/>
            <w:rFonts w:hint="eastAsia"/>
            <w:noProof/>
          </w:rPr>
          <w:t>四</w:t>
        </w:r>
        <w:r w:rsidRPr="00243ABC">
          <w:rPr>
            <w:rStyle w:val="Hyperlink"/>
            <w:rFonts w:hint="eastAsia"/>
            <w:noProof/>
          </w:rPr>
          <w:t>.</w:t>
        </w:r>
        <w:r>
          <w:rPr>
            <w:rFonts w:ascii="Times New Roman" w:hAnsi="Times New Roman"/>
            <w:b w:val="0"/>
            <w:bCs w:val="0"/>
            <w:caps w:val="0"/>
            <w:noProof/>
            <w:spacing w:val="0"/>
            <w:sz w:val="21"/>
            <w:szCs w:val="24"/>
          </w:rPr>
          <w:tab/>
        </w:r>
        <w:r w:rsidRPr="00243ABC">
          <w:rPr>
            <w:rStyle w:val="Hyperlink"/>
            <w:rFonts w:hint="eastAsia"/>
            <w:noProof/>
          </w:rPr>
          <w:t>施工准备与资源配置</w:t>
        </w:r>
        <w:r>
          <w:rPr>
            <w:noProof/>
            <w:webHidden/>
          </w:rPr>
          <w:tab/>
        </w:r>
        <w:r>
          <w:rPr>
            <w:noProof/>
            <w:webHidden/>
          </w:rPr>
          <w:fldChar w:fldCharType="begin"/>
        </w:r>
        <w:r>
          <w:rPr>
            <w:noProof/>
            <w:webHidden/>
          </w:rPr>
          <w:instrText xml:space="preserve"> </w:instrText>
        </w:r>
        <w:r>
          <w:rPr>
            <w:noProof/>
            <w:webHidden/>
          </w:rPr>
          <w:instrText xml:space="preserve">PAGEREF _Toc337970688 \h </w:instrText>
        </w:r>
        <w:r>
          <w:rPr>
            <w:noProof/>
            <w:webHidden/>
          </w:rPr>
          <w:fldChar w:fldCharType="separate"/>
        </w:r>
        <w:r w:rsidR="00132075">
          <w:rPr>
            <w:noProof/>
            <w:webHidden/>
          </w:rPr>
          <w:t>7</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89" w:history="1">
        <w:r w:rsidRPr="00243ABC">
          <w:rPr>
            <w:rStyle w:val="Hyperlink"/>
            <w:noProof/>
          </w:rPr>
          <w:t>4.1</w:t>
        </w:r>
        <w:r>
          <w:rPr>
            <w:rFonts w:ascii="Times New Roman" w:hAnsi="Times New Roman"/>
            <w:smallCaps w:val="0"/>
            <w:noProof/>
            <w:spacing w:val="0"/>
            <w:sz w:val="21"/>
            <w:szCs w:val="24"/>
          </w:rPr>
          <w:tab/>
        </w:r>
        <w:r w:rsidRPr="00243ABC">
          <w:rPr>
            <w:rStyle w:val="Hyperlink"/>
            <w:rFonts w:hint="eastAsia"/>
            <w:noProof/>
          </w:rPr>
          <w:t>施工准备</w:t>
        </w:r>
        <w:r>
          <w:rPr>
            <w:noProof/>
            <w:webHidden/>
          </w:rPr>
          <w:tab/>
        </w:r>
        <w:r>
          <w:rPr>
            <w:noProof/>
            <w:webHidden/>
          </w:rPr>
          <w:fldChar w:fldCharType="begin"/>
        </w:r>
        <w:r>
          <w:rPr>
            <w:noProof/>
            <w:webHidden/>
          </w:rPr>
          <w:instrText xml:space="preserve"> PAGEREF _Toc337970689 \h </w:instrText>
        </w:r>
        <w:r>
          <w:rPr>
            <w:noProof/>
            <w:webHidden/>
          </w:rPr>
          <w:fldChar w:fldCharType="separate"/>
        </w:r>
        <w:r w:rsidR="00132075">
          <w:rPr>
            <w:noProof/>
            <w:webHidden/>
          </w:rPr>
          <w:t>7</w:t>
        </w:r>
        <w:r>
          <w:rPr>
            <w:noProof/>
            <w:webHidden/>
          </w:rPr>
          <w:fldChar w:fldCharType="end"/>
        </w:r>
      </w:hyperlink>
    </w:p>
    <w:p w:rsidR="001B1F3D" w:rsidP="001B1F3D">
      <w:pPr>
        <w:pStyle w:val="TOC3"/>
        <w:tabs>
          <w:tab w:val="right" w:leader="dot" w:pos="9061"/>
        </w:tabs>
        <w:ind w:firstLine="400"/>
        <w:rPr>
          <w:rFonts w:ascii="Times New Roman" w:hAnsi="Times New Roman"/>
          <w:iCs w:val="0"/>
          <w:noProof/>
          <w:spacing w:val="0"/>
          <w:sz w:val="21"/>
          <w:szCs w:val="24"/>
        </w:rPr>
      </w:pPr>
      <w:hyperlink w:anchor="_Toc337970690" w:history="1">
        <w:r w:rsidRPr="00243ABC">
          <w:rPr>
            <w:rStyle w:val="Hyperlink"/>
            <w:noProof/>
          </w:rPr>
          <w:t>4.1.1</w:t>
        </w:r>
        <w:r w:rsidRPr="00243ABC">
          <w:rPr>
            <w:rStyle w:val="Hyperlink"/>
            <w:rFonts w:hint="eastAsia"/>
            <w:noProof/>
          </w:rPr>
          <w:t>技术准备</w:t>
        </w:r>
        <w:r>
          <w:rPr>
            <w:noProof/>
            <w:webHidden/>
          </w:rPr>
          <w:tab/>
        </w:r>
        <w:r>
          <w:rPr>
            <w:noProof/>
            <w:webHidden/>
          </w:rPr>
          <w:fldChar w:fldCharType="begin"/>
        </w:r>
        <w:r>
          <w:rPr>
            <w:noProof/>
            <w:webHidden/>
          </w:rPr>
          <w:instrText xml:space="preserve"> PAGEREF _Toc337970690 \h </w:instrText>
        </w:r>
        <w:r>
          <w:rPr>
            <w:noProof/>
            <w:webHidden/>
          </w:rPr>
          <w:fldChar w:fldCharType="separate"/>
        </w:r>
        <w:r w:rsidR="00132075">
          <w:rPr>
            <w:noProof/>
            <w:webHidden/>
          </w:rPr>
          <w:t>7</w:t>
        </w:r>
        <w:r>
          <w:rPr>
            <w:noProof/>
            <w:webHidden/>
          </w:rPr>
          <w:fldChar w:fldCharType="end"/>
        </w:r>
      </w:hyperlink>
    </w:p>
    <w:p w:rsidR="001B1F3D" w:rsidP="00194D77">
      <w:pPr>
        <w:pStyle w:val="TOC3"/>
        <w:tabs>
          <w:tab w:val="right" w:leader="dot" w:pos="9061"/>
        </w:tabs>
        <w:ind w:firstLine="400"/>
        <w:rPr>
          <w:rFonts w:ascii="Times New Roman" w:hAnsi="Times New Roman"/>
          <w:iCs w:val="0"/>
          <w:noProof/>
          <w:spacing w:val="0"/>
          <w:sz w:val="21"/>
          <w:szCs w:val="24"/>
        </w:rPr>
      </w:pPr>
      <w:hyperlink w:anchor="_Toc337970691" w:history="1">
        <w:r w:rsidRPr="00243ABC">
          <w:rPr>
            <w:rStyle w:val="Hyperlink"/>
            <w:noProof/>
          </w:rPr>
          <w:t>4.1.2</w:t>
        </w:r>
        <w:r w:rsidRPr="00243ABC">
          <w:rPr>
            <w:rStyle w:val="Hyperlink"/>
            <w:rFonts w:hint="eastAsia"/>
            <w:noProof/>
          </w:rPr>
          <w:t>现场准备</w:t>
        </w:r>
        <w:r>
          <w:rPr>
            <w:noProof/>
            <w:webHidden/>
          </w:rPr>
          <w:tab/>
        </w:r>
        <w:r>
          <w:rPr>
            <w:noProof/>
            <w:webHidden/>
          </w:rPr>
          <w:fldChar w:fldCharType="begin"/>
        </w:r>
        <w:r>
          <w:rPr>
            <w:noProof/>
            <w:webHidden/>
          </w:rPr>
          <w:instrText xml:space="preserve"> PAGEREF _</w:instrText>
        </w:r>
        <w:r>
          <w:rPr>
            <w:noProof/>
            <w:webHidden/>
          </w:rPr>
          <w:instrText xml:space="preserve">Toc337970691 \h </w:instrText>
        </w:r>
        <w:r>
          <w:rPr>
            <w:noProof/>
            <w:webHidden/>
          </w:rPr>
          <w:fldChar w:fldCharType="separate"/>
        </w:r>
        <w:r w:rsidR="00132075">
          <w:rPr>
            <w:noProof/>
            <w:webHidden/>
          </w:rPr>
          <w:t>7</w:t>
        </w:r>
        <w:r>
          <w:rPr>
            <w:noProof/>
            <w:webHidden/>
          </w:rPr>
          <w:fldChar w:fldCharType="end"/>
        </w:r>
      </w:hyperlink>
    </w:p>
    <w:p w:rsidR="001B1F3D" w:rsidP="00194D77">
      <w:pPr>
        <w:pStyle w:val="TOC3"/>
        <w:tabs>
          <w:tab w:val="right" w:leader="dot" w:pos="9061"/>
        </w:tabs>
        <w:ind w:firstLine="400"/>
        <w:rPr>
          <w:rFonts w:ascii="Times New Roman" w:hAnsi="Times New Roman"/>
          <w:iCs w:val="0"/>
          <w:noProof/>
          <w:spacing w:val="0"/>
          <w:sz w:val="21"/>
          <w:szCs w:val="24"/>
        </w:rPr>
      </w:pPr>
      <w:hyperlink w:anchor="_Toc337970692" w:history="1">
        <w:r w:rsidRPr="001B1F3D">
          <w:rPr>
            <w:rStyle w:val="Hyperlink"/>
            <w:noProof/>
          </w:rPr>
          <w:t>4.1.3</w:t>
        </w:r>
        <w:r w:rsidRPr="001B1F3D">
          <w:rPr>
            <w:rStyle w:val="Hyperlink"/>
            <w:rFonts w:hint="eastAsia"/>
            <w:noProof/>
          </w:rPr>
          <w:t>施工用水、用电</w:t>
        </w:r>
        <w:r>
          <w:rPr>
            <w:noProof/>
            <w:webHidden/>
          </w:rPr>
          <w:tab/>
        </w:r>
        <w:r>
          <w:rPr>
            <w:noProof/>
            <w:webHidden/>
          </w:rPr>
          <w:fldChar w:fldCharType="begin"/>
        </w:r>
        <w:r>
          <w:rPr>
            <w:noProof/>
            <w:webHidden/>
          </w:rPr>
          <w:instrText xml:space="preserve"> PAGEREF _Toc337970692 \h </w:instrText>
        </w:r>
        <w:r>
          <w:rPr>
            <w:noProof/>
            <w:webHidden/>
          </w:rPr>
          <w:fldChar w:fldCharType="separate"/>
        </w:r>
        <w:r w:rsidR="00132075">
          <w:rPr>
            <w:noProof/>
            <w:webHidden/>
          </w:rPr>
          <w:t>8</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93" w:history="1">
        <w:r w:rsidRPr="00243ABC">
          <w:rPr>
            <w:rStyle w:val="Hyperlink"/>
            <w:noProof/>
          </w:rPr>
          <w:t>4.2</w:t>
        </w:r>
        <w:r>
          <w:rPr>
            <w:rFonts w:ascii="Times New Roman" w:hAnsi="Times New Roman"/>
            <w:smallCaps w:val="0"/>
            <w:noProof/>
            <w:spacing w:val="0"/>
            <w:sz w:val="21"/>
            <w:szCs w:val="24"/>
          </w:rPr>
          <w:tab/>
        </w:r>
        <w:r w:rsidRPr="00243ABC">
          <w:rPr>
            <w:rStyle w:val="Hyperlink"/>
            <w:rFonts w:hint="eastAsia"/>
            <w:noProof/>
          </w:rPr>
          <w:t>资源配置</w:t>
        </w:r>
        <w:r>
          <w:rPr>
            <w:noProof/>
            <w:webHidden/>
          </w:rPr>
          <w:tab/>
        </w:r>
        <w:r>
          <w:rPr>
            <w:noProof/>
            <w:webHidden/>
          </w:rPr>
          <w:fldChar w:fldCharType="begin"/>
        </w:r>
        <w:r>
          <w:rPr>
            <w:noProof/>
            <w:webHidden/>
          </w:rPr>
          <w:instrText xml:space="preserve"> PAGEREF _Toc337970693 \h </w:instrText>
        </w:r>
        <w:r>
          <w:rPr>
            <w:noProof/>
            <w:webHidden/>
          </w:rPr>
          <w:fldChar w:fldCharType="separate"/>
        </w:r>
        <w:r w:rsidR="00132075">
          <w:rPr>
            <w:noProof/>
            <w:webHidden/>
          </w:rPr>
          <w:t>8</w:t>
        </w:r>
        <w:r>
          <w:rPr>
            <w:noProof/>
            <w:webHidden/>
          </w:rPr>
          <w:fldChar w:fldCharType="end"/>
        </w:r>
      </w:hyperlink>
    </w:p>
    <w:p w:rsidR="001B1F3D" w:rsidP="001B1F3D">
      <w:pPr>
        <w:pStyle w:val="TOC3"/>
        <w:tabs>
          <w:tab w:val="right" w:leader="dot" w:pos="9061"/>
        </w:tabs>
        <w:ind w:firstLine="400"/>
        <w:rPr>
          <w:rFonts w:ascii="Times New Roman" w:hAnsi="Times New Roman"/>
          <w:iCs w:val="0"/>
          <w:noProof/>
          <w:spacing w:val="0"/>
          <w:sz w:val="21"/>
          <w:szCs w:val="24"/>
        </w:rPr>
      </w:pPr>
      <w:hyperlink w:anchor="_Toc337970694" w:history="1">
        <w:r w:rsidRPr="00243ABC">
          <w:rPr>
            <w:rStyle w:val="Hyperlink"/>
            <w:noProof/>
          </w:rPr>
          <w:t>4.2.1</w:t>
        </w:r>
        <w:r w:rsidR="00600DB0">
          <w:rPr>
            <w:rStyle w:val="Hyperlink"/>
            <w:rFonts w:hint="eastAsia"/>
            <w:noProof/>
          </w:rPr>
          <w:t xml:space="preserve">   </w:t>
        </w:r>
        <w:r w:rsidRPr="00243ABC">
          <w:rPr>
            <w:rStyle w:val="Hyperlink"/>
            <w:rFonts w:hint="eastAsia"/>
            <w:noProof/>
          </w:rPr>
          <w:t>劳动力配置</w:t>
        </w:r>
        <w:r>
          <w:rPr>
            <w:noProof/>
            <w:webHidden/>
          </w:rPr>
          <w:tab/>
        </w:r>
        <w:r>
          <w:rPr>
            <w:noProof/>
            <w:webHidden/>
          </w:rPr>
          <w:fldChar w:fldCharType="begin"/>
        </w:r>
        <w:r>
          <w:rPr>
            <w:noProof/>
            <w:webHidden/>
          </w:rPr>
          <w:instrText xml:space="preserve"> PAGEREF _Toc337970694 \h </w:instrText>
        </w:r>
        <w:r>
          <w:rPr>
            <w:noProof/>
            <w:webHidden/>
          </w:rPr>
          <w:fldChar w:fldCharType="separate"/>
        </w:r>
        <w:r w:rsidR="00132075">
          <w:rPr>
            <w:noProof/>
            <w:webHidden/>
          </w:rPr>
          <w:t>8</w:t>
        </w:r>
        <w:r>
          <w:rPr>
            <w:noProof/>
            <w:webHidden/>
          </w:rPr>
          <w:fldChar w:fldCharType="end"/>
        </w:r>
      </w:hyperlink>
    </w:p>
    <w:p w:rsidR="001B1F3D" w:rsidP="001B1F3D">
      <w:pPr>
        <w:pStyle w:val="TOC3"/>
        <w:tabs>
          <w:tab w:val="right" w:leader="dot" w:pos="9061"/>
        </w:tabs>
        <w:ind w:firstLine="400"/>
        <w:rPr>
          <w:rFonts w:ascii="Times New Roman" w:hAnsi="Times New Roman"/>
          <w:iCs w:val="0"/>
          <w:noProof/>
          <w:spacing w:val="0"/>
          <w:sz w:val="21"/>
          <w:szCs w:val="24"/>
        </w:rPr>
      </w:pPr>
      <w:hyperlink w:anchor="_Toc337970695" w:history="1">
        <w:r w:rsidRPr="00243ABC">
          <w:rPr>
            <w:rStyle w:val="Hyperlink"/>
            <w:noProof/>
          </w:rPr>
          <w:t>4.2.2</w:t>
        </w:r>
        <w:r w:rsidR="00600DB0">
          <w:rPr>
            <w:rStyle w:val="Hyperlink"/>
            <w:rFonts w:hint="eastAsia"/>
            <w:noProof/>
          </w:rPr>
          <w:t xml:space="preserve">   </w:t>
        </w:r>
        <w:r w:rsidRPr="00243ABC">
          <w:rPr>
            <w:rStyle w:val="Hyperlink"/>
            <w:rFonts w:hint="eastAsia"/>
            <w:noProof/>
          </w:rPr>
          <w:t>机械设备配置</w:t>
        </w:r>
        <w:r>
          <w:rPr>
            <w:noProof/>
            <w:webHidden/>
          </w:rPr>
          <w:tab/>
        </w:r>
        <w:r>
          <w:rPr>
            <w:noProof/>
            <w:webHidden/>
          </w:rPr>
          <w:fldChar w:fldCharType="begin"/>
        </w:r>
        <w:r>
          <w:rPr>
            <w:noProof/>
            <w:webHidden/>
          </w:rPr>
          <w:instrText xml:space="preserve"> PAGEREF _Toc337970695 \h </w:instrText>
        </w:r>
        <w:r>
          <w:rPr>
            <w:noProof/>
            <w:webHidden/>
          </w:rPr>
          <w:fldChar w:fldCharType="separate"/>
        </w:r>
        <w:r w:rsidR="00132075">
          <w:rPr>
            <w:noProof/>
            <w:webHidden/>
          </w:rPr>
          <w:t>9</w:t>
        </w:r>
        <w:r>
          <w:rPr>
            <w:noProof/>
            <w:webHidden/>
          </w:rPr>
          <w:fldChar w:fldCharType="end"/>
        </w:r>
      </w:hyperlink>
    </w:p>
    <w:p w:rsidR="001B1F3D" w:rsidP="00194D77">
      <w:pPr>
        <w:pStyle w:val="TOC3"/>
        <w:tabs>
          <w:tab w:val="right" w:leader="dot" w:pos="9061"/>
        </w:tabs>
        <w:ind w:firstLine="400"/>
        <w:rPr>
          <w:rFonts w:ascii="Times New Roman" w:hAnsi="Times New Roman"/>
          <w:iCs w:val="0"/>
          <w:noProof/>
          <w:spacing w:val="0"/>
          <w:sz w:val="21"/>
          <w:szCs w:val="24"/>
        </w:rPr>
      </w:pPr>
      <w:hyperlink w:anchor="_Toc337970696" w:history="1">
        <w:r w:rsidRPr="00243ABC">
          <w:rPr>
            <w:rStyle w:val="Hyperlink"/>
            <w:noProof/>
          </w:rPr>
          <w:t>4.2.3</w:t>
        </w:r>
        <w:r w:rsidR="00600DB0">
          <w:rPr>
            <w:rStyle w:val="Hyperlink"/>
            <w:rFonts w:hint="eastAsia"/>
            <w:noProof/>
          </w:rPr>
          <w:t xml:space="preserve">   </w:t>
        </w:r>
        <w:r w:rsidRPr="00243ABC">
          <w:rPr>
            <w:rStyle w:val="Hyperlink"/>
            <w:rFonts w:hint="eastAsia"/>
            <w:noProof/>
          </w:rPr>
          <w:t>周转材料配置</w:t>
        </w:r>
        <w:r>
          <w:rPr>
            <w:noProof/>
            <w:webHidden/>
          </w:rPr>
          <w:tab/>
        </w:r>
        <w:r>
          <w:rPr>
            <w:noProof/>
            <w:webHidden/>
          </w:rPr>
          <w:fldChar w:fldCharType="begin"/>
        </w:r>
        <w:r>
          <w:rPr>
            <w:noProof/>
            <w:webHidden/>
          </w:rPr>
          <w:instrText xml:space="preserve"> PAGEREF _Toc337970696 \h </w:instrText>
        </w:r>
        <w:r>
          <w:rPr>
            <w:noProof/>
            <w:webHidden/>
          </w:rPr>
          <w:fldChar w:fldCharType="separate"/>
        </w:r>
        <w:r w:rsidR="00132075">
          <w:rPr>
            <w:noProof/>
            <w:webHidden/>
          </w:rPr>
          <w:t>9</w:t>
        </w:r>
        <w:r>
          <w:rPr>
            <w:noProof/>
            <w:webHidden/>
          </w:rPr>
          <w:fldChar w:fldCharType="end"/>
        </w:r>
      </w:hyperlink>
    </w:p>
    <w:p w:rsidR="001B1F3D" w:rsidP="00194D77">
      <w:pPr>
        <w:pStyle w:val="TOC3"/>
        <w:tabs>
          <w:tab w:val="right" w:leader="dot" w:pos="9061"/>
        </w:tabs>
        <w:ind w:firstLine="400"/>
        <w:rPr>
          <w:rFonts w:ascii="Times New Roman" w:hAnsi="Times New Roman"/>
          <w:iCs w:val="0"/>
          <w:noProof/>
          <w:spacing w:val="0"/>
          <w:sz w:val="21"/>
          <w:szCs w:val="24"/>
        </w:rPr>
      </w:pPr>
      <w:hyperlink w:anchor="_Toc337970697" w:history="1">
        <w:r w:rsidRPr="00243ABC">
          <w:rPr>
            <w:rStyle w:val="Hyperlink"/>
            <w:noProof/>
          </w:rPr>
          <w:t>4.2.4</w:t>
        </w:r>
        <w:r w:rsidR="00600DB0">
          <w:rPr>
            <w:rStyle w:val="Hyperlink"/>
            <w:rFonts w:hint="eastAsia"/>
            <w:noProof/>
          </w:rPr>
          <w:t xml:space="preserve">   </w:t>
        </w:r>
        <w:r w:rsidRPr="00243ABC">
          <w:rPr>
            <w:rStyle w:val="Hyperlink"/>
            <w:rFonts w:hint="eastAsia"/>
            <w:noProof/>
          </w:rPr>
          <w:t>大宗材料计划表</w:t>
        </w:r>
        <w:r>
          <w:rPr>
            <w:noProof/>
            <w:webHidden/>
          </w:rPr>
          <w:tab/>
        </w:r>
        <w:r>
          <w:rPr>
            <w:noProof/>
            <w:webHidden/>
          </w:rPr>
          <w:fldChar w:fldCharType="begin"/>
        </w:r>
        <w:r>
          <w:rPr>
            <w:noProof/>
            <w:webHidden/>
          </w:rPr>
          <w:instrText xml:space="preserve"> PAGEREF _Toc337970697 \h </w:instrText>
        </w:r>
        <w:r>
          <w:rPr>
            <w:noProof/>
            <w:webHidden/>
          </w:rPr>
          <w:fldChar w:fldCharType="separate"/>
        </w:r>
        <w:r w:rsidR="00132075">
          <w:rPr>
            <w:noProof/>
            <w:webHidden/>
          </w:rPr>
          <w:t>10</w:t>
        </w:r>
        <w:r>
          <w:rPr>
            <w:noProof/>
            <w:webHidden/>
          </w:rPr>
          <w:fldChar w:fldCharType="end"/>
        </w:r>
      </w:hyperlink>
    </w:p>
    <w:p w:rsidR="001B1F3D">
      <w:pPr>
        <w:pStyle w:val="TOC1"/>
        <w:tabs>
          <w:tab w:val="left" w:pos="630"/>
          <w:tab w:val="right" w:leader="dot" w:pos="9061"/>
        </w:tabs>
        <w:rPr>
          <w:rFonts w:ascii="Times New Roman" w:hAnsi="Times New Roman"/>
          <w:b w:val="0"/>
          <w:bCs w:val="0"/>
          <w:caps w:val="0"/>
          <w:noProof/>
          <w:spacing w:val="0"/>
          <w:sz w:val="21"/>
          <w:szCs w:val="24"/>
        </w:rPr>
      </w:pPr>
      <w:hyperlink w:anchor="_Toc337970698" w:history="1">
        <w:r w:rsidRPr="00243ABC">
          <w:rPr>
            <w:rStyle w:val="Hyperlink"/>
            <w:rFonts w:hint="eastAsia"/>
            <w:noProof/>
          </w:rPr>
          <w:t>五</w:t>
        </w:r>
        <w:r w:rsidRPr="00243ABC">
          <w:rPr>
            <w:rStyle w:val="Hyperlink"/>
            <w:rFonts w:hint="eastAsia"/>
            <w:noProof/>
          </w:rPr>
          <w:t>.</w:t>
        </w:r>
        <w:r>
          <w:rPr>
            <w:rFonts w:ascii="Times New Roman" w:hAnsi="Times New Roman"/>
            <w:b w:val="0"/>
            <w:bCs w:val="0"/>
            <w:caps w:val="0"/>
            <w:noProof/>
            <w:spacing w:val="0"/>
            <w:sz w:val="21"/>
            <w:szCs w:val="24"/>
          </w:rPr>
          <w:tab/>
        </w:r>
        <w:r w:rsidRPr="00243ABC">
          <w:rPr>
            <w:rStyle w:val="Hyperlink"/>
            <w:rFonts w:hint="eastAsia"/>
            <w:noProof/>
          </w:rPr>
          <w:t>桥墩施工方案</w:t>
        </w:r>
        <w:r>
          <w:rPr>
            <w:noProof/>
            <w:webHidden/>
          </w:rPr>
          <w:tab/>
        </w:r>
        <w:r>
          <w:rPr>
            <w:noProof/>
            <w:webHidden/>
          </w:rPr>
          <w:fldChar w:fldCharType="begin"/>
        </w:r>
        <w:r>
          <w:rPr>
            <w:noProof/>
            <w:webHidden/>
          </w:rPr>
          <w:instrText xml:space="preserve"> PAGEREF _Toc337970698 \h </w:instrText>
        </w:r>
        <w:r>
          <w:rPr>
            <w:noProof/>
            <w:webHidden/>
          </w:rPr>
          <w:fldChar w:fldCharType="separate"/>
        </w:r>
        <w:r w:rsidR="00132075">
          <w:rPr>
            <w:noProof/>
            <w:webHidden/>
          </w:rPr>
          <w:t>11</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699" w:history="1">
        <w:r w:rsidRPr="00243ABC">
          <w:rPr>
            <w:rStyle w:val="Hyperlink"/>
            <w:noProof/>
          </w:rPr>
          <w:t>5.1</w:t>
        </w:r>
        <w:r>
          <w:rPr>
            <w:rFonts w:ascii="Times New Roman" w:hAnsi="Times New Roman"/>
            <w:smallCaps w:val="0"/>
            <w:noProof/>
            <w:spacing w:val="0"/>
            <w:sz w:val="21"/>
            <w:szCs w:val="24"/>
          </w:rPr>
          <w:tab/>
        </w:r>
        <w:r w:rsidRPr="00243ABC">
          <w:rPr>
            <w:rStyle w:val="Hyperlink"/>
            <w:rFonts w:hint="eastAsia"/>
            <w:noProof/>
          </w:rPr>
          <w:t>施工工序工艺流程</w:t>
        </w:r>
        <w:r>
          <w:rPr>
            <w:noProof/>
            <w:webHidden/>
          </w:rPr>
          <w:tab/>
        </w:r>
        <w:r>
          <w:rPr>
            <w:noProof/>
            <w:webHidden/>
          </w:rPr>
          <w:fldChar w:fldCharType="begin"/>
        </w:r>
        <w:r>
          <w:rPr>
            <w:noProof/>
            <w:webHidden/>
          </w:rPr>
          <w:instrText xml:space="preserve"> PAGEREF _Toc337970699 \h </w:instrText>
        </w:r>
        <w:r>
          <w:rPr>
            <w:noProof/>
            <w:webHidden/>
          </w:rPr>
          <w:fldChar w:fldCharType="separate"/>
        </w:r>
        <w:r w:rsidR="00132075">
          <w:rPr>
            <w:noProof/>
            <w:webHidden/>
          </w:rPr>
          <w:t>11</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700" w:history="1">
        <w:r w:rsidRPr="00243ABC">
          <w:rPr>
            <w:rStyle w:val="Hyperlink"/>
            <w:noProof/>
          </w:rPr>
          <w:t>5.2</w:t>
        </w:r>
        <w:r>
          <w:rPr>
            <w:rFonts w:ascii="Times New Roman" w:hAnsi="Times New Roman"/>
            <w:smallCaps w:val="0"/>
            <w:noProof/>
            <w:spacing w:val="0"/>
            <w:sz w:val="21"/>
            <w:szCs w:val="24"/>
          </w:rPr>
          <w:tab/>
        </w:r>
        <w:r w:rsidRPr="00243ABC">
          <w:rPr>
            <w:rStyle w:val="Hyperlink"/>
            <w:rFonts w:hint="eastAsia"/>
            <w:noProof/>
          </w:rPr>
          <w:t>施工顺序</w:t>
        </w:r>
        <w:r>
          <w:rPr>
            <w:noProof/>
            <w:webHidden/>
          </w:rPr>
          <w:tab/>
        </w:r>
        <w:r>
          <w:rPr>
            <w:noProof/>
            <w:webHidden/>
          </w:rPr>
          <w:fldChar w:fldCharType="begin"/>
        </w:r>
        <w:r>
          <w:rPr>
            <w:noProof/>
            <w:webHidden/>
          </w:rPr>
          <w:instrText xml:space="preserve"> PAGEREF _Toc337970700 \h </w:instrText>
        </w:r>
        <w:r>
          <w:rPr>
            <w:noProof/>
            <w:webHidden/>
          </w:rPr>
          <w:fldChar w:fldCharType="separate"/>
        </w:r>
        <w:r w:rsidR="00132075">
          <w:rPr>
            <w:noProof/>
            <w:webHidden/>
          </w:rPr>
          <w:t>12</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701" w:history="1">
        <w:r w:rsidRPr="00243ABC">
          <w:rPr>
            <w:rStyle w:val="Hyperlink"/>
            <w:noProof/>
          </w:rPr>
          <w:t>5.3</w:t>
        </w:r>
        <w:r>
          <w:rPr>
            <w:rFonts w:ascii="Times New Roman" w:hAnsi="Times New Roman"/>
            <w:smallCaps w:val="0"/>
            <w:noProof/>
            <w:spacing w:val="0"/>
            <w:sz w:val="21"/>
            <w:szCs w:val="24"/>
          </w:rPr>
          <w:tab/>
        </w:r>
        <w:r w:rsidRPr="00243ABC">
          <w:rPr>
            <w:rStyle w:val="Hyperlink"/>
            <w:rFonts w:hint="eastAsia"/>
            <w:noProof/>
          </w:rPr>
          <w:t>施工方法与工艺要求</w:t>
        </w:r>
        <w:r>
          <w:rPr>
            <w:noProof/>
            <w:webHidden/>
          </w:rPr>
          <w:tab/>
        </w:r>
        <w:r>
          <w:rPr>
            <w:noProof/>
            <w:webHidden/>
          </w:rPr>
          <w:fldChar w:fldCharType="begin"/>
        </w:r>
        <w:r>
          <w:rPr>
            <w:noProof/>
            <w:webHidden/>
          </w:rPr>
          <w:instrText xml:space="preserve"> PAGER</w:instrText>
        </w:r>
        <w:r>
          <w:rPr>
            <w:noProof/>
            <w:webHidden/>
          </w:rPr>
          <w:instrText xml:space="preserve">EF _Toc337970701 \h </w:instrText>
        </w:r>
        <w:r>
          <w:rPr>
            <w:noProof/>
            <w:webHidden/>
          </w:rPr>
          <w:fldChar w:fldCharType="separate"/>
        </w:r>
        <w:r w:rsidR="00132075">
          <w:rPr>
            <w:noProof/>
            <w:webHidden/>
          </w:rPr>
          <w:t>12</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2" w:history="1">
        <w:r w:rsidRPr="00243ABC">
          <w:rPr>
            <w:rStyle w:val="Hyperlink"/>
            <w:noProof/>
          </w:rPr>
          <w:t>5.3.1</w:t>
        </w:r>
        <w:r>
          <w:rPr>
            <w:rFonts w:ascii="Times New Roman" w:hAnsi="Times New Roman"/>
            <w:iCs w:val="0"/>
            <w:noProof/>
            <w:spacing w:val="0"/>
            <w:sz w:val="21"/>
            <w:szCs w:val="24"/>
          </w:rPr>
          <w:tab/>
        </w:r>
        <w:r w:rsidRPr="00243ABC">
          <w:rPr>
            <w:rStyle w:val="Hyperlink"/>
            <w:rFonts w:hint="eastAsia"/>
            <w:noProof/>
          </w:rPr>
          <w:t>测量定位放样</w:t>
        </w:r>
        <w:r>
          <w:rPr>
            <w:noProof/>
            <w:webHidden/>
          </w:rPr>
          <w:tab/>
        </w:r>
        <w:r>
          <w:rPr>
            <w:noProof/>
            <w:webHidden/>
          </w:rPr>
          <w:fldChar w:fldCharType="begin"/>
        </w:r>
        <w:r>
          <w:rPr>
            <w:noProof/>
            <w:webHidden/>
          </w:rPr>
          <w:instrText xml:space="preserve"> PAGEREF _Toc337970702 \h </w:instrText>
        </w:r>
        <w:r>
          <w:rPr>
            <w:noProof/>
            <w:webHidden/>
          </w:rPr>
          <w:fldChar w:fldCharType="separate"/>
        </w:r>
        <w:r w:rsidR="00132075">
          <w:rPr>
            <w:noProof/>
            <w:webHidden/>
          </w:rPr>
          <w:t>12</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3" w:history="1">
        <w:r w:rsidRPr="00243ABC">
          <w:rPr>
            <w:rStyle w:val="Hyperlink"/>
            <w:noProof/>
          </w:rPr>
          <w:t>5.3.2</w:t>
        </w:r>
        <w:r>
          <w:rPr>
            <w:rFonts w:ascii="Times New Roman" w:hAnsi="Times New Roman"/>
            <w:iCs w:val="0"/>
            <w:noProof/>
            <w:spacing w:val="0"/>
            <w:sz w:val="21"/>
            <w:szCs w:val="24"/>
          </w:rPr>
          <w:tab/>
        </w:r>
        <w:r w:rsidRPr="00243ABC">
          <w:rPr>
            <w:rStyle w:val="Hyperlink"/>
            <w:rFonts w:hint="eastAsia"/>
            <w:noProof/>
          </w:rPr>
          <w:t>钢筋</w:t>
        </w:r>
        <w:r>
          <w:rPr>
            <w:noProof/>
            <w:webHidden/>
          </w:rPr>
          <w:tab/>
        </w:r>
        <w:r>
          <w:rPr>
            <w:noProof/>
            <w:webHidden/>
          </w:rPr>
          <w:fldChar w:fldCharType="begin"/>
        </w:r>
        <w:r>
          <w:rPr>
            <w:noProof/>
            <w:webHidden/>
          </w:rPr>
          <w:instrText xml:space="preserve"> PAGEREF _Toc337970703 \h </w:instrText>
        </w:r>
        <w:r>
          <w:rPr>
            <w:noProof/>
            <w:webHidden/>
          </w:rPr>
          <w:fldChar w:fldCharType="separate"/>
        </w:r>
        <w:r w:rsidR="00132075">
          <w:rPr>
            <w:noProof/>
            <w:webHidden/>
          </w:rPr>
          <w:t>12</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4" w:history="1">
        <w:r w:rsidRPr="00243ABC">
          <w:rPr>
            <w:rStyle w:val="Hyperlink"/>
            <w:noProof/>
          </w:rPr>
          <w:t>5.3.3</w:t>
        </w:r>
        <w:r>
          <w:rPr>
            <w:rFonts w:ascii="Times New Roman" w:hAnsi="Times New Roman"/>
            <w:iCs w:val="0"/>
            <w:noProof/>
            <w:spacing w:val="0"/>
            <w:sz w:val="21"/>
            <w:szCs w:val="24"/>
          </w:rPr>
          <w:tab/>
        </w:r>
        <w:r w:rsidRPr="00243ABC">
          <w:rPr>
            <w:rStyle w:val="Hyperlink"/>
            <w:rFonts w:hint="eastAsia"/>
            <w:noProof/>
          </w:rPr>
          <w:t>预埋件</w:t>
        </w:r>
        <w:r>
          <w:rPr>
            <w:noProof/>
            <w:webHidden/>
          </w:rPr>
          <w:tab/>
        </w:r>
        <w:r>
          <w:rPr>
            <w:noProof/>
            <w:webHidden/>
          </w:rPr>
          <w:fldChar w:fldCharType="begin"/>
        </w:r>
        <w:r>
          <w:rPr>
            <w:noProof/>
            <w:webHidden/>
          </w:rPr>
          <w:instrText xml:space="preserve"> PAGEREF _</w:instrText>
        </w:r>
        <w:r>
          <w:rPr>
            <w:noProof/>
            <w:webHidden/>
          </w:rPr>
          <w:instrText xml:space="preserve">Toc337970704 \h </w:instrText>
        </w:r>
        <w:r>
          <w:rPr>
            <w:noProof/>
            <w:webHidden/>
          </w:rPr>
          <w:fldChar w:fldCharType="separate"/>
        </w:r>
        <w:r w:rsidR="00132075">
          <w:rPr>
            <w:noProof/>
            <w:webHidden/>
          </w:rPr>
          <w:t>16</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5" w:history="1">
        <w:r w:rsidRPr="00243ABC">
          <w:rPr>
            <w:rStyle w:val="Hyperlink"/>
            <w:noProof/>
          </w:rPr>
          <w:t>5.3.4</w:t>
        </w:r>
        <w:r>
          <w:rPr>
            <w:rFonts w:ascii="Times New Roman" w:hAnsi="Times New Roman"/>
            <w:iCs w:val="0"/>
            <w:noProof/>
            <w:spacing w:val="0"/>
            <w:sz w:val="21"/>
            <w:szCs w:val="24"/>
          </w:rPr>
          <w:tab/>
        </w:r>
        <w:r w:rsidRPr="00243ABC">
          <w:rPr>
            <w:rStyle w:val="Hyperlink"/>
            <w:rFonts w:hint="eastAsia"/>
            <w:noProof/>
          </w:rPr>
          <w:t>模</w:t>
        </w:r>
        <w:bookmarkStart w:id="0" w:name="_Hlt339879336"/>
        <w:r w:rsidRPr="00243ABC">
          <w:rPr>
            <w:rStyle w:val="Hyperlink"/>
            <w:rFonts w:hint="eastAsia"/>
            <w:noProof/>
          </w:rPr>
          <w:t>板</w:t>
        </w:r>
        <w:bookmarkEnd w:id="0"/>
        <w:r>
          <w:rPr>
            <w:noProof/>
            <w:webHidden/>
          </w:rPr>
          <w:tab/>
        </w:r>
        <w:r>
          <w:rPr>
            <w:noProof/>
            <w:webHidden/>
          </w:rPr>
          <w:fldChar w:fldCharType="begin"/>
        </w:r>
        <w:r>
          <w:rPr>
            <w:noProof/>
            <w:webHidden/>
          </w:rPr>
          <w:instrText xml:space="preserve"> PAGEREF _Toc337970705 \h </w:instrText>
        </w:r>
        <w:r>
          <w:rPr>
            <w:noProof/>
            <w:webHidden/>
          </w:rPr>
          <w:fldChar w:fldCharType="separate"/>
        </w:r>
        <w:r w:rsidR="00132075">
          <w:rPr>
            <w:noProof/>
            <w:webHidden/>
          </w:rPr>
          <w:t>16</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6" w:history="1">
        <w:r w:rsidRPr="00243ABC">
          <w:rPr>
            <w:rStyle w:val="Hyperlink"/>
            <w:noProof/>
          </w:rPr>
          <w:t>5.3.5</w:t>
        </w:r>
        <w:r>
          <w:rPr>
            <w:rFonts w:ascii="Times New Roman" w:hAnsi="Times New Roman"/>
            <w:iCs w:val="0"/>
            <w:noProof/>
            <w:spacing w:val="0"/>
            <w:sz w:val="21"/>
            <w:szCs w:val="24"/>
          </w:rPr>
          <w:tab/>
        </w:r>
        <w:r w:rsidRPr="00243ABC">
          <w:rPr>
            <w:rStyle w:val="Hyperlink"/>
            <w:rFonts w:hint="eastAsia"/>
            <w:noProof/>
          </w:rPr>
          <w:t>脚手架</w:t>
        </w:r>
        <w:r>
          <w:rPr>
            <w:noProof/>
            <w:webHidden/>
          </w:rPr>
          <w:tab/>
        </w:r>
        <w:r>
          <w:rPr>
            <w:noProof/>
            <w:webHidden/>
          </w:rPr>
          <w:fldChar w:fldCharType="begin"/>
        </w:r>
        <w:r>
          <w:rPr>
            <w:noProof/>
            <w:webHidden/>
          </w:rPr>
          <w:instrText xml:space="preserve"> PAGEREF _Toc337970706 \h </w:instrText>
        </w:r>
        <w:r>
          <w:rPr>
            <w:noProof/>
            <w:webHidden/>
          </w:rPr>
          <w:fldChar w:fldCharType="separate"/>
        </w:r>
        <w:r w:rsidR="00132075">
          <w:rPr>
            <w:noProof/>
            <w:webHidden/>
          </w:rPr>
          <w:t>18</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7" w:history="1">
        <w:r w:rsidRPr="00243ABC">
          <w:rPr>
            <w:rStyle w:val="Hyperlink"/>
            <w:noProof/>
          </w:rPr>
          <w:t>5.3.6</w:t>
        </w:r>
        <w:r>
          <w:rPr>
            <w:rFonts w:ascii="Times New Roman" w:hAnsi="Times New Roman"/>
            <w:iCs w:val="0"/>
            <w:noProof/>
            <w:spacing w:val="0"/>
            <w:sz w:val="21"/>
            <w:szCs w:val="24"/>
          </w:rPr>
          <w:tab/>
        </w:r>
        <w:r w:rsidRPr="00243ABC">
          <w:rPr>
            <w:rStyle w:val="Hyperlink"/>
            <w:rFonts w:hint="eastAsia"/>
            <w:noProof/>
          </w:rPr>
          <w:t>盖梁支架</w:t>
        </w:r>
        <w:r>
          <w:rPr>
            <w:noProof/>
            <w:webHidden/>
          </w:rPr>
          <w:tab/>
        </w:r>
        <w:r>
          <w:rPr>
            <w:noProof/>
            <w:webHidden/>
          </w:rPr>
          <w:fldChar w:fldCharType="begin"/>
        </w:r>
        <w:r>
          <w:rPr>
            <w:noProof/>
            <w:webHidden/>
          </w:rPr>
          <w:instrText xml:space="preserve"> PAGEREF _Toc337970707 \h </w:instrText>
        </w:r>
        <w:r>
          <w:rPr>
            <w:noProof/>
            <w:webHidden/>
          </w:rPr>
          <w:fldChar w:fldCharType="separate"/>
        </w:r>
        <w:r w:rsidR="00132075">
          <w:rPr>
            <w:noProof/>
            <w:webHidden/>
          </w:rPr>
          <w:t>20</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8" w:history="1">
        <w:r w:rsidRPr="00243ABC">
          <w:rPr>
            <w:rStyle w:val="Hyperlink"/>
            <w:noProof/>
          </w:rPr>
          <w:t>5.3.7</w:t>
        </w:r>
        <w:r>
          <w:rPr>
            <w:rFonts w:ascii="Times New Roman" w:hAnsi="Times New Roman"/>
            <w:iCs w:val="0"/>
            <w:noProof/>
            <w:spacing w:val="0"/>
            <w:sz w:val="21"/>
            <w:szCs w:val="24"/>
          </w:rPr>
          <w:tab/>
        </w:r>
        <w:r w:rsidRPr="00243ABC">
          <w:rPr>
            <w:rStyle w:val="Hyperlink"/>
            <w:rFonts w:hint="eastAsia"/>
            <w:noProof/>
          </w:rPr>
          <w:t>盖梁钢筋安装支架平台搭设：</w:t>
        </w:r>
        <w:r>
          <w:rPr>
            <w:noProof/>
            <w:webHidden/>
          </w:rPr>
          <w:tab/>
        </w:r>
        <w:r>
          <w:rPr>
            <w:noProof/>
            <w:webHidden/>
          </w:rPr>
          <w:fldChar w:fldCharType="begin"/>
        </w:r>
        <w:r>
          <w:rPr>
            <w:noProof/>
            <w:webHidden/>
          </w:rPr>
          <w:instrText xml:space="preserve"> PAGEREF _Toc337970708 \h </w:instrText>
        </w:r>
        <w:r>
          <w:rPr>
            <w:noProof/>
            <w:webHidden/>
          </w:rPr>
          <w:fldChar w:fldCharType="separate"/>
        </w:r>
        <w:r w:rsidR="00132075">
          <w:rPr>
            <w:noProof/>
            <w:webHidden/>
          </w:rPr>
          <w:t>21</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09" w:history="1">
        <w:r w:rsidRPr="00243ABC">
          <w:rPr>
            <w:rStyle w:val="Hyperlink"/>
            <w:noProof/>
          </w:rPr>
          <w:t>5.3.8</w:t>
        </w:r>
        <w:r>
          <w:rPr>
            <w:rFonts w:ascii="Times New Roman" w:hAnsi="Times New Roman"/>
            <w:iCs w:val="0"/>
            <w:noProof/>
            <w:spacing w:val="0"/>
            <w:sz w:val="21"/>
            <w:szCs w:val="24"/>
          </w:rPr>
          <w:tab/>
        </w:r>
        <w:r w:rsidRPr="00243ABC">
          <w:rPr>
            <w:rStyle w:val="Hyperlink"/>
            <w:rFonts w:hint="eastAsia"/>
            <w:noProof/>
          </w:rPr>
          <w:t>混凝</w:t>
        </w:r>
        <w:r w:rsidRPr="00243ABC">
          <w:rPr>
            <w:rStyle w:val="Hyperlink"/>
            <w:rFonts w:hint="eastAsia"/>
            <w:noProof/>
          </w:rPr>
          <w:t>土浇筑</w:t>
        </w:r>
        <w:r>
          <w:rPr>
            <w:noProof/>
            <w:webHidden/>
          </w:rPr>
          <w:tab/>
        </w:r>
        <w:r>
          <w:rPr>
            <w:noProof/>
            <w:webHidden/>
          </w:rPr>
          <w:fldChar w:fldCharType="begin"/>
        </w:r>
        <w:r>
          <w:rPr>
            <w:noProof/>
            <w:webHidden/>
          </w:rPr>
          <w:instrText xml:space="preserve"> PAGEREF _Toc337970709 \h </w:instrText>
        </w:r>
        <w:r>
          <w:rPr>
            <w:noProof/>
            <w:webHidden/>
          </w:rPr>
          <w:fldChar w:fldCharType="separate"/>
        </w:r>
        <w:r w:rsidR="00132075">
          <w:rPr>
            <w:noProof/>
            <w:webHidden/>
          </w:rPr>
          <w:t>23</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sectPr>
          <w:type w:val="nextPage"/>
          <w:pgSz w:w="11906" w:h="16838"/>
          <w:pgMar w:top="1134" w:right="1134" w:bottom="1134" w:left="1701" w:header="851" w:footer="992" w:gutter="0"/>
          <w:pgNumType w:start="1"/>
          <w:cols w:space="720"/>
          <w:titlePg w:val="0"/>
          <w:docGrid w:type="lines" w:linePitch="312"/>
        </w:sectPr>
      </w:pPr>
      <w:hyperlink w:anchor="_Toc337970710" w:history="1">
        <w:r w:rsidRPr="00243ABC">
          <w:rPr>
            <w:rStyle w:val="Hyperlink"/>
            <w:noProof/>
          </w:rPr>
          <w:t>5.3.9</w:t>
        </w:r>
        <w:r>
          <w:rPr>
            <w:rFonts w:ascii="Times New Roman" w:hAnsi="Times New Roman"/>
            <w:iCs w:val="0"/>
            <w:noProof/>
            <w:spacing w:val="0"/>
            <w:sz w:val="21"/>
            <w:szCs w:val="24"/>
          </w:rPr>
          <w:tab/>
        </w:r>
        <w:r w:rsidRPr="00243ABC">
          <w:rPr>
            <w:rStyle w:val="Hyperlink"/>
            <w:rFonts w:hint="eastAsia"/>
            <w:noProof/>
          </w:rPr>
          <w:t>砼养护</w:t>
        </w:r>
        <w:r>
          <w:rPr>
            <w:noProof/>
            <w:webHidden/>
          </w:rPr>
          <w:tab/>
        </w:r>
        <w:r>
          <w:rPr>
            <w:noProof/>
            <w:webHidden/>
          </w:rPr>
          <w:fldChar w:fldCharType="begin"/>
        </w:r>
        <w:r>
          <w:rPr>
            <w:noProof/>
            <w:webHidden/>
          </w:rPr>
          <w:instrText xml:space="preserve"> PAGEREF _Toc337970710 \h </w:instrText>
        </w:r>
        <w:r>
          <w:rPr>
            <w:noProof/>
            <w:webHidden/>
          </w:rPr>
          <w:fldChar w:fldCharType="separate"/>
        </w:r>
        <w:r w:rsidR="00132075">
          <w:rPr>
            <w:noProof/>
            <w:webHidden/>
          </w:rPr>
          <w:t>24</w:t>
        </w:r>
        <w:r>
          <w:rPr>
            <w:noProof/>
            <w:webHidden/>
          </w:rPr>
          <w:fldChar w:fldCharType="end"/>
        </w:r>
      </w:hyperlink>
    </w:p>
    <w:p w:rsidR="001B1F3D" w:rsidP="00194D77">
      <w:pPr>
        <w:pStyle w:val="TOC3"/>
        <w:tabs>
          <w:tab w:val="left" w:pos="1260"/>
          <w:tab w:val="right" w:leader="dot" w:pos="9061"/>
        </w:tabs>
        <w:ind w:firstLine="400"/>
        <w:rPr>
          <w:rFonts w:ascii="Times New Roman" w:hAnsi="Times New Roman"/>
          <w:iCs w:val="0"/>
          <w:noProof/>
          <w:spacing w:val="0"/>
          <w:sz w:val="21"/>
          <w:szCs w:val="24"/>
        </w:rPr>
      </w:pPr>
      <w:hyperlink w:anchor="_Toc337970711" w:history="1">
        <w:r w:rsidRPr="00243ABC">
          <w:rPr>
            <w:rStyle w:val="Hyperlink"/>
            <w:noProof/>
          </w:rPr>
          <w:t>5.3.10</w:t>
        </w:r>
        <w:r>
          <w:rPr>
            <w:rFonts w:ascii="Times New Roman" w:hAnsi="Times New Roman"/>
            <w:iCs w:val="0"/>
            <w:noProof/>
            <w:spacing w:val="0"/>
            <w:sz w:val="21"/>
            <w:szCs w:val="24"/>
          </w:rPr>
          <w:tab/>
        </w:r>
        <w:r w:rsidRPr="00243ABC">
          <w:rPr>
            <w:rStyle w:val="Hyperlink"/>
            <w:rFonts w:hint="eastAsia"/>
            <w:noProof/>
          </w:rPr>
          <w:t>盖梁预应力</w:t>
        </w:r>
        <w:r>
          <w:rPr>
            <w:noProof/>
            <w:webHidden/>
          </w:rPr>
          <w:tab/>
        </w:r>
        <w:r>
          <w:rPr>
            <w:noProof/>
            <w:webHidden/>
          </w:rPr>
          <w:fldChar w:fldCharType="begin"/>
        </w:r>
        <w:r>
          <w:rPr>
            <w:noProof/>
            <w:webHidden/>
          </w:rPr>
          <w:instrText xml:space="preserve"> PAGEREF _Toc337970711 \h </w:instrText>
        </w:r>
        <w:r>
          <w:rPr>
            <w:noProof/>
            <w:webHidden/>
          </w:rPr>
          <w:fldChar w:fldCharType="separate"/>
        </w:r>
        <w:r w:rsidR="00132075">
          <w:rPr>
            <w:noProof/>
            <w:webHidden/>
          </w:rPr>
          <w:t>24</w:t>
        </w:r>
        <w:r>
          <w:rPr>
            <w:noProof/>
            <w:webHidden/>
          </w:rPr>
          <w:fldChar w:fldCharType="end"/>
        </w:r>
      </w:hyperlink>
    </w:p>
    <w:p w:rsidR="001B1F3D">
      <w:pPr>
        <w:pStyle w:val="TOC1"/>
        <w:tabs>
          <w:tab w:val="left" w:pos="630"/>
          <w:tab w:val="right" w:leader="dot" w:pos="9061"/>
        </w:tabs>
        <w:rPr>
          <w:rFonts w:ascii="Times New Roman" w:hAnsi="Times New Roman"/>
          <w:b w:val="0"/>
          <w:bCs w:val="0"/>
          <w:caps w:val="0"/>
          <w:noProof/>
          <w:spacing w:val="0"/>
          <w:sz w:val="21"/>
          <w:szCs w:val="24"/>
        </w:rPr>
      </w:pPr>
      <w:hyperlink w:anchor="_Toc337970712" w:history="1">
        <w:r w:rsidRPr="00243ABC">
          <w:rPr>
            <w:rStyle w:val="Hyperlink"/>
            <w:rFonts w:hint="eastAsia"/>
            <w:noProof/>
          </w:rPr>
          <w:t>六</w:t>
        </w:r>
        <w:r w:rsidRPr="00243ABC">
          <w:rPr>
            <w:rStyle w:val="Hyperlink"/>
            <w:rFonts w:hint="eastAsia"/>
            <w:noProof/>
          </w:rPr>
          <w:t>.</w:t>
        </w:r>
        <w:r>
          <w:rPr>
            <w:rFonts w:ascii="Times New Roman" w:hAnsi="Times New Roman"/>
            <w:b w:val="0"/>
            <w:bCs w:val="0"/>
            <w:caps w:val="0"/>
            <w:noProof/>
            <w:spacing w:val="0"/>
            <w:sz w:val="21"/>
            <w:szCs w:val="24"/>
          </w:rPr>
          <w:tab/>
        </w:r>
        <w:r w:rsidRPr="00243ABC">
          <w:rPr>
            <w:rStyle w:val="Hyperlink"/>
            <w:rFonts w:hint="eastAsia"/>
            <w:noProof/>
          </w:rPr>
          <w:t>墩柱计算书</w:t>
        </w:r>
        <w:r>
          <w:rPr>
            <w:noProof/>
            <w:webHidden/>
          </w:rPr>
          <w:tab/>
        </w:r>
        <w:r>
          <w:rPr>
            <w:noProof/>
            <w:webHidden/>
          </w:rPr>
          <w:fldChar w:fldCharType="begin"/>
        </w:r>
        <w:r>
          <w:rPr>
            <w:noProof/>
            <w:webHidden/>
          </w:rPr>
          <w:instrText xml:space="preserve"> PAGEREF _Toc337970712 \h </w:instrText>
        </w:r>
        <w:r>
          <w:rPr>
            <w:noProof/>
            <w:webHidden/>
          </w:rPr>
          <w:fldChar w:fldCharType="separate"/>
        </w:r>
        <w:r w:rsidR="00132075">
          <w:rPr>
            <w:noProof/>
            <w:webHidden/>
          </w:rPr>
          <w:t>27</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713" w:history="1">
        <w:r w:rsidRPr="00243ABC">
          <w:rPr>
            <w:rStyle w:val="Hyperlink"/>
            <w:noProof/>
          </w:rPr>
          <w:t>6.1</w:t>
        </w:r>
        <w:r>
          <w:rPr>
            <w:rFonts w:ascii="Times New Roman" w:hAnsi="Times New Roman"/>
            <w:smallCaps w:val="0"/>
            <w:noProof/>
            <w:spacing w:val="0"/>
            <w:sz w:val="21"/>
            <w:szCs w:val="24"/>
          </w:rPr>
          <w:tab/>
        </w:r>
        <w:r w:rsidRPr="00243ABC">
          <w:rPr>
            <w:rStyle w:val="Hyperlink"/>
            <w:rFonts w:hint="eastAsia"/>
            <w:noProof/>
          </w:rPr>
          <w:t>墩柱模板</w:t>
        </w:r>
        <w:r>
          <w:rPr>
            <w:noProof/>
            <w:webHidden/>
          </w:rPr>
          <w:tab/>
        </w:r>
        <w:r>
          <w:rPr>
            <w:noProof/>
            <w:webHidden/>
          </w:rPr>
          <w:fldChar w:fldCharType="begin"/>
        </w:r>
        <w:r>
          <w:rPr>
            <w:noProof/>
            <w:webHidden/>
          </w:rPr>
          <w:instrText xml:space="preserve"> PAGEREF _Toc337970713 \h </w:instrText>
        </w:r>
        <w:r>
          <w:rPr>
            <w:noProof/>
            <w:webHidden/>
          </w:rPr>
          <w:fldChar w:fldCharType="separate"/>
        </w:r>
        <w:r w:rsidR="00132075">
          <w:rPr>
            <w:noProof/>
            <w:webHidden/>
          </w:rPr>
          <w:t>27</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14" w:history="1">
        <w:r w:rsidRPr="00243ABC">
          <w:rPr>
            <w:rStyle w:val="Hyperlink"/>
            <w:noProof/>
            <w:kern w:val="0"/>
            <w:lang w:val="zh-CN"/>
          </w:rPr>
          <w:t>6.1.1</w:t>
        </w:r>
        <w:r>
          <w:rPr>
            <w:rFonts w:ascii="Times New Roman" w:hAnsi="Times New Roman"/>
            <w:iCs w:val="0"/>
            <w:noProof/>
            <w:spacing w:val="0"/>
            <w:sz w:val="21"/>
            <w:szCs w:val="24"/>
          </w:rPr>
          <w:tab/>
        </w:r>
        <w:r w:rsidRPr="00243ABC">
          <w:rPr>
            <w:rStyle w:val="Hyperlink"/>
            <w:rFonts w:hint="eastAsia"/>
            <w:noProof/>
            <w:kern w:val="0"/>
            <w:lang w:val="zh-CN"/>
          </w:rPr>
          <w:t>参数信息</w:t>
        </w:r>
        <w:r>
          <w:rPr>
            <w:noProof/>
            <w:webHidden/>
          </w:rPr>
          <w:tab/>
        </w:r>
        <w:r>
          <w:rPr>
            <w:noProof/>
            <w:webHidden/>
          </w:rPr>
          <w:fldChar w:fldCharType="begin"/>
        </w:r>
        <w:r>
          <w:rPr>
            <w:noProof/>
            <w:webHidden/>
          </w:rPr>
          <w:instrText xml:space="preserve"> PAGEREF _Toc337970714 \h </w:instrText>
        </w:r>
        <w:r>
          <w:rPr>
            <w:noProof/>
            <w:webHidden/>
          </w:rPr>
          <w:fldChar w:fldCharType="separate"/>
        </w:r>
        <w:r w:rsidR="00132075">
          <w:rPr>
            <w:noProof/>
            <w:webHidden/>
          </w:rPr>
          <w:t>27</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15" w:history="1">
        <w:r w:rsidRPr="00243ABC">
          <w:rPr>
            <w:rStyle w:val="Hyperlink"/>
            <w:noProof/>
            <w:kern w:val="0"/>
            <w:lang w:val="zh-CN"/>
          </w:rPr>
          <w:t>6.1.2</w:t>
        </w:r>
        <w:r>
          <w:rPr>
            <w:rFonts w:ascii="Times New Roman" w:hAnsi="Times New Roman"/>
            <w:iCs w:val="0"/>
            <w:noProof/>
            <w:spacing w:val="0"/>
            <w:sz w:val="21"/>
            <w:szCs w:val="24"/>
          </w:rPr>
          <w:tab/>
        </w:r>
        <w:r w:rsidRPr="00243ABC">
          <w:rPr>
            <w:rStyle w:val="Hyperlink"/>
            <w:rFonts w:hint="eastAsia"/>
            <w:noProof/>
            <w:kern w:val="0"/>
            <w:lang w:val="zh-CN"/>
          </w:rPr>
          <w:t>柱模板荷载标准值计算</w:t>
        </w:r>
        <w:r>
          <w:rPr>
            <w:noProof/>
            <w:webHidden/>
          </w:rPr>
          <w:tab/>
        </w:r>
        <w:r>
          <w:rPr>
            <w:noProof/>
            <w:webHidden/>
          </w:rPr>
          <w:fldChar w:fldCharType="begin"/>
        </w:r>
        <w:r>
          <w:rPr>
            <w:noProof/>
            <w:webHidden/>
          </w:rPr>
          <w:instrText xml:space="preserve"> </w:instrText>
        </w:r>
        <w:r>
          <w:rPr>
            <w:noProof/>
            <w:webHidden/>
          </w:rPr>
          <w:instrText xml:space="preserve">PAGEREF _Toc337970715 \h </w:instrText>
        </w:r>
        <w:r>
          <w:rPr>
            <w:noProof/>
            <w:webHidden/>
          </w:rPr>
          <w:fldChar w:fldCharType="separate"/>
        </w:r>
        <w:r w:rsidR="00132075">
          <w:rPr>
            <w:noProof/>
            <w:webHidden/>
          </w:rPr>
          <w:t>28</w:t>
        </w:r>
        <w:r>
          <w:rPr>
            <w:noProof/>
            <w:webHidden/>
          </w:rPr>
          <w:fldChar w:fldCharType="end"/>
        </w:r>
      </w:hyperlink>
    </w:p>
    <w:p w:rsidR="001B1F3D" w:rsidP="00194D77">
      <w:pPr>
        <w:pStyle w:val="TOC2"/>
        <w:tabs>
          <w:tab w:val="left" w:pos="840"/>
          <w:tab w:val="right" w:leader="dot" w:pos="9061"/>
        </w:tabs>
        <w:ind w:firstLine="200"/>
        <w:rPr>
          <w:rFonts w:ascii="Times New Roman" w:hAnsi="Times New Roman"/>
          <w:smallCaps w:val="0"/>
          <w:noProof/>
          <w:spacing w:val="0"/>
          <w:sz w:val="21"/>
          <w:szCs w:val="24"/>
        </w:rPr>
      </w:pPr>
      <w:hyperlink w:anchor="_Toc337970716" w:history="1">
        <w:r w:rsidRPr="00243ABC">
          <w:rPr>
            <w:rStyle w:val="Hyperlink"/>
            <w:noProof/>
          </w:rPr>
          <w:t>6.2</w:t>
        </w:r>
        <w:r>
          <w:rPr>
            <w:rFonts w:ascii="Times New Roman" w:hAnsi="Times New Roman"/>
            <w:smallCaps w:val="0"/>
            <w:noProof/>
            <w:spacing w:val="0"/>
            <w:sz w:val="21"/>
            <w:szCs w:val="24"/>
          </w:rPr>
          <w:tab/>
        </w:r>
        <w:r w:rsidRPr="00243ABC">
          <w:rPr>
            <w:rStyle w:val="Hyperlink"/>
            <w:rFonts w:hint="eastAsia"/>
            <w:noProof/>
          </w:rPr>
          <w:t>盖梁支架</w:t>
        </w:r>
        <w:r>
          <w:rPr>
            <w:noProof/>
            <w:webHidden/>
          </w:rPr>
          <w:tab/>
        </w:r>
        <w:r>
          <w:rPr>
            <w:noProof/>
            <w:webHidden/>
          </w:rPr>
          <w:fldChar w:fldCharType="begin"/>
        </w:r>
        <w:r>
          <w:rPr>
            <w:noProof/>
            <w:webHidden/>
          </w:rPr>
          <w:instrText xml:space="preserve"> PAGEREF _Toc337970716 \h </w:instrText>
        </w:r>
        <w:r>
          <w:rPr>
            <w:noProof/>
            <w:webHidden/>
          </w:rPr>
          <w:fldChar w:fldCharType="separate"/>
        </w:r>
        <w:r w:rsidR="00132075">
          <w:rPr>
            <w:noProof/>
            <w:webHidden/>
          </w:rPr>
          <w:t>36</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17" w:history="1">
        <w:r w:rsidRPr="00243ABC">
          <w:rPr>
            <w:rStyle w:val="Hyperlink"/>
            <w:noProof/>
          </w:rPr>
          <w:t>6.2.1</w:t>
        </w:r>
        <w:r>
          <w:rPr>
            <w:rFonts w:ascii="Times New Roman" w:hAnsi="Times New Roman"/>
            <w:iCs w:val="0"/>
            <w:noProof/>
            <w:spacing w:val="0"/>
            <w:sz w:val="21"/>
            <w:szCs w:val="24"/>
          </w:rPr>
          <w:tab/>
        </w:r>
        <w:r w:rsidRPr="00243ABC">
          <w:rPr>
            <w:rStyle w:val="Hyperlink"/>
            <w:rFonts w:hint="eastAsia"/>
            <w:noProof/>
          </w:rPr>
          <w:t>盖梁支架参数</w:t>
        </w:r>
        <w:r>
          <w:rPr>
            <w:noProof/>
            <w:webHidden/>
          </w:rPr>
          <w:tab/>
        </w:r>
        <w:r>
          <w:rPr>
            <w:noProof/>
            <w:webHidden/>
          </w:rPr>
          <w:fldChar w:fldCharType="begin"/>
        </w:r>
        <w:r>
          <w:rPr>
            <w:noProof/>
            <w:webHidden/>
          </w:rPr>
          <w:instrText xml:space="preserve"> PAGEREF _Toc337970717 \h </w:instrText>
        </w:r>
        <w:r>
          <w:rPr>
            <w:noProof/>
            <w:webHidden/>
          </w:rPr>
          <w:fldChar w:fldCharType="separate"/>
        </w:r>
        <w:r w:rsidR="00132075">
          <w:rPr>
            <w:noProof/>
            <w:webHidden/>
          </w:rPr>
          <w:t>36</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18" w:history="1">
        <w:r w:rsidRPr="00243ABC">
          <w:rPr>
            <w:rStyle w:val="Hyperlink"/>
            <w:noProof/>
          </w:rPr>
          <w:t>6.2.2</w:t>
        </w:r>
        <w:r>
          <w:rPr>
            <w:rFonts w:ascii="Times New Roman" w:hAnsi="Times New Roman"/>
            <w:iCs w:val="0"/>
            <w:noProof/>
            <w:spacing w:val="0"/>
            <w:sz w:val="21"/>
            <w:szCs w:val="24"/>
          </w:rPr>
          <w:tab/>
        </w:r>
        <w:r w:rsidRPr="00243ABC">
          <w:rPr>
            <w:rStyle w:val="Hyperlink"/>
            <w:rFonts w:hint="eastAsia"/>
            <w:noProof/>
          </w:rPr>
          <w:t>荷载标准值</w:t>
        </w:r>
        <w:r>
          <w:rPr>
            <w:noProof/>
            <w:webHidden/>
          </w:rPr>
          <w:tab/>
        </w:r>
        <w:r>
          <w:rPr>
            <w:noProof/>
            <w:webHidden/>
          </w:rPr>
          <w:fldChar w:fldCharType="begin"/>
        </w:r>
        <w:r>
          <w:rPr>
            <w:noProof/>
            <w:webHidden/>
          </w:rPr>
          <w:instrText xml:space="preserve"> PAG</w:instrText>
        </w:r>
        <w:r>
          <w:rPr>
            <w:noProof/>
            <w:webHidden/>
          </w:rPr>
          <w:instrText xml:space="preserve">EREF _Toc337970718 \h </w:instrText>
        </w:r>
        <w:r>
          <w:rPr>
            <w:noProof/>
            <w:webHidden/>
          </w:rPr>
          <w:fldChar w:fldCharType="separate"/>
        </w:r>
        <w:r w:rsidR="00132075">
          <w:rPr>
            <w:noProof/>
            <w:webHidden/>
          </w:rPr>
          <w:t>38</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19" w:history="1">
        <w:r w:rsidRPr="00243ABC">
          <w:rPr>
            <w:rStyle w:val="Hyperlink"/>
            <w:noProof/>
          </w:rPr>
          <w:t>6.2.3</w:t>
        </w:r>
        <w:r>
          <w:rPr>
            <w:rFonts w:ascii="Times New Roman" w:hAnsi="Times New Roman"/>
            <w:iCs w:val="0"/>
            <w:noProof/>
            <w:spacing w:val="0"/>
            <w:sz w:val="21"/>
            <w:szCs w:val="24"/>
          </w:rPr>
          <w:tab/>
        </w:r>
        <w:r w:rsidRPr="00243ABC">
          <w:rPr>
            <w:rStyle w:val="Hyperlink"/>
            <w:rFonts w:hint="eastAsia"/>
            <w:noProof/>
          </w:rPr>
          <w:t>主梁抗弯强度验算</w:t>
        </w:r>
        <w:r>
          <w:rPr>
            <w:noProof/>
            <w:webHidden/>
          </w:rPr>
          <w:tab/>
        </w:r>
        <w:r>
          <w:rPr>
            <w:noProof/>
            <w:webHidden/>
          </w:rPr>
          <w:fldChar w:fldCharType="begin"/>
        </w:r>
        <w:r>
          <w:rPr>
            <w:noProof/>
            <w:webHidden/>
          </w:rPr>
          <w:instrText xml:space="preserve"> PAGEREF _Toc337970719 \h </w:instrText>
        </w:r>
        <w:r>
          <w:rPr>
            <w:noProof/>
            <w:webHidden/>
          </w:rPr>
          <w:fldChar w:fldCharType="separate"/>
        </w:r>
        <w:r w:rsidR="00132075">
          <w:rPr>
            <w:noProof/>
            <w:webHidden/>
          </w:rPr>
          <w:t>39</w:t>
        </w:r>
        <w:r>
          <w:rPr>
            <w:noProof/>
            <w:webHidden/>
          </w:rPr>
          <w:fldChar w:fldCharType="end"/>
        </w:r>
      </w:hyperlink>
    </w:p>
    <w:p w:rsidR="001B1F3D" w:rsidP="00194D77">
      <w:pPr>
        <w:pStyle w:val="TOC3"/>
        <w:tabs>
          <w:tab w:val="left" w:pos="1050"/>
          <w:tab w:val="right" w:leader="dot" w:pos="9061"/>
        </w:tabs>
        <w:ind w:firstLine="400"/>
        <w:rPr>
          <w:rFonts w:ascii="Times New Roman" w:hAnsi="Times New Roman"/>
          <w:iCs w:val="0"/>
          <w:noProof/>
          <w:spacing w:val="0"/>
          <w:sz w:val="21"/>
          <w:szCs w:val="24"/>
        </w:rPr>
      </w:pPr>
      <w:hyperlink w:anchor="_Toc337970720" w:history="1">
        <w:r w:rsidRPr="00243ABC">
          <w:rPr>
            <w:rStyle w:val="Hyperlink"/>
            <w:noProof/>
          </w:rPr>
          <w:t>6.2.4</w:t>
        </w:r>
        <w:r>
          <w:rPr>
            <w:rFonts w:ascii="Times New Roman" w:hAnsi="Times New Roman"/>
            <w:iCs w:val="0"/>
            <w:noProof/>
            <w:spacing w:val="0"/>
            <w:sz w:val="21"/>
            <w:szCs w:val="24"/>
          </w:rPr>
          <w:tab/>
        </w:r>
        <w:r w:rsidRPr="00243ABC">
          <w:rPr>
            <w:rStyle w:val="Hyperlink"/>
            <w:rFonts w:hint="eastAsia"/>
            <w:noProof/>
          </w:rPr>
          <w:t>主梁挠度验算</w:t>
        </w:r>
        <w:r>
          <w:rPr>
            <w:noProof/>
            <w:webHidden/>
          </w:rPr>
          <w:tab/>
        </w:r>
        <w:r>
          <w:rPr>
            <w:noProof/>
            <w:webHidden/>
          </w:rPr>
          <w:fldChar w:fldCharType="begin"/>
        </w:r>
        <w:r>
          <w:rPr>
            <w:noProof/>
            <w:webHidden/>
          </w:rPr>
          <w:instrText xml:space="preserve"> PAGEREF _Toc337970720 \h </w:instrText>
        </w:r>
        <w:r>
          <w:rPr>
            <w:noProof/>
            <w:webHidden/>
          </w:rPr>
          <w:fldChar w:fldCharType="separate"/>
        </w:r>
        <w:r w:rsidR="00132075">
          <w:rPr>
            <w:noProof/>
            <w:webHidden/>
          </w:rPr>
          <w:t>39</w:t>
        </w:r>
        <w:r>
          <w:rPr>
            <w:noProof/>
            <w:webHidden/>
          </w:rPr>
          <w:fldChar w:fldCharType="end"/>
        </w:r>
      </w:hyperlink>
    </w:p>
    <w:p w:rsidR="00844DC6" w:rsidRPr="00DF4E27">
      <w:pPr>
        <w:pStyle w:val="Normal0"/>
        <w:spacing w:line="360" w:lineRule="exact"/>
        <w:ind w:firstLine="480"/>
        <w:jc w:val="center"/>
        <w:rPr>
          <w:rFonts w:ascii="黑体" w:eastAsia="黑体" w:hAnsi="黑体"/>
          <w:sz w:val="30"/>
          <w:szCs w:val="30"/>
        </w:rPr>
        <w:sectPr>
          <w:type w:val="nextPage"/>
          <w:pgSz w:w="11906" w:h="16838"/>
          <w:pgMar w:top="1134" w:right="1134" w:bottom="1134" w:left="1701" w:header="851" w:footer="992" w:gutter="0"/>
          <w:pgNumType w:start="2"/>
          <w:cols w:space="720"/>
          <w:titlePg w:val="0"/>
          <w:docGrid w:type="lines" w:linePitch="312"/>
        </w:sectPr>
      </w:pPr>
      <w:r w:rsidRPr="00DF4E27">
        <w:rPr>
          <w:rFonts w:ascii="宋体" w:hAnsi="宋体"/>
          <w:sz w:val="24"/>
        </w:rPr>
        <w:fldChar w:fldCharType="end"/>
      </w:r>
    </w:p>
    <w:p w:rsidR="00844DC6" w:rsidRPr="00DF4E27" w:rsidP="00844DC6">
      <w:pPr>
        <w:pStyle w:val="Heading1"/>
        <w:numPr>
          <w:ilvl w:val="0"/>
          <w:numId w:val="1"/>
        </w:numPr>
        <w:sectPr w:rsidSect="00844DC6">
          <w:type w:val="continuous"/>
          <w:pgSz w:w="11906" w:h="16838"/>
          <w:pgMar w:top="1134" w:right="1134" w:bottom="1134" w:left="1701" w:header="851" w:footer="992" w:gutter="0"/>
          <w:pgNumType w:start="0"/>
          <w:cols w:space="720"/>
          <w:titlePg/>
          <w:docGrid w:type="lines" w:linePitch="312"/>
        </w:sectPr>
      </w:pPr>
      <w:bookmarkStart w:id="1" w:name="_Toc201654628"/>
      <w:bookmarkStart w:id="2" w:name="_Toc205694833"/>
      <w:bookmarkStart w:id="3" w:name="_Toc206043572"/>
      <w:bookmarkStart w:id="4" w:name="_Toc206043851"/>
      <w:bookmarkStart w:id="5" w:name="_Toc206071232"/>
      <w:bookmarkStart w:id="6" w:name="_Toc294362805"/>
      <w:bookmarkStart w:id="7" w:name="_Toc294363293"/>
      <w:bookmarkStart w:id="8" w:name="_Toc294363410"/>
      <w:bookmarkStart w:id="9" w:name="_Toc313146111"/>
      <w:bookmarkStart w:id="10" w:name="_Toc313146201"/>
      <w:bookmarkStart w:id="11" w:name="_Toc313146299"/>
      <w:bookmarkStart w:id="12" w:name="_Toc201546008"/>
      <w:bookmarkStart w:id="13" w:name="_Toc247603831"/>
      <w:bookmarkStart w:id="14" w:name="_Toc247604063"/>
      <w:bookmarkStart w:id="15" w:name="_Toc248148443"/>
      <w:bookmarkStart w:id="16" w:name="_Toc250989425"/>
    </w:p>
    <w:p w:rsidR="00844DC6" w:rsidRPr="00DF4E27" w:rsidP="00844DC6">
      <w:pPr>
        <w:pStyle w:val="Heading1"/>
        <w:numPr>
          <w:ilvl w:val="0"/>
          <w:numId w:val="0"/>
        </w:numPr>
        <w:ind w:left="420"/>
      </w:pPr>
      <w:bookmarkStart w:id="17" w:name="_Toc337970678"/>
      <w:r w:rsidRPr="00DF4E27">
        <w:rPr>
          <w:rFonts w:hint="eastAsia"/>
        </w:rPr>
        <w:t>编制</w:t>
      </w:r>
      <w:bookmarkEnd w:id="1"/>
      <w:bookmarkEnd w:id="2"/>
      <w:bookmarkEnd w:id="3"/>
      <w:bookmarkEnd w:id="4"/>
      <w:bookmarkEnd w:id="5"/>
      <w:bookmarkEnd w:id="6"/>
      <w:bookmarkEnd w:id="7"/>
      <w:bookmarkEnd w:id="8"/>
      <w:r w:rsidRPr="00DF4E27">
        <w:rPr>
          <w:rFonts w:hint="eastAsia"/>
        </w:rPr>
        <w:t>依据</w:t>
      </w:r>
      <w:bookmarkEnd w:id="9"/>
      <w:bookmarkEnd w:id="10"/>
      <w:bookmarkEnd w:id="11"/>
      <w:r w:rsidRPr="00DF4E27">
        <w:rPr>
          <w:rFonts w:hint="eastAsia"/>
        </w:rPr>
        <w:t>及说明</w:t>
      </w:r>
      <w:bookmarkEnd w:id="17"/>
    </w:p>
    <w:p w:rsidR="00844DC6" w:rsidRPr="00DF4E27">
      <w:pPr>
        <w:pStyle w:val="Heading2"/>
        <w:numPr>
          <w:ilvl w:val="0"/>
          <w:numId w:val="2"/>
        </w:numPr>
      </w:pPr>
      <w:bookmarkStart w:id="18" w:name="_Toc313146113"/>
      <w:bookmarkStart w:id="19" w:name="_Toc313146203"/>
      <w:bookmarkStart w:id="20" w:name="_Toc313146301"/>
      <w:bookmarkStart w:id="21" w:name="_Toc337970679"/>
      <w:r w:rsidRPr="00DF4E27">
        <w:rPr>
          <w:rFonts w:hint="eastAsia"/>
        </w:rPr>
        <w:t>编制</w:t>
      </w:r>
      <w:bookmarkEnd w:id="18"/>
      <w:bookmarkEnd w:id="19"/>
      <w:bookmarkEnd w:id="20"/>
      <w:r w:rsidRPr="00DF4E27">
        <w:rPr>
          <w:rFonts w:hint="eastAsia"/>
        </w:rPr>
        <w:t>说明</w:t>
      </w:r>
      <w:bookmarkEnd w:id="21"/>
    </w:p>
    <w:p w:rsidR="00844DC6" w:rsidRPr="00DF4E27">
      <w:pPr>
        <w:pStyle w:val="Normal0"/>
        <w:ind w:firstLine="388"/>
      </w:pPr>
      <w:r w:rsidRPr="00DF4E27">
        <w:rPr>
          <w:rFonts w:hint="eastAsia"/>
        </w:rPr>
        <w:t>由于苏坡立交为现浇箱梁，其桥墩结构与主线桥墩差异较大，本方</w:t>
      </w:r>
      <w:r w:rsidRPr="00DF4E27">
        <w:t>’</w:t>
      </w:r>
      <w:r w:rsidRPr="00DF4E27">
        <w:rPr>
          <w:rFonts w:hint="eastAsia"/>
        </w:rPr>
        <w:t>案不包括苏坡立交改造工程的墩柱施工。苏坡立交工程桥墩将在苏坡立交专项施工方案中说明。</w:t>
      </w:r>
    </w:p>
    <w:p w:rsidR="00844DC6" w:rsidRPr="00DF4E27">
      <w:pPr>
        <w:pStyle w:val="Normal0"/>
        <w:ind w:firstLine="388"/>
      </w:pPr>
      <w:r w:rsidRPr="00DF4E27">
        <w:rPr>
          <w:rFonts w:hint="eastAsia"/>
        </w:rPr>
        <w:t>本方案不包括地铁影响范围内的桥墩施工，地铁影响范围内的桥梁基础及下部结构施工将另外编制专项施工方案。</w:t>
      </w:r>
    </w:p>
    <w:p w:rsidR="00844DC6" w:rsidRPr="00DF4E27">
      <w:pPr>
        <w:pStyle w:val="Normal0"/>
        <w:ind w:firstLine="388"/>
      </w:pPr>
    </w:p>
    <w:p w:rsidR="00844DC6" w:rsidRPr="00DF4E27">
      <w:pPr>
        <w:pStyle w:val="Heading2"/>
        <w:numPr>
          <w:ilvl w:val="0"/>
          <w:numId w:val="2"/>
        </w:numPr>
      </w:pPr>
      <w:bookmarkStart w:id="22" w:name="_Toc337970680"/>
      <w:r w:rsidRPr="00DF4E27">
        <w:rPr>
          <w:rFonts w:hint="eastAsia"/>
        </w:rPr>
        <w:t>编制依据</w:t>
      </w:r>
      <w:bookmarkEnd w:id="22"/>
    </w:p>
    <w:p w:rsidR="00844DC6" w:rsidRPr="00DF4E27">
      <w:pPr>
        <w:pStyle w:val="Normal0"/>
        <w:ind w:firstLine="388"/>
      </w:pPr>
      <w:r w:rsidRPr="00DF4E27">
        <w:rPr>
          <w:rFonts w:hint="eastAsia"/>
        </w:rPr>
        <w:t>（</w:t>
      </w:r>
      <w:r w:rsidRPr="00DF4E27">
        <w:rPr>
          <w:rFonts w:hint="eastAsia"/>
        </w:rPr>
        <w:t>1</w:t>
      </w:r>
      <w:r w:rsidRPr="00DF4E27">
        <w:rPr>
          <w:rFonts w:hint="eastAsia"/>
        </w:rPr>
        <w:t>）现有的设计图。</w:t>
      </w:r>
    </w:p>
    <w:p w:rsidR="00844DC6" w:rsidRPr="00DF4E27">
      <w:pPr>
        <w:pStyle w:val="Normal0"/>
        <w:ind w:firstLine="388"/>
      </w:pPr>
      <w:r w:rsidRPr="00DF4E27">
        <w:rPr>
          <w:rFonts w:hint="eastAsia"/>
        </w:rPr>
        <w:t>（</w:t>
      </w:r>
      <w:r w:rsidRPr="00DF4E27">
        <w:rPr>
          <w:rFonts w:hint="eastAsia"/>
        </w:rPr>
        <w:t>2</w:t>
      </w:r>
      <w:r w:rsidRPr="00DF4E27">
        <w:rPr>
          <w:rFonts w:hint="eastAsia"/>
        </w:rPr>
        <w:t>）《城市桥梁工程施工与质量验收规范》（</w:t>
      </w:r>
      <w:r w:rsidRPr="00DF4E27">
        <w:rPr>
          <w:rFonts w:hint="eastAsia"/>
        </w:rPr>
        <w:t>CJJ2-2008</w:t>
      </w:r>
      <w:r w:rsidRPr="00DF4E27">
        <w:rPr>
          <w:rFonts w:hint="eastAsia"/>
        </w:rPr>
        <w:t>）。</w:t>
      </w:r>
    </w:p>
    <w:p w:rsidR="00844DC6" w:rsidRPr="00DF4E27">
      <w:pPr>
        <w:pStyle w:val="Normal0"/>
        <w:ind w:firstLine="388"/>
      </w:pPr>
      <w:r w:rsidRPr="00DF4E27">
        <w:rPr>
          <w:rFonts w:hint="eastAsia"/>
        </w:rPr>
        <w:t>（</w:t>
      </w:r>
      <w:r w:rsidRPr="00DF4E27">
        <w:rPr>
          <w:rFonts w:hint="eastAsia"/>
        </w:rPr>
        <w:t>3</w:t>
      </w:r>
      <w:r w:rsidRPr="00DF4E27">
        <w:rPr>
          <w:rFonts w:hint="eastAsia"/>
        </w:rPr>
        <w:t>）《钢筋焊接及验收规程》（</w:t>
      </w:r>
      <w:r w:rsidRPr="00DF4E27">
        <w:rPr>
          <w:rFonts w:hint="eastAsia"/>
        </w:rPr>
        <w:t>JGJ18-2003</w:t>
      </w:r>
      <w:r w:rsidRPr="00DF4E27">
        <w:rPr>
          <w:rFonts w:hint="eastAsia"/>
        </w:rPr>
        <w:t>）。</w:t>
      </w:r>
    </w:p>
    <w:p w:rsidR="00844DC6" w:rsidRPr="00DF4E27">
      <w:pPr>
        <w:pStyle w:val="Normal0"/>
        <w:ind w:firstLine="388"/>
      </w:pPr>
      <w:r w:rsidRPr="00DF4E27">
        <w:rPr>
          <w:rFonts w:hint="eastAsia"/>
        </w:rPr>
        <w:t>（</w:t>
      </w:r>
      <w:r w:rsidRPr="00DF4E27">
        <w:rPr>
          <w:rFonts w:hint="eastAsia"/>
        </w:rPr>
        <w:t>4</w:t>
      </w:r>
      <w:r w:rsidRPr="00DF4E27">
        <w:rPr>
          <w:rFonts w:hint="eastAsia"/>
        </w:rPr>
        <w:t>）《建筑施工安全检查标准》（</w:t>
      </w:r>
      <w:r w:rsidRPr="00DF4E27">
        <w:rPr>
          <w:rFonts w:hint="eastAsia"/>
        </w:rPr>
        <w:t>JGJ59-2011</w:t>
      </w:r>
      <w:r w:rsidRPr="00DF4E27">
        <w:rPr>
          <w:rFonts w:hint="eastAsia"/>
        </w:rPr>
        <w:t>）。</w:t>
      </w:r>
    </w:p>
    <w:p w:rsidR="00844DC6" w:rsidRPr="00DF4E27">
      <w:pPr>
        <w:pStyle w:val="Normal0"/>
        <w:ind w:firstLine="388"/>
      </w:pPr>
      <w:r w:rsidRPr="00DF4E27">
        <w:rPr>
          <w:rFonts w:hint="eastAsia"/>
        </w:rPr>
        <w:t>（</w:t>
      </w:r>
      <w:r w:rsidRPr="00DF4E27">
        <w:rPr>
          <w:rFonts w:hint="eastAsia"/>
        </w:rPr>
        <w:t>5</w:t>
      </w:r>
      <w:r w:rsidRPr="00DF4E27">
        <w:rPr>
          <w:rFonts w:hint="eastAsia"/>
        </w:rPr>
        <w:t>）《公路桥涵施工技术规范》（</w:t>
      </w:r>
      <w:r w:rsidRPr="00DF4E27">
        <w:rPr>
          <w:rFonts w:hint="eastAsia"/>
        </w:rPr>
        <w:t>JTJ/T F50-2011</w:t>
      </w:r>
      <w:r w:rsidRPr="00DF4E27">
        <w:rPr>
          <w:rFonts w:hint="eastAsia"/>
        </w:rPr>
        <w:t>）。</w:t>
      </w:r>
    </w:p>
    <w:p w:rsidR="00844DC6" w:rsidRPr="00DF4E27">
      <w:pPr>
        <w:pStyle w:val="Normal0"/>
        <w:ind w:firstLine="388"/>
        <w:rPr>
          <w:rStyle w:val="Emphasis"/>
          <w:rFonts w:ascii="宋体" w:hAnsi="宋体" w:cs="Arial"/>
          <w:color w:val="auto"/>
          <w:sz w:val="24"/>
        </w:rPr>
      </w:pPr>
      <w:r w:rsidRPr="00DF4E27">
        <w:rPr>
          <w:rFonts w:hint="eastAsia"/>
        </w:rPr>
        <w:t>（</w:t>
      </w:r>
      <w:r w:rsidRPr="00DF4E27">
        <w:rPr>
          <w:rFonts w:hint="eastAsia"/>
        </w:rPr>
        <w:t>6</w:t>
      </w:r>
      <w:r w:rsidRPr="00DF4E27">
        <w:rPr>
          <w:rFonts w:hint="eastAsia"/>
        </w:rPr>
        <w:t>）</w:t>
      </w:r>
      <w:r w:rsidRPr="00DF4E27">
        <w:rPr>
          <w:rFonts w:cs="Arial"/>
        </w:rPr>
        <w:t>《建筑机械使用安全技术规程》</w:t>
      </w:r>
      <w:r w:rsidRPr="00DF4E27">
        <w:rPr>
          <w:rFonts w:cs="Arial" w:hint="eastAsia"/>
        </w:rPr>
        <w:t>(</w:t>
      </w:r>
      <w:r w:rsidRPr="00DF4E27">
        <w:rPr>
          <w:rStyle w:val="Emphasis"/>
          <w:rFonts w:ascii="宋体" w:hAnsi="宋体" w:cs="Arial"/>
          <w:color w:val="auto"/>
          <w:sz w:val="24"/>
        </w:rPr>
        <w:t>JGJ33-2001</w:t>
      </w:r>
      <w:r w:rsidRPr="00DF4E27">
        <w:rPr>
          <w:rStyle w:val="Emphasis"/>
          <w:rFonts w:ascii="宋体" w:hAnsi="宋体" w:cs="Arial" w:hint="eastAsia"/>
          <w:color w:val="auto"/>
          <w:sz w:val="24"/>
        </w:rPr>
        <w:t>)</w:t>
      </w:r>
    </w:p>
    <w:p w:rsidR="00844DC6" w:rsidRPr="00DF4E27">
      <w:pPr>
        <w:pStyle w:val="Normal0"/>
        <w:ind w:firstLine="388"/>
        <w:rPr>
          <w:rFonts w:cs="Arial"/>
        </w:rPr>
      </w:pPr>
      <w:r w:rsidRPr="00DF4E27">
        <w:rPr>
          <w:rFonts w:hint="eastAsia"/>
        </w:rPr>
        <w:t>（</w:t>
      </w:r>
      <w:r w:rsidRPr="00DF4E27">
        <w:rPr>
          <w:rFonts w:hint="eastAsia"/>
        </w:rPr>
        <w:t>7</w:t>
      </w:r>
      <w:r w:rsidRPr="00DF4E27">
        <w:rPr>
          <w:rFonts w:hint="eastAsia"/>
        </w:rPr>
        <w:t>）</w:t>
      </w:r>
      <w:r w:rsidRPr="00DF4E27">
        <w:rPr>
          <w:rFonts w:cs="Arial"/>
        </w:rPr>
        <w:t>《施工现场临时用电安全技术规范》（</w:t>
      </w:r>
      <w:r w:rsidRPr="00DF4E27">
        <w:rPr>
          <w:rStyle w:val="Emphasis"/>
          <w:rFonts w:ascii="宋体" w:hAnsi="宋体" w:cs="Arial"/>
          <w:color w:val="auto"/>
          <w:sz w:val="24"/>
        </w:rPr>
        <w:t>JGJ46-2005</w:t>
      </w:r>
      <w:r w:rsidRPr="00DF4E27">
        <w:rPr>
          <w:rFonts w:cs="Arial"/>
        </w:rPr>
        <w:t>）</w:t>
      </w:r>
    </w:p>
    <w:p w:rsidR="00844DC6" w:rsidRPr="00DF4E27">
      <w:pPr>
        <w:pStyle w:val="Normal0"/>
        <w:ind w:firstLine="388"/>
        <w:rPr>
          <w:rFonts w:cs="Arial"/>
        </w:rPr>
      </w:pPr>
      <w:r w:rsidRPr="00DF4E27">
        <w:rPr>
          <w:rFonts w:hint="eastAsia"/>
        </w:rPr>
        <w:t>（</w:t>
      </w:r>
      <w:r w:rsidRPr="00DF4E27">
        <w:rPr>
          <w:rFonts w:hint="eastAsia"/>
        </w:rPr>
        <w:t>8</w:t>
      </w:r>
      <w:r w:rsidRPr="00DF4E27">
        <w:rPr>
          <w:rFonts w:hint="eastAsia"/>
        </w:rPr>
        <w:t>）施工现场实际情况及对现场周围环境的调查资料等。</w:t>
      </w:r>
    </w:p>
    <w:p w:rsidR="00844DC6" w:rsidRPr="00DF4E27">
      <w:pPr>
        <w:pStyle w:val="Normal0"/>
        <w:ind w:firstLine="388"/>
      </w:pPr>
    </w:p>
    <w:p w:rsidR="00844DC6" w:rsidRPr="00DF4E27">
      <w:pPr>
        <w:pStyle w:val="Heading1"/>
        <w:numPr>
          <w:ilvl w:val="0"/>
          <w:numId w:val="1"/>
        </w:numPr>
      </w:pPr>
      <w:bookmarkStart w:id="23" w:name="_Toc294362815"/>
      <w:bookmarkStart w:id="24" w:name="_Toc294363294"/>
      <w:bookmarkStart w:id="25" w:name="_Toc294363411"/>
      <w:bookmarkStart w:id="26" w:name="_Toc313146114"/>
      <w:bookmarkStart w:id="27" w:name="_Toc313146204"/>
      <w:bookmarkStart w:id="28" w:name="_Toc313146302"/>
      <w:bookmarkStart w:id="29" w:name="_Toc337970681"/>
      <w:r w:rsidRPr="00DF4E27">
        <w:rPr>
          <w:rFonts w:hint="eastAsia"/>
        </w:rPr>
        <w:t>工程概况</w:t>
      </w:r>
      <w:bookmarkStart w:id="30" w:name="_Toc294362816"/>
      <w:bookmarkStart w:id="31" w:name="_Toc294363295"/>
      <w:bookmarkStart w:id="32" w:name="_Toc294363412"/>
      <w:bookmarkStart w:id="33" w:name="_Toc313146115"/>
      <w:bookmarkStart w:id="34" w:name="_Toc313146205"/>
      <w:bookmarkStart w:id="35" w:name="_Toc313146303"/>
      <w:bookmarkEnd w:id="23"/>
      <w:bookmarkEnd w:id="24"/>
      <w:bookmarkEnd w:id="25"/>
      <w:bookmarkEnd w:id="26"/>
      <w:bookmarkEnd w:id="27"/>
      <w:bookmarkEnd w:id="28"/>
      <w:bookmarkEnd w:id="29"/>
    </w:p>
    <w:p w:rsidR="00844DC6" w:rsidRPr="00DF4E27">
      <w:pPr>
        <w:pStyle w:val="Heading2"/>
        <w:numPr>
          <w:ilvl w:val="0"/>
          <w:numId w:val="3"/>
        </w:numPr>
      </w:pPr>
      <w:bookmarkStart w:id="36" w:name="_Toc337970682"/>
      <w:bookmarkEnd w:id="12"/>
      <w:bookmarkEnd w:id="13"/>
      <w:bookmarkEnd w:id="14"/>
      <w:bookmarkEnd w:id="15"/>
      <w:bookmarkEnd w:id="16"/>
      <w:bookmarkEnd w:id="30"/>
      <w:bookmarkEnd w:id="31"/>
      <w:bookmarkEnd w:id="32"/>
      <w:bookmarkEnd w:id="33"/>
      <w:bookmarkEnd w:id="34"/>
      <w:bookmarkEnd w:id="35"/>
      <w:r w:rsidRPr="00DF4E27">
        <w:rPr>
          <w:rFonts w:hint="eastAsia"/>
        </w:rPr>
        <w:t>项目主要情况</w:t>
      </w:r>
      <w:bookmarkEnd w:id="36"/>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2.1.1</w:t>
        </w:r>
        <w:r w:rsidRPr="00DF4E27">
          <w:rPr>
            <w:rFonts w:hint="eastAsia"/>
          </w:rPr>
          <w:tab/>
        </w:r>
      </w:smartTag>
      <w:r w:rsidRPr="00DF4E27">
        <w:rPr>
          <w:rFonts w:hint="eastAsia"/>
        </w:rPr>
        <w:t xml:space="preserve"> </w:t>
      </w:r>
      <w:r w:rsidRPr="00DF4E27">
        <w:rPr>
          <w:rFonts w:hint="eastAsia"/>
        </w:rPr>
        <w:t>工程名称</w:t>
      </w:r>
    </w:p>
    <w:p w:rsidR="00844DC6" w:rsidRPr="00DF4E27">
      <w:pPr>
        <w:pStyle w:val="Normal0"/>
        <w:ind w:firstLine="388"/>
      </w:pPr>
      <w:r w:rsidRPr="00DF4E27">
        <w:rPr>
          <w:rFonts w:hint="eastAsia"/>
        </w:rPr>
        <w:t>成都市中心城区缓堵保畅两快两射两环项目成温路改造工程项目。</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2.1.2</w:t>
        </w:r>
        <w:r w:rsidRPr="00DF4E27">
          <w:rPr>
            <w:rFonts w:hint="eastAsia"/>
          </w:rPr>
          <w:tab/>
        </w:r>
      </w:smartTag>
      <w:r w:rsidRPr="00DF4E27">
        <w:rPr>
          <w:rFonts w:hint="eastAsia"/>
        </w:rPr>
        <w:t xml:space="preserve"> </w:t>
      </w:r>
      <w:r w:rsidRPr="00DF4E27">
        <w:rPr>
          <w:rFonts w:hint="eastAsia"/>
        </w:rPr>
        <w:t>工程性质</w:t>
      </w:r>
    </w:p>
    <w:p w:rsidR="00844DC6" w:rsidRPr="00DF4E27">
      <w:pPr>
        <w:pStyle w:val="Normal0"/>
        <w:ind w:firstLine="388"/>
      </w:pPr>
      <w:r w:rsidRPr="00DF4E27">
        <w:rPr>
          <w:rFonts w:hint="eastAsia"/>
        </w:rPr>
        <w:t>民用。</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2.1.3</w:t>
        </w:r>
        <w:r w:rsidRPr="00DF4E27">
          <w:rPr>
            <w:rFonts w:hint="eastAsia"/>
          </w:rPr>
          <w:tab/>
        </w:r>
      </w:smartTag>
      <w:r w:rsidRPr="00DF4E27">
        <w:rPr>
          <w:rFonts w:hint="eastAsia"/>
        </w:rPr>
        <w:t xml:space="preserve"> </w:t>
      </w:r>
      <w:r w:rsidRPr="00DF4E27">
        <w:rPr>
          <w:rFonts w:hint="eastAsia"/>
        </w:rPr>
        <w:t>工程位置</w:t>
      </w:r>
    </w:p>
    <w:p w:rsidR="00844DC6" w:rsidRPr="00DF4E27">
      <w:pPr>
        <w:pStyle w:val="Normal0"/>
        <w:ind w:firstLine="388"/>
      </w:pPr>
      <w:r w:rsidRPr="00DF4E27">
        <w:rPr>
          <w:rFonts w:hint="eastAsia"/>
        </w:rPr>
        <w:t>起于二环路成温立交桥，向西经双清南路、金沙车</w:t>
      </w:r>
      <w:r w:rsidRPr="00DF4E27">
        <w:rPr>
          <w:rFonts w:hint="eastAsia"/>
        </w:rPr>
        <w:t>站、青羊大道、清江西路、西止于三环路苏坡立交桥东侧。</w:t>
      </w:r>
    </w:p>
    <w:p w:rsidR="00844DC6" w:rsidRPr="00DF4E27">
      <w:pPr>
        <w:pStyle w:val="Normal0"/>
        <w:ind w:firstLine="388"/>
        <w:sectPr w:rsidSect="00844DC6">
          <w:type w:val="nextPage"/>
          <w:pgSz w:w="11906" w:h="16838"/>
          <w:pgMar w:top="1134" w:right="1134" w:bottom="1134" w:left="1701" w:header="851" w:footer="992" w:gutter="0"/>
          <w:pgNumType w:start="1"/>
          <w:cols w:space="720"/>
          <w:titlePg w:val="0"/>
          <w:docGrid w:type="lines" w:linePitch="312"/>
        </w:sectPr>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2.1.4</w:t>
        </w:r>
        <w:r w:rsidRPr="00DF4E27">
          <w:rPr>
            <w:rFonts w:hint="eastAsia"/>
          </w:rPr>
          <w:tab/>
        </w:r>
      </w:smartTag>
      <w:r w:rsidRPr="00DF4E27">
        <w:rPr>
          <w:rFonts w:hint="eastAsia"/>
        </w:rPr>
        <w:t xml:space="preserve"> </w:t>
      </w:r>
      <w:r w:rsidRPr="00DF4E27">
        <w:rPr>
          <w:rFonts w:hint="eastAsia"/>
        </w:rPr>
        <w:t>建设单位</w:t>
      </w:r>
    </w:p>
    <w:p w:rsidR="00844DC6" w:rsidRPr="00DF4E27">
      <w:pPr>
        <w:pStyle w:val="Normal0"/>
        <w:ind w:firstLine="388"/>
      </w:pPr>
      <w:r w:rsidRPr="00DF4E27">
        <w:rPr>
          <w:rFonts w:hint="eastAsia"/>
        </w:rPr>
        <w:t>成都市兴城投资集团有限公司</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2.1.5</w:t>
        </w:r>
        <w:r w:rsidRPr="00DF4E27">
          <w:rPr>
            <w:rFonts w:hint="eastAsia"/>
          </w:rPr>
          <w:tab/>
        </w:r>
      </w:smartTag>
      <w:r w:rsidRPr="00DF4E27">
        <w:rPr>
          <w:rFonts w:hint="eastAsia"/>
        </w:rPr>
        <w:t xml:space="preserve"> </w:t>
      </w:r>
      <w:r w:rsidRPr="00DF4E27">
        <w:rPr>
          <w:rFonts w:hint="eastAsia"/>
        </w:rPr>
        <w:t>勘察单位</w:t>
      </w:r>
    </w:p>
    <w:p w:rsidR="00844DC6" w:rsidRPr="00DF4E27">
      <w:pPr>
        <w:pStyle w:val="Normal0"/>
        <w:ind w:firstLine="388"/>
      </w:pPr>
      <w:r w:rsidRPr="00DF4E27">
        <w:rPr>
          <w:rFonts w:hint="eastAsia"/>
        </w:rPr>
        <w:t>四川省蜀通岩土工程公司</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2.1.6</w:t>
        </w:r>
        <w:r w:rsidRPr="00DF4E27">
          <w:rPr>
            <w:rFonts w:hint="eastAsia"/>
          </w:rPr>
          <w:tab/>
        </w:r>
      </w:smartTag>
      <w:r w:rsidRPr="00DF4E27">
        <w:rPr>
          <w:rFonts w:hint="eastAsia"/>
        </w:rPr>
        <w:t xml:space="preserve"> </w:t>
      </w:r>
      <w:r w:rsidRPr="00DF4E27">
        <w:rPr>
          <w:rFonts w:hint="eastAsia"/>
        </w:rPr>
        <w:t>设计单位</w:t>
      </w:r>
    </w:p>
    <w:p w:rsidR="00844DC6" w:rsidRPr="00DF4E27">
      <w:pPr>
        <w:pStyle w:val="Normal0"/>
        <w:ind w:firstLine="388"/>
      </w:pPr>
      <w:r w:rsidRPr="00DF4E27">
        <w:rPr>
          <w:rFonts w:hint="eastAsia"/>
        </w:rPr>
        <w:t>西南交大土木工程设计有限公司</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2.1.7</w:t>
        </w:r>
        <w:r w:rsidRPr="00DF4E27">
          <w:rPr>
            <w:rFonts w:hint="eastAsia"/>
          </w:rPr>
          <w:tab/>
        </w:r>
      </w:smartTag>
      <w:r w:rsidRPr="00DF4E27">
        <w:rPr>
          <w:rFonts w:hint="eastAsia"/>
        </w:rPr>
        <w:t>监理单位</w:t>
      </w:r>
    </w:p>
    <w:p w:rsidR="00844DC6" w:rsidRPr="00DF4E27">
      <w:pPr>
        <w:pStyle w:val="Normal0"/>
        <w:ind w:firstLine="388"/>
      </w:pPr>
      <w:r w:rsidRPr="00DF4E27">
        <w:rPr>
          <w:rFonts w:hint="eastAsia"/>
        </w:rPr>
        <w:t>四川精正建设管理咨询有限公司</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2.1.8</w:t>
        </w:r>
        <w:r w:rsidRPr="00DF4E27">
          <w:rPr>
            <w:rFonts w:hint="eastAsia"/>
          </w:rPr>
          <w:tab/>
        </w:r>
      </w:smartTag>
      <w:r w:rsidRPr="00DF4E27">
        <w:rPr>
          <w:rFonts w:hint="eastAsia"/>
        </w:rPr>
        <w:t xml:space="preserve"> </w:t>
      </w:r>
      <w:r w:rsidRPr="00DF4E27">
        <w:rPr>
          <w:rFonts w:hint="eastAsia"/>
        </w:rPr>
        <w:t>施工单位</w:t>
      </w:r>
    </w:p>
    <w:p w:rsidR="00844DC6" w:rsidRPr="00DF4E27">
      <w:pPr>
        <w:pStyle w:val="Normal0"/>
        <w:ind w:firstLine="388"/>
      </w:pPr>
      <w:r w:rsidRPr="00DF4E27">
        <w:rPr>
          <w:rFonts w:hint="eastAsia"/>
        </w:rPr>
        <w:t>中国五冶集团有限公司</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2.1.9</w:t>
        </w:r>
        <w:r w:rsidRPr="00DF4E27">
          <w:rPr>
            <w:rFonts w:hint="eastAsia"/>
          </w:rPr>
          <w:tab/>
        </w:r>
      </w:smartTag>
      <w:r w:rsidRPr="00DF4E27">
        <w:rPr>
          <w:rFonts w:hint="eastAsia"/>
        </w:rPr>
        <w:t xml:space="preserve"> </w:t>
      </w:r>
      <w:r w:rsidRPr="00DF4E27">
        <w:rPr>
          <w:rFonts w:hint="eastAsia"/>
        </w:rPr>
        <w:t>施工范围</w:t>
      </w:r>
    </w:p>
    <w:p w:rsidR="00844DC6" w:rsidRPr="00DF4E27">
      <w:pPr>
        <w:pStyle w:val="Normal0"/>
        <w:ind w:firstLine="388"/>
      </w:pPr>
      <w:r w:rsidRPr="00DF4E27">
        <w:rPr>
          <w:rFonts w:hint="eastAsia"/>
        </w:rPr>
        <w:t>根据合同本项目施工内容包括互通立交、快速路系统（</w:t>
      </w:r>
      <w:r w:rsidRPr="00DF4E27">
        <w:rPr>
          <w:rFonts w:hint="eastAsia"/>
        </w:rPr>
        <w:t>BRT</w:t>
      </w:r>
      <w:r w:rsidRPr="00DF4E27">
        <w:rPr>
          <w:rFonts w:hint="eastAsia"/>
        </w:rPr>
        <w:t>高架桥）、道排、大容量快速公交系统（土建部分）、智能交通管理系统（土建部分）及其附属工程的施工图设计（含预算文件）</w:t>
      </w:r>
      <w:r w:rsidRPr="00DF4E27">
        <w:rPr>
          <w:rFonts w:hint="eastAsia"/>
        </w:rPr>
        <w:t>-</w:t>
      </w:r>
      <w:r w:rsidRPr="00DF4E27">
        <w:rPr>
          <w:rFonts w:hint="eastAsia"/>
        </w:rPr>
        <w:t>采购</w:t>
      </w:r>
      <w:r w:rsidRPr="00DF4E27">
        <w:rPr>
          <w:rFonts w:hint="eastAsia"/>
        </w:rPr>
        <w:t>-</w:t>
      </w:r>
      <w:r w:rsidRPr="00DF4E27">
        <w:rPr>
          <w:rFonts w:hint="eastAsia"/>
        </w:rPr>
        <w:t>施工（该段范围内的道路、桥梁、排水、照明、环境绿化、交通设施等及其他附属工程）。</w:t>
      </w:r>
    </w:p>
    <w:p w:rsidR="00844DC6" w:rsidRPr="00DF4E27">
      <w:pPr>
        <w:pStyle w:val="Normal0"/>
        <w:ind w:firstLine="388"/>
      </w:pP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2.1.10</w:t>
        </w:r>
      </w:smartTag>
      <w:r w:rsidRPr="00DF4E27">
        <w:rPr>
          <w:rFonts w:hint="eastAsia"/>
        </w:rPr>
        <w:t xml:space="preserve"> </w:t>
      </w:r>
      <w:r w:rsidRPr="00DF4E27">
        <w:rPr>
          <w:rFonts w:hint="eastAsia"/>
        </w:rPr>
        <w:t>重点要求</w:t>
      </w:r>
    </w:p>
    <w:p w:rsidR="00844DC6" w:rsidRPr="00DF4E27">
      <w:pPr>
        <w:pStyle w:val="Normal0"/>
        <w:ind w:firstLine="388"/>
      </w:pPr>
      <w:r w:rsidRPr="00DF4E27">
        <w:rPr>
          <w:rFonts w:hint="eastAsia"/>
        </w:rPr>
        <w:t>本工程必须于</w:t>
      </w:r>
      <w:r w:rsidRPr="00DF4E27">
        <w:rPr>
          <w:rFonts w:hint="eastAsia"/>
        </w:rPr>
        <w:t>2013</w:t>
      </w:r>
      <w:r w:rsidRPr="00DF4E27">
        <w:rPr>
          <w:rFonts w:hint="eastAsia"/>
        </w:rPr>
        <w:t>年</w:t>
      </w:r>
      <w:r w:rsidRPr="00DF4E27">
        <w:rPr>
          <w:rFonts w:hint="eastAsia"/>
        </w:rPr>
        <w:t>5</w:t>
      </w:r>
      <w:r w:rsidRPr="00DF4E27">
        <w:rPr>
          <w:rFonts w:hint="eastAsia"/>
        </w:rPr>
        <w:t>月</w:t>
      </w:r>
      <w:r w:rsidRPr="00DF4E27">
        <w:rPr>
          <w:rFonts w:hint="eastAsia"/>
        </w:rPr>
        <w:t>31</w:t>
      </w:r>
      <w:r w:rsidRPr="00DF4E27">
        <w:rPr>
          <w:rFonts w:hint="eastAsia"/>
        </w:rPr>
        <w:t>日之前完工，施工质量要求为镜面混凝土。</w:t>
      </w:r>
    </w:p>
    <w:p w:rsidR="00844DC6" w:rsidRPr="00DF4E27">
      <w:pPr>
        <w:pStyle w:val="Normal0"/>
        <w:ind w:firstLine="388"/>
      </w:pPr>
    </w:p>
    <w:p w:rsidR="00844DC6" w:rsidRPr="00DF4E27">
      <w:pPr>
        <w:pStyle w:val="Heading2"/>
        <w:numPr>
          <w:ilvl w:val="0"/>
          <w:numId w:val="3"/>
        </w:numPr>
      </w:pPr>
      <w:bookmarkStart w:id="37" w:name="_Toc337970683"/>
      <w:r w:rsidRPr="00DF4E27">
        <w:rPr>
          <w:rFonts w:hint="eastAsia"/>
        </w:rPr>
        <w:t>工程简况</w:t>
      </w:r>
      <w:bookmarkEnd w:id="37"/>
    </w:p>
    <w:p w:rsidR="00844DC6" w:rsidRPr="00DF4E27">
      <w:pPr>
        <w:pStyle w:val="Normal0"/>
        <w:ind w:firstLine="388"/>
      </w:pPr>
      <w:bookmarkStart w:id="38" w:name="_Toc313146116"/>
      <w:bookmarkStart w:id="39" w:name="_Toc313146206"/>
      <w:bookmarkStart w:id="40" w:name="_Toc313146304"/>
    </w:p>
    <w:p w:rsidR="00844DC6" w:rsidRPr="00DF4E27">
      <w:pPr>
        <w:pStyle w:val="Normal0"/>
        <w:ind w:firstLine="388"/>
      </w:pPr>
      <w:r w:rsidRPr="00DF4E27">
        <w:rPr>
          <w:rFonts w:hint="eastAsia"/>
        </w:rPr>
        <w:t>成温路改造工程起点为二环路成温立交桥，终点为三环路苏坡立交桥，全长</w:t>
      </w:r>
      <w:r w:rsidRPr="00DF4E27">
        <w:rPr>
          <w:rFonts w:hint="eastAsia"/>
        </w:rPr>
        <w:t>2.5</w:t>
      </w:r>
      <w:r w:rsidRPr="00DF4E27">
        <w:rPr>
          <w:rFonts w:hint="eastAsia"/>
        </w:rPr>
        <w:t>里。主要由成温路高架桥、成温立交至金沙车站快速公交车道、金沙车站匝道、清江西路匝道、贝森北路匝道和苏坡立交匝道组成。</w:t>
      </w:r>
    </w:p>
    <w:p w:rsidR="00844DC6" w:rsidRPr="00DF4E27">
      <w:pPr>
        <w:pStyle w:val="Normal0"/>
        <w:ind w:firstLine="388"/>
      </w:pPr>
      <w:r w:rsidRPr="00DF4E27">
        <w:rPr>
          <w:rFonts w:hint="eastAsia"/>
        </w:rPr>
        <w:t>设计参数</w:t>
      </w:r>
    </w:p>
    <w:p w:rsidR="00844DC6" w:rsidRPr="00DF4E27">
      <w:pPr>
        <w:pStyle w:val="Normal0"/>
        <w:ind w:firstLine="388"/>
      </w:pPr>
      <w:r w:rsidRPr="00DF4E27">
        <w:rPr>
          <w:rFonts w:hint="eastAsia"/>
        </w:rPr>
        <w:t>道路等级：</w:t>
      </w:r>
      <w:r w:rsidRPr="00DF4E27">
        <w:rPr>
          <w:rFonts w:hint="eastAsia"/>
        </w:rPr>
        <w:t xml:space="preserve"> </w:t>
      </w:r>
      <w:r w:rsidRPr="00DF4E27">
        <w:rPr>
          <w:rFonts w:hint="eastAsia"/>
        </w:rPr>
        <w:t>城市快速路</w:t>
      </w:r>
    </w:p>
    <w:p w:rsidR="00844DC6" w:rsidRPr="00DF4E27">
      <w:pPr>
        <w:pStyle w:val="Normal0"/>
        <w:ind w:firstLine="388"/>
      </w:pPr>
      <w:r w:rsidRPr="00DF4E27">
        <w:rPr>
          <w:rFonts w:hint="eastAsia"/>
        </w:rPr>
        <w:t>设计车速：</w:t>
      </w:r>
      <w:r w:rsidRPr="00DF4E27">
        <w:rPr>
          <w:rFonts w:hint="eastAsia"/>
        </w:rPr>
        <w:t xml:space="preserve"> 60km/h</w:t>
      </w:r>
    </w:p>
    <w:p w:rsidR="00844DC6" w:rsidRPr="00DF4E27">
      <w:pPr>
        <w:pStyle w:val="Normal0"/>
        <w:ind w:firstLine="388"/>
      </w:pPr>
      <w:r w:rsidRPr="00DF4E27">
        <w:rPr>
          <w:rFonts w:hint="eastAsia"/>
        </w:rPr>
        <w:t>设计荷载：路面结构计算车型</w:t>
      </w:r>
      <w:r w:rsidRPr="00DF4E27">
        <w:rPr>
          <w:rFonts w:hint="eastAsia"/>
        </w:rPr>
        <w:t>BZZ-100</w:t>
      </w:r>
      <w:r w:rsidRPr="00DF4E27">
        <w:rPr>
          <w:rFonts w:hint="eastAsia"/>
        </w:rPr>
        <w:t>型标准车；</w:t>
      </w:r>
    </w:p>
    <w:p w:rsidR="00844DC6" w:rsidRPr="00DF4E27">
      <w:pPr>
        <w:pStyle w:val="Normal0"/>
        <w:ind w:firstLine="388"/>
      </w:pPr>
      <w:r w:rsidRPr="00DF4E27">
        <w:rPr>
          <w:rFonts w:hint="eastAsia"/>
        </w:rPr>
        <w:t>桥梁结构荷载标准：城</w:t>
      </w:r>
      <w:r w:rsidRPr="00DF4E27">
        <w:rPr>
          <w:rFonts w:hint="eastAsia"/>
        </w:rPr>
        <w:t>-A</w:t>
      </w:r>
      <w:r w:rsidRPr="00DF4E27">
        <w:rPr>
          <w:rFonts w:hint="eastAsia"/>
        </w:rPr>
        <w:t>级。</w:t>
      </w:r>
    </w:p>
    <w:p w:rsidR="00844DC6" w:rsidRPr="00DF4E27">
      <w:pPr>
        <w:pStyle w:val="Normal0"/>
        <w:ind w:firstLine="388"/>
      </w:pPr>
      <w:r w:rsidRPr="00DF4E27">
        <w:rPr>
          <w:rFonts w:hint="eastAsia"/>
        </w:rPr>
        <w:t>净空高度：机动车道</w:t>
      </w:r>
      <w:r w:rsidRPr="00DF4E27">
        <w:rPr>
          <w:rFonts w:hint="eastAsia"/>
        </w:rPr>
        <w:t xml:space="preserve"> </w:t>
      </w:r>
      <w:r w:rsidRPr="00DF4E27">
        <w:rPr>
          <w:rFonts w:hint="eastAsia"/>
        </w:rPr>
        <w:t>≥</w:t>
      </w:r>
      <w:r w:rsidRPr="00DF4E27">
        <w:rPr>
          <w:rFonts w:hint="eastAsia"/>
        </w:rPr>
        <w:t xml:space="preserve"> 5.0m</w:t>
      </w:r>
      <w:r w:rsidRPr="00DF4E27">
        <w:rPr>
          <w:rFonts w:hint="eastAsia"/>
        </w:rPr>
        <w:t>；快速公交≥</w:t>
      </w:r>
      <w:r w:rsidRPr="00DF4E27">
        <w:rPr>
          <w:rFonts w:hint="eastAsia"/>
        </w:rPr>
        <w:t xml:space="preserve"> 4.0m</w:t>
      </w:r>
      <w:r w:rsidRPr="00DF4E27">
        <w:rPr>
          <w:rFonts w:hint="eastAsia"/>
        </w:rPr>
        <w:t>；行人、非机动车道≥</w:t>
      </w:r>
      <w:r w:rsidRPr="00DF4E27">
        <w:rPr>
          <w:rFonts w:hint="eastAsia"/>
        </w:rPr>
        <w:t>2.5m</w:t>
      </w:r>
      <w:r w:rsidRPr="00DF4E27">
        <w:rPr>
          <w:rFonts w:hint="eastAsia"/>
        </w:rPr>
        <w:t>。</w:t>
      </w:r>
    </w:p>
    <w:p w:rsidR="00844DC6" w:rsidRPr="00DF4E27">
      <w:pPr>
        <w:pStyle w:val="Normal0"/>
        <w:ind w:firstLine="388"/>
      </w:pPr>
      <w:r w:rsidRPr="00DF4E27">
        <w:rPr>
          <w:rFonts w:hint="eastAsia"/>
        </w:rPr>
        <w:t>抗震烈度：</w:t>
      </w:r>
      <w:r w:rsidRPr="00DF4E27">
        <w:rPr>
          <w:rFonts w:hint="eastAsia"/>
        </w:rPr>
        <w:t>8</w:t>
      </w:r>
      <w:r w:rsidRPr="00DF4E27">
        <w:rPr>
          <w:rFonts w:hint="eastAsia"/>
        </w:rPr>
        <w:t>级</w:t>
      </w:r>
    </w:p>
    <w:p w:rsidR="00844DC6" w:rsidRPr="00DF4E27">
      <w:pPr>
        <w:pStyle w:val="Normal0"/>
        <w:ind w:firstLine="388"/>
      </w:pPr>
      <w:r w:rsidRPr="00DF4E27">
        <w:rPr>
          <w:rFonts w:hint="eastAsia"/>
        </w:rPr>
        <w:t>设计使用年限：</w:t>
      </w:r>
    </w:p>
    <w:p w:rsidR="00844DC6" w:rsidRPr="00DF4E27">
      <w:pPr>
        <w:pStyle w:val="Normal0"/>
        <w:ind w:firstLine="388"/>
        <w:sectPr w:rsidSect="00844DC6">
          <w:type w:val="nextPage"/>
          <w:pgSz w:w="11906" w:h="16838"/>
          <w:pgMar w:top="1134" w:right="1134" w:bottom="1134" w:left="1701" w:header="851" w:footer="992" w:gutter="0"/>
          <w:pgNumType w:start="2"/>
          <w:cols w:space="720"/>
          <w:titlePg w:val="0"/>
          <w:docGrid w:type="lines" w:linePitch="312"/>
        </w:sectPr>
      </w:pPr>
      <w:r w:rsidRPr="00DF4E27">
        <w:rPr>
          <w:rFonts w:hint="eastAsia"/>
        </w:rPr>
        <w:t>高架桥——二环路成温立交桥西至金沙车站段为两层高架设置，底层地</w:t>
      </w:r>
      <w:r w:rsidRPr="00DF4E27">
        <w:rPr>
          <w:rFonts w:hint="eastAsia"/>
        </w:rPr>
        <w:t>面辅道为双向六车道，第一层为社会车辆高架双向四车道，第二层为独立的高架快速公交双向两车道，同时在金沙车站设置快速公交进出站</w:t>
      </w:r>
    </w:p>
    <w:p w:rsidR="00844DC6" w:rsidRPr="00DF4E27">
      <w:pPr>
        <w:pStyle w:val="Normal0"/>
        <w:ind w:firstLine="388"/>
      </w:pPr>
      <w:r w:rsidRPr="00DF4E27">
        <w:rPr>
          <w:rFonts w:hint="eastAsia"/>
        </w:rPr>
        <w:t>引道；</w:t>
      </w:r>
    </w:p>
    <w:p w:rsidR="00844DC6" w:rsidRPr="00DF4E27">
      <w:pPr>
        <w:pStyle w:val="Normal0"/>
        <w:ind w:firstLine="420"/>
        <w:jc w:val="center"/>
      </w:pPr>
      <w:r>
        <w:pict>
          <v:shape id="_x0000_s1026" type="#_x0000_t75" style="width:453pt;height:157pt;margin-top:3.55pt;margin-left:-14.55pt;position:absolute;z-index:251659264">
            <v:imagedata r:id="rId6" o:title=""/>
            <w10:wrap type="square"/>
          </v:shape>
        </w:pict>
      </w:r>
      <w:r w:rsidRPr="00DF4E27">
        <w:rPr>
          <w:rFonts w:hint="eastAsia"/>
        </w:rPr>
        <w:t>成温立交至金沙车站道路截面图</w:t>
      </w:r>
    </w:p>
    <w:p w:rsidR="00844DC6" w:rsidRPr="00DF4E27">
      <w:pPr>
        <w:pStyle w:val="Normal0"/>
        <w:ind w:firstLine="420"/>
        <w:jc w:val="center"/>
      </w:pPr>
      <w:r>
        <w:pict>
          <v:shape id="_x0000_s1027" type="#_x0000_t75" style="width:453pt;height:206.25pt;margin-top:2.35pt;margin-left:-5.1pt;position:absolute;z-index:251660288">
            <v:imagedata r:id="rId7" o:title=""/>
            <w10:wrap type="square"/>
          </v:shape>
        </w:pict>
      </w:r>
      <w:r w:rsidRPr="00DF4E27">
        <w:rPr>
          <w:rFonts w:hint="eastAsia"/>
        </w:rPr>
        <w:t>金沙车站至苏坡立交道路截面图</w:t>
      </w:r>
    </w:p>
    <w:p w:rsidR="00844DC6" w:rsidRPr="00DF4E27">
      <w:pPr>
        <w:pStyle w:val="Normal0"/>
        <w:ind w:firstLine="388"/>
      </w:pPr>
    </w:p>
    <w:p w:rsidR="00844DC6" w:rsidRPr="00DF4E27">
      <w:pPr>
        <w:pStyle w:val="Heading2"/>
        <w:numPr>
          <w:ilvl w:val="0"/>
          <w:numId w:val="3"/>
        </w:numPr>
      </w:pPr>
      <w:bookmarkStart w:id="41" w:name="_Toc337970684"/>
      <w:r w:rsidRPr="00DF4E27">
        <w:rPr>
          <w:rFonts w:hint="eastAsia"/>
        </w:rPr>
        <w:t>桥墩设计简况</w:t>
      </w:r>
      <w:bookmarkEnd w:id="41"/>
    </w:p>
    <w:p w:rsidR="00844DC6" w:rsidRPr="00DF4E27">
      <w:pPr>
        <w:pStyle w:val="Normal0"/>
        <w:ind w:firstLine="388"/>
      </w:pPr>
      <w:bookmarkStart w:id="42" w:name="_Toc313146118"/>
      <w:bookmarkStart w:id="43" w:name="_Toc313146214"/>
      <w:bookmarkStart w:id="44" w:name="_Toc313146306"/>
      <w:r w:rsidRPr="00DF4E27">
        <w:rPr>
          <w:rFonts w:hint="eastAsia"/>
        </w:rPr>
        <w:t>标准桥墩</w:t>
      </w:r>
    </w:p>
    <w:bookmarkEnd w:id="42"/>
    <w:bookmarkEnd w:id="43"/>
    <w:bookmarkEnd w:id="44"/>
    <w:p w:rsidR="00844DC6" w:rsidRPr="00DF4E27">
      <w:pPr>
        <w:pStyle w:val="Normal0"/>
        <w:ind w:firstLine="388"/>
      </w:pPr>
      <w:r w:rsidRPr="00DF4E27">
        <w:rPr>
          <w:rFonts w:hint="eastAsia"/>
        </w:rPr>
        <w:t>主线标准桥墩设计为花瓶式桥墩，标准墩为双柱墩形式，柱间中距</w:t>
      </w:r>
      <w:r w:rsidRPr="00DF4E27">
        <w:rPr>
          <w:rFonts w:hint="eastAsia"/>
        </w:rPr>
        <w:t>5m</w:t>
      </w:r>
      <w:r w:rsidRPr="00DF4E27">
        <w:rPr>
          <w:rFonts w:hint="eastAsia"/>
        </w:rPr>
        <w:t>；墩柱截面矩形（</w:t>
      </w:r>
      <w:r w:rsidRPr="00DF4E27">
        <w:rPr>
          <w:rFonts w:hint="eastAsia"/>
        </w:rPr>
        <w:t>2</w:t>
      </w:r>
      <w:r w:rsidRPr="00DF4E27">
        <w:rPr>
          <w:rFonts w:hint="eastAsia"/>
        </w:rPr>
        <w:t>×</w:t>
      </w:r>
      <w:r w:rsidRPr="00DF4E27">
        <w:rPr>
          <w:rFonts w:hint="eastAsia"/>
        </w:rPr>
        <w:t>1.8m</w:t>
      </w:r>
      <w:r w:rsidRPr="00DF4E27">
        <w:rPr>
          <w:rFonts w:hint="eastAsia"/>
        </w:rPr>
        <w:t>），四角圆弧半径</w:t>
      </w:r>
      <w:r w:rsidRPr="00DF4E27">
        <w:rPr>
          <w:rFonts w:hint="eastAsia"/>
        </w:rPr>
        <w:t>20cm</w:t>
      </w:r>
      <w:r w:rsidRPr="00DF4E27">
        <w:rPr>
          <w:rFonts w:hint="eastAsia"/>
        </w:rPr>
        <w:t>；双柱之间设置</w:t>
      </w:r>
      <w:r w:rsidRPr="00DF4E27">
        <w:rPr>
          <w:rFonts w:hint="eastAsia"/>
        </w:rPr>
        <w:t>1m</w:t>
      </w:r>
      <w:r w:rsidRPr="00DF4E27">
        <w:rPr>
          <w:rFonts w:hint="eastAsia"/>
        </w:rPr>
        <w:t>×</w:t>
      </w:r>
      <w:r w:rsidRPr="00DF4E27">
        <w:rPr>
          <w:rFonts w:hint="eastAsia"/>
        </w:rPr>
        <w:t>1.2m</w:t>
      </w:r>
      <w:r w:rsidRPr="00DF4E27">
        <w:rPr>
          <w:rFonts w:hint="eastAsia"/>
        </w:rPr>
        <w:t>异形系梁；</w:t>
      </w:r>
    </w:p>
    <w:p w:rsidR="00844DC6" w:rsidRPr="00DF4E27">
      <w:pPr>
        <w:pStyle w:val="Normal0"/>
        <w:ind w:firstLine="388"/>
      </w:pPr>
      <w:r w:rsidRPr="00DF4E27">
        <w:rPr>
          <w:rFonts w:hint="eastAsia"/>
        </w:rPr>
        <w:t>预应力盖梁与墩柱圆弧渐变，总长度为</w:t>
      </w:r>
      <w:r w:rsidRPr="00DF4E27">
        <w:rPr>
          <w:rFonts w:hint="eastAsia"/>
        </w:rPr>
        <w:t>27.6m</w:t>
      </w:r>
      <w:r w:rsidRPr="00DF4E27">
        <w:rPr>
          <w:rFonts w:hint="eastAsia"/>
        </w:rPr>
        <w:t>、宽度为</w:t>
      </w:r>
      <w:r w:rsidRPr="00DF4E27">
        <w:rPr>
          <w:rFonts w:hint="eastAsia"/>
        </w:rPr>
        <w:t>2.4m</w:t>
      </w:r>
      <w:r w:rsidRPr="00DF4E27">
        <w:rPr>
          <w:rFonts w:hint="eastAsia"/>
        </w:rPr>
        <w:t>；墩柱与盖梁两侧设置</w:t>
      </w:r>
      <w:r w:rsidRPr="00DF4E27">
        <w:rPr>
          <w:rFonts w:hint="eastAsia"/>
        </w:rPr>
        <w:t>28cm</w:t>
      </w:r>
      <w:r w:rsidRPr="00DF4E27">
        <w:rPr>
          <w:rFonts w:hint="eastAsia"/>
        </w:rPr>
        <w:t>×</w:t>
      </w:r>
      <w:r w:rsidRPr="00DF4E27">
        <w:rPr>
          <w:rFonts w:hint="eastAsia"/>
        </w:rPr>
        <w:t>30cm</w:t>
      </w:r>
      <w:r w:rsidRPr="00DF4E27">
        <w:rPr>
          <w:rFonts w:hint="eastAsia"/>
        </w:rPr>
        <w:t>泄水管槽。</w:t>
      </w:r>
    </w:p>
    <w:p w:rsidR="00844DC6" w:rsidRPr="00DF4E27">
      <w:pPr>
        <w:pStyle w:val="Normal0"/>
        <w:ind w:firstLine="388"/>
        <w:sectPr w:rsidSect="00844DC6">
          <w:type w:val="nextPage"/>
          <w:pgSz w:w="11906" w:h="16838"/>
          <w:pgMar w:top="1134" w:right="1134" w:bottom="1134" w:left="1701" w:header="851" w:footer="992" w:gutter="0"/>
          <w:pgNumType w:start="3"/>
          <w:cols w:space="720"/>
          <w:titlePg w:val="0"/>
          <w:docGrid w:type="lines" w:linePitch="312"/>
        </w:sectPr>
      </w:pPr>
      <w:r w:rsidRPr="00DF4E27">
        <w:rPr>
          <w:rFonts w:hint="eastAsia"/>
        </w:rPr>
        <w:t>标准桥墩结构形式见下图：</w:t>
      </w:r>
    </w:p>
    <w:bookmarkEnd w:id="38"/>
    <w:bookmarkEnd w:id="39"/>
    <w:bookmarkEnd w:id="40"/>
    <w:p w:rsidR="00844DC6" w:rsidRPr="00DF4E27">
      <w:pPr>
        <w:pStyle w:val="1"/>
        <w:ind w:left="0" w:firstLine="0" w:leftChars="0" w:firstLineChars="0"/>
        <w:jc w:val="center"/>
      </w:pPr>
      <w:r>
        <w:pict>
          <v:shape id="_x0000_i1028" type="#_x0000_t75" style="width:453pt;height:147.75pt;mso-position-horizontal-relative:page;mso-position-vertical-relative:page">
            <v:imagedata r:id="rId8" o:title="" croptop="12262f" cropbottom="14715f"/>
          </v:shape>
        </w:pict>
      </w:r>
    </w:p>
    <w:p w:rsidR="00844DC6" w:rsidRPr="00DF4E27">
      <w:pPr>
        <w:pStyle w:val="Normal0"/>
        <w:ind w:firstLine="388"/>
      </w:pPr>
      <w:r w:rsidRPr="00DF4E27">
        <w:rPr>
          <w:rFonts w:hint="eastAsia"/>
        </w:rPr>
        <w:t>倒</w:t>
      </w:r>
      <w:r w:rsidRPr="00DF4E27">
        <w:rPr>
          <w:rFonts w:hint="eastAsia"/>
        </w:rPr>
        <w:t>F</w:t>
      </w:r>
      <w:r w:rsidRPr="00DF4E27">
        <w:rPr>
          <w:rFonts w:hint="eastAsia"/>
        </w:rPr>
        <w:t>异型墩</w:t>
      </w:r>
    </w:p>
    <w:p w:rsidR="00844DC6" w:rsidRPr="00DF4E27">
      <w:pPr>
        <w:pStyle w:val="Normal0"/>
        <w:ind w:firstLine="388"/>
      </w:pPr>
      <w:r w:rsidRPr="00DF4E27">
        <w:rPr>
          <w:rFonts w:hint="eastAsia"/>
        </w:rPr>
        <w:t>67#</w:t>
      </w:r>
      <w:r w:rsidRPr="00DF4E27">
        <w:rPr>
          <w:rFonts w:hint="eastAsia"/>
        </w:rPr>
        <w:t>、</w:t>
      </w:r>
      <w:r w:rsidRPr="00DF4E27">
        <w:rPr>
          <w:rFonts w:hint="eastAsia"/>
        </w:rPr>
        <w:t>68#</w:t>
      </w:r>
      <w:r w:rsidRPr="00DF4E27">
        <w:rPr>
          <w:rFonts w:hint="eastAsia"/>
        </w:rPr>
        <w:t>、</w:t>
      </w:r>
      <w:r w:rsidRPr="00DF4E27">
        <w:rPr>
          <w:rFonts w:hint="eastAsia"/>
        </w:rPr>
        <w:t>69#</w:t>
      </w:r>
      <w:r w:rsidRPr="00DF4E27">
        <w:rPr>
          <w:rFonts w:hint="eastAsia"/>
        </w:rPr>
        <w:t>桥墩悬臂与匝道桥墩连为一体形成倒</w:t>
      </w:r>
      <w:r w:rsidRPr="00DF4E27">
        <w:rPr>
          <w:rFonts w:hint="eastAsia"/>
        </w:rPr>
        <w:t>F</w:t>
      </w:r>
      <w:r w:rsidRPr="00DF4E27">
        <w:rPr>
          <w:rFonts w:hint="eastAsia"/>
        </w:rPr>
        <w:t>异型墩。双墩柱与标准墩相同，其中系梁取消改为钢筋混凝土实腹。</w:t>
      </w:r>
    </w:p>
    <w:p w:rsidR="00844DC6" w:rsidRPr="00DF4E27">
      <w:pPr>
        <w:pStyle w:val="Normal0"/>
        <w:ind w:firstLine="388"/>
      </w:pPr>
      <w:r w:rsidRPr="00DF4E27">
        <w:rPr>
          <w:rFonts w:hint="eastAsia"/>
        </w:rPr>
        <w:t>盖梁总长度</w:t>
      </w:r>
      <w:r w:rsidRPr="00DF4E27">
        <w:rPr>
          <w:rFonts w:hint="eastAsia"/>
        </w:rPr>
        <w:t>37.8m</w:t>
      </w:r>
      <w:r w:rsidRPr="00DF4E27">
        <w:rPr>
          <w:rFonts w:hint="eastAsia"/>
        </w:rPr>
        <w:t>、宽度</w:t>
      </w:r>
      <w:r w:rsidRPr="00DF4E27">
        <w:rPr>
          <w:rFonts w:hint="eastAsia"/>
        </w:rPr>
        <w:t>2.4m</w:t>
      </w:r>
      <w:r w:rsidRPr="00DF4E27">
        <w:rPr>
          <w:rFonts w:hint="eastAsia"/>
        </w:rPr>
        <w:t>；墩柱与盖梁两侧设置</w:t>
      </w:r>
      <w:r w:rsidRPr="00DF4E27">
        <w:rPr>
          <w:rFonts w:hint="eastAsia"/>
        </w:rPr>
        <w:t>28cm</w:t>
      </w:r>
      <w:r w:rsidRPr="00DF4E27">
        <w:rPr>
          <w:rFonts w:hint="eastAsia"/>
        </w:rPr>
        <w:t>×</w:t>
      </w:r>
      <w:r w:rsidRPr="00DF4E27">
        <w:rPr>
          <w:rFonts w:hint="eastAsia"/>
        </w:rPr>
        <w:t>30cm</w:t>
      </w:r>
      <w:r w:rsidRPr="00DF4E27">
        <w:rPr>
          <w:rFonts w:hint="eastAsia"/>
        </w:rPr>
        <w:t>泄水管槽。</w:t>
      </w:r>
    </w:p>
    <w:p w:rsidR="00844DC6" w:rsidRPr="00DF4E27">
      <w:pPr>
        <w:pStyle w:val="Normal0"/>
        <w:ind w:firstLine="388"/>
      </w:pPr>
      <w:r w:rsidRPr="00DF4E27">
        <w:rPr>
          <w:rFonts w:hint="eastAsia"/>
        </w:rPr>
        <w:t>倒</w:t>
      </w:r>
      <w:r w:rsidRPr="00DF4E27">
        <w:rPr>
          <w:rFonts w:hint="eastAsia"/>
        </w:rPr>
        <w:t>F</w:t>
      </w:r>
      <w:r w:rsidRPr="00DF4E27">
        <w:rPr>
          <w:rFonts w:hint="eastAsia"/>
        </w:rPr>
        <w:t>异型墩结构形式见下图：</w:t>
      </w:r>
    </w:p>
    <w:p w:rsidR="00844DC6" w:rsidRPr="00DF4E27">
      <w:pPr>
        <w:pStyle w:val="Normal0"/>
        <w:ind w:firstLine="0" w:firstLineChars="0"/>
      </w:pPr>
      <w:r>
        <w:pict>
          <v:shape id="_x0000_i1029" type="#_x0000_t75" style="width:453pt;height:193.5pt;mso-position-horizontal-relative:page;mso-position-vertical-relative:page">
            <v:imagedata r:id="rId9" o:title="" croptop="11633f" cropbottom="14542f"/>
          </v:shape>
        </w:pict>
      </w:r>
    </w:p>
    <w:p w:rsidR="00844DC6" w:rsidRPr="00DF4E27">
      <w:pPr>
        <w:pStyle w:val="Normal0"/>
        <w:ind w:firstLine="388"/>
      </w:pPr>
      <w:r w:rsidRPr="00DF4E27">
        <w:rPr>
          <w:rFonts w:hint="eastAsia"/>
        </w:rPr>
        <w:t>M</w:t>
      </w:r>
      <w:r w:rsidRPr="00DF4E27">
        <w:rPr>
          <w:rFonts w:hint="eastAsia"/>
        </w:rPr>
        <w:t>形桥墩</w:t>
      </w:r>
    </w:p>
    <w:p w:rsidR="00844DC6" w:rsidRPr="00DF4E27">
      <w:pPr>
        <w:pStyle w:val="Normal0"/>
        <w:ind w:firstLine="388"/>
      </w:pPr>
      <w:r w:rsidRPr="00DF4E27">
        <w:rPr>
          <w:rFonts w:hint="eastAsia"/>
        </w:rPr>
        <w:t>12#~20#</w:t>
      </w:r>
      <w:r w:rsidRPr="00DF4E27">
        <w:rPr>
          <w:rFonts w:hint="eastAsia"/>
        </w:rPr>
        <w:t>桥墩其悬臂与两侧匝道桥墩连为一体形成</w:t>
      </w:r>
      <w:r w:rsidRPr="00DF4E27">
        <w:rPr>
          <w:rFonts w:hint="eastAsia"/>
        </w:rPr>
        <w:t>M</w:t>
      </w:r>
      <w:r w:rsidRPr="00DF4E27">
        <w:rPr>
          <w:rFonts w:hint="eastAsia"/>
        </w:rPr>
        <w:t>形桥墩</w:t>
      </w:r>
    </w:p>
    <w:p w:rsidR="00844DC6" w:rsidRPr="00DF4E27">
      <w:pPr>
        <w:pStyle w:val="Normal0"/>
        <w:ind w:firstLine="388"/>
      </w:pPr>
      <w:r w:rsidRPr="00DF4E27">
        <w:rPr>
          <w:rFonts w:hint="eastAsia"/>
        </w:rPr>
        <w:t>其结构形式见下图：</w:t>
      </w:r>
    </w:p>
    <w:p w:rsidR="00844DC6" w:rsidRPr="00DF4E27">
      <w:pPr>
        <w:pStyle w:val="1"/>
        <w:ind w:left="0" w:firstLine="0" w:leftChars="0" w:firstLineChars="0"/>
        <w:rPr>
          <w:rFonts w:ascii="宋体" w:hAnsi="宋体"/>
          <w:sz w:val="24"/>
        </w:rPr>
        <w:sectPr w:rsidSect="00844DC6">
          <w:type w:val="nextPage"/>
          <w:pgSz w:w="11906" w:h="16838"/>
          <w:pgMar w:top="1134" w:right="1134" w:bottom="1134" w:left="1701" w:header="851" w:footer="992" w:gutter="0"/>
          <w:pgNumType w:start="4"/>
          <w:cols w:space="720"/>
          <w:titlePg w:val="0"/>
          <w:docGrid w:type="lines" w:linePitch="312"/>
        </w:sectPr>
      </w:pPr>
      <w:r>
        <w:rPr>
          <w:rFonts w:ascii="宋体" w:hAnsi="宋体"/>
          <w:sz w:val="24"/>
        </w:rPr>
        <w:pict>
          <v:shape id="_x0000_i1030" type="#_x0000_t75" style="width:455.25pt;height:147.75pt;mso-position-horizontal-relative:page;mso-position-vertical-relative:page">
            <v:imagedata r:id="rId10" o:title="" croptop="16608f" cropbottom="18031f" cropleft="3032f" cropright="3032f"/>
          </v:shape>
        </w:pict>
      </w:r>
    </w:p>
    <w:p w:rsidR="00844DC6" w:rsidRPr="00DF4E27">
      <w:pPr>
        <w:pStyle w:val="Heading1"/>
        <w:numPr>
          <w:ilvl w:val="0"/>
          <w:numId w:val="1"/>
        </w:numPr>
        <w:ind w:left="0" w:firstLine="0"/>
      </w:pPr>
      <w:bookmarkStart w:id="45" w:name="_Toc313146121"/>
      <w:bookmarkStart w:id="46" w:name="_Toc313146217"/>
      <w:bookmarkStart w:id="47" w:name="_Toc313146309"/>
      <w:bookmarkStart w:id="48" w:name="_Toc337970685"/>
      <w:r w:rsidRPr="00DF4E27">
        <w:rPr>
          <w:rFonts w:hint="eastAsia"/>
        </w:rPr>
        <w:t>施工部署</w:t>
      </w:r>
      <w:bookmarkEnd w:id="45"/>
      <w:bookmarkEnd w:id="46"/>
      <w:bookmarkEnd w:id="47"/>
      <w:bookmarkEnd w:id="48"/>
    </w:p>
    <w:p w:rsidR="00844DC6" w:rsidRPr="00DF4E27">
      <w:pPr>
        <w:pStyle w:val="Heading2"/>
        <w:numPr>
          <w:ilvl w:val="0"/>
          <w:numId w:val="4"/>
        </w:numPr>
        <w:rPr>
          <w:rFonts w:ascii="宋体" w:hAnsi="宋体"/>
          <w:szCs w:val="24"/>
        </w:rPr>
      </w:pPr>
      <w:bookmarkStart w:id="49" w:name="_Toc311057321"/>
      <w:bookmarkStart w:id="50" w:name="_Toc313146122"/>
      <w:bookmarkStart w:id="51" w:name="_Toc313146218"/>
      <w:bookmarkStart w:id="52" w:name="_Toc313146310"/>
      <w:bookmarkStart w:id="53" w:name="_Toc337970686"/>
      <w:r w:rsidRPr="00DF4E27">
        <w:rPr>
          <w:rFonts w:ascii="宋体" w:hAnsi="宋体" w:hint="eastAsia"/>
          <w:szCs w:val="24"/>
        </w:rPr>
        <w:t>施工目标</w:t>
      </w:r>
      <w:bookmarkEnd w:id="49"/>
      <w:bookmarkEnd w:id="50"/>
      <w:bookmarkEnd w:id="51"/>
      <w:bookmarkEnd w:id="52"/>
      <w:bookmarkEnd w:id="53"/>
    </w:p>
    <w:p w:rsidR="00844DC6" w:rsidRPr="00DF4E27">
      <w:pPr>
        <w:pStyle w:val="Normal0"/>
        <w:ind w:firstLine="388"/>
      </w:pP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3.1.1</w:t>
        </w:r>
        <w:r w:rsidRPr="00DF4E27">
          <w:rPr>
            <w:rFonts w:hint="eastAsia"/>
          </w:rPr>
          <w:tab/>
        </w:r>
      </w:smartTag>
      <w:r w:rsidRPr="00DF4E27">
        <w:rPr>
          <w:rFonts w:hint="eastAsia"/>
        </w:rPr>
        <w:t xml:space="preserve"> </w:t>
      </w:r>
      <w:r w:rsidRPr="00DF4E27">
        <w:rPr>
          <w:rFonts w:hint="eastAsia"/>
        </w:rPr>
        <w:t>进度目标</w:t>
      </w:r>
    </w:p>
    <w:p w:rsidR="00844DC6" w:rsidRPr="00DF4E27">
      <w:pPr>
        <w:pStyle w:val="Normal0"/>
        <w:ind w:firstLine="388"/>
      </w:pPr>
      <w:r w:rsidRPr="00DF4E27">
        <w:rPr>
          <w:rFonts w:hint="eastAsia"/>
        </w:rPr>
        <w:t>开工日期</w:t>
      </w:r>
      <w:r w:rsidRPr="00DF4E27">
        <w:rPr>
          <w:rFonts w:hint="eastAsia"/>
        </w:rPr>
        <w:t>2012</w:t>
      </w:r>
      <w:r w:rsidRPr="00DF4E27">
        <w:rPr>
          <w:rFonts w:hint="eastAsia"/>
        </w:rPr>
        <w:t>年</w:t>
      </w:r>
      <w:r w:rsidRPr="00DF4E27">
        <w:rPr>
          <w:rFonts w:hint="eastAsia"/>
        </w:rPr>
        <w:t>10</w:t>
      </w:r>
      <w:r w:rsidRPr="00DF4E27">
        <w:rPr>
          <w:rFonts w:hint="eastAsia"/>
        </w:rPr>
        <w:t>月</w:t>
      </w:r>
      <w:r w:rsidRPr="00DF4E27" w:rsidR="0086069A">
        <w:rPr>
          <w:rFonts w:hint="eastAsia"/>
        </w:rPr>
        <w:t>20</w:t>
      </w:r>
      <w:r w:rsidRPr="00DF4E27">
        <w:rPr>
          <w:rFonts w:hint="eastAsia"/>
        </w:rPr>
        <w:t>日，竣工时间</w:t>
      </w:r>
      <w:r w:rsidRPr="00DF4E27">
        <w:rPr>
          <w:rFonts w:hint="eastAsia"/>
        </w:rPr>
        <w:t>201</w:t>
      </w:r>
      <w:r w:rsidRPr="00DF4E27" w:rsidR="0086069A">
        <w:rPr>
          <w:rFonts w:hint="eastAsia"/>
        </w:rPr>
        <w:t>3</w:t>
      </w:r>
      <w:r w:rsidRPr="00DF4E27">
        <w:rPr>
          <w:rFonts w:hint="eastAsia"/>
        </w:rPr>
        <w:t>年</w:t>
      </w:r>
      <w:r w:rsidRPr="00DF4E27" w:rsidR="0086069A">
        <w:rPr>
          <w:rFonts w:hint="eastAsia"/>
        </w:rPr>
        <w:t>1</w:t>
      </w:r>
      <w:r w:rsidRPr="00DF4E27">
        <w:rPr>
          <w:rFonts w:hint="eastAsia"/>
        </w:rPr>
        <w:t>月</w:t>
      </w:r>
      <w:r w:rsidRPr="00DF4E27" w:rsidR="0086069A">
        <w:rPr>
          <w:rFonts w:hint="eastAsia"/>
        </w:rPr>
        <w:t>30</w:t>
      </w:r>
      <w:r w:rsidRPr="00DF4E27">
        <w:rPr>
          <w:rFonts w:hint="eastAsia"/>
        </w:rPr>
        <w:t>日。</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3.1.2</w:t>
        </w:r>
        <w:r w:rsidRPr="00DF4E27">
          <w:rPr>
            <w:rFonts w:hint="eastAsia"/>
          </w:rPr>
          <w:tab/>
        </w:r>
      </w:smartTag>
      <w:r w:rsidRPr="00DF4E27">
        <w:rPr>
          <w:rFonts w:hint="eastAsia"/>
        </w:rPr>
        <w:t xml:space="preserve"> </w:t>
      </w:r>
      <w:r w:rsidRPr="00DF4E27">
        <w:rPr>
          <w:rFonts w:hint="eastAsia"/>
        </w:rPr>
        <w:t>质量目标</w:t>
      </w:r>
    </w:p>
    <w:p w:rsidR="00844DC6" w:rsidRPr="00DF4E27">
      <w:pPr>
        <w:pStyle w:val="Normal0"/>
        <w:ind w:firstLine="388"/>
      </w:pPr>
      <w:r w:rsidRPr="00DF4E27">
        <w:rPr>
          <w:rFonts w:hint="eastAsia"/>
        </w:rPr>
        <w:t>质量目标：</w:t>
      </w:r>
    </w:p>
    <w:p w:rsidR="00844DC6" w:rsidRPr="00DF4E27">
      <w:pPr>
        <w:pStyle w:val="Normal0"/>
        <w:ind w:firstLine="388"/>
      </w:pPr>
      <w:r w:rsidRPr="00DF4E27">
        <w:rPr>
          <w:rFonts w:hint="eastAsia"/>
        </w:rPr>
        <w:t>1</w:t>
      </w:r>
      <w:r w:rsidRPr="00DF4E27">
        <w:rPr>
          <w:rFonts w:hint="eastAsia"/>
        </w:rPr>
        <w:t>、分项工程一次检验合格率</w:t>
      </w:r>
      <w:r w:rsidRPr="00DF4E27">
        <w:rPr>
          <w:rFonts w:hint="eastAsia"/>
        </w:rPr>
        <w:t>100%</w:t>
      </w:r>
      <w:r w:rsidRPr="00DF4E27">
        <w:rPr>
          <w:rFonts w:hint="eastAsia"/>
        </w:rPr>
        <w:t>，本合同段工程质量达到优良。</w:t>
      </w:r>
    </w:p>
    <w:p w:rsidR="00844DC6" w:rsidRPr="00DF4E27">
      <w:pPr>
        <w:pStyle w:val="Normal0"/>
        <w:ind w:firstLine="388"/>
      </w:pPr>
      <w:r w:rsidRPr="00DF4E27">
        <w:rPr>
          <w:rFonts w:hint="eastAsia"/>
        </w:rPr>
        <w:t>2</w:t>
      </w:r>
      <w:r w:rsidRPr="00DF4E27">
        <w:rPr>
          <w:rFonts w:hint="eastAsia"/>
        </w:rPr>
        <w:t>、满足国家法规及强制性标准要求；</w:t>
      </w:r>
    </w:p>
    <w:p w:rsidR="00844DC6" w:rsidRPr="00DF4E27">
      <w:pPr>
        <w:pStyle w:val="Normal0"/>
        <w:ind w:firstLine="388"/>
      </w:pPr>
      <w:r w:rsidRPr="00DF4E27">
        <w:rPr>
          <w:rFonts w:hint="eastAsia"/>
        </w:rPr>
        <w:t>3</w:t>
      </w:r>
      <w:r w:rsidRPr="00DF4E27">
        <w:rPr>
          <w:rFonts w:hint="eastAsia"/>
        </w:rPr>
        <w:t>、各项质量指标符合《公路工程质量检验评定标准》（</w:t>
      </w:r>
      <w:r w:rsidRPr="00DF4E27">
        <w:rPr>
          <w:rFonts w:hint="eastAsia"/>
        </w:rPr>
        <w:t>JTG F80/1-2004</w:t>
      </w:r>
      <w:r w:rsidRPr="00DF4E27">
        <w:rPr>
          <w:rFonts w:hint="eastAsia"/>
        </w:rPr>
        <w:t>）；</w:t>
      </w:r>
    </w:p>
    <w:p w:rsidR="00844DC6" w:rsidRPr="00DF4E27">
      <w:pPr>
        <w:pStyle w:val="Normal0"/>
        <w:ind w:firstLine="388"/>
      </w:pPr>
      <w:r w:rsidRPr="00DF4E27">
        <w:rPr>
          <w:rFonts w:hint="eastAsia"/>
        </w:rPr>
        <w:t>4</w:t>
      </w:r>
      <w:r w:rsidRPr="00DF4E27">
        <w:rPr>
          <w:rFonts w:hint="eastAsia"/>
        </w:rPr>
        <w:t>、满足施工合同规定的质量要求；</w:t>
      </w:r>
    </w:p>
    <w:p w:rsidR="00844DC6" w:rsidRPr="00DF4E27">
      <w:pPr>
        <w:pStyle w:val="Normal0"/>
        <w:ind w:firstLine="388"/>
      </w:pPr>
      <w:r w:rsidRPr="00DF4E27">
        <w:rPr>
          <w:rFonts w:hint="eastAsia"/>
        </w:rPr>
        <w:t>5</w:t>
      </w:r>
      <w:r w:rsidRPr="00DF4E27">
        <w:rPr>
          <w:rFonts w:hint="eastAsia"/>
        </w:rPr>
        <w:t>、在建项目的质量统计报表率</w:t>
      </w:r>
      <w:r w:rsidRPr="00DF4E27">
        <w:rPr>
          <w:rFonts w:hint="eastAsia"/>
        </w:rPr>
        <w:t>100%</w:t>
      </w:r>
      <w:r w:rsidRPr="00DF4E27">
        <w:rPr>
          <w:rFonts w:hint="eastAsia"/>
        </w:rPr>
        <w:t>；</w:t>
      </w:r>
    </w:p>
    <w:p w:rsidR="00844DC6" w:rsidRPr="00DF4E27">
      <w:pPr>
        <w:pStyle w:val="Normal0"/>
        <w:ind w:firstLine="388"/>
      </w:pPr>
      <w:r w:rsidRPr="00DF4E27">
        <w:rPr>
          <w:rFonts w:hint="eastAsia"/>
        </w:rPr>
        <w:t>6</w:t>
      </w:r>
      <w:r w:rsidRPr="00DF4E27">
        <w:rPr>
          <w:rFonts w:hint="eastAsia"/>
        </w:rPr>
        <w:t>、在建项目的重大质量问题及事故为</w:t>
      </w:r>
      <w:r w:rsidRPr="00DF4E27">
        <w:rPr>
          <w:rFonts w:hint="eastAsia"/>
        </w:rPr>
        <w:t>0</w:t>
      </w:r>
      <w:r w:rsidRPr="00DF4E27">
        <w:rPr>
          <w:rFonts w:hint="eastAsia"/>
        </w:rPr>
        <w:t>；</w:t>
      </w:r>
    </w:p>
    <w:p w:rsidR="00844DC6" w:rsidRPr="00DF4E27">
      <w:pPr>
        <w:pStyle w:val="Normal0"/>
        <w:ind w:firstLine="388"/>
      </w:pPr>
      <w:r w:rsidRPr="00DF4E27">
        <w:rPr>
          <w:rFonts w:hint="eastAsia"/>
        </w:rPr>
        <w:t>质量方针：</w:t>
      </w:r>
    </w:p>
    <w:p w:rsidR="00844DC6" w:rsidRPr="00DF4E27">
      <w:pPr>
        <w:pStyle w:val="Normal0"/>
        <w:ind w:firstLine="388"/>
      </w:pPr>
      <w:r w:rsidRPr="00DF4E27">
        <w:rPr>
          <w:rFonts w:hint="eastAsia"/>
        </w:rPr>
        <w:t>顾客至上，质量为本，</w:t>
      </w:r>
      <w:r w:rsidRPr="00DF4E27">
        <w:rPr>
          <w:rFonts w:hint="eastAsia"/>
        </w:rPr>
        <w:t xml:space="preserve"> </w:t>
      </w:r>
      <w:r w:rsidRPr="00DF4E27">
        <w:rPr>
          <w:rFonts w:hint="eastAsia"/>
        </w:rPr>
        <w:t>用一流的管理和持续的改进向顾客提供满意的工程和服务。</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3.1.3</w:t>
        </w:r>
        <w:r w:rsidRPr="00DF4E27">
          <w:rPr>
            <w:rFonts w:hint="eastAsia"/>
          </w:rPr>
          <w:tab/>
        </w:r>
      </w:smartTag>
      <w:r w:rsidRPr="00DF4E27">
        <w:rPr>
          <w:rFonts w:hint="eastAsia"/>
        </w:rPr>
        <w:t xml:space="preserve"> </w:t>
      </w:r>
      <w:r w:rsidRPr="00DF4E27">
        <w:rPr>
          <w:rFonts w:hint="eastAsia"/>
        </w:rPr>
        <w:t>安全目标</w:t>
      </w:r>
    </w:p>
    <w:p w:rsidR="00844DC6" w:rsidRPr="00DF4E27">
      <w:pPr>
        <w:pStyle w:val="Normal0"/>
        <w:ind w:firstLine="388"/>
      </w:pPr>
      <w:r w:rsidRPr="00DF4E27">
        <w:rPr>
          <w:rFonts w:hint="eastAsia"/>
        </w:rPr>
        <w:t>安全目标：</w:t>
      </w:r>
    </w:p>
    <w:p w:rsidR="00844DC6" w:rsidRPr="00DF4E27">
      <w:pPr>
        <w:pStyle w:val="Normal0"/>
        <w:ind w:firstLine="388"/>
      </w:pPr>
      <w:r w:rsidRPr="00DF4E27">
        <w:rPr>
          <w:rFonts w:hint="eastAsia"/>
        </w:rPr>
        <w:t>1</w:t>
      </w:r>
      <w:r w:rsidRPr="00DF4E27">
        <w:rPr>
          <w:rFonts w:hint="eastAsia"/>
        </w:rPr>
        <w:t>、杜绝重大伤亡事故；</w:t>
      </w:r>
    </w:p>
    <w:p w:rsidR="00844DC6" w:rsidRPr="00DF4E27">
      <w:pPr>
        <w:pStyle w:val="Normal0"/>
        <w:ind w:firstLine="388"/>
      </w:pPr>
      <w:r w:rsidRPr="00DF4E27">
        <w:rPr>
          <w:rFonts w:hint="eastAsia"/>
        </w:rPr>
        <w:t>2</w:t>
      </w:r>
      <w:r w:rsidRPr="00DF4E27">
        <w:rPr>
          <w:rFonts w:hint="eastAsia"/>
        </w:rPr>
        <w:t>、死亡事故为零；</w:t>
      </w:r>
    </w:p>
    <w:p w:rsidR="00844DC6" w:rsidRPr="00DF4E27">
      <w:pPr>
        <w:pStyle w:val="Normal0"/>
        <w:ind w:firstLine="388"/>
      </w:pPr>
      <w:r w:rsidRPr="00DF4E27">
        <w:rPr>
          <w:rFonts w:hint="eastAsia"/>
        </w:rPr>
        <w:t>3</w:t>
      </w:r>
      <w:r w:rsidRPr="00DF4E27">
        <w:rPr>
          <w:rFonts w:hint="eastAsia"/>
        </w:rPr>
        <w:t>、重伤事故为零；</w:t>
      </w:r>
    </w:p>
    <w:p w:rsidR="00844DC6" w:rsidRPr="00DF4E27">
      <w:pPr>
        <w:pStyle w:val="Normal0"/>
        <w:ind w:firstLine="388"/>
      </w:pPr>
      <w:r w:rsidRPr="00DF4E27">
        <w:rPr>
          <w:rFonts w:hint="eastAsia"/>
        </w:rPr>
        <w:t>4</w:t>
      </w:r>
      <w:r w:rsidRPr="00DF4E27">
        <w:rPr>
          <w:rFonts w:hint="eastAsia"/>
        </w:rPr>
        <w:t>、火灾事故为</w:t>
      </w:r>
      <w:r w:rsidRPr="00DF4E27">
        <w:rPr>
          <w:rFonts w:hint="eastAsia"/>
        </w:rPr>
        <w:t>0</w:t>
      </w:r>
      <w:r w:rsidRPr="00DF4E27">
        <w:rPr>
          <w:rFonts w:hint="eastAsia"/>
        </w:rPr>
        <w:t>；</w:t>
      </w:r>
    </w:p>
    <w:p w:rsidR="00844DC6" w:rsidRPr="00DF4E27">
      <w:pPr>
        <w:pStyle w:val="Normal0"/>
        <w:ind w:firstLine="388"/>
      </w:pPr>
      <w:r w:rsidRPr="00DF4E27">
        <w:rPr>
          <w:rFonts w:hint="eastAsia"/>
        </w:rPr>
        <w:t>5</w:t>
      </w:r>
      <w:r w:rsidRPr="00DF4E27">
        <w:rPr>
          <w:rFonts w:hint="eastAsia"/>
        </w:rPr>
        <w:t>、职业病发病率为</w:t>
      </w:r>
      <w:r w:rsidRPr="00DF4E27">
        <w:rPr>
          <w:rFonts w:hint="eastAsia"/>
        </w:rPr>
        <w:t>0</w:t>
      </w:r>
      <w:r w:rsidRPr="00DF4E27">
        <w:rPr>
          <w:rFonts w:hint="eastAsia"/>
        </w:rPr>
        <w:t>；</w:t>
      </w:r>
    </w:p>
    <w:p w:rsidR="00844DC6" w:rsidRPr="00DF4E27">
      <w:pPr>
        <w:pStyle w:val="Normal0"/>
        <w:ind w:firstLine="388"/>
      </w:pPr>
      <w:r w:rsidRPr="00DF4E27">
        <w:rPr>
          <w:rFonts w:hint="eastAsia"/>
        </w:rPr>
        <w:t>6</w:t>
      </w:r>
      <w:r w:rsidRPr="00DF4E27">
        <w:rPr>
          <w:rFonts w:hint="eastAsia"/>
        </w:rPr>
        <w:t>、年千人负伤率小于</w:t>
      </w:r>
      <w:r w:rsidRPr="00DF4E27">
        <w:rPr>
          <w:rFonts w:hint="eastAsia"/>
        </w:rPr>
        <w:t>0.5</w:t>
      </w:r>
      <w:r w:rsidRPr="00DF4E27">
        <w:rPr>
          <w:rFonts w:hint="eastAsia"/>
        </w:rPr>
        <w:t>‰；</w:t>
      </w:r>
    </w:p>
    <w:p w:rsidR="00844DC6" w:rsidRPr="00DF4E27">
      <w:pPr>
        <w:pStyle w:val="Normal0"/>
        <w:ind w:firstLine="388"/>
      </w:pPr>
      <w:r w:rsidRPr="00DF4E27">
        <w:rPr>
          <w:rFonts w:hint="eastAsia"/>
        </w:rPr>
        <w:t>安全方针：</w:t>
      </w:r>
    </w:p>
    <w:p w:rsidR="00844DC6" w:rsidRPr="00DF4E27">
      <w:pPr>
        <w:pStyle w:val="Normal0"/>
        <w:ind w:firstLine="388"/>
      </w:pPr>
      <w:r w:rsidRPr="00DF4E27">
        <w:rPr>
          <w:rFonts w:hint="eastAsia"/>
        </w:rPr>
        <w:t>安全第一，预防为主，综合治理。</w:t>
      </w: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3.1.4</w:t>
        </w:r>
        <w:r w:rsidRPr="00DF4E27">
          <w:rPr>
            <w:rFonts w:hint="eastAsia"/>
          </w:rPr>
          <w:tab/>
        </w:r>
      </w:smartTag>
      <w:r w:rsidRPr="00DF4E27">
        <w:rPr>
          <w:rFonts w:hint="eastAsia"/>
        </w:rPr>
        <w:t xml:space="preserve"> </w:t>
      </w:r>
      <w:r w:rsidRPr="00DF4E27">
        <w:rPr>
          <w:rFonts w:hint="eastAsia"/>
        </w:rPr>
        <w:t>环境目标</w:t>
      </w:r>
    </w:p>
    <w:p w:rsidR="00844DC6" w:rsidRPr="00DF4E27">
      <w:pPr>
        <w:pStyle w:val="Normal0"/>
        <w:ind w:firstLine="388"/>
      </w:pPr>
      <w:r w:rsidRPr="00DF4E27">
        <w:rPr>
          <w:rFonts w:hint="eastAsia"/>
        </w:rPr>
        <w:t>保护生态环境</w:t>
      </w:r>
      <w:r w:rsidRPr="00DF4E27">
        <w:rPr>
          <w:rFonts w:hint="eastAsia"/>
        </w:rPr>
        <w:t xml:space="preserve"> </w:t>
      </w:r>
      <w:r w:rsidRPr="00DF4E27">
        <w:rPr>
          <w:rFonts w:hint="eastAsia"/>
        </w:rPr>
        <w:t>，降低资源消耗，污染排放达到国家及设计标准，城镇施工现场扬尘、扬洒符合有关标准，相关环境行为符合国家及设计标准。</w:t>
      </w:r>
    </w:p>
    <w:p w:rsidR="00844DC6" w:rsidRPr="00DF4E27">
      <w:pPr>
        <w:pStyle w:val="Normal0"/>
        <w:ind w:firstLine="388"/>
        <w:sectPr w:rsidSect="00844DC6">
          <w:type w:val="nextPage"/>
          <w:pgSz w:w="11906" w:h="16838"/>
          <w:pgMar w:top="1134" w:right="1134" w:bottom="1134" w:left="1701" w:header="851" w:footer="992" w:gutter="0"/>
          <w:pgNumType w:start="5"/>
          <w:cols w:space="720"/>
          <w:titlePg w:val="0"/>
          <w:docGrid w:type="lines" w:linePitch="312"/>
        </w:sectPr>
      </w:pPr>
    </w:p>
    <w:p w:rsidR="00844DC6" w:rsidRPr="00DF4E27">
      <w:pPr>
        <w:pStyle w:val="Normal0"/>
        <w:ind w:firstLine="388"/>
      </w:pPr>
      <w:smartTag w:uri="urn:schemas-microsoft-com:office:smarttags" w:element="chsdate">
        <w:smartTagPr>
          <w:attr w:name="Day" w:val="30"/>
          <w:attr w:name="IsLunarDate" w:val="False"/>
          <w:attr w:name="IsROCDate" w:val="False"/>
          <w:attr w:name="Month" w:val="12"/>
          <w:attr w:name="Year" w:val="1899"/>
        </w:smartTagPr>
        <w:r w:rsidRPr="00DF4E27">
          <w:rPr>
            <w:rFonts w:hint="eastAsia"/>
          </w:rPr>
          <w:t>3.1.5</w:t>
        </w:r>
        <w:r w:rsidRPr="00DF4E27">
          <w:rPr>
            <w:rFonts w:hint="eastAsia"/>
          </w:rPr>
          <w:tab/>
        </w:r>
      </w:smartTag>
      <w:r w:rsidRPr="00DF4E27">
        <w:rPr>
          <w:rFonts w:hint="eastAsia"/>
        </w:rPr>
        <w:t xml:space="preserve"> </w:t>
      </w:r>
      <w:r w:rsidRPr="00DF4E27">
        <w:rPr>
          <w:rFonts w:hint="eastAsia"/>
        </w:rPr>
        <w:t>文明施工目标</w:t>
      </w:r>
    </w:p>
    <w:p w:rsidR="00844DC6" w:rsidRPr="00DF4E27">
      <w:pPr>
        <w:pStyle w:val="Normal0"/>
        <w:ind w:firstLine="388"/>
      </w:pPr>
      <w:r w:rsidRPr="00DF4E27">
        <w:rPr>
          <w:rFonts w:hint="eastAsia"/>
        </w:rPr>
        <w:t>为搞好本工程文明施工管理，塑造施工企业的文明风范，处理好</w:t>
      </w:r>
      <w:r w:rsidRPr="00DF4E27">
        <w:rPr>
          <w:rFonts w:hint="eastAsia"/>
        </w:rPr>
        <w:t>与当地群众的关系，实现“现场硬面化、厨厕卫生化、宿舍标准化、设施规范化”。减少对周围环境的污染和影响，争创成都市安全文明工地。</w:t>
      </w:r>
    </w:p>
    <w:p w:rsidR="00844DC6" w:rsidRPr="00DF4E27">
      <w:pPr>
        <w:pStyle w:val="Heading2"/>
        <w:numPr>
          <w:ilvl w:val="0"/>
          <w:numId w:val="4"/>
        </w:numPr>
        <w:rPr>
          <w:rFonts w:ascii="宋体" w:hAnsi="宋体"/>
          <w:szCs w:val="24"/>
        </w:rPr>
      </w:pPr>
      <w:bookmarkStart w:id="54" w:name="_Toc337970687"/>
      <w:r w:rsidRPr="00DF4E27">
        <w:rPr>
          <w:rFonts w:ascii="宋体" w:hAnsi="宋体" w:hint="eastAsia"/>
          <w:szCs w:val="24"/>
        </w:rPr>
        <w:t>施工队伍安排及任务划分</w:t>
      </w:r>
      <w:bookmarkEnd w:id="54"/>
    </w:p>
    <w:p w:rsidR="00844DC6" w:rsidRPr="00DF4E27">
      <w:pPr>
        <w:pStyle w:val="Normal0"/>
        <w:ind w:firstLine="388"/>
      </w:pPr>
      <w:r w:rsidRPr="00DF4E27">
        <w:rPr>
          <w:rFonts w:hint="eastAsia"/>
        </w:rPr>
        <w:t>项目部将组织</w:t>
      </w:r>
      <w:r w:rsidRPr="00DF4E27">
        <w:t>4</w:t>
      </w:r>
      <w:r w:rsidRPr="00DF4E27">
        <w:rPr>
          <w:rFonts w:hint="eastAsia"/>
        </w:rPr>
        <w:t>支专业施工队完成本项目中的下部结构施工，</w:t>
      </w:r>
      <w:r w:rsidRPr="00DF4E27">
        <w:t>4</w:t>
      </w:r>
      <w:r w:rsidRPr="00DF4E27">
        <w:rPr>
          <w:rFonts w:hint="eastAsia"/>
        </w:rPr>
        <w:t>支施工队伍的名称、施工范围、承担的任务项目及负责人情况详见下表：</w:t>
      </w:r>
    </w:p>
    <w:tbl>
      <w:tblPr>
        <w:tblStyle w:val="TableNormal"/>
        <w:tblW w:w="0" w:type="auto"/>
        <w:tblInd w:w="93" w:type="dxa"/>
        <w:tblLayout w:type="fixed"/>
        <w:tblLook w:val="0000"/>
      </w:tblPr>
      <w:tblGrid>
        <w:gridCol w:w="485"/>
        <w:gridCol w:w="948"/>
        <w:gridCol w:w="1984"/>
        <w:gridCol w:w="4254"/>
        <w:gridCol w:w="857"/>
        <w:gridCol w:w="666"/>
      </w:tblGrid>
      <w:tr>
        <w:tblPrEx>
          <w:tblW w:w="0" w:type="auto"/>
          <w:tblInd w:w="93" w:type="dxa"/>
          <w:tblLayout w:type="fixed"/>
          <w:tblLook w:val="0000"/>
        </w:tblPrEx>
        <w:trPr>
          <w:trHeight w:val="624"/>
        </w:trPr>
        <w:tc>
          <w:tcPr>
            <w:tcW w:w="9194" w:type="dxa"/>
            <w:gridSpan w:val="6"/>
            <w:tcBorders>
              <w:top w:val="single" w:sz="4" w:space="0" w:color="auto"/>
              <w:left w:val="single" w:sz="4" w:space="0" w:color="auto"/>
              <w:bottom w:val="single" w:sz="4" w:space="0" w:color="auto"/>
              <w:right w:val="single" w:sz="4" w:space="0" w:color="auto"/>
            </w:tcBorders>
            <w:vAlign w:val="center"/>
          </w:tcPr>
          <w:p w:rsidR="00844DC6" w:rsidRPr="00DF4E27">
            <w:pPr>
              <w:pStyle w:val="Normal0"/>
              <w:widowControl/>
              <w:spacing w:line="240" w:lineRule="auto"/>
              <w:ind w:firstLine="0" w:firstLineChars="0"/>
              <w:jc w:val="center"/>
              <w:rPr>
                <w:rFonts w:ascii="宋体" w:cs="宋体"/>
                <w:b/>
                <w:bCs/>
                <w:spacing w:val="0"/>
                <w:kern w:val="0"/>
                <w:szCs w:val="28"/>
              </w:rPr>
            </w:pPr>
            <w:r w:rsidRPr="00DF4E27">
              <w:rPr>
                <w:rFonts w:ascii="宋体" w:hAnsi="宋体" w:cs="宋体" w:hint="eastAsia"/>
                <w:b/>
                <w:bCs/>
                <w:spacing w:val="0"/>
                <w:kern w:val="0"/>
                <w:szCs w:val="28"/>
              </w:rPr>
              <w:t>施工队伍一览表</w:t>
            </w:r>
          </w:p>
        </w:tc>
      </w:tr>
      <w:tr>
        <w:tblPrEx>
          <w:tblW w:w="0" w:type="auto"/>
          <w:tblInd w:w="93" w:type="dxa"/>
          <w:tblLayout w:type="fixed"/>
          <w:tblLook w:val="0000"/>
        </w:tblPrEx>
        <w:trPr>
          <w:trHeight w:hRule="exact" w:val="454"/>
        </w:trPr>
        <w:tc>
          <w:tcPr>
            <w:tcW w:w="485" w:type="dxa"/>
            <w:tcBorders>
              <w:top w:val="nil"/>
              <w:left w:val="single" w:sz="4" w:space="0" w:color="auto"/>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序号</w:t>
            </w:r>
          </w:p>
        </w:tc>
        <w:tc>
          <w:tcPr>
            <w:tcW w:w="948"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kern w:val="0"/>
                <w:sz w:val="18"/>
                <w:szCs w:val="18"/>
              </w:rPr>
            </w:pPr>
            <w:r w:rsidRPr="00DF4E27">
              <w:rPr>
                <w:rFonts w:cs="宋体" w:hint="eastAsia"/>
                <w:kern w:val="0"/>
                <w:sz w:val="18"/>
                <w:szCs w:val="18"/>
              </w:rPr>
              <w:t>施工队名称</w:t>
            </w:r>
          </w:p>
        </w:tc>
        <w:tc>
          <w:tcPr>
            <w:tcW w:w="198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施工范围</w:t>
            </w:r>
          </w:p>
        </w:tc>
        <w:tc>
          <w:tcPr>
            <w:tcW w:w="425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作业项目</w:t>
            </w:r>
          </w:p>
        </w:tc>
        <w:tc>
          <w:tcPr>
            <w:tcW w:w="857"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负责人</w:t>
            </w:r>
          </w:p>
        </w:tc>
        <w:tc>
          <w:tcPr>
            <w:tcW w:w="666"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备注</w:t>
            </w:r>
          </w:p>
        </w:tc>
      </w:tr>
      <w:tr>
        <w:tblPrEx>
          <w:tblW w:w="0" w:type="auto"/>
          <w:tblInd w:w="93" w:type="dxa"/>
          <w:tblLayout w:type="fixed"/>
          <w:tblLook w:val="0000"/>
        </w:tblPrEx>
        <w:trPr>
          <w:trHeight w:val="402"/>
        </w:trPr>
        <w:tc>
          <w:tcPr>
            <w:tcW w:w="485" w:type="dxa"/>
            <w:tcBorders>
              <w:top w:val="nil"/>
              <w:left w:val="single" w:sz="4" w:space="0" w:color="auto"/>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spacing w:val="-20"/>
                <w:kern w:val="0"/>
                <w:sz w:val="18"/>
                <w:szCs w:val="18"/>
              </w:rPr>
              <w:t>1</w:t>
            </w:r>
          </w:p>
        </w:tc>
        <w:tc>
          <w:tcPr>
            <w:tcW w:w="948"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桥梁一队</w:t>
            </w:r>
          </w:p>
        </w:tc>
        <w:tc>
          <w:tcPr>
            <w:tcW w:w="198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一工区</w:t>
            </w:r>
            <w:r w:rsidRPr="00DF4E27">
              <w:rPr>
                <w:rFonts w:cs="宋体"/>
                <w:spacing w:val="-20"/>
                <w:kern w:val="0"/>
                <w:sz w:val="18"/>
                <w:szCs w:val="18"/>
              </w:rPr>
              <w:t>(K0+00~K0+720)</w:t>
            </w:r>
          </w:p>
        </w:tc>
        <w:tc>
          <w:tcPr>
            <w:tcW w:w="425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标准墩</w:t>
            </w:r>
            <w:r w:rsidR="00330C74">
              <w:rPr>
                <w:rFonts w:cs="宋体" w:hint="eastAsia"/>
                <w:spacing w:val="-20"/>
                <w:kern w:val="0"/>
                <w:sz w:val="18"/>
                <w:szCs w:val="18"/>
              </w:rPr>
              <w:t>17</w:t>
            </w:r>
            <w:r w:rsidRPr="00DF4E27">
              <w:rPr>
                <w:rFonts w:cs="宋体" w:hint="eastAsia"/>
                <w:spacing w:val="-20"/>
                <w:kern w:val="0"/>
                <w:sz w:val="18"/>
                <w:szCs w:val="18"/>
              </w:rPr>
              <w:t>个、</w:t>
            </w:r>
            <w:r w:rsidRPr="00DF4E27" w:rsidR="00330C74">
              <w:rPr>
                <w:rFonts w:cs="宋体" w:hint="eastAsia"/>
                <w:spacing w:val="-20"/>
                <w:kern w:val="0"/>
                <w:sz w:val="18"/>
                <w:szCs w:val="18"/>
              </w:rPr>
              <w:t>M</w:t>
            </w:r>
            <w:r w:rsidRPr="00DF4E27" w:rsidR="00330C74">
              <w:rPr>
                <w:rFonts w:cs="宋体" w:hint="eastAsia"/>
                <w:spacing w:val="-20"/>
                <w:kern w:val="0"/>
                <w:sz w:val="18"/>
                <w:szCs w:val="18"/>
              </w:rPr>
              <w:t>形桥墩</w:t>
            </w:r>
            <w:r w:rsidR="00330C74">
              <w:rPr>
                <w:rFonts w:cs="宋体" w:hint="eastAsia"/>
                <w:spacing w:val="-20"/>
                <w:kern w:val="0"/>
                <w:sz w:val="18"/>
                <w:szCs w:val="18"/>
              </w:rPr>
              <w:t>1</w:t>
            </w:r>
            <w:r w:rsidRPr="00DF4E27" w:rsidR="00330C74">
              <w:rPr>
                <w:rFonts w:cs="宋体" w:hint="eastAsia"/>
                <w:spacing w:val="-20"/>
                <w:kern w:val="0"/>
                <w:sz w:val="18"/>
                <w:szCs w:val="18"/>
              </w:rPr>
              <w:t>个</w:t>
            </w:r>
            <w:r w:rsidR="00330C74">
              <w:rPr>
                <w:rFonts w:cs="宋体" w:hint="eastAsia"/>
                <w:spacing w:val="-20"/>
                <w:kern w:val="0"/>
                <w:sz w:val="18"/>
                <w:szCs w:val="18"/>
              </w:rPr>
              <w:t>、门</w:t>
            </w:r>
            <w:r w:rsidRPr="00DF4E27" w:rsidR="00330C74">
              <w:rPr>
                <w:rFonts w:cs="宋体" w:hint="eastAsia"/>
                <w:spacing w:val="-20"/>
                <w:kern w:val="0"/>
                <w:sz w:val="18"/>
                <w:szCs w:val="18"/>
              </w:rPr>
              <w:t>形桥墩</w:t>
            </w:r>
            <w:r w:rsidR="00330C74">
              <w:rPr>
                <w:rFonts w:cs="宋体" w:hint="eastAsia"/>
                <w:spacing w:val="-20"/>
                <w:kern w:val="0"/>
                <w:sz w:val="18"/>
                <w:szCs w:val="18"/>
              </w:rPr>
              <w:t>2</w:t>
            </w:r>
            <w:r w:rsidR="00330C74">
              <w:rPr>
                <w:rFonts w:cs="宋体" w:hint="eastAsia"/>
                <w:spacing w:val="-20"/>
                <w:kern w:val="0"/>
                <w:sz w:val="18"/>
                <w:szCs w:val="18"/>
              </w:rPr>
              <w:t>、</w:t>
            </w:r>
            <w:r w:rsidRPr="00DF4E27" w:rsidR="00330C74">
              <w:rPr>
                <w:rFonts w:cs="宋体" w:hint="eastAsia"/>
                <w:spacing w:val="-20"/>
                <w:kern w:val="0"/>
                <w:sz w:val="18"/>
                <w:szCs w:val="18"/>
              </w:rPr>
              <w:t>个</w:t>
            </w:r>
            <w:r w:rsidRPr="00DF4E27">
              <w:rPr>
                <w:rFonts w:cs="宋体" w:hint="eastAsia"/>
                <w:spacing w:val="-20"/>
                <w:kern w:val="0"/>
                <w:sz w:val="18"/>
                <w:szCs w:val="18"/>
              </w:rPr>
              <w:t>现浇箱梁桥墩</w:t>
            </w:r>
            <w:r w:rsidR="00330C74">
              <w:rPr>
                <w:rFonts w:cs="宋体" w:hint="eastAsia"/>
                <w:spacing w:val="-20"/>
                <w:kern w:val="0"/>
                <w:sz w:val="18"/>
                <w:szCs w:val="18"/>
              </w:rPr>
              <w:t>5</w:t>
            </w:r>
            <w:r w:rsidRPr="00DF4E27">
              <w:rPr>
                <w:rFonts w:cs="宋体" w:hint="eastAsia"/>
                <w:spacing w:val="-20"/>
                <w:kern w:val="0"/>
                <w:sz w:val="18"/>
                <w:szCs w:val="18"/>
              </w:rPr>
              <w:t>个</w:t>
            </w:r>
          </w:p>
        </w:tc>
        <w:tc>
          <w:tcPr>
            <w:tcW w:w="857"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陈刚</w:t>
            </w:r>
            <w:r w:rsidRPr="00DF4E27" w:rsidR="00054A46">
              <w:rPr>
                <w:rFonts w:cs="宋体" w:hint="eastAsia"/>
                <w:spacing w:val="-20"/>
                <w:kern w:val="0"/>
                <w:sz w:val="18"/>
                <w:szCs w:val="18"/>
              </w:rPr>
              <w:t>　</w:t>
            </w:r>
          </w:p>
        </w:tc>
        <w:tc>
          <w:tcPr>
            <w:tcW w:w="666"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　</w:t>
            </w:r>
          </w:p>
        </w:tc>
      </w:tr>
      <w:tr>
        <w:tblPrEx>
          <w:tblW w:w="0" w:type="auto"/>
          <w:tblInd w:w="93" w:type="dxa"/>
          <w:tblLayout w:type="fixed"/>
          <w:tblLook w:val="0000"/>
        </w:tblPrEx>
        <w:trPr>
          <w:trHeight w:val="402"/>
        </w:trPr>
        <w:tc>
          <w:tcPr>
            <w:tcW w:w="485" w:type="dxa"/>
            <w:tcBorders>
              <w:top w:val="nil"/>
              <w:left w:val="single" w:sz="4" w:space="0" w:color="auto"/>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spacing w:val="-20"/>
                <w:kern w:val="0"/>
                <w:sz w:val="18"/>
                <w:szCs w:val="18"/>
              </w:rPr>
              <w:t>2</w:t>
            </w:r>
          </w:p>
        </w:tc>
        <w:tc>
          <w:tcPr>
            <w:tcW w:w="948"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桥梁二队</w:t>
            </w:r>
          </w:p>
        </w:tc>
        <w:tc>
          <w:tcPr>
            <w:tcW w:w="198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二工区</w:t>
            </w:r>
            <w:r w:rsidRPr="00DF4E27">
              <w:rPr>
                <w:rFonts w:cs="宋体"/>
                <w:spacing w:val="-20"/>
                <w:kern w:val="0"/>
                <w:sz w:val="18"/>
                <w:szCs w:val="18"/>
              </w:rPr>
              <w:t>(K0+720~K1+250)</w:t>
            </w:r>
          </w:p>
        </w:tc>
        <w:tc>
          <w:tcPr>
            <w:tcW w:w="425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标准桥墩</w:t>
            </w:r>
            <w:r w:rsidR="00330C74">
              <w:rPr>
                <w:rFonts w:cs="宋体" w:hint="eastAsia"/>
                <w:spacing w:val="-20"/>
                <w:kern w:val="0"/>
                <w:sz w:val="18"/>
                <w:szCs w:val="18"/>
              </w:rPr>
              <w:t>10</w:t>
            </w:r>
            <w:r w:rsidRPr="00DF4E27">
              <w:rPr>
                <w:rFonts w:cs="宋体" w:hint="eastAsia"/>
                <w:spacing w:val="-20"/>
                <w:kern w:val="0"/>
                <w:sz w:val="18"/>
                <w:szCs w:val="18"/>
              </w:rPr>
              <w:t>个、</w:t>
            </w:r>
            <w:r w:rsidRPr="00DF4E27">
              <w:rPr>
                <w:rFonts w:cs="宋体" w:hint="eastAsia"/>
                <w:spacing w:val="-20"/>
                <w:kern w:val="0"/>
                <w:sz w:val="18"/>
                <w:szCs w:val="18"/>
              </w:rPr>
              <w:t>M</w:t>
            </w:r>
            <w:r w:rsidRPr="00DF4E27">
              <w:rPr>
                <w:rFonts w:cs="宋体" w:hint="eastAsia"/>
                <w:spacing w:val="-20"/>
                <w:kern w:val="0"/>
                <w:sz w:val="18"/>
                <w:szCs w:val="18"/>
              </w:rPr>
              <w:t>形桥墩</w:t>
            </w:r>
            <w:r w:rsidR="00330C74">
              <w:rPr>
                <w:rFonts w:cs="宋体" w:hint="eastAsia"/>
                <w:spacing w:val="-20"/>
                <w:kern w:val="0"/>
                <w:sz w:val="18"/>
                <w:szCs w:val="18"/>
              </w:rPr>
              <w:t>8</w:t>
            </w:r>
            <w:r w:rsidRPr="00DF4E27">
              <w:rPr>
                <w:rFonts w:cs="宋体" w:hint="eastAsia"/>
                <w:spacing w:val="-20"/>
                <w:kern w:val="0"/>
                <w:sz w:val="18"/>
                <w:szCs w:val="18"/>
              </w:rPr>
              <w:t>个、匝道桥墩</w:t>
            </w:r>
            <w:r w:rsidR="00330C74">
              <w:rPr>
                <w:rFonts w:cs="宋体" w:hint="eastAsia"/>
                <w:spacing w:val="-20"/>
                <w:kern w:val="0"/>
                <w:sz w:val="18"/>
                <w:szCs w:val="18"/>
              </w:rPr>
              <w:t>14</w:t>
            </w:r>
            <w:r w:rsidRPr="00DF4E27">
              <w:rPr>
                <w:rFonts w:cs="宋体" w:hint="eastAsia"/>
                <w:spacing w:val="-20"/>
                <w:kern w:val="0"/>
                <w:sz w:val="18"/>
                <w:szCs w:val="18"/>
              </w:rPr>
              <w:t>个</w:t>
            </w:r>
          </w:p>
        </w:tc>
        <w:tc>
          <w:tcPr>
            <w:tcW w:w="857" w:type="dxa"/>
            <w:tcBorders>
              <w:top w:val="nil"/>
              <w:left w:val="nil"/>
              <w:bottom w:val="single" w:sz="4" w:space="0" w:color="auto"/>
              <w:right w:val="single" w:sz="4" w:space="0" w:color="auto"/>
            </w:tcBorders>
            <w:vAlign w:val="center"/>
          </w:tcPr>
          <w:p w:rsidR="00844DC6" w:rsidRPr="00DF4E27" w:rsidP="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陈刚</w:t>
            </w:r>
          </w:p>
        </w:tc>
        <w:tc>
          <w:tcPr>
            <w:tcW w:w="666"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　</w:t>
            </w:r>
          </w:p>
        </w:tc>
      </w:tr>
      <w:tr>
        <w:tblPrEx>
          <w:tblW w:w="0" w:type="auto"/>
          <w:tblInd w:w="93" w:type="dxa"/>
          <w:tblLayout w:type="fixed"/>
          <w:tblLook w:val="0000"/>
        </w:tblPrEx>
        <w:trPr>
          <w:trHeight w:val="402"/>
        </w:trPr>
        <w:tc>
          <w:tcPr>
            <w:tcW w:w="485" w:type="dxa"/>
            <w:tcBorders>
              <w:top w:val="nil"/>
              <w:left w:val="single" w:sz="4" w:space="0" w:color="auto"/>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spacing w:val="-20"/>
                <w:kern w:val="0"/>
                <w:sz w:val="18"/>
                <w:szCs w:val="18"/>
              </w:rPr>
              <w:t>3</w:t>
            </w:r>
          </w:p>
        </w:tc>
        <w:tc>
          <w:tcPr>
            <w:tcW w:w="948"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桥梁三队</w:t>
            </w:r>
          </w:p>
        </w:tc>
        <w:tc>
          <w:tcPr>
            <w:tcW w:w="198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三工区</w:t>
            </w:r>
            <w:r w:rsidRPr="00DF4E27">
              <w:rPr>
                <w:rFonts w:cs="宋体"/>
                <w:spacing w:val="-20"/>
                <w:kern w:val="0"/>
                <w:sz w:val="18"/>
                <w:szCs w:val="18"/>
              </w:rPr>
              <w:t>(K1+250~K1+725)</w:t>
            </w:r>
          </w:p>
        </w:tc>
        <w:tc>
          <w:tcPr>
            <w:tcW w:w="425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标准桥墩</w:t>
            </w:r>
            <w:r w:rsidR="00330C74">
              <w:rPr>
                <w:rFonts w:cs="宋体" w:hint="eastAsia"/>
                <w:spacing w:val="-20"/>
                <w:kern w:val="0"/>
                <w:sz w:val="18"/>
                <w:szCs w:val="18"/>
              </w:rPr>
              <w:t>9</w:t>
            </w:r>
            <w:r w:rsidRPr="00DF4E27">
              <w:rPr>
                <w:rFonts w:cs="宋体" w:hint="eastAsia"/>
                <w:spacing w:val="-20"/>
                <w:kern w:val="0"/>
                <w:sz w:val="18"/>
                <w:szCs w:val="18"/>
              </w:rPr>
              <w:t>个、</w:t>
            </w:r>
            <w:r w:rsidRPr="00DF4E27">
              <w:rPr>
                <w:rFonts w:cs="宋体" w:hint="eastAsia"/>
                <w:spacing w:val="-20"/>
                <w:kern w:val="0"/>
                <w:sz w:val="18"/>
                <w:szCs w:val="18"/>
              </w:rPr>
              <w:t>M</w:t>
            </w:r>
            <w:r w:rsidRPr="00DF4E27">
              <w:rPr>
                <w:rFonts w:cs="宋体" w:hint="eastAsia"/>
                <w:spacing w:val="-20"/>
                <w:kern w:val="0"/>
                <w:sz w:val="18"/>
                <w:szCs w:val="18"/>
              </w:rPr>
              <w:t>形桥墩</w:t>
            </w:r>
            <w:r w:rsidR="00330C74">
              <w:rPr>
                <w:rFonts w:cs="宋体" w:hint="eastAsia"/>
                <w:spacing w:val="-20"/>
                <w:kern w:val="0"/>
                <w:sz w:val="18"/>
                <w:szCs w:val="18"/>
              </w:rPr>
              <w:t>2</w:t>
            </w:r>
            <w:r w:rsidRPr="00DF4E27">
              <w:rPr>
                <w:rFonts w:cs="宋体" w:hint="eastAsia"/>
                <w:spacing w:val="-20"/>
                <w:kern w:val="0"/>
                <w:sz w:val="18"/>
                <w:szCs w:val="18"/>
              </w:rPr>
              <w:t>个、</w:t>
            </w:r>
            <w:r w:rsidR="00330C74">
              <w:rPr>
                <w:rFonts w:cs="宋体" w:hint="eastAsia"/>
                <w:spacing w:val="-20"/>
                <w:kern w:val="0"/>
                <w:sz w:val="18"/>
                <w:szCs w:val="18"/>
              </w:rPr>
              <w:t>F</w:t>
            </w:r>
            <w:r w:rsidRPr="00DF4E27" w:rsidR="00330C74">
              <w:rPr>
                <w:rFonts w:cs="宋体" w:hint="eastAsia"/>
                <w:spacing w:val="-20"/>
                <w:kern w:val="0"/>
                <w:sz w:val="18"/>
                <w:szCs w:val="18"/>
              </w:rPr>
              <w:t>形桥墩</w:t>
            </w:r>
            <w:r w:rsidR="00330C74">
              <w:rPr>
                <w:rFonts w:cs="宋体" w:hint="eastAsia"/>
                <w:spacing w:val="-20"/>
                <w:kern w:val="0"/>
                <w:sz w:val="18"/>
                <w:szCs w:val="18"/>
              </w:rPr>
              <w:t>2</w:t>
            </w:r>
            <w:r w:rsidRPr="00DF4E27" w:rsidR="00330C74">
              <w:rPr>
                <w:rFonts w:cs="宋体" w:hint="eastAsia"/>
                <w:spacing w:val="-20"/>
                <w:kern w:val="0"/>
                <w:sz w:val="18"/>
                <w:szCs w:val="18"/>
              </w:rPr>
              <w:t>个</w:t>
            </w:r>
            <w:r w:rsidR="00330C74">
              <w:rPr>
                <w:rFonts w:cs="宋体" w:hint="eastAsia"/>
                <w:spacing w:val="-20"/>
                <w:kern w:val="0"/>
                <w:sz w:val="18"/>
                <w:szCs w:val="18"/>
              </w:rPr>
              <w:t>，</w:t>
            </w:r>
            <w:r w:rsidRPr="00DF4E27">
              <w:rPr>
                <w:rFonts w:cs="宋体" w:hint="eastAsia"/>
                <w:spacing w:val="-20"/>
                <w:kern w:val="0"/>
                <w:sz w:val="18"/>
                <w:szCs w:val="18"/>
              </w:rPr>
              <w:t>匝道桥墩</w:t>
            </w:r>
            <w:r w:rsidR="00330C74">
              <w:rPr>
                <w:rFonts w:cs="宋体" w:hint="eastAsia"/>
                <w:spacing w:val="-20"/>
                <w:kern w:val="0"/>
                <w:sz w:val="18"/>
                <w:szCs w:val="18"/>
              </w:rPr>
              <w:t>11</w:t>
            </w:r>
            <w:r w:rsidRPr="00DF4E27">
              <w:rPr>
                <w:rFonts w:cs="宋体" w:hint="eastAsia"/>
                <w:spacing w:val="-20"/>
                <w:kern w:val="0"/>
                <w:sz w:val="18"/>
                <w:szCs w:val="18"/>
              </w:rPr>
              <w:t>个</w:t>
            </w:r>
          </w:p>
        </w:tc>
        <w:tc>
          <w:tcPr>
            <w:tcW w:w="857"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Pr>
                <w:rFonts w:cs="宋体" w:hint="eastAsia"/>
                <w:spacing w:val="-20"/>
                <w:kern w:val="0"/>
                <w:sz w:val="18"/>
                <w:szCs w:val="18"/>
              </w:rPr>
              <w:t>李代光</w:t>
            </w:r>
            <w:r w:rsidRPr="00DF4E27" w:rsidR="00054A46">
              <w:rPr>
                <w:rFonts w:cs="宋体" w:hint="eastAsia"/>
                <w:spacing w:val="-20"/>
                <w:kern w:val="0"/>
                <w:sz w:val="18"/>
                <w:szCs w:val="18"/>
              </w:rPr>
              <w:t>　</w:t>
            </w:r>
          </w:p>
        </w:tc>
        <w:tc>
          <w:tcPr>
            <w:tcW w:w="666"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　</w:t>
            </w:r>
          </w:p>
        </w:tc>
      </w:tr>
      <w:tr>
        <w:tblPrEx>
          <w:tblW w:w="0" w:type="auto"/>
          <w:tblInd w:w="93" w:type="dxa"/>
          <w:tblLayout w:type="fixed"/>
          <w:tblLook w:val="0000"/>
        </w:tblPrEx>
        <w:trPr>
          <w:trHeight w:val="402"/>
        </w:trPr>
        <w:tc>
          <w:tcPr>
            <w:tcW w:w="485" w:type="dxa"/>
            <w:tcBorders>
              <w:top w:val="nil"/>
              <w:left w:val="single" w:sz="4" w:space="0" w:color="auto"/>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spacing w:val="-20"/>
                <w:kern w:val="0"/>
                <w:sz w:val="18"/>
                <w:szCs w:val="18"/>
              </w:rPr>
              <w:t>4</w:t>
            </w:r>
          </w:p>
        </w:tc>
        <w:tc>
          <w:tcPr>
            <w:tcW w:w="948"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桥梁四队</w:t>
            </w:r>
          </w:p>
        </w:tc>
        <w:tc>
          <w:tcPr>
            <w:tcW w:w="198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四工区</w:t>
            </w:r>
            <w:r w:rsidRPr="00DF4E27">
              <w:rPr>
                <w:rFonts w:cs="宋体"/>
                <w:spacing w:val="-20"/>
                <w:kern w:val="0"/>
                <w:sz w:val="18"/>
                <w:szCs w:val="18"/>
              </w:rPr>
              <w:t>(K1+725~K2+500)</w:t>
            </w:r>
          </w:p>
        </w:tc>
        <w:tc>
          <w:tcPr>
            <w:tcW w:w="4254"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标准桥墩</w:t>
            </w:r>
            <w:r w:rsidR="00330C74">
              <w:rPr>
                <w:rFonts w:cs="宋体" w:hint="eastAsia"/>
                <w:spacing w:val="-20"/>
                <w:kern w:val="0"/>
                <w:sz w:val="18"/>
                <w:szCs w:val="18"/>
              </w:rPr>
              <w:t>15</w:t>
            </w:r>
            <w:r w:rsidRPr="00DF4E27">
              <w:rPr>
                <w:rFonts w:cs="宋体" w:hint="eastAsia"/>
                <w:spacing w:val="-20"/>
                <w:kern w:val="0"/>
                <w:sz w:val="18"/>
                <w:szCs w:val="18"/>
              </w:rPr>
              <w:t>个、</w:t>
            </w:r>
            <w:r w:rsidRPr="00DF4E27" w:rsidR="00330C74">
              <w:rPr>
                <w:rFonts w:cs="宋体" w:hint="eastAsia"/>
                <w:spacing w:val="-20"/>
                <w:kern w:val="0"/>
                <w:sz w:val="18"/>
                <w:szCs w:val="18"/>
              </w:rPr>
              <w:t>M</w:t>
            </w:r>
            <w:r w:rsidRPr="00DF4E27" w:rsidR="00330C74">
              <w:rPr>
                <w:rFonts w:cs="宋体" w:hint="eastAsia"/>
                <w:spacing w:val="-20"/>
                <w:kern w:val="0"/>
                <w:sz w:val="18"/>
                <w:szCs w:val="18"/>
              </w:rPr>
              <w:t>形桥墩</w:t>
            </w:r>
            <w:r w:rsidR="00330C74">
              <w:rPr>
                <w:rFonts w:cs="宋体" w:hint="eastAsia"/>
                <w:spacing w:val="-20"/>
                <w:kern w:val="0"/>
                <w:sz w:val="18"/>
                <w:szCs w:val="18"/>
              </w:rPr>
              <w:t>3</w:t>
            </w:r>
            <w:r w:rsidRPr="00DF4E27" w:rsidR="00330C74">
              <w:rPr>
                <w:rFonts w:cs="宋体" w:hint="eastAsia"/>
                <w:spacing w:val="-20"/>
                <w:kern w:val="0"/>
                <w:sz w:val="18"/>
                <w:szCs w:val="18"/>
              </w:rPr>
              <w:t>个</w:t>
            </w:r>
            <w:r w:rsidR="00330C74">
              <w:rPr>
                <w:rFonts w:cs="宋体" w:hint="eastAsia"/>
                <w:spacing w:val="-20"/>
                <w:kern w:val="0"/>
                <w:sz w:val="18"/>
                <w:szCs w:val="18"/>
              </w:rPr>
              <w:t>、</w:t>
            </w:r>
            <w:r w:rsidRPr="00DF4E27">
              <w:rPr>
                <w:rFonts w:cs="宋体" w:hint="eastAsia"/>
                <w:spacing w:val="-20"/>
                <w:kern w:val="0"/>
                <w:sz w:val="18"/>
                <w:szCs w:val="18"/>
              </w:rPr>
              <w:t>倒</w:t>
            </w:r>
            <w:r w:rsidRPr="00DF4E27">
              <w:rPr>
                <w:rFonts w:cs="宋体" w:hint="eastAsia"/>
                <w:spacing w:val="-20"/>
                <w:kern w:val="0"/>
                <w:sz w:val="18"/>
                <w:szCs w:val="18"/>
              </w:rPr>
              <w:t>F</w:t>
            </w:r>
            <w:r w:rsidRPr="00DF4E27">
              <w:rPr>
                <w:rFonts w:cs="宋体" w:hint="eastAsia"/>
                <w:spacing w:val="-20"/>
                <w:kern w:val="0"/>
                <w:sz w:val="18"/>
                <w:szCs w:val="18"/>
              </w:rPr>
              <w:t>桥墩</w:t>
            </w:r>
            <w:r w:rsidR="00330C74">
              <w:rPr>
                <w:rFonts w:cs="宋体" w:hint="eastAsia"/>
                <w:spacing w:val="-20"/>
                <w:kern w:val="0"/>
                <w:sz w:val="18"/>
                <w:szCs w:val="18"/>
              </w:rPr>
              <w:t>8</w:t>
            </w:r>
            <w:r w:rsidRPr="00DF4E27">
              <w:rPr>
                <w:rFonts w:cs="宋体" w:hint="eastAsia"/>
                <w:spacing w:val="-20"/>
                <w:kern w:val="0"/>
                <w:sz w:val="18"/>
                <w:szCs w:val="18"/>
              </w:rPr>
              <w:t>个、匝道桥墩</w:t>
            </w:r>
            <w:r w:rsidR="00330C74">
              <w:rPr>
                <w:rFonts w:cs="宋体" w:hint="eastAsia"/>
                <w:spacing w:val="-20"/>
                <w:kern w:val="0"/>
                <w:sz w:val="18"/>
                <w:szCs w:val="18"/>
              </w:rPr>
              <w:t>17</w:t>
            </w:r>
            <w:r w:rsidRPr="00DF4E27">
              <w:rPr>
                <w:rFonts w:cs="宋体" w:hint="eastAsia"/>
                <w:spacing w:val="-20"/>
                <w:kern w:val="0"/>
                <w:sz w:val="18"/>
                <w:szCs w:val="18"/>
              </w:rPr>
              <w:t>个</w:t>
            </w:r>
          </w:p>
        </w:tc>
        <w:tc>
          <w:tcPr>
            <w:tcW w:w="857"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Pr>
                <w:rFonts w:cs="宋体" w:hint="eastAsia"/>
                <w:spacing w:val="-20"/>
                <w:kern w:val="0"/>
                <w:sz w:val="18"/>
                <w:szCs w:val="18"/>
              </w:rPr>
              <w:t>李代光</w:t>
            </w:r>
            <w:r w:rsidRPr="00DF4E27" w:rsidR="00054A46">
              <w:rPr>
                <w:rFonts w:cs="宋体" w:hint="eastAsia"/>
                <w:spacing w:val="-20"/>
                <w:kern w:val="0"/>
                <w:sz w:val="18"/>
                <w:szCs w:val="18"/>
              </w:rPr>
              <w:t>　</w:t>
            </w:r>
          </w:p>
        </w:tc>
        <w:tc>
          <w:tcPr>
            <w:tcW w:w="666" w:type="dxa"/>
            <w:tcBorders>
              <w:top w:val="nil"/>
              <w:left w:val="nil"/>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　</w:t>
            </w:r>
          </w:p>
        </w:tc>
      </w:tr>
    </w:tbl>
    <w:p w:rsidR="00844DC6" w:rsidRPr="00DF4E27">
      <w:pPr>
        <w:pStyle w:val="Normal0"/>
        <w:ind w:firstLine="388"/>
      </w:pPr>
    </w:p>
    <w:p w:rsidR="00844DC6" w:rsidRPr="00DF4E27">
      <w:pPr>
        <w:pStyle w:val="Normal0"/>
        <w:ind w:firstLine="388"/>
      </w:pPr>
    </w:p>
    <w:p w:rsidR="00844DC6" w:rsidRPr="00DF4E27">
      <w:pPr>
        <w:pStyle w:val="Normal0"/>
        <w:ind w:firstLine="388"/>
      </w:pPr>
    </w:p>
    <w:p w:rsidR="00844DC6" w:rsidRPr="00DF4E27">
      <w:pPr>
        <w:pStyle w:val="Normal0"/>
        <w:ind w:firstLine="388"/>
      </w:pPr>
    </w:p>
    <w:p w:rsidR="00844DC6" w:rsidRPr="00DF4E27">
      <w:pPr>
        <w:pStyle w:val="Heading1"/>
        <w:numPr>
          <w:ilvl w:val="0"/>
          <w:numId w:val="1"/>
        </w:numPr>
        <w:ind w:left="0" w:firstLine="0"/>
      </w:pPr>
      <w:bookmarkStart w:id="55" w:name="_Toc337970688"/>
      <w:r w:rsidRPr="00DF4E27">
        <w:rPr>
          <w:rFonts w:hint="eastAsia"/>
        </w:rPr>
        <w:t>施工准备与资源配置</w:t>
      </w:r>
      <w:bookmarkEnd w:id="55"/>
    </w:p>
    <w:p w:rsidR="00844DC6" w:rsidRPr="00DF4E27">
      <w:pPr>
        <w:pStyle w:val="Heading2"/>
        <w:numPr>
          <w:ilvl w:val="0"/>
          <w:numId w:val="5"/>
        </w:numPr>
      </w:pPr>
      <w:bookmarkStart w:id="56" w:name="_Toc337970689"/>
      <w:bookmarkStart w:id="57" w:name="_Toc313146221"/>
      <w:bookmarkStart w:id="58" w:name="_Toc313146313"/>
      <w:bookmarkStart w:id="59" w:name="_Toc311057323"/>
      <w:bookmarkStart w:id="60" w:name="_Toc313146125"/>
      <w:r w:rsidRPr="00DF4E27">
        <w:rPr>
          <w:rFonts w:hint="eastAsia"/>
        </w:rPr>
        <w:t>施工准备</w:t>
      </w:r>
      <w:bookmarkEnd w:id="56"/>
    </w:p>
    <w:p w:rsidR="00844DC6" w:rsidRPr="00DF4E27">
      <w:pPr>
        <w:pStyle w:val="Heading3"/>
      </w:pPr>
      <w:bookmarkStart w:id="61" w:name="_Toc337970690"/>
      <w:smartTag w:uri="urn:schemas-microsoft-com:office:smarttags" w:element="chsdate">
        <w:smartTagPr>
          <w:attr w:name="Day" w:val="30"/>
          <w:attr w:name="IsLunarDate" w:val="False"/>
          <w:attr w:name="IsROCDate" w:val="False"/>
          <w:attr w:name="Month" w:val="12"/>
          <w:attr w:name="Year" w:val="1899"/>
        </w:smartTagPr>
        <w:r>
          <w:rPr>
            <w:rFonts w:hint="eastAsia"/>
          </w:rPr>
          <w:t>4.1.1</w:t>
        </w:r>
      </w:smartTag>
      <w:r w:rsidRPr="00DF4E27" w:rsidR="00054A46">
        <w:rPr>
          <w:rFonts w:hint="eastAsia"/>
        </w:rPr>
        <w:t>技术准备</w:t>
      </w:r>
      <w:bookmarkEnd w:id="61"/>
    </w:p>
    <w:p w:rsidR="00844DC6" w:rsidRPr="00DF4E27">
      <w:pPr>
        <w:pStyle w:val="Normal0"/>
        <w:ind w:firstLine="388"/>
      </w:pPr>
      <w:bookmarkStart w:id="62" w:name="_Toc85440553"/>
      <w:bookmarkStart w:id="63" w:name="_Toc86208417"/>
      <w:bookmarkStart w:id="64" w:name="_Toc164243760"/>
      <w:bookmarkStart w:id="65" w:name="_Toc164244909"/>
      <w:bookmarkStart w:id="66" w:name="_Toc86053307"/>
      <w:bookmarkStart w:id="67" w:name="_Toc86053460"/>
      <w:r w:rsidRPr="00DF4E27">
        <w:rPr>
          <w:rFonts w:hint="eastAsia"/>
        </w:rPr>
        <w:t>(1)</w:t>
      </w:r>
      <w:r w:rsidRPr="00DF4E27">
        <w:rPr>
          <w:rFonts w:hint="eastAsia"/>
        </w:rPr>
        <w:t>熟悉设计文件，研究施工图纸及现场校对</w:t>
      </w:r>
      <w:bookmarkEnd w:id="62"/>
      <w:bookmarkEnd w:id="63"/>
      <w:bookmarkEnd w:id="64"/>
      <w:bookmarkEnd w:id="65"/>
      <w:bookmarkEnd w:id="66"/>
      <w:bookmarkEnd w:id="67"/>
    </w:p>
    <w:p w:rsidR="00844DC6" w:rsidRPr="00DF4E27">
      <w:pPr>
        <w:pStyle w:val="Normal0"/>
        <w:ind w:firstLine="388"/>
      </w:pPr>
      <w:r w:rsidRPr="00DF4E27">
        <w:rPr>
          <w:rFonts w:hint="eastAsia"/>
        </w:rPr>
        <w:t>组织工程技术人员熟悉研究所有技术文件和图纸，全面领会设计意图，检查图纸与其各组成部分之间有无矛盾和错误；在几何尺寸、坐标、高程、说明等方面是否一致，技术要求是否正确；并与现场情况进行核对，同时作好详细记录。</w:t>
      </w:r>
    </w:p>
    <w:p w:rsidR="00844DC6" w:rsidRPr="00DF4E27">
      <w:pPr>
        <w:pStyle w:val="Normal0"/>
        <w:ind w:firstLine="388"/>
      </w:pPr>
      <w:bookmarkStart w:id="68" w:name="_Toc85440555"/>
      <w:bookmarkStart w:id="69" w:name="_Toc86053309"/>
      <w:bookmarkStart w:id="70" w:name="_Toc86053462"/>
      <w:bookmarkStart w:id="71" w:name="_Toc86208419"/>
      <w:bookmarkStart w:id="72" w:name="_Toc164243762"/>
      <w:bookmarkStart w:id="73" w:name="_Toc164244911"/>
      <w:r w:rsidRPr="00DF4E27">
        <w:rPr>
          <w:rFonts w:hint="eastAsia"/>
        </w:rPr>
        <w:t xml:space="preserve"> (2)</w:t>
      </w:r>
      <w:r w:rsidRPr="00DF4E27">
        <w:rPr>
          <w:rFonts w:hint="eastAsia"/>
        </w:rPr>
        <w:t>施工前的</w:t>
      </w:r>
      <w:bookmarkEnd w:id="68"/>
      <w:bookmarkEnd w:id="69"/>
      <w:bookmarkEnd w:id="70"/>
      <w:bookmarkEnd w:id="71"/>
      <w:r w:rsidRPr="00DF4E27">
        <w:rPr>
          <w:rFonts w:hint="eastAsia"/>
        </w:rPr>
        <w:t>图纸会审</w:t>
      </w:r>
      <w:bookmarkEnd w:id="72"/>
      <w:bookmarkEnd w:id="73"/>
    </w:p>
    <w:p w:rsidR="00844DC6" w:rsidRPr="00DF4E27">
      <w:pPr>
        <w:pStyle w:val="Normal0"/>
        <w:ind w:firstLine="388"/>
      </w:pPr>
      <w:r w:rsidRPr="00DF4E27">
        <w:rPr>
          <w:rFonts w:hint="eastAsia"/>
        </w:rPr>
        <w:t>由业主主持，同设计、监理和我们召开图纸会审，请设计单位说明工程的设计依据，意图和功能要求，对工程设计进行设计交底。我单位根据对图纸的研究、理解，提出对设计的疑问，建议或变更，请求设计单位予以答复，最后统一认识的基础上，形成“设计图纸会审”纪要，由业主正式发文，作为设计文件同时使</w:t>
      </w:r>
      <w:r w:rsidRPr="00DF4E27">
        <w:rPr>
          <w:rFonts w:hint="eastAsia"/>
        </w:rPr>
        <w:t>用的技术文件和指导施工依据。</w:t>
      </w:r>
    </w:p>
    <w:p w:rsidR="00844DC6" w:rsidRPr="00DF4E27">
      <w:pPr>
        <w:pStyle w:val="Normal0"/>
        <w:ind w:firstLine="388"/>
        <w:sectPr w:rsidSect="00844DC6">
          <w:type w:val="nextPage"/>
          <w:pgSz w:w="11906" w:h="16838"/>
          <w:pgMar w:top="1134" w:right="1134" w:bottom="1134" w:left="1701" w:header="851" w:footer="992" w:gutter="0"/>
          <w:pgNumType w:start="6"/>
          <w:cols w:space="720"/>
          <w:titlePg w:val="0"/>
          <w:docGrid w:type="lines" w:linePitch="312"/>
        </w:sectPr>
      </w:pPr>
      <w:bookmarkStart w:id="74" w:name="_Toc86053463"/>
      <w:bookmarkStart w:id="75" w:name="_Toc86208420"/>
      <w:bookmarkStart w:id="76" w:name="_Toc164243763"/>
      <w:bookmarkStart w:id="77" w:name="_Toc164244912"/>
      <w:bookmarkStart w:id="78" w:name="_Toc85440556"/>
      <w:bookmarkStart w:id="79" w:name="_Toc86053310"/>
      <w:r w:rsidRPr="00DF4E27">
        <w:rPr>
          <w:rFonts w:hint="eastAsia"/>
        </w:rPr>
        <w:t>(3)</w:t>
      </w:r>
      <w:r w:rsidRPr="00DF4E27">
        <w:rPr>
          <w:rFonts w:hint="eastAsia"/>
        </w:rPr>
        <w:t>编制施工方案</w:t>
      </w:r>
      <w:bookmarkEnd w:id="74"/>
      <w:bookmarkEnd w:id="75"/>
      <w:bookmarkEnd w:id="76"/>
      <w:bookmarkEnd w:id="77"/>
      <w:bookmarkEnd w:id="78"/>
      <w:bookmarkEnd w:id="79"/>
    </w:p>
    <w:p w:rsidR="00844DC6" w:rsidRPr="00DF4E27">
      <w:pPr>
        <w:pStyle w:val="Normal0"/>
        <w:ind w:firstLine="388"/>
        <w:rPr>
          <w:rFonts w:ascii="仿宋" w:eastAsia="仿宋" w:hAnsi="仿宋"/>
        </w:rPr>
      </w:pPr>
      <w:r w:rsidRPr="00DF4E27">
        <w:rPr>
          <w:rFonts w:hint="eastAsia"/>
        </w:rPr>
        <w:t>在全面熟悉掌握设计文件和设计图纸，正确理解了设计意图和技术要求，以及进行了以施工为目的各项调查以后，根据进一步掌握的情况和资料，制定出符合现场实际情况的施工方案。</w:t>
      </w:r>
    </w:p>
    <w:p w:rsidR="00844DC6" w:rsidRPr="00DF4E27">
      <w:pPr>
        <w:pStyle w:val="Heading3"/>
      </w:pPr>
      <w:bookmarkStart w:id="80" w:name="_Toc337970691"/>
      <w:smartTag w:uri="urn:schemas-microsoft-com:office:smarttags" w:element="chsdate">
        <w:smartTagPr>
          <w:attr w:name="Day" w:val="30"/>
          <w:attr w:name="IsLunarDate" w:val="False"/>
          <w:attr w:name="IsROCDate" w:val="False"/>
          <w:attr w:name="Month" w:val="12"/>
          <w:attr w:name="Year" w:val="1899"/>
        </w:smartTagPr>
        <w:r>
          <w:rPr>
            <w:rFonts w:hint="eastAsia"/>
          </w:rPr>
          <w:t>4.1.2</w:t>
        </w:r>
      </w:smartTag>
      <w:r w:rsidRPr="00DF4E27" w:rsidR="00054A46">
        <w:rPr>
          <w:rFonts w:hint="eastAsia"/>
        </w:rPr>
        <w:t>现场准备</w:t>
      </w:r>
      <w:bookmarkEnd w:id="80"/>
    </w:p>
    <w:p w:rsidR="00844DC6" w:rsidRPr="00DF4E27">
      <w:pPr>
        <w:pStyle w:val="Normal0"/>
        <w:ind w:firstLine="388"/>
        <w:rPr>
          <w:lang w:val="zh-CN"/>
        </w:rPr>
      </w:pPr>
      <w:r w:rsidRPr="00DF4E27">
        <w:rPr>
          <w:rFonts w:hint="eastAsia"/>
          <w:lang w:val="zh-CN"/>
        </w:rPr>
        <w:t>(1)</w:t>
      </w:r>
      <w:r w:rsidRPr="00DF4E27">
        <w:rPr>
          <w:rFonts w:hint="eastAsia"/>
          <w:lang w:val="zh-CN"/>
        </w:rPr>
        <w:t>、测量标准</w:t>
      </w:r>
    </w:p>
    <w:p w:rsidR="00844DC6" w:rsidRPr="00DF4E27">
      <w:pPr>
        <w:pStyle w:val="Normal0"/>
        <w:ind w:firstLine="388"/>
        <w:rPr>
          <w:b/>
          <w:sz w:val="44"/>
          <w:szCs w:val="44"/>
          <w:lang w:val="zh-CN"/>
        </w:rPr>
      </w:pPr>
      <w:r w:rsidRPr="00DF4E27">
        <w:rPr>
          <w:rFonts w:hint="eastAsia"/>
          <w:lang w:val="zh-CN"/>
        </w:rPr>
        <w:t>测量放样应遵守</w:t>
      </w:r>
      <w:r w:rsidRPr="00DF4E27">
        <w:rPr>
          <w:rFonts w:hint="eastAsia"/>
          <w:lang w:val="zh-CN"/>
        </w:rPr>
        <w:t>GB50026-2007</w:t>
      </w:r>
      <w:r w:rsidRPr="00DF4E27">
        <w:rPr>
          <w:rFonts w:hint="eastAsia"/>
          <w:lang w:val="zh-CN"/>
        </w:rPr>
        <w:t>工程测量规范，工程施测前对成勘院提供的控制成果进行复核，复核的内容包括水准点闭合、导线方位角闭合、导线测量相对闭合，闭合合格并报送监理工程师签字确认后才能使用。</w:t>
      </w:r>
    </w:p>
    <w:p w:rsidR="00844DC6" w:rsidRPr="00DF4E27">
      <w:pPr>
        <w:pStyle w:val="Normal0"/>
        <w:ind w:firstLine="388"/>
        <w:rPr>
          <w:lang w:val="zh-CN"/>
        </w:rPr>
      </w:pPr>
      <w:r w:rsidRPr="00DF4E27">
        <w:rPr>
          <w:rFonts w:hint="eastAsia"/>
          <w:lang w:val="zh-CN"/>
        </w:rPr>
        <w:t>(2)</w:t>
      </w:r>
      <w:r w:rsidRPr="00DF4E27">
        <w:rPr>
          <w:rFonts w:hint="eastAsia"/>
          <w:lang w:val="zh-CN"/>
        </w:rPr>
        <w:t>成果复核</w:t>
      </w:r>
    </w:p>
    <w:p w:rsidR="00844DC6" w:rsidRPr="00DF4E27">
      <w:pPr>
        <w:pStyle w:val="Normal0"/>
        <w:ind w:firstLine="388"/>
        <w:rPr>
          <w:lang w:val="zh-CN"/>
        </w:rPr>
      </w:pPr>
      <w:r w:rsidRPr="00DF4E27">
        <w:rPr>
          <w:rFonts w:hint="eastAsia"/>
          <w:lang w:val="zh-CN"/>
        </w:rPr>
        <w:t>对工程坐标、水准控制基点的复核由本公司技术负责人、测量工程师会同业主、监理等单位进行，在复核中若发现基点实测成果与提交的成果数据有差异并超过规范闭合值时，要及时将测设成果以书面形式报监理工程师，同时与勘测单位联系并找出原因加以解决并再次复查。</w:t>
      </w:r>
      <w:r w:rsidRPr="00DF4E27">
        <w:rPr>
          <w:rFonts w:hint="eastAsia"/>
          <w:lang w:val="zh-CN"/>
        </w:rPr>
        <w:br/>
        <w:t xml:space="preserve">    (3)</w:t>
      </w:r>
      <w:r w:rsidRPr="00DF4E27">
        <w:rPr>
          <w:rFonts w:hint="eastAsia"/>
          <w:lang w:val="zh-CN"/>
        </w:rPr>
        <w:t>设置临时水准点、导线点</w:t>
      </w:r>
    </w:p>
    <w:p w:rsidR="00844DC6" w:rsidRPr="00DF4E27">
      <w:pPr>
        <w:pStyle w:val="Normal0"/>
        <w:ind w:firstLine="388"/>
        <w:rPr>
          <w:lang w:val="zh-CN"/>
        </w:rPr>
      </w:pPr>
      <w:r w:rsidRPr="00DF4E27">
        <w:rPr>
          <w:rFonts w:hint="eastAsia"/>
          <w:lang w:val="zh-CN"/>
        </w:rPr>
        <w:t>基点复核确认准确无误后，才能进行施工临时布控点的工作，临时水准点、导线点的加密应设置在稳固地段和便于观测的位置，并埋设测量标志（水准点间距不大于</w:t>
      </w:r>
      <w:r w:rsidRPr="00DF4E27">
        <w:rPr>
          <w:rFonts w:hint="eastAsia"/>
          <w:lang w:val="zh-CN"/>
        </w:rPr>
        <w:t>100m</w:t>
      </w:r>
      <w:r w:rsidRPr="00DF4E27">
        <w:rPr>
          <w:rFonts w:hint="eastAsia"/>
          <w:lang w:val="zh-CN"/>
        </w:rPr>
        <w:t>、导线点间距不大于</w:t>
      </w:r>
      <w:r w:rsidRPr="00DF4E27">
        <w:rPr>
          <w:rFonts w:hint="eastAsia"/>
          <w:lang w:val="zh-CN"/>
        </w:rPr>
        <w:t>200m</w:t>
      </w:r>
      <w:r w:rsidRPr="00DF4E27">
        <w:rPr>
          <w:rFonts w:hint="eastAsia"/>
          <w:lang w:val="zh-CN"/>
        </w:rPr>
        <w:t>）。设置的临时水准点、导线点，必须经过复测复核合格后</w:t>
      </w:r>
      <w:r w:rsidRPr="00DF4E27">
        <w:rPr>
          <w:rFonts w:hint="eastAsia"/>
          <w:lang w:val="zh-CN"/>
        </w:rPr>
        <w:t>，并报现场监理工程师审批同意后方可使用。</w:t>
      </w:r>
      <w:r w:rsidRPr="00DF4E27">
        <w:rPr>
          <w:rFonts w:hint="eastAsia"/>
          <w:lang w:val="zh-CN"/>
        </w:rPr>
        <w:t xml:space="preserve"> </w:t>
      </w:r>
    </w:p>
    <w:p w:rsidR="00844DC6" w:rsidRPr="00DF4E27">
      <w:pPr>
        <w:pStyle w:val="Normal0"/>
        <w:ind w:firstLine="388"/>
        <w:rPr>
          <w:lang w:val="zh-CN"/>
        </w:rPr>
      </w:pPr>
      <w:r w:rsidRPr="00DF4E27">
        <w:rPr>
          <w:rFonts w:hint="eastAsia"/>
          <w:lang w:val="zh-CN"/>
        </w:rPr>
        <w:t>(4)</w:t>
      </w:r>
      <w:r w:rsidRPr="00DF4E27">
        <w:rPr>
          <w:rFonts w:hint="eastAsia"/>
          <w:lang w:val="zh-CN"/>
        </w:rPr>
        <w:t>测量放样</w:t>
      </w:r>
    </w:p>
    <w:p w:rsidR="00844DC6" w:rsidRPr="00DF4E27">
      <w:pPr>
        <w:pStyle w:val="Normal0"/>
        <w:ind w:firstLine="388"/>
        <w:rPr>
          <w:lang w:val="zh-CN"/>
        </w:rPr>
      </w:pPr>
      <w:r w:rsidRPr="00DF4E27">
        <w:rPr>
          <w:rFonts w:hint="eastAsia"/>
          <w:lang w:val="zh-CN"/>
        </w:rPr>
        <w:t>由于施工测量是一项不允许发生错误的工作，测量工程师除了要具有高度的责任心外，更重要的是建立可靠的复核工作机制。墩柱点位测放完成后，做好定位放样记录，并报现场监理工程师审批同意后才可施工。</w:t>
      </w:r>
    </w:p>
    <w:p w:rsidR="00844DC6" w:rsidRPr="00DF4E27">
      <w:pPr>
        <w:pStyle w:val="Normal0"/>
        <w:ind w:firstLine="388"/>
        <w:rPr>
          <w:lang w:val="zh-CN"/>
        </w:rPr>
      </w:pPr>
      <w:r w:rsidRPr="00DF4E27">
        <w:rPr>
          <w:rFonts w:hint="eastAsia"/>
          <w:lang w:val="zh-CN"/>
        </w:rPr>
        <w:t>（</w:t>
      </w:r>
      <w:r w:rsidRPr="00DF4E27">
        <w:rPr>
          <w:rFonts w:hint="eastAsia"/>
          <w:lang w:val="zh-CN"/>
        </w:rPr>
        <w:t>5</w:t>
      </w:r>
      <w:r w:rsidRPr="00DF4E27">
        <w:rPr>
          <w:rFonts w:hint="eastAsia"/>
          <w:lang w:val="zh-CN"/>
        </w:rPr>
        <w:t>）设备、材料准备</w:t>
      </w:r>
    </w:p>
    <w:p w:rsidR="00844DC6" w:rsidRPr="00DF4E27">
      <w:pPr>
        <w:pStyle w:val="Normal0"/>
        <w:ind w:firstLine="388"/>
        <w:rPr>
          <w:lang w:val="zh-CN"/>
        </w:rPr>
      </w:pPr>
      <w:r w:rsidRPr="00DF4E27">
        <w:rPr>
          <w:rFonts w:hint="eastAsia"/>
          <w:lang w:val="zh-CN"/>
        </w:rPr>
        <w:t>机械设备、材料等已准备就绪。</w:t>
      </w:r>
    </w:p>
    <w:p w:rsidR="00844DC6" w:rsidRPr="00DF4E27">
      <w:pPr>
        <w:pStyle w:val="Normal0"/>
        <w:ind w:firstLine="388"/>
      </w:pPr>
    </w:p>
    <w:p w:rsidR="00844DC6" w:rsidRPr="00DF4E27">
      <w:pPr>
        <w:pStyle w:val="Normal0"/>
        <w:ind w:firstLine="450"/>
        <w:outlineLvl w:val="2"/>
        <w:rPr>
          <w:rFonts w:ascii="宋体" w:hAnsi="宋体"/>
          <w:b/>
          <w:sz w:val="24"/>
        </w:rPr>
      </w:pPr>
      <w:bookmarkStart w:id="81" w:name="_Toc337970692"/>
      <w:smartTag w:uri="urn:schemas-microsoft-com:office:smarttags" w:element="chsdate">
        <w:smartTagPr>
          <w:attr w:name="Day" w:val="30"/>
          <w:attr w:name="IsLunarDate" w:val="False"/>
          <w:attr w:name="IsROCDate" w:val="False"/>
          <w:attr w:name="Month" w:val="12"/>
          <w:attr w:name="Year" w:val="1899"/>
        </w:smartTagPr>
        <w:r>
          <w:rPr>
            <w:rFonts w:ascii="宋体" w:hAnsi="宋体" w:hint="eastAsia"/>
            <w:b/>
            <w:sz w:val="24"/>
          </w:rPr>
          <w:t>4.1.3</w:t>
        </w:r>
      </w:smartTag>
      <w:r w:rsidRPr="00DF4E27" w:rsidR="00054A46">
        <w:rPr>
          <w:rFonts w:ascii="宋体" w:hAnsi="宋体" w:hint="eastAsia"/>
          <w:b/>
          <w:sz w:val="24"/>
        </w:rPr>
        <w:t>施工用水、用电</w:t>
      </w:r>
      <w:bookmarkEnd w:id="81"/>
    </w:p>
    <w:p w:rsidR="00844DC6" w:rsidRPr="00DF4E27">
      <w:pPr>
        <w:pStyle w:val="Normal0"/>
        <w:ind w:firstLine="448"/>
        <w:rPr>
          <w:rFonts w:ascii="宋体" w:hAnsi="宋体"/>
          <w:snapToGrid w:val="0"/>
          <w:kern w:val="0"/>
          <w:sz w:val="24"/>
          <w:lang w:val="zh-CN"/>
        </w:rPr>
      </w:pPr>
      <w:r w:rsidRPr="00DF4E27">
        <w:rPr>
          <w:rFonts w:ascii="宋体" w:hAnsi="宋体" w:hint="eastAsia"/>
          <w:snapToGrid w:val="0"/>
          <w:kern w:val="0"/>
          <w:sz w:val="24"/>
          <w:lang w:val="zh-CN"/>
        </w:rPr>
        <w:t>施工用水接成都市自来水，施工用电根据业主指定的永丰立交桥和红牌楼立交桥下变压器接入。同时配备</w:t>
      </w:r>
      <w:r w:rsidRPr="00DF4E27">
        <w:rPr>
          <w:rFonts w:ascii="宋体" w:hAnsi="宋体" w:hint="eastAsia"/>
          <w:snapToGrid w:val="0"/>
          <w:kern w:val="0"/>
          <w:sz w:val="24"/>
          <w:lang w:val="zh-CN"/>
        </w:rPr>
        <w:t>350KVA</w:t>
      </w:r>
      <w:r w:rsidRPr="00DF4E27">
        <w:rPr>
          <w:rFonts w:ascii="宋体" w:hAnsi="宋体" w:hint="eastAsia"/>
          <w:snapToGrid w:val="0"/>
          <w:kern w:val="0"/>
          <w:sz w:val="24"/>
          <w:lang w:val="zh-CN"/>
        </w:rPr>
        <w:t>发电机</w:t>
      </w:r>
      <w:r w:rsidRPr="00DF4E27">
        <w:rPr>
          <w:rFonts w:ascii="宋体" w:hAnsi="宋体" w:hint="eastAsia"/>
          <w:snapToGrid w:val="0"/>
          <w:kern w:val="0"/>
          <w:sz w:val="24"/>
          <w:lang w:val="zh-CN"/>
        </w:rPr>
        <w:t>2</w:t>
      </w:r>
      <w:r w:rsidRPr="00DF4E27">
        <w:rPr>
          <w:rFonts w:ascii="宋体" w:hAnsi="宋体" w:hint="eastAsia"/>
          <w:snapToGrid w:val="0"/>
          <w:kern w:val="0"/>
          <w:sz w:val="24"/>
          <w:lang w:val="zh-CN"/>
        </w:rPr>
        <w:t>台，以防停电应急用于现场施工。</w:t>
      </w:r>
    </w:p>
    <w:p w:rsidR="00844DC6" w:rsidRPr="00DF4E27">
      <w:pPr>
        <w:pStyle w:val="Heading2"/>
        <w:numPr>
          <w:ilvl w:val="0"/>
          <w:numId w:val="5"/>
        </w:numPr>
      </w:pPr>
      <w:bookmarkStart w:id="82" w:name="_Toc337970693"/>
      <w:r w:rsidRPr="00DF4E27">
        <w:rPr>
          <w:rFonts w:hint="eastAsia"/>
        </w:rPr>
        <w:t>资源配置</w:t>
      </w:r>
      <w:bookmarkEnd w:id="82"/>
    </w:p>
    <w:p w:rsidR="00844DC6" w:rsidRPr="00DF4E27">
      <w:pPr>
        <w:pStyle w:val="Heading3"/>
      </w:pPr>
      <w:bookmarkStart w:id="83" w:name="_Toc337970694"/>
      <w:smartTag w:uri="urn:schemas-microsoft-com:office:smarttags" w:element="chsdate">
        <w:smartTagPr>
          <w:attr w:name="Day" w:val="30"/>
          <w:attr w:name="IsLunarDate" w:val="False"/>
          <w:attr w:name="IsROCDate" w:val="False"/>
          <w:attr w:name="Month" w:val="12"/>
          <w:attr w:name="Year" w:val="1899"/>
        </w:smartTagPr>
        <w:r>
          <w:rPr>
            <w:rFonts w:hint="eastAsia"/>
          </w:rPr>
          <w:t>4.2.1</w:t>
        </w:r>
      </w:smartTag>
      <w:r w:rsidRPr="00DF4E27" w:rsidR="00054A46">
        <w:rPr>
          <w:rFonts w:hint="eastAsia"/>
        </w:rPr>
        <w:t>劳动力配置</w:t>
      </w:r>
      <w:bookmarkEnd w:id="83"/>
    </w:p>
    <w:p w:rsidR="00844DC6" w:rsidRPr="00DF4E27">
      <w:pPr>
        <w:pStyle w:val="Normal0"/>
        <w:ind w:firstLine="388"/>
        <w:jc w:val="right"/>
      </w:pPr>
      <w:r w:rsidRPr="00DF4E27">
        <w:rPr>
          <w:rFonts w:hint="eastAsia"/>
          <w:snapToGrid w:val="0"/>
          <w:kern w:val="0"/>
          <w:lang w:val="zh-CN"/>
        </w:rPr>
        <w:t>劳动力计划表</w:t>
      </w:r>
      <w:r w:rsidRPr="00DF4E27">
        <w:rPr>
          <w:rFonts w:hint="eastAsia"/>
          <w:snapToGrid w:val="0"/>
          <w:kern w:val="0"/>
          <w:lang w:val="zh-CN"/>
        </w:rPr>
        <w:t xml:space="preserve">                                   </w:t>
      </w:r>
      <w:r w:rsidRPr="00DF4E27">
        <w:rPr>
          <w:rFonts w:hint="eastAsia"/>
        </w:rPr>
        <w:t>单位：人</w:t>
      </w:r>
      <w:r w:rsidRPr="00DF4E27">
        <w:rPr>
          <w:rFonts w:hint="eastAsia"/>
        </w:rPr>
        <w:t xml:space="preserve"> </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9"/>
        <w:gridCol w:w="401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0"/>
          <w:jc w:val="center"/>
        </w:trPr>
        <w:tc>
          <w:tcPr>
            <w:tcW w:w="9222" w:type="dxa"/>
            <w:gridSpan w:val="2"/>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项目部管理人员</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bookmarkStart w:id="84" w:name="_Hlk311815672"/>
            <w:r w:rsidRPr="00DF4E27">
              <w:rPr>
                <w:rFonts w:cs="宋体" w:hint="eastAsia"/>
                <w:spacing w:val="-20"/>
                <w:kern w:val="0"/>
                <w:sz w:val="18"/>
                <w:szCs w:val="18"/>
              </w:rPr>
              <w:t>项目经理</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副经理</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总工</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技术</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10</w:t>
            </w:r>
          </w:p>
        </w:tc>
      </w:tr>
    </w:tbl>
    <w:p>
      <w:pPr>
        <w:sectPr w:rsidSect="00844DC6">
          <w:type w:val="nextPage"/>
          <w:pgSz w:w="11906" w:h="16838"/>
          <w:pgMar w:top="1134" w:right="1134" w:bottom="1134" w:left="1701" w:header="851" w:footer="992" w:gutter="0"/>
          <w:pgNumType w:start="7"/>
          <w:cols w:space="720"/>
          <w:titlePg w:val="0"/>
          <w:docGrid w:type="lines" w:linePitch="312"/>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9"/>
        <w:gridCol w:w="401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安质环保部</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10</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测量</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10</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试验</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8</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施工员</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35</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材料员</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12</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机电工程师</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资料员</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12</w:t>
            </w:r>
          </w:p>
        </w:tc>
      </w:tr>
      <w:bookmarkEnd w:id="84"/>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合计</w:t>
            </w:r>
          </w:p>
        </w:tc>
        <w:tc>
          <w:tcPr>
            <w:tcW w:w="401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107</w:t>
            </w:r>
          </w:p>
        </w:tc>
      </w:tr>
      <w:tr>
        <w:tblPrEx>
          <w:tblW w:w="0" w:type="auto"/>
          <w:jc w:val="center"/>
          <w:tblLayout w:type="fixed"/>
          <w:tblLook w:val="0000"/>
        </w:tblPrEx>
        <w:trPr>
          <w:trHeight w:val="340"/>
          <w:jc w:val="center"/>
        </w:trPr>
        <w:tc>
          <w:tcPr>
            <w:tcW w:w="9222" w:type="dxa"/>
            <w:gridSpan w:val="2"/>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技工</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bookmarkStart w:id="85" w:name="_Hlk308400642"/>
            <w:r w:rsidRPr="00DF4E27">
              <w:rPr>
                <w:rFonts w:cs="宋体" w:hint="eastAsia"/>
                <w:spacing w:val="-20"/>
                <w:kern w:val="0"/>
                <w:sz w:val="18"/>
                <w:szCs w:val="18"/>
              </w:rPr>
              <w:t>钢筋工</w:t>
            </w:r>
          </w:p>
        </w:tc>
        <w:tc>
          <w:tcPr>
            <w:tcW w:w="4013" w:type="dxa"/>
            <w:vAlign w:val="center"/>
          </w:tcPr>
          <w:p w:rsidR="00844DC6" w:rsidRPr="00DF4E27">
            <w:pPr>
              <w:pStyle w:val="Normal0"/>
              <w:widowControl/>
              <w:autoSpaceDN w:val="0"/>
              <w:spacing w:line="240" w:lineRule="auto"/>
              <w:ind w:left="-105" w:right="-105" w:firstLine="0" w:leftChars="-50" w:rightChars="-50" w:firstLineChars="0"/>
              <w:jc w:val="center"/>
              <w:textAlignment w:val="center"/>
              <w:rPr>
                <w:rFonts w:cs="宋体"/>
                <w:spacing w:val="-20"/>
                <w:kern w:val="0"/>
                <w:sz w:val="18"/>
                <w:szCs w:val="18"/>
              </w:rPr>
            </w:pPr>
            <w:r w:rsidRPr="00DF4E27">
              <w:rPr>
                <w:rFonts w:cs="宋体" w:hint="eastAsia"/>
                <w:spacing w:val="-20"/>
                <w:kern w:val="0"/>
                <w:sz w:val="18"/>
                <w:szCs w:val="18"/>
              </w:rPr>
              <w:t>180</w:t>
            </w:r>
          </w:p>
        </w:tc>
      </w:tr>
      <w:bookmarkEnd w:id="85"/>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混凝土工</w:t>
            </w:r>
          </w:p>
        </w:tc>
        <w:tc>
          <w:tcPr>
            <w:tcW w:w="4013" w:type="dxa"/>
            <w:vAlign w:val="center"/>
          </w:tcPr>
          <w:p w:rsidR="00844DC6" w:rsidRPr="00DF4E27">
            <w:pPr>
              <w:pStyle w:val="Normal0"/>
              <w:widowControl/>
              <w:autoSpaceDN w:val="0"/>
              <w:spacing w:line="240" w:lineRule="auto"/>
              <w:ind w:left="-105" w:right="-105" w:firstLine="0" w:leftChars="-50" w:rightChars="-50" w:firstLineChars="0"/>
              <w:jc w:val="center"/>
              <w:textAlignment w:val="center"/>
              <w:rPr>
                <w:rFonts w:cs="宋体"/>
                <w:spacing w:val="-20"/>
                <w:kern w:val="0"/>
                <w:sz w:val="18"/>
                <w:szCs w:val="18"/>
              </w:rPr>
            </w:pPr>
            <w:r w:rsidRPr="00DF4E27">
              <w:rPr>
                <w:rFonts w:cs="宋体" w:hint="eastAsia"/>
                <w:spacing w:val="-20"/>
                <w:kern w:val="0"/>
                <w:sz w:val="18"/>
                <w:szCs w:val="18"/>
              </w:rPr>
              <w:t>100</w:t>
            </w:r>
          </w:p>
        </w:tc>
      </w:tr>
      <w:tr>
        <w:tblPrEx>
          <w:tblW w:w="0" w:type="auto"/>
          <w:jc w:val="center"/>
          <w:tblLayout w:type="fixed"/>
          <w:tblLook w:val="0000"/>
        </w:tblPrEx>
        <w:trPr>
          <w:trHeight w:val="340"/>
          <w:jc w:val="center"/>
        </w:trPr>
        <w:tc>
          <w:tcPr>
            <w:tcW w:w="52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合计</w:t>
            </w:r>
          </w:p>
        </w:tc>
        <w:tc>
          <w:tcPr>
            <w:tcW w:w="4013" w:type="dxa"/>
            <w:vAlign w:val="center"/>
          </w:tcPr>
          <w:p w:rsidR="00844DC6" w:rsidRPr="00DF4E27">
            <w:pPr>
              <w:pStyle w:val="Normal0"/>
              <w:widowControl/>
              <w:autoSpaceDN w:val="0"/>
              <w:spacing w:line="240" w:lineRule="auto"/>
              <w:ind w:left="-105" w:right="-105" w:firstLine="0" w:leftChars="-50" w:rightChars="-50" w:firstLineChars="0"/>
              <w:jc w:val="center"/>
              <w:textAlignment w:val="bottom"/>
              <w:rPr>
                <w:rFonts w:cs="宋体"/>
                <w:spacing w:val="-20"/>
                <w:kern w:val="0"/>
                <w:sz w:val="18"/>
                <w:szCs w:val="18"/>
              </w:rPr>
            </w:pPr>
            <w:r w:rsidRPr="00DF4E27">
              <w:rPr>
                <w:rFonts w:cs="宋体" w:hint="eastAsia"/>
                <w:spacing w:val="-20"/>
                <w:kern w:val="0"/>
                <w:sz w:val="18"/>
                <w:szCs w:val="18"/>
              </w:rPr>
              <w:t>280</w:t>
            </w:r>
          </w:p>
        </w:tc>
      </w:tr>
    </w:tbl>
    <w:p w:rsidR="00844DC6" w:rsidRPr="00DF4E27">
      <w:pPr>
        <w:pStyle w:val="Normal0"/>
        <w:ind w:firstLine="388"/>
      </w:pPr>
    </w:p>
    <w:p w:rsidR="00844DC6" w:rsidRPr="00DF4E27">
      <w:pPr>
        <w:pStyle w:val="Heading3"/>
      </w:pPr>
      <w:bookmarkStart w:id="86" w:name="_Toc337970695"/>
      <w:smartTag w:uri="urn:schemas-microsoft-com:office:smarttags" w:element="chsdate">
        <w:smartTagPr>
          <w:attr w:name="Day" w:val="30"/>
          <w:attr w:name="IsLunarDate" w:val="False"/>
          <w:attr w:name="IsROCDate" w:val="False"/>
          <w:attr w:name="Month" w:val="12"/>
          <w:attr w:name="Year" w:val="1899"/>
        </w:smartTagPr>
        <w:r>
          <w:rPr>
            <w:rFonts w:hint="eastAsia"/>
          </w:rPr>
          <w:t>4.2.2</w:t>
        </w:r>
      </w:smartTag>
      <w:r w:rsidRPr="00DF4E27" w:rsidR="00054A46">
        <w:rPr>
          <w:rFonts w:hint="eastAsia"/>
        </w:rPr>
        <w:t>机械设备配置</w:t>
      </w:r>
      <w:bookmarkEnd w:id="86"/>
    </w:p>
    <w:p w:rsidR="00844DC6" w:rsidRPr="00DF4E27">
      <w:pPr>
        <w:pStyle w:val="Normal0"/>
        <w:ind w:firstLine="388"/>
        <w:rPr>
          <w:snapToGrid w:val="0"/>
          <w:kern w:val="0"/>
          <w:lang w:val="zh-CN"/>
        </w:rPr>
      </w:pPr>
      <w:r w:rsidRPr="00DF4E27">
        <w:rPr>
          <w:snapToGrid w:val="0"/>
          <w:kern w:val="0"/>
          <w:lang w:val="zh-CN"/>
        </w:rPr>
        <w:t>根据本工程的工程量及进度计划，配备合理的机械设备满足施工需要。另配备足量的专业机械保养、修理人员，确保施工期间各种机械正常使用。见拟</w:t>
      </w:r>
      <w:r w:rsidRPr="00DF4E27">
        <w:rPr>
          <w:rFonts w:hint="eastAsia"/>
          <w:snapToGrid w:val="0"/>
          <w:kern w:val="0"/>
          <w:lang w:val="zh-CN"/>
        </w:rPr>
        <w:t>投入</w:t>
      </w:r>
      <w:r w:rsidRPr="00DF4E27">
        <w:rPr>
          <w:snapToGrid w:val="0"/>
          <w:kern w:val="0"/>
          <w:lang w:val="zh-CN"/>
        </w:rPr>
        <w:t>本项目的</w:t>
      </w:r>
      <w:r w:rsidRPr="00DF4E27">
        <w:rPr>
          <w:rFonts w:hint="eastAsia"/>
          <w:snapToGrid w:val="0"/>
          <w:kern w:val="0"/>
          <w:lang w:val="zh-CN"/>
        </w:rPr>
        <w:t>主要施工设备</w:t>
      </w:r>
      <w:r w:rsidRPr="00DF4E27">
        <w:rPr>
          <w:snapToGrid w:val="0"/>
          <w:kern w:val="0"/>
          <w:lang w:val="zh-CN"/>
        </w:rPr>
        <w:t>表。</w:t>
      </w:r>
    </w:p>
    <w:p w:rsidR="00844DC6" w:rsidRPr="00DF4E27">
      <w:pPr>
        <w:pStyle w:val="Normal0"/>
        <w:ind w:firstLine="0" w:firstLineChars="0"/>
        <w:jc w:val="center"/>
        <w:rPr>
          <w:rFonts w:ascii="宋体" w:hAnsi="宋体"/>
          <w:b/>
          <w:szCs w:val="21"/>
        </w:rPr>
      </w:pPr>
      <w:r w:rsidRPr="00DF4E27">
        <w:rPr>
          <w:rFonts w:ascii="宋体" w:hAnsi="宋体" w:hint="eastAsia"/>
          <w:b/>
          <w:szCs w:val="21"/>
        </w:rPr>
        <w:t>主要施工设备表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0"/>
        <w:gridCol w:w="1177"/>
        <w:gridCol w:w="1205"/>
        <w:gridCol w:w="843"/>
        <w:gridCol w:w="1023"/>
        <w:gridCol w:w="890"/>
        <w:gridCol w:w="341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40"/>
          <w:jc w:val="center"/>
        </w:trPr>
        <w:tc>
          <w:tcPr>
            <w:tcW w:w="610" w:type="dxa"/>
            <w:tcBorders>
              <w:top w:val="single" w:sz="4" w:space="0" w:color="auto"/>
              <w:left w:val="single" w:sz="4" w:space="0" w:color="auto"/>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序号</w:t>
            </w:r>
          </w:p>
        </w:tc>
        <w:tc>
          <w:tcPr>
            <w:tcW w:w="1177" w:type="dxa"/>
            <w:tcBorders>
              <w:top w:val="single" w:sz="4" w:space="0" w:color="auto"/>
              <w:left w:val="single" w:sz="4" w:space="0" w:color="auto"/>
              <w:bottom w:val="single" w:sz="4" w:space="0" w:color="auto"/>
              <w:right w:val="single" w:sz="4" w:space="0" w:color="auto"/>
            </w:tcBorders>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设备名称</w:t>
            </w:r>
          </w:p>
        </w:tc>
        <w:tc>
          <w:tcPr>
            <w:tcW w:w="1205" w:type="dxa"/>
            <w:tcBorders>
              <w:top w:val="single" w:sz="4" w:space="0" w:color="auto"/>
              <w:left w:val="single" w:sz="4" w:space="0" w:color="auto"/>
              <w:bottom w:val="single" w:sz="4" w:space="0" w:color="auto"/>
              <w:right w:val="single" w:sz="4" w:space="0" w:color="auto"/>
            </w:tcBorders>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型号规格</w:t>
            </w:r>
          </w:p>
        </w:tc>
        <w:tc>
          <w:tcPr>
            <w:tcW w:w="843" w:type="dxa"/>
            <w:tcBorders>
              <w:top w:val="single" w:sz="4" w:space="0" w:color="auto"/>
              <w:left w:val="single" w:sz="4" w:space="0" w:color="auto"/>
              <w:bottom w:val="single" w:sz="4" w:space="0" w:color="auto"/>
              <w:right w:val="single" w:sz="4" w:space="0" w:color="auto"/>
            </w:tcBorders>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数</w:t>
            </w:r>
            <w:r w:rsidRPr="00DF4E27">
              <w:rPr>
                <w:rFonts w:cs="宋体" w:hint="eastAsia"/>
                <w:spacing w:val="-20"/>
                <w:kern w:val="0"/>
                <w:sz w:val="18"/>
                <w:szCs w:val="18"/>
              </w:rPr>
              <w:t xml:space="preserve"> </w:t>
            </w:r>
            <w:r w:rsidRPr="00DF4E27">
              <w:rPr>
                <w:rFonts w:cs="宋体" w:hint="eastAsia"/>
                <w:spacing w:val="-20"/>
                <w:kern w:val="0"/>
                <w:sz w:val="18"/>
                <w:szCs w:val="18"/>
              </w:rPr>
              <w:t>量</w:t>
            </w:r>
            <w:r w:rsidRPr="00DF4E27">
              <w:rPr>
                <w:rFonts w:cs="宋体" w:hint="eastAsia"/>
                <w:spacing w:val="-20"/>
                <w:kern w:val="0"/>
                <w:sz w:val="18"/>
                <w:szCs w:val="18"/>
              </w:rPr>
              <w:t xml:space="preserve">  </w:t>
            </w:r>
          </w:p>
        </w:tc>
        <w:tc>
          <w:tcPr>
            <w:tcW w:w="1023" w:type="dxa"/>
            <w:tcBorders>
              <w:top w:val="single" w:sz="4" w:space="0" w:color="auto"/>
              <w:left w:val="single" w:sz="4" w:space="0" w:color="auto"/>
              <w:bottom w:val="single" w:sz="4" w:space="0" w:color="auto"/>
              <w:right w:val="single" w:sz="4" w:space="0" w:color="auto"/>
            </w:tcBorders>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额定功率</w:t>
            </w:r>
            <w:r w:rsidRPr="00DF4E27">
              <w:rPr>
                <w:rFonts w:cs="宋体" w:hint="eastAsia"/>
                <w:spacing w:val="-20"/>
                <w:kern w:val="0"/>
                <w:sz w:val="18"/>
                <w:szCs w:val="18"/>
              </w:rPr>
              <w:t>(kw)</w:t>
            </w:r>
          </w:p>
        </w:tc>
        <w:tc>
          <w:tcPr>
            <w:tcW w:w="890" w:type="dxa"/>
            <w:tcBorders>
              <w:top w:val="single" w:sz="4" w:space="0" w:color="auto"/>
              <w:left w:val="single" w:sz="4" w:space="0" w:color="auto"/>
              <w:bottom w:val="single" w:sz="4" w:space="0" w:color="auto"/>
              <w:right w:val="single" w:sz="4" w:space="0" w:color="auto"/>
            </w:tcBorders>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用于部位</w:t>
            </w:r>
          </w:p>
        </w:tc>
        <w:tc>
          <w:tcPr>
            <w:tcW w:w="3418" w:type="dxa"/>
            <w:tcBorders>
              <w:top w:val="single" w:sz="4" w:space="0" w:color="auto"/>
              <w:left w:val="single" w:sz="4" w:space="0" w:color="auto"/>
              <w:bottom w:val="single" w:sz="4" w:space="0" w:color="auto"/>
              <w:right w:val="single" w:sz="4" w:space="0" w:color="auto"/>
            </w:tcBorders>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备</w:t>
            </w:r>
            <w:r w:rsidRPr="00DF4E27">
              <w:rPr>
                <w:rFonts w:cs="宋体" w:hint="eastAsia"/>
                <w:spacing w:val="-20"/>
                <w:kern w:val="0"/>
                <w:sz w:val="18"/>
                <w:szCs w:val="18"/>
              </w:rPr>
              <w:t xml:space="preserve"> </w:t>
            </w:r>
            <w:r w:rsidRPr="00DF4E27">
              <w:rPr>
                <w:rFonts w:cs="宋体" w:hint="eastAsia"/>
                <w:spacing w:val="-20"/>
                <w:kern w:val="0"/>
                <w:sz w:val="18"/>
                <w:szCs w:val="18"/>
              </w:rPr>
              <w:t>注</w:t>
            </w: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挖掘机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吊车</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25t</w:t>
            </w: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8</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吊车</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50</w:t>
            </w: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装载机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ZL50</w:t>
            </w: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5</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spacing w:val="-20"/>
                <w:kern w:val="0"/>
                <w:sz w:val="18"/>
                <w:szCs w:val="18"/>
              </w:rPr>
              <w:t>钢筋</w:t>
            </w:r>
            <w:r w:rsidRPr="00DF4E27">
              <w:rPr>
                <w:rFonts w:cs="宋体" w:hint="eastAsia"/>
                <w:spacing w:val="-20"/>
                <w:kern w:val="0"/>
                <w:sz w:val="18"/>
                <w:szCs w:val="18"/>
              </w:rPr>
              <w:t>切断机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8</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直螺纹车丝机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8</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7</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钢筋弯曲机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8</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8</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电焊机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20</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9</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发电机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350KVA</w:t>
            </w: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10</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油泵</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12</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11</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千斤顶</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60</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12</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压浆机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13</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砂轮切割机</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w:t>
            </w:r>
            <w:r w:rsidRPr="00DF4E27">
              <w:rPr>
                <w:rFonts w:cs="宋体" w:hint="eastAsia"/>
                <w:spacing w:val="-20"/>
                <w:kern w:val="0"/>
                <w:sz w:val="18"/>
                <w:szCs w:val="18"/>
              </w:rPr>
              <w:t>套</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14</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振捣棒</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50</w:t>
            </w:r>
            <w:r w:rsidRPr="00DF4E27">
              <w:rPr>
                <w:rFonts w:cs="宋体" w:hint="eastAsia"/>
                <w:spacing w:val="-20"/>
                <w:kern w:val="0"/>
                <w:sz w:val="18"/>
                <w:szCs w:val="18"/>
              </w:rPr>
              <w:t>型</w:t>
            </w: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40</w:t>
            </w:r>
            <w:r w:rsidRPr="00DF4E27">
              <w:rPr>
                <w:rFonts w:cs="宋体" w:hint="eastAsia"/>
                <w:spacing w:val="-20"/>
                <w:kern w:val="0"/>
                <w:sz w:val="18"/>
                <w:szCs w:val="18"/>
              </w:rPr>
              <w:t>根</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15</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振捣棒</w:t>
            </w:r>
          </w:p>
        </w:tc>
        <w:tc>
          <w:tcPr>
            <w:tcW w:w="1205"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30</w:t>
            </w:r>
            <w:r w:rsidRPr="00DF4E27">
              <w:rPr>
                <w:rFonts w:cs="宋体" w:hint="eastAsia"/>
                <w:spacing w:val="-20"/>
                <w:kern w:val="0"/>
                <w:sz w:val="18"/>
                <w:szCs w:val="18"/>
              </w:rPr>
              <w:t>型</w:t>
            </w:r>
          </w:p>
        </w:tc>
        <w:tc>
          <w:tcPr>
            <w:tcW w:w="84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20</w:t>
            </w:r>
            <w:r w:rsidRPr="00DF4E27">
              <w:rPr>
                <w:rFonts w:cs="宋体" w:hint="eastAsia"/>
                <w:spacing w:val="-20"/>
                <w:kern w:val="0"/>
                <w:sz w:val="18"/>
                <w:szCs w:val="18"/>
              </w:rPr>
              <w:t>根</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61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16</w:t>
            </w:r>
          </w:p>
        </w:tc>
        <w:tc>
          <w:tcPr>
            <w:tcW w:w="1177"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洒水车</w:t>
            </w:r>
          </w:p>
        </w:tc>
        <w:tc>
          <w:tcPr>
            <w:tcW w:w="1205" w:type="dxa"/>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smartTag w:uri="urn:schemas-microsoft-com:office:smarttags" w:element="chmetcnv">
              <w:smartTagPr>
                <w:attr w:name="HasSpace" w:val="False"/>
                <w:attr w:name="Negative" w:val="False"/>
                <w:attr w:name="NumberType" w:val="1"/>
                <w:attr w:name="SourceValue" w:val="8000"/>
                <w:attr w:name="TCSC" w:val="0"/>
                <w:attr w:name="UnitName" w:val="l"/>
              </w:smartTagPr>
              <w:r w:rsidRPr="00DF4E27">
                <w:rPr>
                  <w:rFonts w:cs="宋体" w:hint="eastAsia"/>
                  <w:spacing w:val="-20"/>
                  <w:kern w:val="0"/>
                  <w:sz w:val="18"/>
                  <w:szCs w:val="18"/>
                </w:rPr>
                <w:t>8000L</w:t>
              </w:r>
            </w:smartTag>
          </w:p>
        </w:tc>
        <w:tc>
          <w:tcPr>
            <w:tcW w:w="843" w:type="dxa"/>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w:t>
            </w:r>
            <w:r w:rsidRPr="00DF4E27">
              <w:rPr>
                <w:rFonts w:cs="宋体" w:hint="eastAsia"/>
                <w:spacing w:val="-20"/>
                <w:kern w:val="0"/>
                <w:sz w:val="18"/>
                <w:szCs w:val="18"/>
              </w:rPr>
              <w:t>台</w:t>
            </w:r>
          </w:p>
        </w:tc>
        <w:tc>
          <w:tcPr>
            <w:tcW w:w="1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89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418"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bl>
    <w:p w:rsidR="00844DC6" w:rsidRPr="00DF4E27">
      <w:pPr>
        <w:pStyle w:val="Normal0"/>
        <w:ind w:firstLine="450"/>
        <w:rPr>
          <w:rFonts w:ascii="宋体" w:hAnsi="宋体"/>
          <w:b/>
          <w:sz w:val="24"/>
        </w:rPr>
      </w:pPr>
    </w:p>
    <w:p w:rsidR="00844DC6" w:rsidRPr="00DF4E27">
      <w:pPr>
        <w:pStyle w:val="Normal0"/>
        <w:ind w:firstLine="388"/>
      </w:pPr>
    </w:p>
    <w:p w:rsidR="00844DC6" w:rsidRPr="00DF4E27">
      <w:pPr>
        <w:pStyle w:val="Heading3"/>
      </w:pPr>
      <w:bookmarkStart w:id="87" w:name="_Toc337970696"/>
      <w:smartTag w:uri="urn:schemas-microsoft-com:office:smarttags" w:element="chsdate">
        <w:smartTagPr>
          <w:attr w:name="Day" w:val="30"/>
          <w:attr w:name="IsLunarDate" w:val="False"/>
          <w:attr w:name="IsROCDate" w:val="False"/>
          <w:attr w:name="Month" w:val="12"/>
          <w:attr w:name="Year" w:val="1899"/>
        </w:smartTagPr>
        <w:r>
          <w:rPr>
            <w:rFonts w:hint="eastAsia"/>
          </w:rPr>
          <w:t>4.2.3</w:t>
        </w:r>
      </w:smartTag>
      <w:r w:rsidRPr="00DF4E27" w:rsidR="00054A46">
        <w:rPr>
          <w:rFonts w:hint="eastAsia"/>
        </w:rPr>
        <w:t>周转材料配置</w:t>
      </w:r>
      <w:bookmarkEnd w:id="87"/>
    </w:p>
    <w:p w:rsidR="00844DC6" w:rsidRPr="00DF4E27">
      <w:pPr>
        <w:pStyle w:val="Normal0"/>
        <w:ind w:firstLine="0" w:firstLineChars="0"/>
        <w:jc w:val="center"/>
        <w:rPr>
          <w:b/>
        </w:rPr>
      </w:pPr>
      <w:r w:rsidRPr="00DF4E27">
        <w:rPr>
          <w:rFonts w:hint="eastAsia"/>
          <w:b/>
        </w:rPr>
        <w:t>周转材料计划表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1559"/>
        <w:gridCol w:w="709"/>
        <w:gridCol w:w="709"/>
        <w:gridCol w:w="3260"/>
        <w:gridCol w:w="202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序号</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材料名称</w:t>
            </w:r>
          </w:p>
        </w:tc>
        <w:tc>
          <w:tcPr>
            <w:tcW w:w="709" w:type="dxa"/>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单位</w:t>
            </w:r>
          </w:p>
        </w:tc>
        <w:tc>
          <w:tcPr>
            <w:tcW w:w="709" w:type="dxa"/>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数量</w:t>
            </w:r>
            <w:r w:rsidRPr="00DF4E27">
              <w:rPr>
                <w:rFonts w:cs="宋体" w:hint="eastAsia"/>
                <w:spacing w:val="-20"/>
                <w:kern w:val="0"/>
                <w:sz w:val="18"/>
                <w:szCs w:val="18"/>
              </w:rPr>
              <w:t xml:space="preserve">  </w:t>
            </w:r>
          </w:p>
        </w:tc>
        <w:tc>
          <w:tcPr>
            <w:tcW w:w="3260" w:type="dxa"/>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用于部位</w:t>
            </w:r>
          </w:p>
        </w:tc>
        <w:tc>
          <w:tcPr>
            <w:tcW w:w="2023" w:type="dxa"/>
            <w:vAlign w:val="center"/>
          </w:tcPr>
          <w:p w:rsidR="00844DC6" w:rsidRPr="00DF4E27">
            <w:pPr>
              <w:pStyle w:val="Normal0"/>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备</w:t>
            </w:r>
            <w:r w:rsidRPr="00DF4E27">
              <w:rPr>
                <w:rFonts w:cs="宋体" w:hint="eastAsia"/>
                <w:spacing w:val="-20"/>
                <w:kern w:val="0"/>
                <w:sz w:val="18"/>
                <w:szCs w:val="18"/>
              </w:rPr>
              <w:t xml:space="preserve"> </w:t>
            </w:r>
            <w:r w:rsidRPr="00DF4E27">
              <w:rPr>
                <w:rFonts w:cs="宋体" w:hint="eastAsia"/>
                <w:spacing w:val="-20"/>
                <w:kern w:val="0"/>
                <w:sz w:val="18"/>
                <w:szCs w:val="18"/>
              </w:rPr>
              <w:t>注</w:t>
            </w:r>
          </w:p>
        </w:tc>
      </w:tr>
    </w:tbl>
    <w:p>
      <w:pPr>
        <w:sectPr w:rsidSect="00844DC6">
          <w:type w:val="nextPage"/>
          <w:pgSz w:w="11906" w:h="16838"/>
          <w:pgMar w:top="1134" w:right="1134" w:bottom="1134" w:left="1701" w:header="851" w:footer="992" w:gutter="0"/>
          <w:pgNumType w:start="8"/>
          <w:cols w:space="720"/>
          <w:titlePg w:val="0"/>
          <w:docGrid w:type="lines" w:linePitch="312"/>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1559"/>
        <w:gridCol w:w="709"/>
        <w:gridCol w:w="709"/>
        <w:gridCol w:w="3260"/>
        <w:gridCol w:w="202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标准墩钢模板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11</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1#~11#</w:t>
            </w:r>
            <w:r w:rsidRPr="00DF4E27">
              <w:rPr>
                <w:rFonts w:cs="宋体" w:hint="eastAsia"/>
                <w:spacing w:val="-20"/>
                <w:kern w:val="0"/>
                <w:sz w:val="18"/>
                <w:szCs w:val="18"/>
              </w:rPr>
              <w:t>、</w:t>
            </w:r>
            <w:r w:rsidRPr="00DF4E27">
              <w:rPr>
                <w:rFonts w:cs="宋体" w:hint="eastAsia"/>
                <w:spacing w:val="-20"/>
                <w:kern w:val="0"/>
                <w:sz w:val="18"/>
                <w:szCs w:val="18"/>
              </w:rPr>
              <w:t>21#~39#</w:t>
            </w:r>
            <w:r w:rsidRPr="00DF4E27">
              <w:rPr>
                <w:rFonts w:cs="宋体" w:hint="eastAsia"/>
                <w:spacing w:val="-20"/>
                <w:kern w:val="0"/>
                <w:sz w:val="18"/>
                <w:szCs w:val="18"/>
              </w:rPr>
              <w:t>、</w:t>
            </w:r>
            <w:r w:rsidRPr="00DF4E27">
              <w:rPr>
                <w:rFonts w:cs="宋体" w:hint="eastAsia"/>
                <w:spacing w:val="-20"/>
                <w:kern w:val="0"/>
                <w:sz w:val="18"/>
                <w:szCs w:val="18"/>
              </w:rPr>
              <w:t>44#~54#</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包含悬臂模板支架</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双层标准墩钢模板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55#~57#</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包含悬臂模板支架</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单层</w:t>
            </w:r>
            <w:r w:rsidRPr="00DF4E27">
              <w:rPr>
                <w:rFonts w:cs="宋体" w:hint="eastAsia"/>
                <w:spacing w:val="-20"/>
                <w:kern w:val="0"/>
                <w:sz w:val="18"/>
                <w:szCs w:val="18"/>
              </w:rPr>
              <w:t>M</w:t>
            </w:r>
            <w:r w:rsidRPr="00DF4E27">
              <w:rPr>
                <w:rFonts w:cs="宋体" w:hint="eastAsia"/>
                <w:spacing w:val="-20"/>
                <w:kern w:val="0"/>
                <w:sz w:val="18"/>
                <w:szCs w:val="18"/>
              </w:rPr>
              <w:t>墩钢模板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12#~20#</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包含悬臂模板支架</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双层倒</w:t>
            </w:r>
            <w:r w:rsidRPr="00DF4E27">
              <w:rPr>
                <w:rFonts w:cs="宋体" w:hint="eastAsia"/>
                <w:spacing w:val="-20"/>
                <w:kern w:val="0"/>
                <w:sz w:val="18"/>
                <w:szCs w:val="18"/>
              </w:rPr>
              <w:t>F</w:t>
            </w:r>
            <w:r w:rsidRPr="00DF4E27">
              <w:rPr>
                <w:rFonts w:cs="宋体" w:hint="eastAsia"/>
                <w:spacing w:val="-20"/>
                <w:kern w:val="0"/>
                <w:sz w:val="18"/>
                <w:szCs w:val="18"/>
              </w:rPr>
              <w:t>墩钢模板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63#~66#</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包含悬臂模板支架</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5</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双层倒</w:t>
            </w:r>
            <w:r w:rsidRPr="00DF4E27">
              <w:rPr>
                <w:rFonts w:cs="宋体" w:hint="eastAsia"/>
                <w:spacing w:val="-20"/>
                <w:kern w:val="0"/>
                <w:sz w:val="18"/>
                <w:szCs w:val="18"/>
              </w:rPr>
              <w:t>M</w:t>
            </w:r>
            <w:r w:rsidRPr="00DF4E27">
              <w:rPr>
                <w:rFonts w:cs="宋体" w:hint="eastAsia"/>
                <w:spacing w:val="-20"/>
                <w:kern w:val="0"/>
                <w:sz w:val="18"/>
                <w:szCs w:val="18"/>
              </w:rPr>
              <w:t>墩钢模板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67#~69#</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包含悬臂模板支架</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6</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A</w:t>
            </w:r>
            <w:r w:rsidRPr="00DF4E27">
              <w:rPr>
                <w:rFonts w:cs="宋体" w:hint="eastAsia"/>
                <w:spacing w:val="-20"/>
                <w:kern w:val="0"/>
                <w:sz w:val="18"/>
                <w:szCs w:val="18"/>
              </w:rPr>
              <w:t>、</w:t>
            </w:r>
            <w:r w:rsidRPr="00DF4E27">
              <w:rPr>
                <w:rFonts w:cs="宋体" w:hint="eastAsia"/>
                <w:spacing w:val="-20"/>
                <w:kern w:val="0"/>
                <w:sz w:val="18"/>
                <w:szCs w:val="18"/>
              </w:rPr>
              <w:t>B</w:t>
            </w:r>
            <w:r w:rsidRPr="00DF4E27">
              <w:rPr>
                <w:rFonts w:cs="宋体" w:hint="eastAsia"/>
                <w:spacing w:val="-20"/>
                <w:kern w:val="0"/>
                <w:sz w:val="18"/>
                <w:szCs w:val="18"/>
              </w:rPr>
              <w:t>匝道墩钢模板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A2#~A6#</w:t>
            </w:r>
            <w:r w:rsidRPr="00DF4E27">
              <w:rPr>
                <w:rFonts w:cs="宋体" w:hint="eastAsia"/>
                <w:spacing w:val="-20"/>
                <w:kern w:val="0"/>
                <w:sz w:val="18"/>
                <w:szCs w:val="18"/>
              </w:rPr>
              <w:t>、</w:t>
            </w:r>
            <w:r w:rsidRPr="00DF4E27">
              <w:rPr>
                <w:rFonts w:cs="宋体" w:hint="eastAsia"/>
                <w:spacing w:val="-20"/>
                <w:kern w:val="0"/>
                <w:sz w:val="18"/>
                <w:szCs w:val="18"/>
              </w:rPr>
              <w:t>B2#~B8#</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7</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A</w:t>
            </w:r>
            <w:r w:rsidRPr="00DF4E27">
              <w:rPr>
                <w:rFonts w:cs="宋体" w:hint="eastAsia"/>
                <w:spacing w:val="-20"/>
                <w:kern w:val="0"/>
                <w:sz w:val="18"/>
                <w:szCs w:val="18"/>
              </w:rPr>
              <w:t>、</w:t>
            </w:r>
            <w:r w:rsidRPr="00DF4E27">
              <w:rPr>
                <w:rFonts w:cs="宋体" w:hint="eastAsia"/>
                <w:spacing w:val="-20"/>
                <w:kern w:val="0"/>
                <w:sz w:val="18"/>
                <w:szCs w:val="18"/>
              </w:rPr>
              <w:t>B</w:t>
            </w:r>
            <w:r w:rsidRPr="00DF4E27">
              <w:rPr>
                <w:rFonts w:cs="宋体" w:hint="eastAsia"/>
                <w:spacing w:val="-20"/>
                <w:kern w:val="0"/>
                <w:sz w:val="18"/>
                <w:szCs w:val="18"/>
              </w:rPr>
              <w:t>桥台钢模板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A1#</w:t>
            </w:r>
            <w:r w:rsidRPr="00DF4E27">
              <w:rPr>
                <w:rFonts w:cs="宋体" w:hint="eastAsia"/>
                <w:spacing w:val="-20"/>
                <w:kern w:val="0"/>
                <w:sz w:val="18"/>
                <w:szCs w:val="18"/>
              </w:rPr>
              <w:t>、</w:t>
            </w:r>
            <w:r w:rsidRPr="00DF4E27">
              <w:rPr>
                <w:rFonts w:cs="宋体" w:hint="eastAsia"/>
                <w:spacing w:val="-20"/>
                <w:kern w:val="0"/>
                <w:sz w:val="18"/>
                <w:szCs w:val="18"/>
              </w:rPr>
              <w:t>B1#</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8</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C</w:t>
            </w:r>
            <w:r w:rsidRPr="00DF4E27">
              <w:rPr>
                <w:rFonts w:cs="宋体" w:hint="eastAsia"/>
                <w:spacing w:val="-20"/>
                <w:kern w:val="0"/>
                <w:sz w:val="18"/>
                <w:szCs w:val="18"/>
              </w:rPr>
              <w:t>、</w:t>
            </w:r>
            <w:r w:rsidRPr="00DF4E27">
              <w:rPr>
                <w:rFonts w:cs="宋体" w:hint="eastAsia"/>
                <w:spacing w:val="-20"/>
                <w:kern w:val="0"/>
                <w:sz w:val="18"/>
                <w:szCs w:val="18"/>
              </w:rPr>
              <w:t>D</w:t>
            </w:r>
            <w:r w:rsidRPr="00DF4E27">
              <w:rPr>
                <w:rFonts w:cs="宋体" w:hint="eastAsia"/>
                <w:spacing w:val="-20"/>
                <w:kern w:val="0"/>
                <w:sz w:val="18"/>
                <w:szCs w:val="18"/>
              </w:rPr>
              <w:t>匝道钢模板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C2#~C6#</w:t>
            </w:r>
            <w:r w:rsidRPr="00DF4E27">
              <w:rPr>
                <w:rFonts w:cs="宋体" w:hint="eastAsia"/>
                <w:spacing w:val="-20"/>
                <w:kern w:val="0"/>
                <w:sz w:val="18"/>
                <w:szCs w:val="18"/>
              </w:rPr>
              <w:t>、</w:t>
            </w:r>
            <w:r w:rsidRPr="00DF4E27">
              <w:rPr>
                <w:rFonts w:cs="宋体" w:hint="eastAsia"/>
                <w:spacing w:val="-20"/>
                <w:kern w:val="0"/>
                <w:sz w:val="18"/>
                <w:szCs w:val="18"/>
              </w:rPr>
              <w:t>D1#~D7#</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9</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C</w:t>
            </w:r>
            <w:r w:rsidRPr="00DF4E27">
              <w:rPr>
                <w:rFonts w:cs="宋体" w:hint="eastAsia"/>
                <w:spacing w:val="-20"/>
                <w:kern w:val="0"/>
                <w:sz w:val="18"/>
                <w:szCs w:val="18"/>
              </w:rPr>
              <w:t>、</w:t>
            </w:r>
            <w:r w:rsidRPr="00DF4E27">
              <w:rPr>
                <w:rFonts w:cs="宋体" w:hint="eastAsia"/>
                <w:spacing w:val="-20"/>
                <w:kern w:val="0"/>
                <w:sz w:val="18"/>
                <w:szCs w:val="18"/>
              </w:rPr>
              <w:t>D</w:t>
            </w:r>
            <w:r w:rsidRPr="00DF4E27">
              <w:rPr>
                <w:rFonts w:cs="宋体" w:hint="eastAsia"/>
                <w:spacing w:val="-20"/>
                <w:kern w:val="0"/>
                <w:sz w:val="18"/>
                <w:szCs w:val="18"/>
              </w:rPr>
              <w:t>桥台钢模板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C1#</w:t>
            </w:r>
            <w:r w:rsidRPr="00DF4E27">
              <w:rPr>
                <w:rFonts w:cs="宋体" w:hint="eastAsia"/>
                <w:spacing w:val="-20"/>
                <w:kern w:val="0"/>
                <w:sz w:val="18"/>
                <w:szCs w:val="18"/>
              </w:rPr>
              <w:t>、</w:t>
            </w:r>
            <w:r w:rsidRPr="00DF4E27">
              <w:rPr>
                <w:rFonts w:cs="宋体" w:hint="eastAsia"/>
                <w:spacing w:val="-20"/>
                <w:kern w:val="0"/>
                <w:sz w:val="18"/>
                <w:szCs w:val="18"/>
              </w:rPr>
              <w:t>D8#</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10</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E</w:t>
            </w:r>
            <w:r w:rsidRPr="00DF4E27">
              <w:rPr>
                <w:rFonts w:cs="宋体" w:hint="eastAsia"/>
                <w:spacing w:val="-20"/>
                <w:kern w:val="0"/>
                <w:sz w:val="18"/>
                <w:szCs w:val="18"/>
              </w:rPr>
              <w:t>匝道钢模板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E2#~E11#</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11</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E</w:t>
            </w:r>
            <w:r w:rsidRPr="00DF4E27">
              <w:rPr>
                <w:rFonts w:cs="宋体" w:hint="eastAsia"/>
                <w:spacing w:val="-20"/>
                <w:kern w:val="0"/>
                <w:sz w:val="18"/>
                <w:szCs w:val="18"/>
              </w:rPr>
              <w:t>桥台钢模板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E1#</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12</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异型桥墩（</w:t>
            </w:r>
            <w:r w:rsidRPr="00DF4E27">
              <w:rPr>
                <w:rFonts w:cs="宋体" w:hint="eastAsia"/>
                <w:spacing w:val="-20"/>
                <w:kern w:val="0"/>
                <w:sz w:val="18"/>
                <w:szCs w:val="18"/>
              </w:rPr>
              <w:t>M</w:t>
            </w:r>
            <w:r w:rsidRPr="00DF4E27">
              <w:rPr>
                <w:rFonts w:cs="宋体" w:hint="eastAsia"/>
                <w:spacing w:val="-20"/>
                <w:kern w:val="0"/>
                <w:sz w:val="18"/>
                <w:szCs w:val="18"/>
              </w:rPr>
              <w:t>）</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40#~41#</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位于清江西路路口</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13</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异型桥墩（</w:t>
            </w:r>
            <w:r w:rsidRPr="00DF4E27">
              <w:rPr>
                <w:rFonts w:cs="宋体" w:hint="eastAsia"/>
                <w:spacing w:val="-20"/>
                <w:kern w:val="0"/>
                <w:sz w:val="18"/>
                <w:szCs w:val="18"/>
              </w:rPr>
              <w:t>F</w:t>
            </w:r>
            <w:r w:rsidRPr="00DF4E27">
              <w:rPr>
                <w:rFonts w:cs="宋体" w:hint="eastAsia"/>
                <w:spacing w:val="-20"/>
                <w:kern w:val="0"/>
                <w:sz w:val="18"/>
                <w:szCs w:val="18"/>
              </w:rPr>
              <w:t>）</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2</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42#~43#</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位于清江西路路口</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14</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异型桥墩（地铁）</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44#~49#</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r w:rsidRPr="00DF4E27">
              <w:rPr>
                <w:rFonts w:cs="宋体" w:hint="eastAsia"/>
                <w:spacing w:val="-20"/>
                <w:kern w:val="0"/>
                <w:sz w:val="18"/>
                <w:szCs w:val="18"/>
              </w:rPr>
              <w:t>位于地铁影响范围</w:t>
            </w: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15</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苏坡门型桥墩</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3</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W1#~W2#</w:t>
            </w:r>
            <w:r w:rsidRPr="00DF4E27">
              <w:rPr>
                <w:rFonts w:cs="宋体" w:hint="eastAsia"/>
                <w:spacing w:val="-20"/>
                <w:kern w:val="0"/>
                <w:sz w:val="18"/>
                <w:szCs w:val="18"/>
              </w:rPr>
              <w:t>、</w:t>
            </w:r>
            <w:r w:rsidRPr="00DF4E27">
              <w:rPr>
                <w:rFonts w:cs="宋体" w:hint="eastAsia"/>
                <w:spacing w:val="-20"/>
                <w:kern w:val="0"/>
                <w:sz w:val="18"/>
                <w:szCs w:val="18"/>
              </w:rPr>
              <w:t>J5#~J6#</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16</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苏坡匝道桥墩</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套</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4</w:t>
            </w: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W3#~W8#</w:t>
            </w:r>
            <w:r w:rsidRPr="00DF4E27">
              <w:rPr>
                <w:rFonts w:cs="宋体" w:hint="eastAsia"/>
                <w:spacing w:val="-20"/>
                <w:kern w:val="0"/>
                <w:sz w:val="18"/>
                <w:szCs w:val="18"/>
              </w:rPr>
              <w:t>、</w:t>
            </w:r>
            <w:r w:rsidRPr="00DF4E27">
              <w:rPr>
                <w:rFonts w:cs="宋体" w:hint="eastAsia"/>
                <w:spacing w:val="-20"/>
                <w:kern w:val="0"/>
                <w:sz w:val="18"/>
                <w:szCs w:val="18"/>
              </w:rPr>
              <w:t>J2#~J4#</w:t>
            </w:r>
          </w:p>
        </w:tc>
        <w:tc>
          <w:tcPr>
            <w:tcW w:w="2023" w:type="dxa"/>
            <w:vAlign w:val="center"/>
          </w:tcPr>
          <w:p w:rsidR="00844DC6" w:rsidRPr="00DF4E27">
            <w:pPr>
              <w:pStyle w:val="Normal0"/>
              <w:widowControl/>
              <w:spacing w:line="240" w:lineRule="auto"/>
              <w:ind w:left="-105" w:right="-105" w:firstLine="0" w:leftChars="-50" w:rightChars="-50" w:firstLineChars="0"/>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17</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扣件式钢管脚手架</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t</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所有桥墩、桥台</w:t>
            </w:r>
          </w:p>
        </w:tc>
        <w:tc>
          <w:tcPr>
            <w:tcW w:w="2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18</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钢木脚手板</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spacing w:val="-20"/>
                <w:kern w:val="0"/>
                <w:sz w:val="18"/>
                <w:szCs w:val="18"/>
              </w:rPr>
              <w:t>m</w:t>
            </w:r>
            <w:r w:rsidRPr="00DF4E27">
              <w:rPr>
                <w:rFonts w:cs="宋体" w:hint="eastAsia"/>
                <w:spacing w:val="-20"/>
                <w:kern w:val="0"/>
                <w:sz w:val="18"/>
                <w:szCs w:val="18"/>
                <w:vertAlign w:val="superscript"/>
              </w:rPr>
              <w:t>2</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所有桥墩、桥台</w:t>
            </w:r>
          </w:p>
        </w:tc>
        <w:tc>
          <w:tcPr>
            <w:tcW w:w="2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r>
        <w:tblPrEx>
          <w:tblW w:w="0" w:type="auto"/>
          <w:jc w:val="center"/>
          <w:tblLayout w:type="fixed"/>
          <w:tblLook w:val="0000"/>
        </w:tblPrEx>
        <w:trPr>
          <w:trHeight w:hRule="exact" w:val="340"/>
          <w:jc w:val="center"/>
        </w:trPr>
        <w:tc>
          <w:tcPr>
            <w:tcW w:w="892"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19</w:t>
            </w:r>
          </w:p>
        </w:tc>
        <w:tc>
          <w:tcPr>
            <w:tcW w:w="155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密目安全网</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spacing w:val="-20"/>
                <w:kern w:val="0"/>
                <w:sz w:val="18"/>
                <w:szCs w:val="18"/>
              </w:rPr>
              <w:t>m</w:t>
            </w:r>
            <w:r w:rsidRPr="00DF4E27">
              <w:rPr>
                <w:rFonts w:cs="宋体" w:hint="eastAsia"/>
                <w:spacing w:val="-20"/>
                <w:kern w:val="0"/>
                <w:sz w:val="18"/>
                <w:szCs w:val="18"/>
                <w:vertAlign w:val="superscript"/>
              </w:rPr>
              <w:t>2</w:t>
            </w:r>
          </w:p>
        </w:tc>
        <w:tc>
          <w:tcPr>
            <w:tcW w:w="709"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c>
          <w:tcPr>
            <w:tcW w:w="3260"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r w:rsidRPr="00DF4E27">
              <w:rPr>
                <w:rFonts w:cs="宋体" w:hint="eastAsia"/>
                <w:spacing w:val="-20"/>
                <w:kern w:val="0"/>
                <w:sz w:val="18"/>
                <w:szCs w:val="18"/>
              </w:rPr>
              <w:t>所有桥墩、桥台</w:t>
            </w:r>
          </w:p>
        </w:tc>
        <w:tc>
          <w:tcPr>
            <w:tcW w:w="2023" w:type="dxa"/>
            <w:vAlign w:val="center"/>
          </w:tcPr>
          <w:p w:rsidR="00844DC6" w:rsidRPr="00DF4E27">
            <w:pPr>
              <w:pStyle w:val="Normal0"/>
              <w:widowControl/>
              <w:spacing w:line="240" w:lineRule="auto"/>
              <w:ind w:left="-105" w:right="-105" w:firstLine="0" w:leftChars="-50" w:rightChars="-50" w:firstLineChars="0"/>
              <w:jc w:val="center"/>
              <w:rPr>
                <w:rFonts w:cs="宋体"/>
                <w:spacing w:val="-20"/>
                <w:kern w:val="0"/>
                <w:sz w:val="18"/>
                <w:szCs w:val="18"/>
              </w:rPr>
            </w:pPr>
          </w:p>
        </w:tc>
      </w:tr>
    </w:tbl>
    <w:p w:rsidR="00844DC6" w:rsidRPr="00DF4E27">
      <w:pPr>
        <w:pStyle w:val="Heading3"/>
      </w:pPr>
      <w:bookmarkStart w:id="88" w:name="_Toc337970697"/>
      <w:bookmarkEnd w:id="57"/>
      <w:bookmarkEnd w:id="58"/>
      <w:bookmarkEnd w:id="59"/>
      <w:bookmarkEnd w:id="60"/>
      <w:smartTag w:uri="urn:schemas-microsoft-com:office:smarttags" w:element="chsdate">
        <w:smartTagPr>
          <w:attr w:name="Day" w:val="30"/>
          <w:attr w:name="IsLunarDate" w:val="False"/>
          <w:attr w:name="IsROCDate" w:val="False"/>
          <w:attr w:name="Month" w:val="12"/>
          <w:attr w:name="Year" w:val="1899"/>
        </w:smartTagPr>
        <w:r>
          <w:rPr>
            <w:rFonts w:hint="eastAsia"/>
          </w:rPr>
          <w:t>4.2.4</w:t>
        </w:r>
      </w:smartTag>
      <w:r w:rsidRPr="00DF4E27" w:rsidR="00054A46">
        <w:rPr>
          <w:rFonts w:hint="eastAsia"/>
        </w:rPr>
        <w:t>大宗材料计划表</w:t>
      </w:r>
      <w:bookmarkEnd w:id="88"/>
    </w:p>
    <w:p w:rsidR="00844DC6" w:rsidRPr="00DF4E27">
      <w:pPr>
        <w:pStyle w:val="Normal0"/>
        <w:ind w:firstLine="388"/>
      </w:pPr>
    </w:p>
    <w:p w:rsidR="00844DC6" w:rsidRPr="00DF4E27">
      <w:pPr>
        <w:pStyle w:val="Normal0"/>
        <w:ind w:firstLine="388"/>
        <w:sectPr w:rsidSect="00844DC6">
          <w:type w:val="nextPage"/>
          <w:pgSz w:w="11906" w:h="16838"/>
          <w:pgMar w:top="1134" w:right="1134" w:bottom="1134" w:left="1701" w:header="851" w:footer="992" w:gutter="0"/>
          <w:pgNumType w:start="9"/>
          <w:cols w:space="720"/>
          <w:titlePg w:val="0"/>
          <w:docGrid w:type="lines" w:linePitch="312"/>
        </w:sectPr>
      </w:pPr>
      <w:r w:rsidRPr="00DF4E27">
        <w:rPr>
          <w:rFonts w:hint="eastAsia"/>
        </w:rPr>
        <w:t>混凝土采用商品混凝土，混凝土供应商选取有资质的供应单位，混凝土供应商由监理单位、第三方检测单位和施工单位逐级审核通过后确认。</w:t>
      </w:r>
    </w:p>
    <w:p w:rsidR="00844DC6" w:rsidRPr="00DF4E27">
      <w:pPr>
        <w:pStyle w:val="Heading1"/>
        <w:numPr>
          <w:ilvl w:val="0"/>
          <w:numId w:val="1"/>
        </w:numPr>
        <w:ind w:left="0" w:firstLine="0"/>
      </w:pPr>
      <w:bookmarkStart w:id="89" w:name="_Toc337970698"/>
      <w:r w:rsidRPr="00DF4E27">
        <w:rPr>
          <w:rFonts w:hint="eastAsia"/>
        </w:rPr>
        <w:t>桥墩施工方案</w:t>
      </w:r>
      <w:bookmarkEnd w:id="89"/>
    </w:p>
    <w:p w:rsidR="00844DC6" w:rsidRPr="00DF4E27">
      <w:pPr>
        <w:pStyle w:val="Heading2"/>
        <w:numPr>
          <w:ilvl w:val="0"/>
          <w:numId w:val="6"/>
        </w:numPr>
        <w:rPr>
          <w:szCs w:val="24"/>
        </w:rPr>
      </w:pPr>
      <w:bookmarkStart w:id="90" w:name="_Toc337970699"/>
      <w:r w:rsidRPr="00DF4E27">
        <w:rPr>
          <w:rFonts w:hint="eastAsia"/>
        </w:rPr>
        <w:t>施工工序工艺流程</w:t>
      </w:r>
      <w:bookmarkEnd w:id="90"/>
    </w:p>
    <w:bookmarkStart w:id="91" w:name="_Toc205871454"/>
    <w:bookmarkStart w:id="92" w:name="_Toc206043582"/>
    <w:bookmarkStart w:id="93" w:name="_Toc206043861"/>
    <w:bookmarkStart w:id="94" w:name="_Toc206071242"/>
    <w:bookmarkStart w:id="95" w:name="_Toc294362829"/>
    <w:bookmarkStart w:id="96" w:name="_Toc294363308"/>
    <w:bookmarkStart w:id="97" w:name="_Toc294363425"/>
    <w:bookmarkStart w:id="98" w:name="_Toc313146134"/>
    <w:bookmarkStart w:id="99" w:name="_Toc313146241"/>
    <w:bookmarkStart w:id="100" w:name="_Toc313146322"/>
    <w:p w:rsidR="00844DC6" w:rsidRPr="00DF4E27">
      <w:pPr>
        <w:pStyle w:val="Normal0"/>
        <w:ind w:firstLine="0" w:firstLineChars="0"/>
        <w:jc w:val="center"/>
        <w:rPr>
          <w:rFonts w:ascii="宋体" w:hAnsi="宋体"/>
          <w:b/>
          <w:sz w:val="24"/>
        </w:rPr>
      </w:pPr>
      <w:r>
        <w:object>
          <v:shape id="_x0000_i1031" type="#_x0000_t75" style="width:453pt;height:520.5pt;mso-position-horizontal-relative:page;mso-position-vertical-relative:page" o:oleicon="f" o:ole="">
            <v:imagedata r:id="rId11" o:title=""/>
          </v:shape>
          <o:OLEObject Type="Embed" ProgID="Visio.Drawing.11" ShapeID="_x0000_i1031" DrawAspect="Content" ObjectID="_1759571005" r:id="rId12"/>
        </w:object>
      </w:r>
    </w:p>
    <w:p w:rsidR="00844DC6" w:rsidRPr="00DF4E27">
      <w:pPr>
        <w:pStyle w:val="Heading2"/>
        <w:numPr>
          <w:ilvl w:val="0"/>
          <w:numId w:val="6"/>
        </w:numPr>
      </w:pPr>
      <w:bookmarkStart w:id="101" w:name="_Toc337970700"/>
      <w:bookmarkEnd w:id="91"/>
      <w:bookmarkEnd w:id="92"/>
      <w:bookmarkEnd w:id="93"/>
      <w:bookmarkEnd w:id="94"/>
      <w:bookmarkEnd w:id="95"/>
      <w:bookmarkEnd w:id="96"/>
      <w:bookmarkEnd w:id="97"/>
      <w:bookmarkEnd w:id="98"/>
      <w:bookmarkEnd w:id="99"/>
      <w:bookmarkEnd w:id="100"/>
      <w:r w:rsidRPr="00DF4E27">
        <w:rPr>
          <w:rFonts w:hint="eastAsia"/>
        </w:rPr>
        <w:t>施工顺序</w:t>
      </w:r>
      <w:bookmarkEnd w:id="101"/>
    </w:p>
    <w:p w:rsidR="00844DC6" w:rsidRPr="00DF4E27">
      <w:pPr>
        <w:pStyle w:val="Normal0"/>
        <w:ind w:firstLine="448"/>
        <w:sectPr w:rsidSect="00844DC6">
          <w:type w:val="nextPage"/>
          <w:pgSz w:w="11906" w:h="16838"/>
          <w:pgMar w:top="1134" w:right="1134" w:bottom="1134" w:left="1701" w:header="851" w:footer="992" w:gutter="0"/>
          <w:pgNumType w:start="10"/>
          <w:cols w:space="720"/>
          <w:titlePg w:val="0"/>
          <w:docGrid w:type="lines" w:linePitch="312"/>
        </w:sectPr>
      </w:pPr>
      <w:r w:rsidRPr="00DF4E27">
        <w:rPr>
          <w:rFonts w:ascii="宋体" w:hAnsi="宋体" w:hint="eastAsia"/>
          <w:sz w:val="24"/>
        </w:rPr>
        <w:t xml:space="preserve"> </w:t>
      </w:r>
      <w:r w:rsidRPr="00DF4E27">
        <w:rPr>
          <w:rFonts w:hint="eastAsia"/>
        </w:rPr>
        <w:t>主线桥施工顺序：施工放样——操作平台搭设——</w:t>
      </w:r>
      <w:r w:rsidRPr="00DF4E27">
        <w:rPr>
          <w:rFonts w:hint="eastAsia"/>
        </w:rPr>
        <w:t>墩柱钢筋及预埋件安装——检查——墩柱模板安装——墩柱系梁模板安装——盖梁模板支撑系统及模板安装——系梁钢筋安装——检查——墩柱砼浇筑——盖梁钢筋安装——盖梁波纹管、钢绞线及预埋件安装——检查——墩柱盖梁砼浇筑——养护——拆盖梁侧模</w:t>
      </w:r>
    </w:p>
    <w:p w:rsidR="00844DC6" w:rsidRPr="00DF4E27">
      <w:pPr>
        <w:pStyle w:val="Normal0"/>
        <w:ind w:firstLine="448"/>
      </w:pPr>
      <w:r w:rsidRPr="00DF4E27">
        <w:rPr>
          <w:rFonts w:hint="eastAsia"/>
        </w:rPr>
        <w:t>及端模——第一批张拉、压浆——预制小箱梁架设——第二批张拉、压浆——封端。</w:t>
      </w:r>
    </w:p>
    <w:p w:rsidR="00844DC6" w:rsidRPr="00DF4E27">
      <w:pPr>
        <w:pStyle w:val="Normal0"/>
        <w:ind w:firstLine="388"/>
      </w:pPr>
      <w:r w:rsidRPr="00DF4E27">
        <w:rPr>
          <w:rFonts w:hint="eastAsia"/>
        </w:rPr>
        <w:t>匝道桥及平行匝道单柱施工顺序：施工放样——操作平台搭设——墩柱盖梁钢筋安装——检查——模板安装——检查——砼浇筑——养护。</w:t>
      </w:r>
    </w:p>
    <w:p w:rsidR="00844DC6" w:rsidRPr="00DF4E27">
      <w:pPr>
        <w:pStyle w:val="Normal0"/>
        <w:ind w:firstLine="388"/>
      </w:pPr>
      <w:r w:rsidRPr="00DF4E27">
        <w:rPr>
          <w:rFonts w:hint="eastAsia"/>
        </w:rPr>
        <w:t>武侯大道匝道双柱施工顺序：施工放样——操作平台搭设——墩柱钢筋安装——检查——模板</w:t>
      </w:r>
      <w:r w:rsidRPr="00DF4E27">
        <w:rPr>
          <w:rFonts w:hint="eastAsia"/>
        </w:rPr>
        <w:t>安装——检查——墩柱砼浇筑——养护——墩柱模板拆除——搭设支架——支立盖梁模板——盖梁钢筋安装——检查——盖梁砼浇筑——养护——拆侧模及端模——第一批张拉、压浆——预制小箱梁架设——第二批张拉、压浆——封端。</w:t>
      </w:r>
    </w:p>
    <w:p w:rsidR="00844DC6" w:rsidRPr="00DF4E27">
      <w:pPr>
        <w:pStyle w:val="Heading2"/>
        <w:numPr>
          <w:ilvl w:val="0"/>
          <w:numId w:val="6"/>
        </w:numPr>
      </w:pPr>
      <w:bookmarkStart w:id="102" w:name="_Toc337970701"/>
      <w:r w:rsidRPr="00DF4E27">
        <w:rPr>
          <w:rFonts w:hint="eastAsia"/>
        </w:rPr>
        <w:t>施工方法与工艺要求</w:t>
      </w:r>
      <w:bookmarkEnd w:id="102"/>
    </w:p>
    <w:p w:rsidR="00844DC6" w:rsidRPr="00DF4E27">
      <w:pPr>
        <w:pStyle w:val="Heading3"/>
        <w:numPr>
          <w:ilvl w:val="0"/>
          <w:numId w:val="7"/>
        </w:numPr>
      </w:pPr>
      <w:bookmarkStart w:id="103" w:name="_Toc337970702"/>
      <w:r w:rsidRPr="00DF4E27">
        <w:rPr>
          <w:rFonts w:hint="eastAsia"/>
        </w:rPr>
        <w:t>测量定位放样</w:t>
      </w:r>
      <w:bookmarkEnd w:id="103"/>
    </w:p>
    <w:p w:rsidR="00844DC6" w:rsidRPr="00DF4E27">
      <w:pPr>
        <w:pStyle w:val="Normal0"/>
        <w:ind w:firstLine="388"/>
      </w:pPr>
      <w:r w:rsidRPr="00DF4E27">
        <w:rPr>
          <w:rFonts w:hint="eastAsia"/>
        </w:rPr>
        <w:t>先根据各墩的设计位置，用全站仪精确测定出其墩柱中心，然后在承台顶面放出墩</w:t>
      </w:r>
      <w:r w:rsidRPr="00DF4E27">
        <w:t>柱纵横中线</w:t>
      </w:r>
      <w:r w:rsidRPr="00DF4E27">
        <w:t>(</w:t>
      </w:r>
      <w:r w:rsidRPr="00DF4E27">
        <w:t>十字线</w:t>
      </w:r>
      <w:r w:rsidRPr="00DF4E27">
        <w:t>)</w:t>
      </w:r>
      <w:r w:rsidRPr="00DF4E27">
        <w:t>的准确位置，并同时定出墩柱模板位置的控制点。施测时，还应注意校核，确保墩柱及跨距准确无误后，才能绑扎钢筋、立模。水准点联测按三等进行控制。施测时，控制水平测量视线长度，前视、后</w:t>
      </w:r>
      <w:r w:rsidRPr="00DF4E27">
        <w:t>视的距离应大致相等，提高观测精度。确保支承垫石的高程误差</w:t>
      </w:r>
      <w:r w:rsidRPr="00DF4E27">
        <w:t>≤2mm</w:t>
      </w:r>
      <w:r w:rsidRPr="00DF4E27">
        <w:t>。</w:t>
      </w:r>
    </w:p>
    <w:p w:rsidR="00844DC6" w:rsidRPr="00DF4E27">
      <w:pPr>
        <w:pStyle w:val="Heading3"/>
        <w:numPr>
          <w:ilvl w:val="0"/>
          <w:numId w:val="7"/>
        </w:numPr>
      </w:pPr>
      <w:bookmarkStart w:id="104" w:name="_Toc337970703"/>
      <w:r w:rsidRPr="00DF4E27">
        <w:rPr>
          <w:rFonts w:hint="eastAsia"/>
        </w:rPr>
        <w:t>钢筋</w:t>
      </w:r>
      <w:bookmarkEnd w:id="104"/>
    </w:p>
    <w:p w:rsidR="00844DC6" w:rsidRPr="00DF4E27">
      <w:pPr>
        <w:pStyle w:val="10"/>
        <w:numPr>
          <w:ilvl w:val="0"/>
          <w:numId w:val="8"/>
        </w:numPr>
        <w:ind w:left="420" w:firstLineChars="0"/>
      </w:pPr>
      <w:r w:rsidRPr="00DF4E27">
        <w:rPr>
          <w:rFonts w:hint="eastAsia"/>
        </w:rPr>
        <w:t>钢筋加工场地</w:t>
      </w:r>
    </w:p>
    <w:p w:rsidR="00844DC6" w:rsidRPr="00DF4E27">
      <w:pPr>
        <w:pStyle w:val="Normal0"/>
        <w:ind w:firstLine="388"/>
      </w:pPr>
      <w:r w:rsidRPr="00DF4E27">
        <w:rPr>
          <w:rFonts w:hint="eastAsia"/>
        </w:rPr>
        <w:t>各施工队分别在场外进行桥墩钢筋半成品加工，经检验合格后运输至现场原位绑扎钢筋骨架。</w:t>
      </w:r>
    </w:p>
    <w:p w:rsidR="00844DC6" w:rsidRPr="00DF4E27">
      <w:pPr>
        <w:pStyle w:val="Normal0"/>
        <w:ind w:firstLine="388"/>
      </w:pPr>
      <w:r w:rsidRPr="00DF4E27">
        <w:rPr>
          <w:rFonts w:hint="eastAsia"/>
        </w:rPr>
        <w:t>钢筋加工场内分别设置钢筋原材料堆场、钢筋加工棚、半成品堆场，所有场地均采用</w:t>
      </w:r>
      <w:r w:rsidRPr="00DF4E27">
        <w:rPr>
          <w:rFonts w:hint="eastAsia"/>
        </w:rPr>
        <w:t>10cm</w:t>
      </w:r>
      <w:r w:rsidRPr="00DF4E27">
        <w:rPr>
          <w:rFonts w:hint="eastAsia"/>
        </w:rPr>
        <w:t>厚</w:t>
      </w:r>
      <w:r w:rsidRPr="00DF4E27">
        <w:rPr>
          <w:rFonts w:hint="eastAsia"/>
        </w:rPr>
        <w:t>C20</w:t>
      </w:r>
      <w:r w:rsidRPr="00DF4E27">
        <w:rPr>
          <w:rFonts w:hint="eastAsia"/>
        </w:rPr>
        <w:t>混凝土硬化。</w:t>
      </w:r>
    </w:p>
    <w:p w:rsidR="00844DC6" w:rsidRPr="00DF4E27">
      <w:pPr>
        <w:pStyle w:val="Normal0"/>
        <w:ind w:firstLine="388"/>
      </w:pPr>
      <w:r w:rsidRPr="00DF4E27">
        <w:rPr>
          <w:rFonts w:hint="eastAsia"/>
        </w:rPr>
        <w:t>原材料及半成品必须分品种、规格、批次进行堆放，堆放时架空高度不小于</w:t>
      </w:r>
      <w:r w:rsidRPr="00DF4E27">
        <w:rPr>
          <w:rFonts w:hint="eastAsia"/>
        </w:rPr>
        <w:t>30cm</w:t>
      </w:r>
      <w:r w:rsidRPr="00DF4E27">
        <w:rPr>
          <w:rFonts w:hint="eastAsia"/>
        </w:rPr>
        <w:t>；场地内须设置排水沟，保证场地内无积水；所有原材料半成品不得露天堆放，且有防雨设施。</w:t>
      </w:r>
    </w:p>
    <w:p w:rsidR="00844DC6" w:rsidRPr="00DF4E27">
      <w:pPr>
        <w:pStyle w:val="Normal0"/>
        <w:ind w:firstLine="388"/>
      </w:pPr>
    </w:p>
    <w:p w:rsidR="00844DC6" w:rsidRPr="00DF4E27">
      <w:pPr>
        <w:pStyle w:val="10"/>
        <w:numPr>
          <w:ilvl w:val="0"/>
          <w:numId w:val="8"/>
        </w:numPr>
        <w:ind w:left="420" w:firstLineChars="0"/>
      </w:pPr>
      <w:r w:rsidRPr="00DF4E27">
        <w:rPr>
          <w:rFonts w:hint="eastAsia"/>
        </w:rPr>
        <w:t>钢筋工程一般规定</w:t>
      </w:r>
    </w:p>
    <w:p w:rsidR="00844DC6" w:rsidRPr="00DF4E27">
      <w:pPr>
        <w:pStyle w:val="Normal0"/>
        <w:ind w:firstLine="388"/>
      </w:pPr>
      <w:r w:rsidRPr="00DF4E27">
        <w:rPr>
          <w:rFonts w:hint="eastAsia"/>
        </w:rPr>
        <w:t>工程中使用的热轧带肋钢筋及光圆钢筋必须符合现行《钢筋混凝</w:t>
      </w:r>
      <w:r w:rsidRPr="00DF4E27">
        <w:rPr>
          <w:rFonts w:hint="eastAsia"/>
        </w:rPr>
        <w:t>土用热轧光圆钢筋》（</w:t>
      </w:r>
      <w:r w:rsidRPr="00DF4E27">
        <w:rPr>
          <w:rFonts w:hint="eastAsia"/>
        </w:rPr>
        <w:t>GB13013</w:t>
      </w:r>
      <w:r w:rsidRPr="00DF4E27">
        <w:rPr>
          <w:rFonts w:hint="eastAsia"/>
        </w:rPr>
        <w:t>）、《钢筋混凝土用热轧带肋钢筋》（</w:t>
      </w:r>
      <w:r w:rsidRPr="00DF4E27">
        <w:rPr>
          <w:rFonts w:hint="eastAsia"/>
        </w:rPr>
        <w:t>GB1499-1998</w:t>
      </w:r>
      <w:r w:rsidRPr="00DF4E27">
        <w:rPr>
          <w:rFonts w:hint="eastAsia"/>
        </w:rPr>
        <w:t>）的规定。</w:t>
      </w:r>
    </w:p>
    <w:p w:rsidR="00844DC6" w:rsidRPr="00DF4E27">
      <w:pPr>
        <w:pStyle w:val="Normal0"/>
        <w:ind w:firstLine="388"/>
      </w:pPr>
      <w:r w:rsidRPr="00DF4E27">
        <w:rPr>
          <w:rFonts w:hint="eastAsia"/>
        </w:rPr>
        <w:t>钢筋生产厂家资质必须经业主审核合格的生产厂家。</w:t>
      </w:r>
    </w:p>
    <w:p w:rsidR="00844DC6" w:rsidRPr="00DF4E27">
      <w:pPr>
        <w:pStyle w:val="Normal0"/>
        <w:ind w:firstLine="388"/>
      </w:pPr>
      <w:r w:rsidRPr="00DF4E27">
        <w:rPr>
          <w:rFonts w:hint="eastAsia"/>
        </w:rPr>
        <w:t>钢筋进场必须复核每批钢筋出厂质量证明书和钢材试验报告单。</w:t>
      </w:r>
    </w:p>
    <w:p w:rsidR="00844DC6" w:rsidRPr="00DF4E27">
      <w:pPr>
        <w:pStyle w:val="Normal0"/>
        <w:ind w:firstLine="388"/>
      </w:pPr>
      <w:r w:rsidRPr="00DF4E27">
        <w:rPr>
          <w:rFonts w:hint="eastAsia"/>
        </w:rPr>
        <w:t>每批钢筋进场后必须按批次进行抽样复验，钢筋取样时必须通知监理工程师旁站。</w:t>
      </w:r>
    </w:p>
    <w:p w:rsidR="00844DC6" w:rsidRPr="00DF4E27">
      <w:pPr>
        <w:pStyle w:val="Normal0"/>
        <w:ind w:firstLine="388"/>
      </w:pPr>
      <w:r w:rsidRPr="00DF4E27">
        <w:rPr>
          <w:rFonts w:hint="eastAsia"/>
        </w:rPr>
        <w:t>施工现场对钢筋原材料的检验状态必须进行标识，进场后未进行抽样的钢筋标识为“未检”；已抽样但未收到复验报告的标识为“检验中”；检验合格的钢筋标识为“合格”；检验不合格的标识为“不合格”；未经复验或复验不合格的钢筋不得在工程中使用。</w:t>
      </w:r>
    </w:p>
    <w:p w:rsidR="00844DC6" w:rsidRPr="00DF4E27">
      <w:pPr>
        <w:pStyle w:val="Normal0"/>
        <w:ind w:firstLine="388"/>
        <w:sectPr w:rsidSect="00844DC6">
          <w:type w:val="nextPage"/>
          <w:pgSz w:w="11906" w:h="16838"/>
          <w:pgMar w:top="1134" w:right="1134" w:bottom="1134" w:left="1701" w:header="851" w:footer="992" w:gutter="0"/>
          <w:pgNumType w:start="11"/>
          <w:cols w:space="720"/>
          <w:titlePg w:val="0"/>
          <w:docGrid w:type="lines" w:linePitch="312"/>
        </w:sectPr>
      </w:pPr>
      <w:r w:rsidRPr="00DF4E27">
        <w:rPr>
          <w:rFonts w:hint="eastAsia"/>
        </w:rPr>
        <w:t>不合格钢筋必须在</w:t>
      </w:r>
      <w:r w:rsidRPr="00DF4E27">
        <w:rPr>
          <w:rFonts w:hint="eastAsia"/>
        </w:rPr>
        <w:t>1</w:t>
      </w:r>
      <w:r w:rsidRPr="00DF4E27">
        <w:rPr>
          <w:rFonts w:hint="eastAsia"/>
        </w:rPr>
        <w:t>周内在监理工程师的见证下离场。</w:t>
      </w:r>
    </w:p>
    <w:p w:rsidR="00844DC6" w:rsidRPr="00DF4E27">
      <w:pPr>
        <w:pStyle w:val="Normal0"/>
        <w:ind w:firstLine="388"/>
      </w:pPr>
    </w:p>
    <w:p w:rsidR="00844DC6" w:rsidRPr="00DF4E27">
      <w:pPr>
        <w:pStyle w:val="10"/>
        <w:numPr>
          <w:ilvl w:val="0"/>
          <w:numId w:val="8"/>
        </w:numPr>
        <w:ind w:left="420" w:firstLineChars="0"/>
      </w:pPr>
      <w:r w:rsidRPr="00DF4E27">
        <w:rPr>
          <w:rFonts w:hint="eastAsia"/>
        </w:rPr>
        <w:t>钢筋半成品加工制作</w:t>
      </w:r>
    </w:p>
    <w:p w:rsidR="00844DC6" w:rsidRPr="00DF4E27">
      <w:pPr>
        <w:pStyle w:val="Normal0"/>
        <w:ind w:firstLine="388"/>
      </w:pPr>
      <w:r w:rsidRPr="00DF4E27">
        <w:rPr>
          <w:rFonts w:hint="eastAsia"/>
        </w:rPr>
        <w:t>钢筋施工技术交底：工程部在桥墩工程开工前必须向施工队，进行技术交底；施工队在开工前必须对作业班组进行技术交底，交底必须进行交底记录且有交底人和被交底人的签字；交底记录参加交底的人员人手一份，原件存项目部资料室。</w:t>
      </w:r>
    </w:p>
    <w:p w:rsidR="00844DC6" w:rsidRPr="00DF4E27">
      <w:pPr>
        <w:pStyle w:val="Normal0"/>
        <w:ind w:firstLine="388"/>
      </w:pPr>
      <w:r w:rsidRPr="00DF4E27">
        <w:rPr>
          <w:rFonts w:hint="eastAsia"/>
        </w:rPr>
        <w:t>钢筋骨架放样图：施工队在钢筋加工前必须绘制钢筋骨架放样详图以及编制钢筋配料表，钢筋骨架放样详图和钢筋配料表必须报工程部复核、批准后方可实施。</w:t>
      </w:r>
    </w:p>
    <w:p w:rsidR="00844DC6" w:rsidRPr="00DF4E27">
      <w:pPr>
        <w:pStyle w:val="Normal0"/>
        <w:ind w:firstLine="388"/>
      </w:pPr>
      <w:r w:rsidRPr="00DF4E27">
        <w:rPr>
          <w:rFonts w:hint="eastAsia"/>
        </w:rPr>
        <w:t>钢筋调直除锈采用直除锈机；钢筋断料采用钢筋切断机、砂轮切割机或大力钳等，不得采用高温熔</w:t>
      </w:r>
      <w:r w:rsidRPr="00DF4E27">
        <w:rPr>
          <w:rFonts w:hint="eastAsia"/>
        </w:rPr>
        <w:t>断或折断；钢筋直径</w:t>
      </w:r>
      <w:r w:rsidRPr="00DF4E27">
        <w:rPr>
          <w:rFonts w:hint="eastAsia"/>
        </w:rPr>
        <w:t>8mm</w:t>
      </w:r>
      <w:r w:rsidRPr="00DF4E27">
        <w:rPr>
          <w:rFonts w:hint="eastAsia"/>
        </w:rPr>
        <w:t>以上弯曲采用弯曲机弯曲成型，不得采用敲击折弯；禁止反复折弯成型。</w:t>
      </w:r>
    </w:p>
    <w:p w:rsidR="00844DC6" w:rsidRPr="00DF4E27">
      <w:pPr>
        <w:pStyle w:val="Normal0"/>
        <w:ind w:firstLine="388"/>
      </w:pPr>
    </w:p>
    <w:p w:rsidR="00844DC6" w:rsidRPr="00DF4E27">
      <w:pPr>
        <w:pStyle w:val="10"/>
        <w:numPr>
          <w:ilvl w:val="0"/>
          <w:numId w:val="8"/>
        </w:numPr>
        <w:ind w:left="420" w:firstLineChars="0"/>
      </w:pPr>
      <w:r w:rsidRPr="00DF4E27">
        <w:rPr>
          <w:rFonts w:hint="eastAsia"/>
        </w:rPr>
        <w:t>钢筋连接</w:t>
      </w:r>
    </w:p>
    <w:p w:rsidR="00844DC6" w:rsidRPr="00DF4E27">
      <w:pPr>
        <w:pStyle w:val="Normal0"/>
        <w:ind w:firstLine="388"/>
      </w:pPr>
      <w:r w:rsidRPr="00DF4E27">
        <w:rPr>
          <w:rFonts w:hint="eastAsia"/>
        </w:rPr>
        <w:t>钢筋直径</w:t>
      </w:r>
      <w:r w:rsidRPr="00DF4E27" w:rsidR="002E0E30">
        <w:rPr>
          <w:rFonts w:ascii="宋体" w:hAnsi="宋体" w:hint="eastAsia"/>
        </w:rPr>
        <w:t>＜</w:t>
      </w:r>
      <w:r w:rsidRPr="00DF4E27" w:rsidR="002E0E30">
        <w:rPr>
          <w:rFonts w:hint="eastAsia"/>
        </w:rPr>
        <w:t>22</w:t>
      </w:r>
      <w:r w:rsidRPr="00DF4E27">
        <w:rPr>
          <w:rFonts w:hint="eastAsia"/>
        </w:rPr>
        <w:t>mm</w:t>
      </w:r>
      <w:r w:rsidRPr="00DF4E27">
        <w:rPr>
          <w:rFonts w:hint="eastAsia"/>
        </w:rPr>
        <w:t>的采用焊接连接，钢筋直径</w:t>
      </w:r>
      <w:r w:rsidRPr="00DF4E27" w:rsidR="002E0E30">
        <w:rPr>
          <w:rFonts w:ascii="宋体" w:hAnsi="宋体" w:hint="eastAsia"/>
        </w:rPr>
        <w:t>≥</w:t>
      </w:r>
      <w:r w:rsidRPr="00DF4E27" w:rsidR="002E0E30">
        <w:rPr>
          <w:rFonts w:hint="eastAsia"/>
        </w:rPr>
        <w:t>22</w:t>
      </w:r>
      <w:r w:rsidRPr="00DF4E27">
        <w:rPr>
          <w:rFonts w:hint="eastAsia"/>
        </w:rPr>
        <w:t>mm</w:t>
      </w:r>
      <w:r w:rsidRPr="00DF4E27">
        <w:rPr>
          <w:rFonts w:hint="eastAsia"/>
        </w:rPr>
        <w:t>的采用机械连接。</w:t>
      </w:r>
    </w:p>
    <w:p w:rsidR="00844DC6" w:rsidRPr="00DF4E27">
      <w:pPr>
        <w:pStyle w:val="Normal0"/>
        <w:ind w:firstLine="388"/>
      </w:pPr>
      <w:r w:rsidRPr="00DF4E27">
        <w:rPr>
          <w:rFonts w:hint="eastAsia"/>
        </w:rPr>
        <w:t>在同一部位钢筋连接接头数量不超过钢筋数量的</w:t>
      </w:r>
      <w:r w:rsidRPr="00DF4E27">
        <w:rPr>
          <w:rFonts w:hint="eastAsia"/>
        </w:rPr>
        <w:t>50</w:t>
      </w:r>
      <w:r w:rsidRPr="00DF4E27">
        <w:rPr>
          <w:rFonts w:hint="eastAsia"/>
        </w:rPr>
        <w:t>％。</w:t>
      </w:r>
    </w:p>
    <w:p w:rsidR="00844DC6" w:rsidRPr="00DF4E27">
      <w:pPr>
        <w:pStyle w:val="Normal0"/>
        <w:ind w:firstLine="388"/>
      </w:pPr>
      <w:r w:rsidRPr="00DF4E27">
        <w:rPr>
          <w:rFonts w:hint="eastAsia"/>
        </w:rPr>
        <w:t>采用搭接连接的，搭接长度不小于</w:t>
      </w:r>
      <w:r w:rsidRPr="00DF4E27">
        <w:rPr>
          <w:rFonts w:hint="eastAsia"/>
        </w:rPr>
        <w:t>35</w:t>
      </w:r>
      <w:r w:rsidRPr="00DF4E27">
        <w:rPr>
          <w:rFonts w:hint="eastAsia"/>
        </w:rPr>
        <w:t>倍钢筋直径。</w:t>
      </w:r>
    </w:p>
    <w:p w:rsidR="00844DC6" w:rsidRPr="00DF4E27">
      <w:pPr>
        <w:pStyle w:val="Normal0"/>
        <w:ind w:firstLine="388"/>
      </w:pPr>
      <w:r w:rsidRPr="00DF4E27">
        <w:rPr>
          <w:rFonts w:hint="eastAsia"/>
        </w:rPr>
        <w:t>采用焊接连接的，焊接的接头形式、焊接方法、适应范围应符合《钢筋焊接及验收规程》（</w:t>
      </w:r>
      <w:r w:rsidRPr="00DF4E27">
        <w:rPr>
          <w:rFonts w:hint="eastAsia"/>
        </w:rPr>
        <w:t>JGJ-18</w:t>
      </w:r>
      <w:r w:rsidRPr="00DF4E27">
        <w:rPr>
          <w:rFonts w:hint="eastAsia"/>
        </w:rPr>
        <w:t>）的规定；电弧焊钢筋接头批量规定：以</w:t>
      </w:r>
      <w:r w:rsidRPr="00DF4E27">
        <w:rPr>
          <w:rFonts w:hint="eastAsia"/>
        </w:rPr>
        <w:t>300</w:t>
      </w:r>
      <w:r w:rsidRPr="00DF4E27">
        <w:rPr>
          <w:rFonts w:hint="eastAsia"/>
        </w:rPr>
        <w:t>个同类型接头为</w:t>
      </w:r>
      <w:r w:rsidRPr="00DF4E27">
        <w:rPr>
          <w:rFonts w:hint="eastAsia"/>
        </w:rPr>
        <w:t>1</w:t>
      </w:r>
      <w:r w:rsidRPr="00DF4E27">
        <w:rPr>
          <w:rFonts w:hint="eastAsia"/>
        </w:rPr>
        <w:t>批，不足时</w:t>
      </w:r>
      <w:r w:rsidRPr="00DF4E27">
        <w:rPr>
          <w:rFonts w:hint="eastAsia"/>
        </w:rPr>
        <w:t>300</w:t>
      </w:r>
      <w:r w:rsidRPr="00DF4E27">
        <w:rPr>
          <w:rFonts w:hint="eastAsia"/>
        </w:rPr>
        <w:t>个时仍作为一批；从每批成品中切取</w:t>
      </w:r>
      <w:r w:rsidRPr="00DF4E27">
        <w:rPr>
          <w:rFonts w:hint="eastAsia"/>
        </w:rPr>
        <w:t>3</w:t>
      </w:r>
      <w:r w:rsidRPr="00DF4E27">
        <w:rPr>
          <w:rFonts w:hint="eastAsia"/>
        </w:rPr>
        <w:t>个接头做拉伸试验；</w:t>
      </w:r>
    </w:p>
    <w:p w:rsidR="00844DC6" w:rsidRPr="00DF4E27">
      <w:pPr>
        <w:pStyle w:val="Normal0"/>
        <w:ind w:firstLine="388"/>
      </w:pPr>
      <w:r w:rsidRPr="00DF4E27">
        <w:rPr>
          <w:rFonts w:hint="eastAsia"/>
        </w:rPr>
        <w:t>电弧焊外观检查：应在接头清渣后逐个进行目测或量测，检查结果应符合下列要求：</w:t>
      </w:r>
      <w:r w:rsidRPr="00DF4E27">
        <w:rPr>
          <w:rFonts w:hint="eastAsia"/>
        </w:rPr>
        <w:t>(1)</w:t>
      </w:r>
      <w:r w:rsidRPr="00DF4E27">
        <w:rPr>
          <w:rFonts w:hint="eastAsia"/>
        </w:rPr>
        <w:t>焊缝表面平整，不得有较大的凹陷、焊瘤。</w:t>
      </w:r>
      <w:r w:rsidRPr="00DF4E27">
        <w:rPr>
          <w:rFonts w:hint="eastAsia"/>
        </w:rPr>
        <w:t>(2)</w:t>
      </w:r>
      <w:r w:rsidRPr="00DF4E27">
        <w:rPr>
          <w:rFonts w:hint="eastAsia"/>
        </w:rPr>
        <w:t>接头处不得有裂纹。</w:t>
      </w:r>
      <w:r w:rsidRPr="00DF4E27">
        <w:rPr>
          <w:rFonts w:hint="eastAsia"/>
        </w:rPr>
        <w:t>(3)</w:t>
      </w:r>
      <w:r w:rsidRPr="00DF4E27">
        <w:rPr>
          <w:rFonts w:hint="eastAsia"/>
        </w:rPr>
        <w:t>咬边深度，气孔、夹渣的数量和大小以及接头偏差，钢筋焊接接头尺寸偏差及缺陷允许值见下表：</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850"/>
        <w:gridCol w:w="992"/>
        <w:gridCol w:w="1701"/>
        <w:gridCol w:w="1418"/>
        <w:gridCol w:w="198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hRule="exact" w:val="284"/>
        </w:trPr>
        <w:tc>
          <w:tcPr>
            <w:tcW w:w="2977" w:type="dxa"/>
            <w:gridSpan w:val="2"/>
            <w:vMerge w:val="restart"/>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名称</w:t>
            </w:r>
          </w:p>
        </w:tc>
        <w:tc>
          <w:tcPr>
            <w:tcW w:w="992" w:type="dxa"/>
            <w:vMerge w:val="restart"/>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单位</w:t>
            </w:r>
          </w:p>
        </w:tc>
        <w:tc>
          <w:tcPr>
            <w:tcW w:w="5103" w:type="dxa"/>
            <w:gridSpan w:val="3"/>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接头型式</w:t>
            </w:r>
          </w:p>
        </w:tc>
      </w:tr>
      <w:tr>
        <w:tblPrEx>
          <w:tblW w:w="0" w:type="auto"/>
          <w:tblInd w:w="108" w:type="dxa"/>
          <w:tblLayout w:type="fixed"/>
          <w:tblLook w:val="0000"/>
        </w:tblPrEx>
        <w:trPr>
          <w:trHeight w:hRule="exact" w:val="284"/>
        </w:trPr>
        <w:tc>
          <w:tcPr>
            <w:tcW w:w="2977" w:type="dxa"/>
            <w:gridSpan w:val="2"/>
            <w:vMerge/>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92" w:type="dxa"/>
            <w:vMerge/>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帮条焊</w:t>
            </w: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搭接焊</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坡口焊剂熔槽帮条焊</w:t>
            </w:r>
          </w:p>
        </w:tc>
      </w:tr>
      <w:tr>
        <w:tblPrEx>
          <w:tblW w:w="0" w:type="auto"/>
          <w:tblInd w:w="108" w:type="dxa"/>
          <w:tblLayout w:type="fixed"/>
          <w:tblLook w:val="0000"/>
        </w:tblPrEx>
        <w:trPr>
          <w:trHeight w:hRule="exact" w:val="284"/>
        </w:trPr>
        <w:tc>
          <w:tcPr>
            <w:tcW w:w="2977" w:type="dxa"/>
            <w:gridSpan w:val="2"/>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ascii="宋体" w:cs="宋体" w:hint="eastAsia"/>
                <w:sz w:val="18"/>
                <w:szCs w:val="18"/>
              </w:rPr>
              <w:t>帮条沿接头中心线的纵向偏移</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mm</w:t>
            </w:r>
          </w:p>
        </w:tc>
        <w:tc>
          <w:tcPr>
            <w:tcW w:w="5103" w:type="dxa"/>
            <w:gridSpan w:val="3"/>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0.5d</w:t>
            </w:r>
          </w:p>
        </w:tc>
      </w:tr>
      <w:tr>
        <w:tblPrEx>
          <w:tblW w:w="0" w:type="auto"/>
          <w:tblInd w:w="108" w:type="dxa"/>
          <w:tblLayout w:type="fixed"/>
          <w:tblLook w:val="0000"/>
        </w:tblPrEx>
        <w:trPr>
          <w:trHeight w:hRule="exact" w:val="284"/>
        </w:trPr>
        <w:tc>
          <w:tcPr>
            <w:tcW w:w="2977" w:type="dxa"/>
            <w:gridSpan w:val="2"/>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接头处弯折</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4</w:t>
            </w: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4</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4</w:t>
            </w:r>
          </w:p>
        </w:tc>
      </w:tr>
      <w:tr>
        <w:tblPrEx>
          <w:tblW w:w="0" w:type="auto"/>
          <w:tblInd w:w="108" w:type="dxa"/>
          <w:tblLayout w:type="fixed"/>
          <w:tblLook w:val="0000"/>
        </w:tblPrEx>
        <w:trPr>
          <w:trHeight w:hRule="exact" w:val="284"/>
        </w:trPr>
        <w:tc>
          <w:tcPr>
            <w:tcW w:w="2977" w:type="dxa"/>
            <w:gridSpan w:val="2"/>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ascii="宋体" w:cs="宋体" w:hint="eastAsia"/>
                <w:sz w:val="18"/>
                <w:szCs w:val="18"/>
              </w:rPr>
              <w:t>接头处钢筋轴线的偏移</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mm</w:t>
            </w: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0.1d</w:t>
            </w:r>
            <w:r w:rsidRPr="00DF4E27">
              <w:rPr>
                <w:rFonts w:hint="eastAsia"/>
                <w:sz w:val="18"/>
                <w:szCs w:val="18"/>
              </w:rPr>
              <w:t>或〈</w:t>
            </w:r>
            <w:r w:rsidRPr="00DF4E27">
              <w:rPr>
                <w:rFonts w:hint="eastAsia"/>
                <w:sz w:val="18"/>
                <w:szCs w:val="18"/>
              </w:rPr>
              <w:t>3</w:t>
            </w: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0.1d</w:t>
            </w:r>
            <w:r w:rsidRPr="00DF4E27">
              <w:rPr>
                <w:rFonts w:hint="eastAsia"/>
                <w:sz w:val="18"/>
                <w:szCs w:val="18"/>
              </w:rPr>
              <w:t>或〈</w:t>
            </w:r>
            <w:r w:rsidRPr="00DF4E27">
              <w:rPr>
                <w:rFonts w:hint="eastAsia"/>
                <w:sz w:val="18"/>
                <w:szCs w:val="18"/>
              </w:rPr>
              <w:t>3</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0.1d</w:t>
            </w:r>
            <w:r w:rsidRPr="00DF4E27">
              <w:rPr>
                <w:rFonts w:hint="eastAsia"/>
                <w:sz w:val="18"/>
                <w:szCs w:val="18"/>
              </w:rPr>
              <w:t>或〈</w:t>
            </w:r>
            <w:r w:rsidRPr="00DF4E27">
              <w:rPr>
                <w:rFonts w:hint="eastAsia"/>
                <w:sz w:val="18"/>
                <w:szCs w:val="18"/>
              </w:rPr>
              <w:t>3</w:t>
            </w:r>
          </w:p>
        </w:tc>
      </w:tr>
      <w:tr>
        <w:tblPrEx>
          <w:tblW w:w="0" w:type="auto"/>
          <w:tblInd w:w="108" w:type="dxa"/>
          <w:tblLayout w:type="fixed"/>
          <w:tblLook w:val="0000"/>
        </w:tblPrEx>
        <w:trPr>
          <w:trHeight w:hRule="exact" w:val="284"/>
        </w:trPr>
        <w:tc>
          <w:tcPr>
            <w:tcW w:w="2977" w:type="dxa"/>
            <w:gridSpan w:val="2"/>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焊缝厚度</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mm</w:t>
            </w:r>
          </w:p>
        </w:tc>
        <w:tc>
          <w:tcPr>
            <w:tcW w:w="1701" w:type="dxa"/>
          </w:tcPr>
          <w:p w:rsidR="00844DC6" w:rsidRPr="00DF4E27">
            <w:pPr>
              <w:pStyle w:val="Normal0"/>
              <w:tabs>
                <w:tab w:val="center" w:pos="4153"/>
                <w:tab w:val="right" w:pos="8306"/>
              </w:tabs>
              <w:autoSpaceDE w:val="0"/>
              <w:autoSpaceDN w:val="0"/>
              <w:adjustRightInd w:val="0"/>
              <w:snapToGrid w:val="0"/>
              <w:spacing w:before="100" w:beforeAutospacing="1" w:after="100" w:afterAutospacing="1" w:line="240" w:lineRule="exact"/>
              <w:ind w:firstLine="0" w:firstLineChars="0"/>
              <w:jc w:val="center"/>
              <w:rPr>
                <w:sz w:val="18"/>
                <w:szCs w:val="18"/>
              </w:rPr>
            </w:pPr>
            <w:r w:rsidRPr="00DF4E27">
              <w:rPr>
                <w:sz w:val="18"/>
                <w:szCs w:val="18"/>
              </w:rPr>
              <w:t>+0.05d</w:t>
            </w:r>
          </w:p>
          <w:p w:rsidR="00844DC6" w:rsidRPr="00DF4E27">
            <w:pPr>
              <w:pStyle w:val="Normal0"/>
              <w:tabs>
                <w:tab w:val="center" w:pos="4153"/>
                <w:tab w:val="right" w:pos="8306"/>
              </w:tabs>
              <w:autoSpaceDE w:val="0"/>
              <w:autoSpaceDN w:val="0"/>
              <w:adjustRightInd w:val="0"/>
              <w:snapToGrid w:val="0"/>
              <w:spacing w:before="100" w:beforeAutospacing="1" w:after="100" w:afterAutospacing="1" w:line="240" w:lineRule="exact"/>
              <w:ind w:firstLine="0" w:firstLineChars="0"/>
              <w:jc w:val="center"/>
              <w:rPr>
                <w:sz w:val="18"/>
                <w:szCs w:val="18"/>
              </w:rPr>
            </w:pPr>
            <w:r w:rsidRPr="00DF4E27">
              <w:rPr>
                <w:rFonts w:hint="eastAsia"/>
                <w:sz w:val="18"/>
                <w:szCs w:val="18"/>
              </w:rPr>
              <w:t>0</w:t>
            </w:r>
          </w:p>
        </w:tc>
        <w:tc>
          <w:tcPr>
            <w:tcW w:w="1418" w:type="dxa"/>
          </w:tcPr>
          <w:p w:rsidR="00844DC6" w:rsidRPr="00DF4E27">
            <w:pPr>
              <w:pStyle w:val="Normal0"/>
              <w:tabs>
                <w:tab w:val="center" w:pos="4153"/>
                <w:tab w:val="right" w:pos="8306"/>
              </w:tabs>
              <w:autoSpaceDE w:val="0"/>
              <w:autoSpaceDN w:val="0"/>
              <w:adjustRightInd w:val="0"/>
              <w:snapToGrid w:val="0"/>
              <w:spacing w:before="100" w:beforeAutospacing="1" w:after="100" w:afterAutospacing="1" w:line="240" w:lineRule="exact"/>
              <w:ind w:firstLine="0" w:firstLineChars="0"/>
              <w:jc w:val="center"/>
              <w:rPr>
                <w:sz w:val="18"/>
                <w:szCs w:val="18"/>
              </w:rPr>
            </w:pPr>
            <w:r w:rsidRPr="00DF4E27">
              <w:rPr>
                <w:sz w:val="18"/>
                <w:szCs w:val="18"/>
              </w:rPr>
              <w:t>+0.05d</w:t>
            </w:r>
          </w:p>
          <w:p w:rsidR="00844DC6" w:rsidRPr="00DF4E27">
            <w:pPr>
              <w:pStyle w:val="Normal0"/>
              <w:tabs>
                <w:tab w:val="center" w:pos="4153"/>
                <w:tab w:val="right" w:pos="8306"/>
              </w:tabs>
              <w:autoSpaceDE w:val="0"/>
              <w:autoSpaceDN w:val="0"/>
              <w:adjustRightInd w:val="0"/>
              <w:snapToGrid w:val="0"/>
              <w:spacing w:before="100" w:beforeAutospacing="1" w:after="100" w:afterAutospacing="1" w:line="240" w:lineRule="exact"/>
              <w:ind w:firstLine="0" w:firstLineChars="0"/>
              <w:jc w:val="center"/>
              <w:rPr>
                <w:sz w:val="18"/>
                <w:szCs w:val="18"/>
              </w:rPr>
            </w:pPr>
            <w:r w:rsidRPr="00DF4E27">
              <w:rPr>
                <w:rFonts w:hint="eastAsia"/>
                <w:sz w:val="18"/>
                <w:szCs w:val="18"/>
              </w:rPr>
              <w:t>0</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r>
      <w:tr>
        <w:tblPrEx>
          <w:tblW w:w="0" w:type="auto"/>
          <w:tblInd w:w="108" w:type="dxa"/>
          <w:tblLayout w:type="fixed"/>
          <w:tblLook w:val="0000"/>
        </w:tblPrEx>
        <w:trPr>
          <w:trHeight w:hRule="exact" w:val="284"/>
        </w:trPr>
        <w:tc>
          <w:tcPr>
            <w:tcW w:w="2977" w:type="dxa"/>
            <w:gridSpan w:val="2"/>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焊缝宽度</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mm</w:t>
            </w:r>
          </w:p>
        </w:tc>
        <w:tc>
          <w:tcPr>
            <w:tcW w:w="1701" w:type="dxa"/>
            <w:vAlign w:val="center"/>
          </w:tcPr>
          <w:p w:rsidR="00844DC6" w:rsidRPr="00DF4E27">
            <w:pPr>
              <w:pStyle w:val="Normal0"/>
              <w:tabs>
                <w:tab w:val="center" w:pos="4153"/>
                <w:tab w:val="right" w:pos="8306"/>
              </w:tabs>
              <w:autoSpaceDE w:val="0"/>
              <w:autoSpaceDN w:val="0"/>
              <w:adjustRightInd w:val="0"/>
              <w:snapToGrid w:val="0"/>
              <w:spacing w:before="100" w:beforeAutospacing="1" w:after="100" w:afterAutospacing="1" w:line="240" w:lineRule="exact"/>
              <w:ind w:firstLine="0" w:firstLineChars="0"/>
              <w:jc w:val="center"/>
              <w:rPr>
                <w:sz w:val="18"/>
                <w:szCs w:val="18"/>
              </w:rPr>
            </w:pPr>
            <w:r w:rsidRPr="00DF4E27">
              <w:rPr>
                <w:sz w:val="18"/>
                <w:szCs w:val="18"/>
              </w:rPr>
              <w:t>+0.0</w:t>
            </w:r>
            <w:r w:rsidRPr="00DF4E27">
              <w:rPr>
                <w:rFonts w:hint="eastAsia"/>
                <w:sz w:val="18"/>
                <w:szCs w:val="18"/>
              </w:rPr>
              <w:t>1</w:t>
            </w:r>
            <w:r w:rsidRPr="00DF4E27">
              <w:rPr>
                <w:sz w:val="18"/>
                <w:szCs w:val="18"/>
              </w:rPr>
              <w:t>d</w:t>
            </w:r>
          </w:p>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0</w:t>
            </w:r>
          </w:p>
        </w:tc>
        <w:tc>
          <w:tcPr>
            <w:tcW w:w="1418" w:type="dxa"/>
            <w:vAlign w:val="center"/>
          </w:tcPr>
          <w:p w:rsidR="00844DC6" w:rsidRPr="00DF4E27">
            <w:pPr>
              <w:pStyle w:val="Normal0"/>
              <w:tabs>
                <w:tab w:val="center" w:pos="4153"/>
                <w:tab w:val="right" w:pos="8306"/>
              </w:tabs>
              <w:autoSpaceDE w:val="0"/>
              <w:autoSpaceDN w:val="0"/>
              <w:adjustRightInd w:val="0"/>
              <w:snapToGrid w:val="0"/>
              <w:spacing w:before="100" w:beforeAutospacing="1" w:after="100" w:afterAutospacing="1" w:line="240" w:lineRule="exact"/>
              <w:ind w:firstLine="0" w:firstLineChars="0"/>
              <w:jc w:val="center"/>
              <w:rPr>
                <w:sz w:val="18"/>
                <w:szCs w:val="18"/>
              </w:rPr>
            </w:pPr>
            <w:r w:rsidRPr="00DF4E27">
              <w:rPr>
                <w:sz w:val="18"/>
                <w:szCs w:val="18"/>
              </w:rPr>
              <w:t>+0.0</w:t>
            </w:r>
            <w:r w:rsidRPr="00DF4E27">
              <w:rPr>
                <w:rFonts w:hint="eastAsia"/>
                <w:sz w:val="18"/>
                <w:szCs w:val="18"/>
              </w:rPr>
              <w:t>1</w:t>
            </w:r>
            <w:r w:rsidRPr="00DF4E27">
              <w:rPr>
                <w:sz w:val="18"/>
                <w:szCs w:val="18"/>
              </w:rPr>
              <w:t>d</w:t>
            </w:r>
          </w:p>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0</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r>
      <w:tr>
        <w:tblPrEx>
          <w:tblW w:w="0" w:type="auto"/>
          <w:tblInd w:w="108" w:type="dxa"/>
          <w:tblLayout w:type="fixed"/>
          <w:tblLook w:val="0000"/>
        </w:tblPrEx>
        <w:trPr>
          <w:trHeight w:hRule="exact" w:val="284"/>
        </w:trPr>
        <w:tc>
          <w:tcPr>
            <w:tcW w:w="2977" w:type="dxa"/>
            <w:gridSpan w:val="2"/>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焊缝长度</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mm</w:t>
            </w:r>
          </w:p>
        </w:tc>
        <w:tc>
          <w:tcPr>
            <w:tcW w:w="1701" w:type="dxa"/>
            <w:vAlign w:val="center"/>
          </w:tcPr>
          <w:p w:rsidR="00844DC6" w:rsidRPr="00DF4E27">
            <w:pPr>
              <w:pStyle w:val="Normal0"/>
              <w:tabs>
                <w:tab w:val="center" w:pos="4153"/>
                <w:tab w:val="right" w:pos="8306"/>
              </w:tabs>
              <w:autoSpaceDE w:val="0"/>
              <w:autoSpaceDN w:val="0"/>
              <w:adjustRightInd w:val="0"/>
              <w:snapToGrid w:val="0"/>
              <w:spacing w:before="100" w:beforeAutospacing="1" w:after="100" w:afterAutospacing="1" w:line="240" w:lineRule="exact"/>
              <w:ind w:firstLine="0" w:firstLineChars="0"/>
              <w:jc w:val="center"/>
              <w:rPr>
                <w:sz w:val="18"/>
                <w:szCs w:val="18"/>
              </w:rPr>
            </w:pPr>
            <w:r w:rsidRPr="00DF4E27">
              <w:rPr>
                <w:rFonts w:hint="eastAsia"/>
                <w:sz w:val="18"/>
                <w:szCs w:val="18"/>
              </w:rPr>
              <w:t>－</w:t>
            </w:r>
            <w:r w:rsidRPr="00DF4E27">
              <w:rPr>
                <w:sz w:val="18"/>
                <w:szCs w:val="18"/>
              </w:rPr>
              <w:t>0. 5d</w:t>
            </w: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w:t>
            </w:r>
            <w:r w:rsidRPr="00DF4E27">
              <w:rPr>
                <w:sz w:val="18"/>
                <w:szCs w:val="18"/>
              </w:rPr>
              <w:t>0. 5d</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r>
      <w:tr>
        <w:tblPrEx>
          <w:tblW w:w="0" w:type="auto"/>
          <w:tblInd w:w="108" w:type="dxa"/>
          <w:tblLayout w:type="fixed"/>
          <w:tblLook w:val="0000"/>
        </w:tblPrEx>
        <w:trPr>
          <w:trHeight w:hRule="exact" w:val="284"/>
        </w:trPr>
        <w:tc>
          <w:tcPr>
            <w:tcW w:w="2977" w:type="dxa"/>
            <w:gridSpan w:val="2"/>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横向咬边深度</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mm</w:t>
            </w: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sz w:val="18"/>
                <w:szCs w:val="18"/>
              </w:rPr>
              <w:t>0. 5</w:t>
            </w: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sz w:val="18"/>
                <w:szCs w:val="18"/>
              </w:rPr>
              <w:t>0. 5</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sz w:val="18"/>
                <w:szCs w:val="18"/>
              </w:rPr>
              <w:t>0. 5</w:t>
            </w:r>
          </w:p>
        </w:tc>
      </w:tr>
      <w:tr>
        <w:tblPrEx>
          <w:tblW w:w="0" w:type="auto"/>
          <w:tblInd w:w="108" w:type="dxa"/>
          <w:tblLayout w:type="fixed"/>
          <w:tblLook w:val="0000"/>
        </w:tblPrEx>
        <w:trPr>
          <w:trHeight w:hRule="exact" w:val="284"/>
        </w:trPr>
        <w:tc>
          <w:tcPr>
            <w:tcW w:w="2127" w:type="dxa"/>
            <w:vMerge w:val="restart"/>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ascii="宋体" w:cs="宋体" w:hint="eastAsia"/>
                <w:sz w:val="18"/>
                <w:szCs w:val="18"/>
              </w:rPr>
              <w:t>在长</w:t>
            </w:r>
            <w:r w:rsidRPr="00DF4E27">
              <w:rPr>
                <w:sz w:val="18"/>
                <w:szCs w:val="18"/>
              </w:rPr>
              <w:t xml:space="preserve">2d </w:t>
            </w:r>
            <w:r w:rsidRPr="00DF4E27">
              <w:rPr>
                <w:rFonts w:ascii="宋体" w:cs="宋体" w:hint="eastAsia"/>
                <w:sz w:val="18"/>
                <w:szCs w:val="18"/>
              </w:rPr>
              <w:t>的焊缝表面上</w:t>
            </w:r>
          </w:p>
        </w:tc>
        <w:tc>
          <w:tcPr>
            <w:tcW w:w="850"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数量</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个</w:t>
            </w: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2</w:t>
            </w: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2</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r>
      <w:tr>
        <w:tblPrEx>
          <w:tblW w:w="0" w:type="auto"/>
          <w:tblInd w:w="108" w:type="dxa"/>
          <w:tblLayout w:type="fixed"/>
          <w:tblLook w:val="0000"/>
        </w:tblPrEx>
        <w:trPr>
          <w:trHeight w:hRule="exact" w:val="284"/>
        </w:trPr>
        <w:tc>
          <w:tcPr>
            <w:tcW w:w="2127" w:type="dxa"/>
            <w:vMerge/>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850"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面积</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vertAlign w:val="superscript"/>
              </w:rPr>
            </w:pPr>
            <w:r w:rsidRPr="00DF4E27">
              <w:rPr>
                <w:rFonts w:hint="eastAsia"/>
                <w:sz w:val="18"/>
                <w:szCs w:val="18"/>
              </w:rPr>
              <w:t>mm</w:t>
            </w:r>
            <w:r w:rsidRPr="00DF4E27">
              <w:rPr>
                <w:rFonts w:hint="eastAsia"/>
                <w:sz w:val="18"/>
                <w:szCs w:val="18"/>
                <w:vertAlign w:val="superscript"/>
              </w:rPr>
              <w:t>2</w:t>
            </w: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6</w:t>
            </w: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6</w:t>
            </w: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r>
      <w:tr>
        <w:tblPrEx>
          <w:tblW w:w="0" w:type="auto"/>
          <w:tblInd w:w="108" w:type="dxa"/>
          <w:tblLayout w:type="fixed"/>
          <w:tblLook w:val="0000"/>
        </w:tblPrEx>
        <w:trPr>
          <w:trHeight w:hRule="exact" w:val="284"/>
        </w:trPr>
        <w:tc>
          <w:tcPr>
            <w:tcW w:w="2127" w:type="dxa"/>
            <w:vMerge w:val="restart"/>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全部焊缝上</w:t>
            </w:r>
          </w:p>
        </w:tc>
        <w:tc>
          <w:tcPr>
            <w:tcW w:w="850"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数量</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个</w:t>
            </w: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2</w:t>
            </w:r>
          </w:p>
        </w:tc>
      </w:tr>
      <w:tr>
        <w:tblPrEx>
          <w:tblW w:w="0" w:type="auto"/>
          <w:tblInd w:w="108" w:type="dxa"/>
          <w:tblLayout w:type="fixed"/>
          <w:tblLook w:val="0000"/>
        </w:tblPrEx>
        <w:trPr>
          <w:trHeight w:hRule="exact" w:val="284"/>
        </w:trPr>
        <w:tc>
          <w:tcPr>
            <w:tcW w:w="2127" w:type="dxa"/>
            <w:vMerge/>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p>
        </w:tc>
        <w:tc>
          <w:tcPr>
            <w:tcW w:w="850"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面积</w:t>
            </w:r>
          </w:p>
        </w:tc>
        <w:tc>
          <w:tcPr>
            <w:tcW w:w="992"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vertAlign w:val="superscript"/>
              </w:rPr>
            </w:pPr>
            <w:r w:rsidRPr="00DF4E27">
              <w:rPr>
                <w:rFonts w:hint="eastAsia"/>
                <w:sz w:val="18"/>
                <w:szCs w:val="18"/>
              </w:rPr>
              <w:t>mm</w:t>
            </w:r>
            <w:r w:rsidRPr="00DF4E27">
              <w:rPr>
                <w:rFonts w:hint="eastAsia"/>
                <w:sz w:val="18"/>
                <w:szCs w:val="18"/>
                <w:vertAlign w:val="superscript"/>
              </w:rPr>
              <w:t>2</w:t>
            </w:r>
          </w:p>
        </w:tc>
        <w:tc>
          <w:tcPr>
            <w:tcW w:w="170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1418"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198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6</w:t>
            </w:r>
          </w:p>
        </w:tc>
      </w:tr>
    </w:tbl>
    <w:p w:rsidR="00844DC6" w:rsidRPr="00DF4E27">
      <w:pPr>
        <w:pStyle w:val="Normal0"/>
        <w:ind w:firstLine="0" w:firstLineChars="0"/>
      </w:pPr>
    </w:p>
    <w:p w:rsidR="00844DC6" w:rsidRPr="00DF4E27">
      <w:pPr>
        <w:pStyle w:val="Normal0"/>
        <w:ind w:firstLine="388"/>
      </w:pPr>
      <w:r w:rsidRPr="00DF4E27">
        <w:rPr>
          <w:rFonts w:hint="eastAsia"/>
        </w:rPr>
        <w:t>钢筋焊接接头搭接长度符合下表要求：</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3041"/>
        <w:gridCol w:w="3161"/>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hRule="exact" w:val="340"/>
        </w:trPr>
        <w:tc>
          <w:tcPr>
            <w:tcW w:w="2977"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钢筋牌号</w:t>
            </w:r>
          </w:p>
        </w:tc>
        <w:tc>
          <w:tcPr>
            <w:tcW w:w="30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焊缝型式</w:t>
            </w:r>
            <w:r w:rsidRPr="00DF4E27">
              <w:rPr>
                <w:rFonts w:hint="eastAsia"/>
                <w:sz w:val="18"/>
                <w:szCs w:val="18"/>
              </w:rPr>
              <w:t xml:space="preserve"> </w:t>
            </w:r>
          </w:p>
        </w:tc>
        <w:tc>
          <w:tcPr>
            <w:tcW w:w="316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帮条长度</w:t>
            </w:r>
          </w:p>
        </w:tc>
      </w:tr>
    </w:tbl>
    <w:p>
      <w:pPr>
        <w:sectPr w:rsidSect="00844DC6">
          <w:type w:val="nextPage"/>
          <w:pgSz w:w="11906" w:h="16838"/>
          <w:pgMar w:top="1134" w:right="1134" w:bottom="1134" w:left="1701" w:header="851" w:footer="992" w:gutter="0"/>
          <w:pgNumType w:start="12"/>
          <w:cols w:space="720"/>
          <w:titlePg w:val="0"/>
          <w:docGrid w:type="lines" w:linePitch="312"/>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3041"/>
        <w:gridCol w:w="3161"/>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hRule="exact" w:val="340"/>
        </w:trPr>
        <w:tc>
          <w:tcPr>
            <w:tcW w:w="2977"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HPB235</w:t>
            </w:r>
          </w:p>
        </w:tc>
        <w:tc>
          <w:tcPr>
            <w:tcW w:w="30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单面焊</w:t>
            </w:r>
          </w:p>
        </w:tc>
        <w:tc>
          <w:tcPr>
            <w:tcW w:w="316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ascii="宋体" w:hAnsi="宋体" w:hint="eastAsia"/>
                <w:sz w:val="18"/>
                <w:szCs w:val="18"/>
              </w:rPr>
              <w:t>≥</w:t>
            </w:r>
            <w:r w:rsidRPr="00DF4E27">
              <w:rPr>
                <w:rFonts w:ascii="宋体" w:hAnsi="宋体" w:hint="eastAsia"/>
                <w:sz w:val="18"/>
                <w:szCs w:val="18"/>
              </w:rPr>
              <w:t>8d</w:t>
            </w:r>
          </w:p>
        </w:tc>
      </w:tr>
      <w:tr>
        <w:tblPrEx>
          <w:tblW w:w="0" w:type="auto"/>
          <w:tblInd w:w="108" w:type="dxa"/>
          <w:tblLayout w:type="fixed"/>
          <w:tblLook w:val="0000"/>
        </w:tblPrEx>
        <w:trPr>
          <w:trHeight w:hRule="exact" w:val="340"/>
        </w:trPr>
        <w:tc>
          <w:tcPr>
            <w:tcW w:w="2977"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HRB335</w:t>
            </w:r>
          </w:p>
        </w:tc>
        <w:tc>
          <w:tcPr>
            <w:tcW w:w="30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双面焊</w:t>
            </w:r>
          </w:p>
        </w:tc>
        <w:tc>
          <w:tcPr>
            <w:tcW w:w="316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ascii="宋体" w:hAnsi="宋体" w:hint="eastAsia"/>
                <w:sz w:val="18"/>
                <w:szCs w:val="18"/>
              </w:rPr>
              <w:t>≥５</w:t>
            </w:r>
            <w:r w:rsidRPr="00DF4E27">
              <w:rPr>
                <w:rFonts w:ascii="宋体" w:hAnsi="宋体" w:hint="eastAsia"/>
                <w:sz w:val="18"/>
                <w:szCs w:val="18"/>
              </w:rPr>
              <w:t>d</w:t>
            </w:r>
          </w:p>
        </w:tc>
      </w:tr>
      <w:tr>
        <w:tblPrEx>
          <w:tblW w:w="0" w:type="auto"/>
          <w:tblInd w:w="108" w:type="dxa"/>
          <w:tblLayout w:type="fixed"/>
          <w:tblLook w:val="0000"/>
        </w:tblPrEx>
        <w:trPr>
          <w:trHeight w:hRule="exact" w:val="340"/>
        </w:trPr>
        <w:tc>
          <w:tcPr>
            <w:tcW w:w="2977"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HRB400</w:t>
            </w:r>
          </w:p>
        </w:tc>
        <w:tc>
          <w:tcPr>
            <w:tcW w:w="30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单面焊</w:t>
            </w:r>
          </w:p>
        </w:tc>
        <w:tc>
          <w:tcPr>
            <w:tcW w:w="316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ascii="宋体" w:hAnsi="宋体" w:hint="eastAsia"/>
                <w:sz w:val="18"/>
                <w:szCs w:val="18"/>
              </w:rPr>
              <w:t>≥</w:t>
            </w:r>
            <w:r w:rsidRPr="00DF4E27">
              <w:rPr>
                <w:rFonts w:ascii="宋体" w:hAnsi="宋体" w:hint="eastAsia"/>
                <w:sz w:val="18"/>
                <w:szCs w:val="18"/>
              </w:rPr>
              <w:t>10d</w:t>
            </w:r>
          </w:p>
        </w:tc>
      </w:tr>
      <w:tr>
        <w:tblPrEx>
          <w:tblW w:w="0" w:type="auto"/>
          <w:tblInd w:w="108" w:type="dxa"/>
          <w:tblLayout w:type="fixed"/>
          <w:tblLook w:val="0000"/>
        </w:tblPrEx>
        <w:trPr>
          <w:trHeight w:hRule="exact" w:val="340"/>
        </w:trPr>
        <w:tc>
          <w:tcPr>
            <w:tcW w:w="2977"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RRB400</w:t>
            </w:r>
          </w:p>
        </w:tc>
        <w:tc>
          <w:tcPr>
            <w:tcW w:w="30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hint="eastAsia"/>
                <w:sz w:val="18"/>
                <w:szCs w:val="18"/>
              </w:rPr>
              <w:t>双面焊</w:t>
            </w:r>
          </w:p>
        </w:tc>
        <w:tc>
          <w:tcPr>
            <w:tcW w:w="316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328"/>
              <w:jc w:val="center"/>
              <w:rPr>
                <w:sz w:val="18"/>
                <w:szCs w:val="18"/>
              </w:rPr>
            </w:pPr>
            <w:r w:rsidRPr="00DF4E27">
              <w:rPr>
                <w:rFonts w:ascii="宋体" w:hAnsi="宋体" w:hint="eastAsia"/>
                <w:sz w:val="18"/>
                <w:szCs w:val="18"/>
              </w:rPr>
              <w:t>≥</w:t>
            </w:r>
            <w:r w:rsidRPr="00DF4E27">
              <w:rPr>
                <w:rFonts w:ascii="宋体" w:hAnsi="宋体" w:hint="eastAsia"/>
                <w:sz w:val="18"/>
                <w:szCs w:val="18"/>
              </w:rPr>
              <w:t>5d</w:t>
            </w:r>
          </w:p>
        </w:tc>
      </w:tr>
      <w:tr>
        <w:tblPrEx>
          <w:tblW w:w="0" w:type="auto"/>
          <w:tblInd w:w="108" w:type="dxa"/>
          <w:tblLayout w:type="fixed"/>
          <w:tblLook w:val="0000"/>
        </w:tblPrEx>
        <w:trPr>
          <w:trHeight w:hRule="exact" w:val="340"/>
        </w:trPr>
        <w:tc>
          <w:tcPr>
            <w:tcW w:w="9179" w:type="dxa"/>
            <w:gridSpan w:val="3"/>
            <w:vAlign w:val="center"/>
          </w:tcPr>
          <w:p w:rsidR="00844DC6" w:rsidRPr="00DF4E27">
            <w:pPr>
              <w:pStyle w:val="Normal0"/>
              <w:tabs>
                <w:tab w:val="center" w:pos="4153"/>
                <w:tab w:val="right" w:pos="8306"/>
              </w:tabs>
              <w:snapToGrid w:val="0"/>
              <w:spacing w:before="100" w:beforeAutospacing="1" w:after="100" w:afterAutospacing="1" w:line="280" w:lineRule="exact"/>
              <w:ind w:firstLine="328"/>
              <w:rPr>
                <w:position w:val="6"/>
                <w:sz w:val="18"/>
                <w:szCs w:val="18"/>
              </w:rPr>
            </w:pPr>
            <w:r w:rsidRPr="00DF4E27">
              <w:rPr>
                <w:rFonts w:hint="eastAsia"/>
                <w:position w:val="6"/>
                <w:sz w:val="18"/>
                <w:szCs w:val="18"/>
              </w:rPr>
              <w:t>d=</w:t>
            </w:r>
            <w:r w:rsidRPr="00DF4E27">
              <w:rPr>
                <w:rFonts w:hint="eastAsia"/>
                <w:position w:val="6"/>
                <w:sz w:val="18"/>
                <w:szCs w:val="18"/>
              </w:rPr>
              <w:t>主筋直径</w:t>
            </w:r>
            <w:r w:rsidRPr="00DF4E27">
              <w:rPr>
                <w:rFonts w:hint="eastAsia"/>
                <w:position w:val="6"/>
                <w:sz w:val="18"/>
                <w:szCs w:val="18"/>
              </w:rPr>
              <w:t xml:space="preserve">    </w:t>
            </w:r>
            <w:r w:rsidRPr="00DF4E27">
              <w:rPr>
                <w:rFonts w:hint="eastAsia"/>
                <w:position w:val="6"/>
                <w:sz w:val="18"/>
                <w:szCs w:val="18"/>
              </w:rPr>
              <w:t>搭接焊接的搭接长度与帮条长度同</w:t>
            </w:r>
          </w:p>
        </w:tc>
      </w:tr>
    </w:tbl>
    <w:p w:rsidR="00844DC6" w:rsidRPr="00DF4E27">
      <w:pPr>
        <w:pStyle w:val="Normal0"/>
        <w:ind w:firstLine="0" w:firstLineChars="0"/>
      </w:pPr>
    </w:p>
    <w:p w:rsidR="00844DC6" w:rsidRPr="00DF4E27">
      <w:pPr>
        <w:pStyle w:val="Normal0"/>
        <w:ind w:firstLine="388"/>
      </w:pPr>
      <w:r w:rsidRPr="00DF4E27">
        <w:rPr>
          <w:rFonts w:hint="eastAsia"/>
        </w:rPr>
        <w:t>焊接材料：焊条生产厂家必须是具有资质的合格厂家的产品，工程开工前焊条生产厂家的资质必须经监理工程师的批准。焊条进场时应检查该批产品的出厂合格证；焊条按照钢筋焊接及验收规范</w:t>
      </w:r>
      <w:r w:rsidRPr="00DF4E27">
        <w:rPr>
          <w:rFonts w:hint="eastAsia"/>
        </w:rPr>
        <w:t>JGJ 18</w:t>
      </w:r>
      <w:r w:rsidRPr="00DF4E27">
        <w:rPr>
          <w:rFonts w:hint="eastAsia"/>
        </w:rPr>
        <w:t>的规定选择：</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44"/>
        <w:gridCol w:w="1541"/>
        <w:gridCol w:w="1755"/>
        <w:gridCol w:w="1624"/>
        <w:gridCol w:w="2515"/>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hRule="exact" w:val="340"/>
        </w:trPr>
        <w:tc>
          <w:tcPr>
            <w:tcW w:w="1744" w:type="dxa"/>
            <w:vMerge w:val="restart"/>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ascii="宋体" w:hAnsi="宋体" w:cs="宋体" w:hint="eastAsia"/>
                <w:sz w:val="18"/>
                <w:szCs w:val="18"/>
              </w:rPr>
              <w:t>钢筋牌号</w:t>
            </w:r>
          </w:p>
        </w:tc>
        <w:tc>
          <w:tcPr>
            <w:tcW w:w="7435" w:type="dxa"/>
            <w:gridSpan w:val="4"/>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电弧焊接头型式</w:t>
            </w:r>
          </w:p>
        </w:tc>
      </w:tr>
      <w:tr>
        <w:tblPrEx>
          <w:tblW w:w="0" w:type="auto"/>
          <w:tblInd w:w="108" w:type="dxa"/>
          <w:tblLayout w:type="fixed"/>
          <w:tblLook w:val="0000"/>
        </w:tblPrEx>
        <w:trPr>
          <w:trHeight w:hRule="exact" w:val="340"/>
        </w:trPr>
        <w:tc>
          <w:tcPr>
            <w:tcW w:w="1744" w:type="dxa"/>
            <w:vMerge/>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15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帮条焊、搭接焊</w:t>
            </w:r>
          </w:p>
        </w:tc>
        <w:tc>
          <w:tcPr>
            <w:tcW w:w="175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坡口焊、熔槽帮条</w:t>
            </w:r>
          </w:p>
        </w:tc>
        <w:tc>
          <w:tcPr>
            <w:tcW w:w="162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窄间隙焊</w:t>
            </w:r>
          </w:p>
        </w:tc>
        <w:tc>
          <w:tcPr>
            <w:tcW w:w="251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钢板与钢筋搭接焊</w:t>
            </w:r>
          </w:p>
        </w:tc>
      </w:tr>
      <w:tr>
        <w:tblPrEx>
          <w:tblW w:w="0" w:type="auto"/>
          <w:tblInd w:w="108" w:type="dxa"/>
          <w:tblLayout w:type="fixed"/>
          <w:tblLook w:val="0000"/>
        </w:tblPrEx>
        <w:trPr>
          <w:trHeight w:hRule="exact" w:val="340"/>
        </w:trPr>
        <w:tc>
          <w:tcPr>
            <w:tcW w:w="174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HPB235</w:t>
            </w:r>
          </w:p>
        </w:tc>
        <w:tc>
          <w:tcPr>
            <w:tcW w:w="15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E4303</w:t>
            </w:r>
          </w:p>
        </w:tc>
        <w:tc>
          <w:tcPr>
            <w:tcW w:w="175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E4303</w:t>
            </w:r>
          </w:p>
        </w:tc>
        <w:tc>
          <w:tcPr>
            <w:tcW w:w="162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E4315  E4316</w:t>
            </w:r>
          </w:p>
        </w:tc>
        <w:tc>
          <w:tcPr>
            <w:tcW w:w="251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E4303</w:t>
            </w:r>
          </w:p>
        </w:tc>
      </w:tr>
      <w:tr>
        <w:tblPrEx>
          <w:tblW w:w="0" w:type="auto"/>
          <w:tblInd w:w="108" w:type="dxa"/>
          <w:tblLayout w:type="fixed"/>
          <w:tblLook w:val="0000"/>
        </w:tblPrEx>
        <w:trPr>
          <w:trHeight w:hRule="exact" w:val="340"/>
        </w:trPr>
        <w:tc>
          <w:tcPr>
            <w:tcW w:w="174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HRB335</w:t>
            </w:r>
          </w:p>
        </w:tc>
        <w:tc>
          <w:tcPr>
            <w:tcW w:w="15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E4303</w:t>
            </w:r>
          </w:p>
        </w:tc>
        <w:tc>
          <w:tcPr>
            <w:tcW w:w="175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E5003</w:t>
            </w:r>
          </w:p>
        </w:tc>
        <w:tc>
          <w:tcPr>
            <w:tcW w:w="162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E5015  E5016</w:t>
            </w:r>
          </w:p>
        </w:tc>
        <w:tc>
          <w:tcPr>
            <w:tcW w:w="251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E4303</w:t>
            </w:r>
          </w:p>
        </w:tc>
      </w:tr>
      <w:tr>
        <w:tblPrEx>
          <w:tblW w:w="0" w:type="auto"/>
          <w:tblInd w:w="108" w:type="dxa"/>
          <w:tblLayout w:type="fixed"/>
          <w:tblLook w:val="0000"/>
        </w:tblPrEx>
        <w:trPr>
          <w:trHeight w:hRule="exact" w:val="340"/>
        </w:trPr>
        <w:tc>
          <w:tcPr>
            <w:tcW w:w="174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HRB400</w:t>
            </w:r>
          </w:p>
        </w:tc>
        <w:tc>
          <w:tcPr>
            <w:tcW w:w="15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E5003</w:t>
            </w:r>
          </w:p>
        </w:tc>
        <w:tc>
          <w:tcPr>
            <w:tcW w:w="175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E5503</w:t>
            </w:r>
          </w:p>
        </w:tc>
        <w:tc>
          <w:tcPr>
            <w:tcW w:w="162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 xml:space="preserve">E6015  </w:t>
            </w:r>
            <w:r w:rsidRPr="00DF4E27">
              <w:rPr>
                <w:rFonts w:hint="eastAsia"/>
                <w:sz w:val="18"/>
                <w:szCs w:val="18"/>
              </w:rPr>
              <w:t>E6016</w:t>
            </w:r>
          </w:p>
        </w:tc>
        <w:tc>
          <w:tcPr>
            <w:tcW w:w="251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E5003</w:t>
            </w:r>
          </w:p>
        </w:tc>
      </w:tr>
      <w:tr>
        <w:tblPrEx>
          <w:tblW w:w="0" w:type="auto"/>
          <w:tblInd w:w="108" w:type="dxa"/>
          <w:tblLayout w:type="fixed"/>
          <w:tblLook w:val="0000"/>
        </w:tblPrEx>
        <w:trPr>
          <w:trHeight w:hRule="exact" w:val="340"/>
        </w:trPr>
        <w:tc>
          <w:tcPr>
            <w:tcW w:w="174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RRB400</w:t>
            </w:r>
          </w:p>
        </w:tc>
        <w:tc>
          <w:tcPr>
            <w:tcW w:w="1541"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E5003</w:t>
            </w:r>
          </w:p>
        </w:tc>
        <w:tc>
          <w:tcPr>
            <w:tcW w:w="175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E5503</w:t>
            </w:r>
          </w:p>
        </w:tc>
        <w:tc>
          <w:tcPr>
            <w:tcW w:w="1624"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2515" w:type="dxa"/>
            <w:vAlign w:val="center"/>
          </w:tcPr>
          <w:p w:rsidR="00844DC6" w:rsidRPr="00DF4E27">
            <w:pPr>
              <w:pStyle w:val="Normal0"/>
              <w:tabs>
                <w:tab w:val="center" w:pos="4153"/>
                <w:tab w:val="right" w:pos="8306"/>
              </w:tabs>
              <w:snapToGrid w:val="0"/>
              <w:spacing w:before="100" w:beforeAutospacing="1" w:after="100" w:afterAutospacing="1" w:line="240" w:lineRule="exact"/>
              <w:ind w:firstLine="0" w:firstLineChars="0"/>
              <w:jc w:val="center"/>
              <w:rPr>
                <w:sz w:val="18"/>
                <w:szCs w:val="18"/>
              </w:rPr>
            </w:pPr>
          </w:p>
        </w:tc>
      </w:tr>
    </w:tbl>
    <w:p w:rsidR="00844DC6" w:rsidRPr="00DF4E27">
      <w:pPr>
        <w:pStyle w:val="Normal0"/>
        <w:ind w:firstLine="388"/>
      </w:pPr>
    </w:p>
    <w:p w:rsidR="00844DC6" w:rsidRPr="00DF4E27">
      <w:pPr>
        <w:pStyle w:val="Normal0"/>
        <w:ind w:firstLine="388"/>
      </w:pPr>
      <w:r w:rsidRPr="00DF4E27">
        <w:rPr>
          <w:rFonts w:hint="eastAsia"/>
        </w:rPr>
        <w:t>钢筋机械连接采用剥肋直螺纹套管连接，机械连接件抗拉的屈服承载力和抗拉承载力的标准值不小于被连接钢筋的屈服承载力和抗拉承载力的标准值的</w:t>
      </w:r>
      <w:r w:rsidRPr="00DF4E27">
        <w:rPr>
          <w:rFonts w:hint="eastAsia"/>
        </w:rPr>
        <w:t>1.10</w:t>
      </w:r>
      <w:r w:rsidRPr="00DF4E27">
        <w:rPr>
          <w:rFonts w:hint="eastAsia"/>
        </w:rPr>
        <w:t>倍；接头抗拉强度达到或超过母材抗拉强度标准值，并具有高延展性及反复拉压性能；接头性能检验指标：</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14"/>
        <w:gridCol w:w="960"/>
        <w:gridCol w:w="2189"/>
        <w:gridCol w:w="962"/>
        <w:gridCol w:w="961"/>
        <w:gridCol w:w="2993"/>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hRule="exact" w:val="586"/>
        </w:trPr>
        <w:tc>
          <w:tcPr>
            <w:tcW w:w="1114"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60" w:type="dxa"/>
            <w:vMerge w:val="restart"/>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强度</w:t>
            </w:r>
          </w:p>
        </w:tc>
        <w:tc>
          <w:tcPr>
            <w:tcW w:w="2189" w:type="dxa"/>
            <w:vMerge w:val="restart"/>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28"/>
                <w:szCs w:val="28"/>
              </w:rPr>
            </w:pPr>
            <w:r w:rsidRPr="00DF4E27">
              <w:rPr>
                <w:rFonts w:ascii="ItalicC" w:hAnsi="ItalicC" w:cs="ItalicC"/>
                <w:sz w:val="24"/>
              </w:rPr>
              <w:t>f</w:t>
            </w:r>
            <w:r w:rsidRPr="00DF4E27">
              <w:rPr>
                <w:rFonts w:ascii="ItalicC" w:hAnsi="ItalicC" w:cs="ItalicC" w:hint="eastAsia"/>
                <w:spacing w:val="-20"/>
                <w:sz w:val="24"/>
                <w:vertAlign w:val="superscript"/>
              </w:rPr>
              <w:t>０</w:t>
            </w:r>
            <w:r w:rsidRPr="00DF4E27">
              <w:rPr>
                <w:rFonts w:ascii="ItalicC" w:hAnsi="ItalicC" w:cs="ItalicC" w:hint="eastAsia"/>
                <w:spacing w:val="-32"/>
                <w:sz w:val="28"/>
                <w:szCs w:val="28"/>
                <w:vertAlign w:val="subscript"/>
              </w:rPr>
              <w:t>ｍｓｔ</w:t>
            </w:r>
            <w:r w:rsidRPr="00DF4E27">
              <w:rPr>
                <w:rFonts w:ascii="宋体" w:hAnsi="宋体" w:cs="ItalicC" w:hint="eastAsia"/>
                <w:spacing w:val="-20"/>
                <w:sz w:val="32"/>
                <w:szCs w:val="32"/>
                <w:vertAlign w:val="subscript"/>
              </w:rPr>
              <w:t>≥</w:t>
            </w:r>
            <w:r w:rsidRPr="00DF4E27">
              <w:rPr>
                <w:rFonts w:ascii="ItalicC" w:hAnsi="ItalicC" w:cs="ItalicC"/>
                <w:sz w:val="24"/>
              </w:rPr>
              <w:t>f</w:t>
            </w:r>
            <w:r w:rsidRPr="00DF4E27">
              <w:rPr>
                <w:rFonts w:ascii="ItalicC" w:hAnsi="ItalicC" w:cs="ItalicC" w:hint="eastAsia"/>
                <w:spacing w:val="-20"/>
                <w:sz w:val="28"/>
                <w:szCs w:val="28"/>
                <w:vertAlign w:val="superscript"/>
              </w:rPr>
              <w:t>０</w:t>
            </w:r>
            <w:r w:rsidRPr="00DF4E27">
              <w:rPr>
                <w:rFonts w:ascii="ItalicC" w:hAnsi="ItalicC" w:cs="ItalicC" w:hint="eastAsia"/>
                <w:spacing w:val="-32"/>
                <w:sz w:val="28"/>
                <w:szCs w:val="28"/>
                <w:vertAlign w:val="subscript"/>
              </w:rPr>
              <w:t>ｓｔ</w:t>
            </w:r>
            <w:r w:rsidRPr="00DF4E27">
              <w:rPr>
                <w:rFonts w:ascii="ItalicC" w:hAnsi="ItalicC" w:cs="ItalicC" w:hint="eastAsia"/>
                <w:spacing w:val="-32"/>
                <w:sz w:val="24"/>
              </w:rPr>
              <w:t>或</w:t>
            </w:r>
            <w:r w:rsidRPr="00DF4E27">
              <w:rPr>
                <w:rFonts w:ascii="宋体" w:hAnsi="宋体" w:cs="ItalicC" w:hint="eastAsia"/>
                <w:spacing w:val="-20"/>
                <w:sz w:val="32"/>
                <w:szCs w:val="32"/>
                <w:vertAlign w:val="subscript"/>
              </w:rPr>
              <w:t>≥</w:t>
            </w:r>
            <w:smartTag w:uri="urn:schemas-microsoft-com:office:smarttags" w:element="chmetcnv">
              <w:smartTagPr>
                <w:attr w:name="HasSpace" w:val="False"/>
                <w:attr w:name="Negative" w:val="False"/>
                <w:attr w:name="NumberType" w:val="1"/>
                <w:attr w:name="SourceValue" w:val="1.15"/>
                <w:attr w:name="TCSC" w:val="0"/>
                <w:attr w:name="UnitName" w:val="F"/>
              </w:smartTagPr>
              <w:r w:rsidRPr="00DF4E27">
                <w:rPr>
                  <w:rFonts w:ascii="宋体" w:hAnsi="宋体" w:cs="ItalicC"/>
                  <w:spacing w:val="-20"/>
                  <w:sz w:val="32"/>
                  <w:szCs w:val="32"/>
                  <w:vertAlign w:val="subscript"/>
                </w:rPr>
                <w:t>1.15</w:t>
              </w:r>
              <w:r w:rsidRPr="00DF4E27">
                <w:rPr>
                  <w:rFonts w:ascii="ItalicC" w:hAnsi="ItalicC" w:cs="ItalicC"/>
                  <w:sz w:val="24"/>
                </w:rPr>
                <w:t>f</w:t>
              </w:r>
            </w:smartTag>
            <w:r w:rsidRPr="00DF4E27">
              <w:rPr>
                <w:rFonts w:ascii="ItalicC" w:hAnsi="ItalicC" w:cs="ItalicC" w:hint="eastAsia"/>
                <w:spacing w:val="-32"/>
                <w:sz w:val="28"/>
                <w:szCs w:val="28"/>
                <w:vertAlign w:val="subscript"/>
              </w:rPr>
              <w:t>ｔｋ</w:t>
            </w:r>
          </w:p>
        </w:tc>
        <w:tc>
          <w:tcPr>
            <w:tcW w:w="962" w:type="dxa"/>
            <w:vMerge w:val="restart"/>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高应力反复拉压</w:t>
            </w:r>
          </w:p>
        </w:tc>
        <w:tc>
          <w:tcPr>
            <w:tcW w:w="961"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强度</w:t>
            </w:r>
          </w:p>
        </w:tc>
        <w:tc>
          <w:tcPr>
            <w:tcW w:w="2993"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ascii="ItalicC" w:hAnsi="ItalicC" w:cs="ItalicC"/>
                <w:sz w:val="24"/>
              </w:rPr>
              <w:t>f</w:t>
            </w:r>
            <w:r w:rsidRPr="00DF4E27">
              <w:rPr>
                <w:rFonts w:ascii="ItalicC" w:hAnsi="ItalicC" w:cs="ItalicC" w:hint="eastAsia"/>
                <w:spacing w:val="-20"/>
                <w:sz w:val="24"/>
                <w:vertAlign w:val="superscript"/>
              </w:rPr>
              <w:t>０</w:t>
            </w:r>
            <w:r w:rsidRPr="00DF4E27">
              <w:rPr>
                <w:rFonts w:ascii="ItalicC" w:hAnsi="ItalicC" w:cs="ItalicC" w:hint="eastAsia"/>
                <w:spacing w:val="-32"/>
                <w:sz w:val="28"/>
                <w:szCs w:val="28"/>
                <w:vertAlign w:val="subscript"/>
              </w:rPr>
              <w:t>ｍｓｔ</w:t>
            </w:r>
            <w:r w:rsidRPr="00DF4E27">
              <w:rPr>
                <w:rFonts w:ascii="宋体" w:hAnsi="宋体" w:cs="ItalicC" w:hint="eastAsia"/>
                <w:spacing w:val="-20"/>
                <w:sz w:val="32"/>
                <w:szCs w:val="32"/>
                <w:vertAlign w:val="subscript"/>
              </w:rPr>
              <w:t>≥</w:t>
            </w:r>
            <w:r w:rsidRPr="00DF4E27">
              <w:rPr>
                <w:rFonts w:ascii="ItalicC" w:hAnsi="ItalicC" w:cs="ItalicC"/>
                <w:sz w:val="24"/>
              </w:rPr>
              <w:t>f</w:t>
            </w:r>
            <w:r w:rsidRPr="00DF4E27">
              <w:rPr>
                <w:rFonts w:ascii="ItalicC" w:hAnsi="ItalicC" w:cs="ItalicC" w:hint="eastAsia"/>
                <w:spacing w:val="-20"/>
                <w:sz w:val="28"/>
                <w:szCs w:val="28"/>
                <w:vertAlign w:val="superscript"/>
              </w:rPr>
              <w:t>０</w:t>
            </w:r>
            <w:r w:rsidRPr="00DF4E27">
              <w:rPr>
                <w:rFonts w:ascii="ItalicC" w:hAnsi="ItalicC" w:cs="ItalicC" w:hint="eastAsia"/>
                <w:spacing w:val="-32"/>
                <w:sz w:val="28"/>
                <w:szCs w:val="28"/>
                <w:vertAlign w:val="subscript"/>
              </w:rPr>
              <w:t>ｓｔ</w:t>
            </w:r>
            <w:r w:rsidRPr="00DF4E27">
              <w:rPr>
                <w:rFonts w:ascii="ItalicC" w:hAnsi="ItalicC" w:cs="ItalicC" w:hint="eastAsia"/>
                <w:spacing w:val="-32"/>
                <w:sz w:val="24"/>
              </w:rPr>
              <w:t>或</w:t>
            </w:r>
            <w:r w:rsidRPr="00DF4E27">
              <w:rPr>
                <w:rFonts w:ascii="宋体" w:hAnsi="宋体" w:cs="ItalicC" w:hint="eastAsia"/>
                <w:spacing w:val="-20"/>
                <w:sz w:val="32"/>
                <w:szCs w:val="32"/>
                <w:vertAlign w:val="subscript"/>
              </w:rPr>
              <w:t>≥</w:t>
            </w:r>
            <w:smartTag w:uri="urn:schemas-microsoft-com:office:smarttags" w:element="chmetcnv">
              <w:smartTagPr>
                <w:attr w:name="HasSpace" w:val="False"/>
                <w:attr w:name="Negative" w:val="False"/>
                <w:attr w:name="NumberType" w:val="1"/>
                <w:attr w:name="SourceValue" w:val="1.15"/>
                <w:attr w:name="TCSC" w:val="0"/>
                <w:attr w:name="UnitName" w:val="F"/>
              </w:smartTagPr>
              <w:r w:rsidRPr="00DF4E27">
                <w:rPr>
                  <w:rFonts w:ascii="宋体" w:hAnsi="宋体" w:cs="ItalicC"/>
                  <w:spacing w:val="-20"/>
                  <w:sz w:val="32"/>
                  <w:szCs w:val="32"/>
                  <w:vertAlign w:val="subscript"/>
                </w:rPr>
                <w:t>1.15</w:t>
              </w:r>
              <w:r w:rsidRPr="00DF4E27">
                <w:rPr>
                  <w:rFonts w:ascii="ItalicC" w:hAnsi="ItalicC" w:cs="ItalicC"/>
                  <w:sz w:val="24"/>
                </w:rPr>
                <w:t>f</w:t>
              </w:r>
            </w:smartTag>
            <w:r w:rsidRPr="00DF4E27">
              <w:rPr>
                <w:rFonts w:ascii="ItalicC" w:hAnsi="ItalicC" w:cs="ItalicC" w:hint="eastAsia"/>
                <w:spacing w:val="-32"/>
                <w:sz w:val="28"/>
                <w:szCs w:val="28"/>
                <w:vertAlign w:val="subscript"/>
              </w:rPr>
              <w:t>ｔｋ</w:t>
            </w:r>
          </w:p>
        </w:tc>
      </w:tr>
      <w:tr>
        <w:tblPrEx>
          <w:tblW w:w="0" w:type="auto"/>
          <w:tblInd w:w="108" w:type="dxa"/>
          <w:tblLayout w:type="fixed"/>
          <w:tblLook w:val="0000"/>
        </w:tblPrEx>
        <w:trPr>
          <w:trHeight w:hRule="exact" w:val="340"/>
        </w:trPr>
        <w:tc>
          <w:tcPr>
            <w:tcW w:w="1114"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60" w:type="dxa"/>
            <w:vMerge/>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2189" w:type="dxa"/>
            <w:vMerge/>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62" w:type="dxa"/>
            <w:vMerge/>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61"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残余变形</w:t>
            </w:r>
          </w:p>
        </w:tc>
        <w:tc>
          <w:tcPr>
            <w:tcW w:w="2993"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vertAlign w:val="subscript"/>
              </w:rPr>
            </w:pPr>
            <w:r w:rsidRPr="00DF4E27">
              <w:rPr>
                <w:sz w:val="18"/>
                <w:szCs w:val="18"/>
              </w:rPr>
              <w:t>Ɛ</w:t>
            </w:r>
            <w:r w:rsidRPr="00DF4E27">
              <w:rPr>
                <w:rFonts w:hint="eastAsia"/>
                <w:spacing w:val="-34"/>
                <w:sz w:val="28"/>
                <w:szCs w:val="28"/>
                <w:vertAlign w:val="subscript"/>
              </w:rPr>
              <w:t>２０</w:t>
            </w:r>
            <w:r w:rsidRPr="00DF4E27">
              <w:rPr>
                <w:rFonts w:ascii="宋体" w:hAnsi="宋体" w:hint="eastAsia"/>
                <w:spacing w:val="-34"/>
                <w:sz w:val="36"/>
                <w:szCs w:val="36"/>
                <w:vertAlign w:val="subscript"/>
              </w:rPr>
              <w:t>≤</w:t>
            </w:r>
            <w:smartTag w:uri="urn:schemas-microsoft-com:office:smarttags" w:element="chmetcnv">
              <w:smartTagPr>
                <w:attr w:name="HasSpace" w:val="False"/>
                <w:attr w:name="Negative" w:val="False"/>
                <w:attr w:name="NumberType" w:val="1"/>
                <w:attr w:name="SourceValue" w:val=".3"/>
                <w:attr w:name="TCSC" w:val="0"/>
                <w:attr w:name="UnitName" w:val="mm"/>
              </w:smartTagPr>
              <w:r w:rsidRPr="00DF4E27">
                <w:rPr>
                  <w:rFonts w:ascii="宋体" w:hAnsi="宋体"/>
                  <w:sz w:val="36"/>
                  <w:szCs w:val="36"/>
                  <w:vertAlign w:val="subscript"/>
                </w:rPr>
                <w:t>0.3mm</w:t>
              </w:r>
            </w:smartTag>
          </w:p>
        </w:tc>
      </w:tr>
      <w:tr>
        <w:tblPrEx>
          <w:tblW w:w="0" w:type="auto"/>
          <w:tblInd w:w="108" w:type="dxa"/>
          <w:tblLayout w:type="fixed"/>
          <w:tblLook w:val="0000"/>
        </w:tblPrEx>
        <w:trPr>
          <w:trHeight w:hRule="exact" w:val="515"/>
        </w:trPr>
        <w:tc>
          <w:tcPr>
            <w:tcW w:w="1114"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60"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极限变形</w:t>
            </w:r>
          </w:p>
        </w:tc>
        <w:tc>
          <w:tcPr>
            <w:tcW w:w="2189"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sz w:val="18"/>
                <w:szCs w:val="18"/>
              </w:rPr>
              <w:t>Ɛ</w:t>
            </w:r>
            <w:r w:rsidRPr="00DF4E27">
              <w:rPr>
                <w:rFonts w:hint="eastAsia"/>
                <w:spacing w:val="-34"/>
                <w:sz w:val="28"/>
                <w:szCs w:val="28"/>
                <w:vertAlign w:val="subscript"/>
              </w:rPr>
              <w:t>２０</w:t>
            </w:r>
            <w:r w:rsidRPr="00DF4E27">
              <w:rPr>
                <w:rFonts w:ascii="宋体" w:hAnsi="宋体" w:hint="eastAsia"/>
                <w:sz w:val="36"/>
                <w:szCs w:val="36"/>
                <w:vertAlign w:val="subscript"/>
              </w:rPr>
              <w:t>≥</w:t>
            </w:r>
            <w:smartTag w:uri="urn:schemas-microsoft-com:office:smarttags" w:element="chmetcnv">
              <w:smartTagPr>
                <w:attr w:name="HasSpace" w:val="False"/>
                <w:attr w:name="Negative" w:val="False"/>
                <w:attr w:name="NumberType" w:val="1"/>
                <w:attr w:name="SourceValue" w:val=".4"/>
                <w:attr w:name="TCSC" w:val="0"/>
                <w:attr w:name="UnitName" w:val="mm"/>
              </w:smartTagPr>
              <w:r w:rsidRPr="00DF4E27">
                <w:rPr>
                  <w:rFonts w:ascii="宋体" w:hAnsi="宋体"/>
                  <w:sz w:val="36"/>
                  <w:szCs w:val="36"/>
                  <w:vertAlign w:val="subscript"/>
                </w:rPr>
                <w:t>0.4mm</w:t>
              </w:r>
            </w:smartTag>
          </w:p>
        </w:tc>
        <w:tc>
          <w:tcPr>
            <w:tcW w:w="962" w:type="dxa"/>
            <w:vMerge w:val="restart"/>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大变形　反复拉压</w:t>
            </w:r>
          </w:p>
        </w:tc>
        <w:tc>
          <w:tcPr>
            <w:tcW w:w="961"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强度</w:t>
            </w:r>
          </w:p>
        </w:tc>
        <w:tc>
          <w:tcPr>
            <w:tcW w:w="2993"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ascii="ItalicC" w:hAnsi="ItalicC" w:cs="ItalicC"/>
                <w:sz w:val="24"/>
              </w:rPr>
              <w:t>f</w:t>
            </w:r>
            <w:r w:rsidRPr="00DF4E27">
              <w:rPr>
                <w:rFonts w:ascii="ItalicC" w:hAnsi="ItalicC" w:cs="ItalicC" w:hint="eastAsia"/>
                <w:spacing w:val="-20"/>
                <w:sz w:val="24"/>
                <w:vertAlign w:val="superscript"/>
              </w:rPr>
              <w:t>０</w:t>
            </w:r>
            <w:r w:rsidRPr="00DF4E27">
              <w:rPr>
                <w:rFonts w:ascii="ItalicC" w:hAnsi="ItalicC" w:cs="ItalicC" w:hint="eastAsia"/>
                <w:spacing w:val="-32"/>
                <w:sz w:val="28"/>
                <w:szCs w:val="28"/>
                <w:vertAlign w:val="subscript"/>
              </w:rPr>
              <w:t>ｍｓｔ</w:t>
            </w:r>
            <w:r w:rsidRPr="00DF4E27">
              <w:rPr>
                <w:rFonts w:ascii="宋体" w:hAnsi="宋体" w:cs="ItalicC" w:hint="eastAsia"/>
                <w:spacing w:val="-20"/>
                <w:sz w:val="32"/>
                <w:szCs w:val="32"/>
                <w:vertAlign w:val="subscript"/>
              </w:rPr>
              <w:t>≥</w:t>
            </w:r>
            <w:r w:rsidRPr="00DF4E27">
              <w:rPr>
                <w:rFonts w:ascii="ItalicC" w:hAnsi="ItalicC" w:cs="ItalicC"/>
                <w:sz w:val="24"/>
              </w:rPr>
              <w:t>f</w:t>
            </w:r>
            <w:r w:rsidRPr="00DF4E27">
              <w:rPr>
                <w:rFonts w:ascii="ItalicC" w:hAnsi="ItalicC" w:cs="ItalicC" w:hint="eastAsia"/>
                <w:spacing w:val="-20"/>
                <w:sz w:val="28"/>
                <w:szCs w:val="28"/>
                <w:vertAlign w:val="superscript"/>
              </w:rPr>
              <w:t>０</w:t>
            </w:r>
            <w:r w:rsidRPr="00DF4E27">
              <w:rPr>
                <w:rFonts w:ascii="ItalicC" w:hAnsi="ItalicC" w:cs="ItalicC" w:hint="eastAsia"/>
                <w:spacing w:val="-32"/>
                <w:sz w:val="28"/>
                <w:szCs w:val="28"/>
                <w:vertAlign w:val="subscript"/>
              </w:rPr>
              <w:t>ｓｔ</w:t>
            </w:r>
            <w:r w:rsidRPr="00DF4E27">
              <w:rPr>
                <w:rFonts w:ascii="ItalicC" w:hAnsi="ItalicC" w:cs="ItalicC" w:hint="eastAsia"/>
                <w:spacing w:val="-32"/>
                <w:sz w:val="24"/>
              </w:rPr>
              <w:t>或</w:t>
            </w:r>
            <w:r w:rsidRPr="00DF4E27">
              <w:rPr>
                <w:rFonts w:ascii="宋体" w:hAnsi="宋体" w:cs="ItalicC" w:hint="eastAsia"/>
                <w:spacing w:val="-20"/>
                <w:sz w:val="32"/>
                <w:szCs w:val="32"/>
                <w:vertAlign w:val="subscript"/>
              </w:rPr>
              <w:t>≥</w:t>
            </w:r>
            <w:smartTag w:uri="urn:schemas-microsoft-com:office:smarttags" w:element="chmetcnv">
              <w:smartTagPr>
                <w:attr w:name="HasSpace" w:val="False"/>
                <w:attr w:name="Negative" w:val="False"/>
                <w:attr w:name="NumberType" w:val="1"/>
                <w:attr w:name="SourceValue" w:val="1.15"/>
                <w:attr w:name="TCSC" w:val="0"/>
                <w:attr w:name="UnitName" w:val="F"/>
              </w:smartTagPr>
              <w:r w:rsidRPr="00DF4E27">
                <w:rPr>
                  <w:rFonts w:ascii="宋体" w:hAnsi="宋体" w:cs="ItalicC"/>
                  <w:spacing w:val="-20"/>
                  <w:sz w:val="32"/>
                  <w:szCs w:val="32"/>
                  <w:vertAlign w:val="subscript"/>
                </w:rPr>
                <w:t>1.15</w:t>
              </w:r>
              <w:r w:rsidRPr="00DF4E27">
                <w:rPr>
                  <w:rFonts w:ascii="ItalicC" w:hAnsi="ItalicC" w:cs="ItalicC"/>
                  <w:sz w:val="24"/>
                </w:rPr>
                <w:t>f</w:t>
              </w:r>
            </w:smartTag>
            <w:r w:rsidRPr="00DF4E27">
              <w:rPr>
                <w:rFonts w:ascii="ItalicC" w:hAnsi="ItalicC" w:cs="ItalicC" w:hint="eastAsia"/>
                <w:spacing w:val="-32"/>
                <w:sz w:val="28"/>
                <w:szCs w:val="28"/>
                <w:vertAlign w:val="subscript"/>
              </w:rPr>
              <w:t>ｔｋ</w:t>
            </w:r>
          </w:p>
        </w:tc>
      </w:tr>
      <w:tr>
        <w:tblPrEx>
          <w:tblW w:w="0" w:type="auto"/>
          <w:tblInd w:w="108" w:type="dxa"/>
          <w:tblLayout w:type="fixed"/>
          <w:tblLook w:val="0000"/>
        </w:tblPrEx>
        <w:trPr>
          <w:trHeight w:hRule="exact" w:val="340"/>
        </w:trPr>
        <w:tc>
          <w:tcPr>
            <w:tcW w:w="1114"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60"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残余变形</w:t>
            </w:r>
          </w:p>
        </w:tc>
        <w:tc>
          <w:tcPr>
            <w:tcW w:w="2189"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sz w:val="18"/>
                <w:szCs w:val="18"/>
              </w:rPr>
              <w:t>μ</w:t>
            </w:r>
            <w:r w:rsidRPr="00DF4E27">
              <w:rPr>
                <w:rFonts w:ascii="宋体" w:hAnsi="宋体" w:hint="eastAsia"/>
                <w:sz w:val="18"/>
                <w:szCs w:val="18"/>
              </w:rPr>
              <w:t>≤</w:t>
            </w:r>
            <w:smartTag w:uri="urn:schemas-microsoft-com:office:smarttags" w:element="chmetcnv">
              <w:smartTagPr>
                <w:attr w:name="HasSpace" w:val="False"/>
                <w:attr w:name="Negative" w:val="False"/>
                <w:attr w:name="NumberType" w:val="1"/>
                <w:attr w:name="SourceValue" w:val=".01"/>
                <w:attr w:name="TCSC" w:val="0"/>
                <w:attr w:name="UnitName" w:val="mm"/>
              </w:smartTagPr>
              <w:r w:rsidRPr="00DF4E27">
                <w:rPr>
                  <w:rFonts w:ascii="宋体" w:hAnsi="宋体"/>
                  <w:sz w:val="18"/>
                  <w:szCs w:val="18"/>
                </w:rPr>
                <w:t>0.01mm</w:t>
              </w:r>
            </w:smartTag>
          </w:p>
        </w:tc>
        <w:tc>
          <w:tcPr>
            <w:tcW w:w="962" w:type="dxa"/>
            <w:vMerge/>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p>
        </w:tc>
        <w:tc>
          <w:tcPr>
            <w:tcW w:w="961"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rFonts w:hint="eastAsia"/>
                <w:sz w:val="18"/>
                <w:szCs w:val="18"/>
              </w:rPr>
              <w:t>残余变形</w:t>
            </w:r>
          </w:p>
        </w:tc>
        <w:tc>
          <w:tcPr>
            <w:tcW w:w="2993" w:type="dxa"/>
            <w:vAlign w:val="center"/>
          </w:tcPr>
          <w:p w:rsidR="00844DC6" w:rsidRPr="00DF4E27">
            <w:pPr>
              <w:pStyle w:val="10"/>
              <w:tabs>
                <w:tab w:val="center" w:pos="4153"/>
                <w:tab w:val="right" w:pos="8306"/>
              </w:tabs>
              <w:snapToGrid w:val="0"/>
              <w:spacing w:before="100" w:beforeAutospacing="1" w:after="100" w:afterAutospacing="1" w:line="240" w:lineRule="exact"/>
              <w:ind w:firstLine="0" w:firstLineChars="0"/>
              <w:jc w:val="center"/>
              <w:rPr>
                <w:sz w:val="18"/>
                <w:szCs w:val="18"/>
              </w:rPr>
            </w:pPr>
            <w:r w:rsidRPr="00DF4E27">
              <w:rPr>
                <w:sz w:val="18"/>
                <w:szCs w:val="18"/>
              </w:rPr>
              <w:t>μ</w:t>
            </w:r>
            <w:r w:rsidRPr="00DF4E27">
              <w:rPr>
                <w:rFonts w:hint="eastAsia"/>
                <w:sz w:val="28"/>
                <w:szCs w:val="28"/>
                <w:vertAlign w:val="subscript"/>
              </w:rPr>
              <w:t>４</w:t>
            </w:r>
            <w:r w:rsidRPr="00DF4E27">
              <w:rPr>
                <w:rFonts w:ascii="宋体" w:hAnsi="宋体" w:hint="eastAsia"/>
                <w:sz w:val="18"/>
                <w:szCs w:val="18"/>
              </w:rPr>
              <w:t>≤</w:t>
            </w:r>
            <w:smartTag w:uri="urn:schemas-microsoft-com:office:smarttags" w:element="chmetcnv">
              <w:smartTagPr>
                <w:attr w:name="HasSpace" w:val="False"/>
                <w:attr w:name="Negative" w:val="False"/>
                <w:attr w:name="NumberType" w:val="1"/>
                <w:attr w:name="SourceValue" w:val="0"/>
                <w:attr w:name="TCSC" w:val="0"/>
                <w:attr w:name="UnitName" w:val="mm"/>
              </w:smartTagPr>
              <w:r w:rsidRPr="00DF4E27">
                <w:rPr>
                  <w:rFonts w:ascii="宋体" w:hAnsi="宋体"/>
                  <w:sz w:val="18"/>
                  <w:szCs w:val="18"/>
                </w:rPr>
                <w:t>0.</w:t>
              </w:r>
              <w:r w:rsidRPr="00DF4E27">
                <w:rPr>
                  <w:rFonts w:ascii="宋体" w:hAnsi="宋体" w:hint="eastAsia"/>
                  <w:sz w:val="18"/>
                  <w:szCs w:val="18"/>
                </w:rPr>
                <w:t>３</w:t>
              </w:r>
              <w:r w:rsidRPr="00DF4E27">
                <w:rPr>
                  <w:rFonts w:ascii="宋体" w:hAnsi="宋体"/>
                  <w:sz w:val="18"/>
                  <w:szCs w:val="18"/>
                </w:rPr>
                <w:t>mm</w:t>
              </w:r>
            </w:smartTag>
          </w:p>
        </w:tc>
      </w:tr>
    </w:tbl>
    <w:p w:rsidR="00844DC6" w:rsidRPr="00DF4E27">
      <w:pPr>
        <w:pStyle w:val="Normal0"/>
        <w:ind w:firstLine="388"/>
      </w:pPr>
      <w:r w:rsidRPr="00DF4E27">
        <w:rPr>
          <w:rFonts w:hint="eastAsia"/>
        </w:rPr>
        <w:t>机械连接钢筋下料时，采用砂轮切割机断料，切口端面应与钢筋轴线垂直，不得有马蹄形或挠曲，端部不直的钢筋在调直后下料；钢筋基圆直径</w:t>
      </w:r>
      <w:r w:rsidRPr="00DF4E27">
        <w:rPr>
          <w:rFonts w:hint="eastAsia"/>
        </w:rPr>
        <w:t>d</w:t>
      </w:r>
      <w:r w:rsidRPr="00DF4E27">
        <w:rPr>
          <w:rFonts w:hint="eastAsia"/>
        </w:rPr>
        <w:t>应满足丝头螺纹加工的要求，剥了长度</w:t>
      </w:r>
      <w:r w:rsidRPr="00DF4E27">
        <w:rPr>
          <w:rFonts w:hint="eastAsia"/>
        </w:rPr>
        <w:t>L</w:t>
      </w:r>
      <w:r w:rsidRPr="00DF4E27">
        <w:rPr>
          <w:rFonts w:hint="eastAsia"/>
        </w:rPr>
        <w:t>必须大于</w:t>
      </w:r>
      <w:r w:rsidRPr="00DF4E27">
        <w:rPr>
          <w:rFonts w:hint="eastAsia"/>
        </w:rPr>
        <w:t>1/2</w:t>
      </w:r>
      <w:r w:rsidRPr="00DF4E27">
        <w:rPr>
          <w:rFonts w:hint="eastAsia"/>
        </w:rPr>
        <w:t>套筒长度。</w:t>
      </w:r>
    </w:p>
    <w:p w:rsidR="00844DC6" w:rsidRPr="00DF4E27">
      <w:pPr>
        <w:pStyle w:val="Normal0"/>
        <w:ind w:firstLine="388"/>
      </w:pPr>
      <w:r w:rsidRPr="00DF4E27">
        <w:rPr>
          <w:rFonts w:hint="eastAsia"/>
        </w:rPr>
        <w:t>加工钢筋丝头时，应采用水溶性切削液，当气温低于</w:t>
      </w:r>
      <w:r w:rsidRPr="00DF4E27">
        <w:rPr>
          <w:rFonts w:hint="eastAsia"/>
        </w:rPr>
        <w:t>0</w:t>
      </w:r>
      <w:r w:rsidRPr="00DF4E27">
        <w:rPr>
          <w:rFonts w:hint="eastAsia"/>
        </w:rPr>
        <w:t>℃时应有防冻措施，不得在不加切削液的情况下套丝</w:t>
      </w:r>
      <w:r w:rsidRPr="00DF4E27">
        <w:rPr>
          <w:rFonts w:hint="eastAsia"/>
        </w:rPr>
        <w:t xml:space="preserve"> </w:t>
      </w:r>
      <w:r w:rsidRPr="00DF4E27">
        <w:rPr>
          <w:rFonts w:hint="eastAsia"/>
        </w:rPr>
        <w:t>。</w:t>
      </w:r>
    </w:p>
    <w:p w:rsidR="00844DC6" w:rsidRPr="00DF4E27">
      <w:pPr>
        <w:pStyle w:val="Normal0"/>
        <w:ind w:firstLine="388"/>
      </w:pPr>
      <w:r w:rsidRPr="00DF4E27">
        <w:rPr>
          <w:rFonts w:hint="eastAsia"/>
        </w:rPr>
        <w:t>钢筋丝头的螺纹应与连接套筒的螺纹相匹配，公差带应符合</w:t>
      </w:r>
      <w:r w:rsidRPr="00DF4E27">
        <w:rPr>
          <w:rFonts w:hint="eastAsia"/>
        </w:rPr>
        <w:t xml:space="preserve">GB/T </w:t>
      </w:r>
      <w:r w:rsidRPr="00DF4E27">
        <w:rPr>
          <w:rFonts w:hint="eastAsia"/>
        </w:rPr>
        <w:t>197</w:t>
      </w:r>
      <w:r w:rsidRPr="00DF4E27">
        <w:rPr>
          <w:rFonts w:hint="eastAsia"/>
        </w:rPr>
        <w:t>的规定，螺纹精度选用</w:t>
      </w:r>
      <w:r w:rsidRPr="00DF4E27">
        <w:rPr>
          <w:rFonts w:hint="eastAsia"/>
        </w:rPr>
        <w:t>6f</w:t>
      </w:r>
      <w:r w:rsidRPr="00DF4E27">
        <w:rPr>
          <w:rFonts w:hint="eastAsia"/>
        </w:rPr>
        <w:t>。完整螺纹部分牙形饱满，牙顶宽度超过</w:t>
      </w:r>
      <w:r w:rsidRPr="00DF4E27">
        <w:rPr>
          <w:rFonts w:hint="eastAsia"/>
        </w:rPr>
        <w:t>0.25P</w:t>
      </w:r>
      <w:r w:rsidRPr="00DF4E27">
        <w:rPr>
          <w:rFonts w:hint="eastAsia"/>
        </w:rPr>
        <w:t>的秃牙部分，其累计长度不宜超过一个螺纹周长。丝头外形尺寸，包括螺纹中径及丝头长度应满足产品设计要求，质量检查要求见下表：</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
        <w:gridCol w:w="831"/>
        <w:gridCol w:w="1276"/>
        <w:gridCol w:w="676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11" w:type="dxa"/>
            <w:vAlign w:val="center"/>
          </w:tcPr>
          <w:p w:rsidR="00844DC6" w:rsidRPr="00DF4E27">
            <w:pPr>
              <w:pStyle w:val="Normal0"/>
              <w:spacing w:line="240" w:lineRule="exact"/>
              <w:ind w:firstLine="0" w:firstLineChars="0"/>
              <w:jc w:val="center"/>
            </w:pPr>
            <w:r w:rsidRPr="00DF4E27">
              <w:rPr>
                <w:rFonts w:hint="eastAsia"/>
              </w:rPr>
              <w:t>序号</w:t>
            </w:r>
          </w:p>
        </w:tc>
        <w:tc>
          <w:tcPr>
            <w:tcW w:w="831"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检验项目</w:t>
            </w:r>
          </w:p>
        </w:tc>
        <w:tc>
          <w:tcPr>
            <w:tcW w:w="1276"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量具名称</w:t>
            </w:r>
          </w:p>
        </w:tc>
        <w:tc>
          <w:tcPr>
            <w:tcW w:w="6769" w:type="dxa"/>
            <w:vAlign w:val="center"/>
          </w:tcPr>
          <w:p w:rsidR="00844DC6" w:rsidRPr="00DF4E27">
            <w:pPr>
              <w:pStyle w:val="Normal0"/>
              <w:spacing w:line="240" w:lineRule="exact"/>
              <w:ind w:firstLine="0" w:firstLineChars="0"/>
              <w:jc w:val="center"/>
            </w:pPr>
            <w:r w:rsidRPr="00DF4E27">
              <w:rPr>
                <w:rFonts w:hint="eastAsia"/>
              </w:rPr>
              <w:t>检验要求</w:t>
            </w:r>
          </w:p>
        </w:tc>
      </w:tr>
      <w:tr>
        <w:tblPrEx>
          <w:tblW w:w="0" w:type="auto"/>
          <w:tblLayout w:type="fixed"/>
          <w:tblLook w:val="0000"/>
        </w:tblPrEx>
        <w:trPr>
          <w:trHeight w:hRule="exact" w:val="340"/>
        </w:trPr>
        <w:tc>
          <w:tcPr>
            <w:tcW w:w="411" w:type="dxa"/>
            <w:vAlign w:val="center"/>
          </w:tcPr>
          <w:p w:rsidR="00844DC6" w:rsidRPr="00DF4E27">
            <w:pPr>
              <w:pStyle w:val="Normal0"/>
              <w:spacing w:line="240" w:lineRule="exact"/>
              <w:ind w:firstLine="0" w:firstLineChars="0"/>
              <w:jc w:val="center"/>
            </w:pPr>
            <w:r w:rsidRPr="00DF4E27">
              <w:t>1</w:t>
            </w:r>
          </w:p>
        </w:tc>
        <w:tc>
          <w:tcPr>
            <w:tcW w:w="831"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外观质量</w:t>
            </w:r>
          </w:p>
        </w:tc>
        <w:tc>
          <w:tcPr>
            <w:tcW w:w="1276"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目测</w:t>
            </w:r>
          </w:p>
        </w:tc>
        <w:tc>
          <w:tcPr>
            <w:tcW w:w="6769" w:type="dxa"/>
            <w:vAlign w:val="center"/>
          </w:tcPr>
          <w:p w:rsidR="00844DC6" w:rsidRPr="00DF4E27">
            <w:pPr>
              <w:pStyle w:val="Normal0"/>
              <w:spacing w:line="240" w:lineRule="exact"/>
              <w:ind w:left="-105" w:right="-105" w:firstLine="0" w:leftChars="-50" w:rightChars="-50" w:firstLineChars="0"/>
              <w:jc w:val="center"/>
              <w:rPr>
                <w:spacing w:val="-20"/>
              </w:rPr>
            </w:pPr>
            <w:r w:rsidRPr="00DF4E27">
              <w:rPr>
                <w:rFonts w:hint="eastAsia"/>
                <w:spacing w:val="-20"/>
              </w:rPr>
              <w:t>牙形饱满、牙顶宽度超过</w:t>
            </w:r>
            <w:r w:rsidRPr="00DF4E27">
              <w:rPr>
                <w:rFonts w:hint="eastAsia"/>
                <w:spacing w:val="-20"/>
              </w:rPr>
              <w:t>0</w:t>
            </w:r>
            <w:r w:rsidRPr="00DF4E27">
              <w:rPr>
                <w:spacing w:val="-20"/>
              </w:rPr>
              <w:t>.25P</w:t>
            </w:r>
            <w:r w:rsidRPr="00DF4E27">
              <w:rPr>
                <w:rFonts w:hint="eastAsia"/>
                <w:spacing w:val="-20"/>
              </w:rPr>
              <w:t>的秃牙部分，其累计长度不宜超过一个螺纹周长</w:t>
            </w:r>
          </w:p>
        </w:tc>
      </w:tr>
      <w:tr>
        <w:tblPrEx>
          <w:tblW w:w="0" w:type="auto"/>
          <w:tblLayout w:type="fixed"/>
          <w:tblLook w:val="0000"/>
        </w:tblPrEx>
        <w:trPr>
          <w:trHeight w:hRule="exact" w:val="340"/>
        </w:trPr>
        <w:tc>
          <w:tcPr>
            <w:tcW w:w="411" w:type="dxa"/>
            <w:vAlign w:val="center"/>
          </w:tcPr>
          <w:p w:rsidR="00844DC6" w:rsidRPr="00DF4E27">
            <w:pPr>
              <w:pStyle w:val="Normal0"/>
              <w:spacing w:line="240" w:lineRule="exact"/>
              <w:ind w:firstLine="0" w:firstLineChars="0"/>
              <w:jc w:val="center"/>
            </w:pPr>
            <w:r w:rsidRPr="00DF4E27">
              <w:t>2</w:t>
            </w:r>
          </w:p>
        </w:tc>
        <w:tc>
          <w:tcPr>
            <w:tcW w:w="831"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丝头长度</w:t>
            </w:r>
          </w:p>
        </w:tc>
        <w:tc>
          <w:tcPr>
            <w:tcW w:w="1276"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专用量具</w:t>
            </w:r>
          </w:p>
        </w:tc>
        <w:tc>
          <w:tcPr>
            <w:tcW w:w="6769" w:type="dxa"/>
            <w:vAlign w:val="center"/>
          </w:tcPr>
          <w:p w:rsidR="00844DC6" w:rsidRPr="00DF4E27">
            <w:pPr>
              <w:pStyle w:val="Normal0"/>
              <w:spacing w:line="240" w:lineRule="exact"/>
              <w:ind w:left="-105" w:right="-105" w:firstLine="0" w:leftChars="-50" w:rightChars="-50" w:firstLineChars="0"/>
              <w:jc w:val="center"/>
              <w:rPr>
                <w:spacing w:val="-20"/>
              </w:rPr>
            </w:pPr>
            <w:r w:rsidRPr="00DF4E27">
              <w:rPr>
                <w:rFonts w:hint="eastAsia"/>
                <w:spacing w:val="-20"/>
              </w:rPr>
              <w:t>丝头长度应满足设计要求，标准型接头的丝头长度公差为</w:t>
            </w:r>
            <w:r w:rsidRPr="00DF4E27">
              <w:rPr>
                <w:spacing w:val="-20"/>
              </w:rPr>
              <w:t>+1P</w:t>
            </w:r>
          </w:p>
        </w:tc>
      </w:tr>
      <w:tr>
        <w:tblPrEx>
          <w:tblW w:w="0" w:type="auto"/>
          <w:tblLayout w:type="fixed"/>
          <w:tblLook w:val="0000"/>
        </w:tblPrEx>
        <w:trPr>
          <w:trHeight w:hRule="exact" w:val="340"/>
        </w:trPr>
        <w:tc>
          <w:tcPr>
            <w:tcW w:w="411" w:type="dxa"/>
            <w:vMerge w:val="restart"/>
            <w:vAlign w:val="center"/>
          </w:tcPr>
          <w:p w:rsidR="00844DC6" w:rsidRPr="00DF4E27">
            <w:pPr>
              <w:pStyle w:val="Normal0"/>
              <w:spacing w:line="240" w:lineRule="exact"/>
              <w:ind w:firstLine="0" w:firstLineChars="0"/>
              <w:jc w:val="center"/>
            </w:pPr>
            <w:r w:rsidRPr="00DF4E27">
              <w:t>3</w:t>
            </w:r>
          </w:p>
        </w:tc>
        <w:tc>
          <w:tcPr>
            <w:tcW w:w="831" w:type="dxa"/>
            <w:vMerge w:val="restart"/>
            <w:vAlign w:val="center"/>
          </w:tcPr>
          <w:p w:rsidR="00844DC6" w:rsidRPr="00DF4E27">
            <w:pPr>
              <w:pStyle w:val="Normal0"/>
              <w:spacing w:line="240" w:lineRule="exact"/>
              <w:ind w:left="-105" w:right="-105" w:firstLine="0" w:leftChars="-50" w:rightChars="-50" w:firstLineChars="0"/>
              <w:jc w:val="center"/>
            </w:pPr>
            <w:r w:rsidRPr="00DF4E27">
              <w:rPr>
                <w:rFonts w:hint="eastAsia"/>
              </w:rPr>
              <w:t>螺纹中径</w:t>
            </w:r>
          </w:p>
        </w:tc>
        <w:tc>
          <w:tcPr>
            <w:tcW w:w="1276"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通端螺纹环规</w:t>
            </w:r>
          </w:p>
        </w:tc>
        <w:tc>
          <w:tcPr>
            <w:tcW w:w="6769" w:type="dxa"/>
            <w:vAlign w:val="center"/>
          </w:tcPr>
          <w:p w:rsidR="00844DC6" w:rsidRPr="00DF4E27">
            <w:pPr>
              <w:pStyle w:val="Normal0"/>
              <w:spacing w:line="240" w:lineRule="exact"/>
              <w:ind w:left="-105" w:right="-105" w:firstLine="0" w:leftChars="-50" w:rightChars="-50" w:firstLineChars="0"/>
              <w:jc w:val="center"/>
              <w:rPr>
                <w:spacing w:val="-20"/>
              </w:rPr>
            </w:pPr>
            <w:r w:rsidRPr="00DF4E27">
              <w:rPr>
                <w:rFonts w:hint="eastAsia"/>
                <w:spacing w:val="-20"/>
              </w:rPr>
              <w:t>能顺利旋人螺纹并达到旋合长度</w:t>
            </w:r>
          </w:p>
        </w:tc>
      </w:tr>
      <w:tr>
        <w:tblPrEx>
          <w:tblW w:w="0" w:type="auto"/>
          <w:tblLayout w:type="fixed"/>
          <w:tblLook w:val="0000"/>
        </w:tblPrEx>
        <w:trPr>
          <w:trHeight w:hRule="exact" w:val="340"/>
        </w:trPr>
        <w:tc>
          <w:tcPr>
            <w:tcW w:w="411" w:type="dxa"/>
            <w:vMerge/>
            <w:vAlign w:val="center"/>
          </w:tcPr>
          <w:p w:rsidR="00844DC6" w:rsidRPr="00DF4E27">
            <w:pPr>
              <w:pStyle w:val="Normal0"/>
              <w:spacing w:line="240" w:lineRule="exact"/>
              <w:ind w:firstLine="0" w:firstLineChars="0"/>
              <w:jc w:val="center"/>
            </w:pPr>
          </w:p>
        </w:tc>
        <w:tc>
          <w:tcPr>
            <w:tcW w:w="831" w:type="dxa"/>
            <w:vMerge/>
            <w:vAlign w:val="center"/>
          </w:tcPr>
          <w:p w:rsidR="00844DC6" w:rsidRPr="00DF4E27">
            <w:pPr>
              <w:pStyle w:val="Normal0"/>
              <w:spacing w:line="240" w:lineRule="exact"/>
              <w:ind w:firstLine="0" w:firstLineChars="0"/>
              <w:jc w:val="center"/>
            </w:pPr>
          </w:p>
        </w:tc>
        <w:tc>
          <w:tcPr>
            <w:tcW w:w="1276"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止端螺纹环规</w:t>
            </w:r>
          </w:p>
        </w:tc>
        <w:tc>
          <w:tcPr>
            <w:tcW w:w="6769" w:type="dxa"/>
            <w:vAlign w:val="center"/>
          </w:tcPr>
          <w:p w:rsidR="00844DC6" w:rsidRPr="00DF4E27">
            <w:pPr>
              <w:pStyle w:val="Normal0"/>
              <w:spacing w:line="240" w:lineRule="exact"/>
              <w:ind w:left="-105" w:right="-105" w:firstLine="0" w:leftChars="-50" w:rightChars="-50" w:firstLineChars="0"/>
              <w:jc w:val="center"/>
              <w:rPr>
                <w:spacing w:val="-20"/>
              </w:rPr>
            </w:pPr>
            <w:r w:rsidRPr="00DF4E27">
              <w:rPr>
                <w:rFonts w:hint="eastAsia"/>
                <w:spacing w:val="-20"/>
              </w:rPr>
              <w:t>允许环规与端部螺纹部分旋合，旋人量不应超过</w:t>
            </w:r>
            <w:r w:rsidRPr="00DF4E27">
              <w:rPr>
                <w:spacing w:val="-20"/>
              </w:rPr>
              <w:t>3P(P</w:t>
            </w:r>
            <w:r w:rsidRPr="00DF4E27">
              <w:rPr>
                <w:rFonts w:hint="eastAsia"/>
                <w:spacing w:val="-20"/>
              </w:rPr>
              <w:t>为螺距</w:t>
            </w:r>
            <w:r w:rsidRPr="00DF4E27">
              <w:rPr>
                <w:spacing w:val="-20"/>
              </w:rPr>
              <w:t>)</w:t>
            </w:r>
          </w:p>
        </w:tc>
      </w:tr>
    </w:tbl>
    <w:p>
      <w:pPr>
        <w:sectPr w:rsidSect="00844DC6">
          <w:type w:val="nextPage"/>
          <w:pgSz w:w="11906" w:h="16838"/>
          <w:pgMar w:top="1134" w:right="1134" w:bottom="1134" w:left="1701" w:header="851" w:footer="992" w:gutter="0"/>
          <w:pgNumType w:start="13"/>
          <w:cols w:space="720"/>
          <w:titlePg w:val="0"/>
          <w:docGrid w:type="lines" w:linePitch="312"/>
        </w:sectPr>
      </w:pPr>
    </w:p>
    <w:p w:rsidR="00844DC6" w:rsidRPr="00DF4E27">
      <w:pPr>
        <w:pStyle w:val="Normal0"/>
        <w:ind w:firstLine="388"/>
      </w:pPr>
    </w:p>
    <w:p w:rsidR="00844DC6" w:rsidRPr="00DF4E27">
      <w:pPr>
        <w:pStyle w:val="Normal0"/>
        <w:ind w:firstLine="388"/>
      </w:pPr>
      <w:r w:rsidRPr="00DF4E27">
        <w:rPr>
          <w:rFonts w:hint="eastAsia"/>
        </w:rPr>
        <w:t>套筒内螺纹的公差带应符合</w:t>
      </w:r>
      <w:r w:rsidRPr="00DF4E27">
        <w:rPr>
          <w:rFonts w:hint="eastAsia"/>
        </w:rPr>
        <w:t>GB/T 197</w:t>
      </w:r>
      <w:r w:rsidRPr="00DF4E27">
        <w:rPr>
          <w:rFonts w:hint="eastAsia"/>
        </w:rPr>
        <w:t>的规定，螺纹精度可选用</w:t>
      </w:r>
      <w:r w:rsidRPr="00DF4E27">
        <w:rPr>
          <w:rFonts w:hint="eastAsia"/>
        </w:rPr>
        <w:t>6H</w:t>
      </w:r>
      <w:r w:rsidRPr="00DF4E27">
        <w:rPr>
          <w:rFonts w:hint="eastAsia"/>
        </w:rPr>
        <w:t>，套筒使用前检查其表面无裂纹和其他缺陷；套筒端部应加塑料保护塞。</w:t>
      </w:r>
    </w:p>
    <w:p w:rsidR="00844DC6" w:rsidRPr="00DF4E27">
      <w:pPr>
        <w:pStyle w:val="Normal0"/>
        <w:ind w:firstLine="388"/>
      </w:pPr>
      <w:r w:rsidRPr="00DF4E27">
        <w:rPr>
          <w:rFonts w:hint="eastAsia"/>
        </w:rPr>
        <w:t>接头拼接时用管钳扳手拧紧，使两个丝头在套筒中央位置相互顶紧。各种直径钢筋连接组装后应用扭力扳手校核，扭紧力矩值应符合下表的规定：</w:t>
      </w:r>
    </w:p>
    <w:p w:rsidR="00844DC6" w:rsidRPr="00DF4E27">
      <w:pPr>
        <w:pStyle w:val="Normal0"/>
        <w:ind w:firstLine="388"/>
        <w:jc w:val="center"/>
      </w:pPr>
      <w:r w:rsidRPr="00DF4E27">
        <w:rPr>
          <w:rFonts w:hint="eastAsia"/>
        </w:rPr>
        <w:t>接头组装时的最小扭矩值</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2"/>
        <w:gridCol w:w="1297"/>
        <w:gridCol w:w="1297"/>
        <w:gridCol w:w="1297"/>
        <w:gridCol w:w="1297"/>
        <w:gridCol w:w="1297"/>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hRule="exact" w:val="340"/>
        </w:trPr>
        <w:tc>
          <w:tcPr>
            <w:tcW w:w="2802" w:type="dxa"/>
            <w:vAlign w:val="center"/>
          </w:tcPr>
          <w:p w:rsidR="00844DC6" w:rsidRPr="00DF4E27">
            <w:pPr>
              <w:pStyle w:val="Normal0"/>
              <w:spacing w:line="240" w:lineRule="exact"/>
              <w:ind w:firstLine="420"/>
              <w:jc w:val="center"/>
            </w:pPr>
            <w:bookmarkStart w:id="105" w:name="OLE_LINK5"/>
            <w:bookmarkStart w:id="106" w:name="OLE_LINK6"/>
            <w:bookmarkStart w:id="107" w:name="OLE_LINK1"/>
            <w:r w:rsidRPr="00DF4E27">
              <w:rPr>
                <w:rFonts w:hint="eastAsia"/>
                <w:spacing w:val="0"/>
              </w:rPr>
              <w:t>钢筋直径</w:t>
            </w:r>
            <w:r w:rsidRPr="00DF4E27">
              <w:rPr>
                <w:rFonts w:hint="eastAsia"/>
              </w:rPr>
              <w:t>（</w:t>
            </w:r>
            <w:r w:rsidRPr="00DF4E27">
              <w:rPr>
                <w:rFonts w:hint="eastAsia"/>
              </w:rPr>
              <w:t>mm</w:t>
            </w:r>
            <w:r w:rsidRPr="00DF4E27">
              <w:rPr>
                <w:rFonts w:hint="eastAsia"/>
              </w:rPr>
              <w:t>）</w:t>
            </w:r>
          </w:p>
        </w:tc>
        <w:tc>
          <w:tcPr>
            <w:tcW w:w="1297" w:type="dxa"/>
            <w:vAlign w:val="center"/>
          </w:tcPr>
          <w:p w:rsidR="00844DC6" w:rsidRPr="00DF4E27">
            <w:pPr>
              <w:pStyle w:val="Normal0"/>
              <w:spacing w:line="240" w:lineRule="exact"/>
              <w:ind w:firstLine="0" w:firstLineChars="0"/>
              <w:jc w:val="center"/>
            </w:pPr>
            <w:r w:rsidRPr="00DF4E27">
              <w:rPr>
                <w:rFonts w:hint="eastAsia"/>
              </w:rPr>
              <w:t>≤</w:t>
            </w:r>
            <w:r w:rsidRPr="00DF4E27">
              <w:rPr>
                <w:rFonts w:hint="eastAsia"/>
              </w:rPr>
              <w:t>16</w:t>
            </w:r>
          </w:p>
        </w:tc>
        <w:tc>
          <w:tcPr>
            <w:tcW w:w="1297" w:type="dxa"/>
            <w:vAlign w:val="center"/>
          </w:tcPr>
          <w:p w:rsidR="00844DC6" w:rsidRPr="00DF4E27">
            <w:pPr>
              <w:pStyle w:val="Normal0"/>
              <w:spacing w:line="240" w:lineRule="exact"/>
              <w:ind w:firstLine="0" w:firstLineChars="0"/>
              <w:jc w:val="center"/>
            </w:pPr>
            <w:r w:rsidRPr="00DF4E27">
              <w:t>18</w:t>
            </w:r>
            <w:r w:rsidRPr="00DF4E27">
              <w:rPr>
                <w:rFonts w:hint="eastAsia"/>
              </w:rPr>
              <w:t>~</w:t>
            </w:r>
            <w:r w:rsidRPr="00DF4E27">
              <w:t>20</w:t>
            </w:r>
          </w:p>
        </w:tc>
        <w:tc>
          <w:tcPr>
            <w:tcW w:w="1297" w:type="dxa"/>
            <w:vAlign w:val="center"/>
          </w:tcPr>
          <w:p w:rsidR="00844DC6" w:rsidRPr="00DF4E27">
            <w:pPr>
              <w:pStyle w:val="Normal0"/>
              <w:spacing w:line="240" w:lineRule="exact"/>
              <w:ind w:firstLine="0" w:firstLineChars="0"/>
              <w:jc w:val="center"/>
            </w:pPr>
            <w:r w:rsidRPr="00DF4E27">
              <w:t>22</w:t>
            </w:r>
            <w:r w:rsidRPr="00DF4E27">
              <w:rPr>
                <w:rFonts w:hint="eastAsia"/>
              </w:rPr>
              <w:t>~</w:t>
            </w:r>
            <w:r w:rsidRPr="00DF4E27">
              <w:t>2</w:t>
            </w:r>
            <w:r w:rsidRPr="00DF4E27">
              <w:rPr>
                <w:rFonts w:hint="eastAsia"/>
              </w:rPr>
              <w:t>5</w:t>
            </w:r>
          </w:p>
        </w:tc>
        <w:tc>
          <w:tcPr>
            <w:tcW w:w="1297" w:type="dxa"/>
            <w:vAlign w:val="center"/>
          </w:tcPr>
          <w:p w:rsidR="00844DC6" w:rsidRPr="00DF4E27">
            <w:pPr>
              <w:pStyle w:val="Normal0"/>
              <w:spacing w:line="240" w:lineRule="exact"/>
              <w:ind w:firstLine="0" w:firstLineChars="0"/>
              <w:jc w:val="center"/>
            </w:pPr>
            <w:r w:rsidRPr="00DF4E27">
              <w:t>28</w:t>
            </w:r>
            <w:r w:rsidRPr="00DF4E27">
              <w:rPr>
                <w:rFonts w:hint="eastAsia"/>
              </w:rPr>
              <w:t>~</w:t>
            </w:r>
            <w:r w:rsidRPr="00DF4E27">
              <w:t>32</w:t>
            </w:r>
          </w:p>
        </w:tc>
        <w:tc>
          <w:tcPr>
            <w:tcW w:w="1297" w:type="dxa"/>
            <w:vAlign w:val="center"/>
          </w:tcPr>
          <w:p w:rsidR="00844DC6" w:rsidRPr="00DF4E27">
            <w:pPr>
              <w:pStyle w:val="Normal0"/>
              <w:spacing w:line="240" w:lineRule="exact"/>
              <w:ind w:firstLine="0" w:firstLineChars="0"/>
              <w:jc w:val="center"/>
            </w:pPr>
            <w:r w:rsidRPr="00DF4E27">
              <w:t>36</w:t>
            </w:r>
            <w:r w:rsidRPr="00DF4E27">
              <w:rPr>
                <w:rFonts w:hint="eastAsia"/>
              </w:rPr>
              <w:t>~</w:t>
            </w:r>
            <w:r w:rsidRPr="00DF4E27">
              <w:t>40</w:t>
            </w:r>
          </w:p>
        </w:tc>
      </w:tr>
      <w:tr>
        <w:tblPrEx>
          <w:tblW w:w="0" w:type="auto"/>
          <w:tblLayout w:type="fixed"/>
          <w:tblLook w:val="0000"/>
        </w:tblPrEx>
        <w:trPr>
          <w:trHeight w:hRule="exact" w:val="340"/>
        </w:trPr>
        <w:tc>
          <w:tcPr>
            <w:tcW w:w="2802" w:type="dxa"/>
            <w:vAlign w:val="center"/>
          </w:tcPr>
          <w:p w:rsidR="00844DC6" w:rsidRPr="00DF4E27">
            <w:pPr>
              <w:pStyle w:val="Normal0"/>
              <w:spacing w:line="240" w:lineRule="exact"/>
              <w:ind w:firstLine="420"/>
              <w:jc w:val="center"/>
            </w:pPr>
            <w:r w:rsidRPr="00DF4E27">
              <w:rPr>
                <w:rFonts w:hint="eastAsia"/>
                <w:spacing w:val="0"/>
              </w:rPr>
              <w:t>最小扭矩</w:t>
            </w:r>
            <w:r w:rsidRPr="00DF4E27">
              <w:rPr>
                <w:rFonts w:hint="eastAsia"/>
              </w:rPr>
              <w:t>（</w:t>
            </w:r>
            <w:r w:rsidRPr="00DF4E27">
              <w:t>N</w:t>
            </w:r>
            <w:r w:rsidRPr="00DF4E27">
              <w:rPr>
                <w:rFonts w:hint="eastAsia"/>
              </w:rPr>
              <w:t>·</w:t>
            </w:r>
            <w:r w:rsidRPr="00DF4E27">
              <w:t>m</w:t>
            </w:r>
            <w:r w:rsidRPr="00DF4E27">
              <w:rPr>
                <w:rFonts w:hint="eastAsia"/>
              </w:rPr>
              <w:t>）</w:t>
            </w:r>
          </w:p>
        </w:tc>
        <w:tc>
          <w:tcPr>
            <w:tcW w:w="1297" w:type="dxa"/>
            <w:vAlign w:val="center"/>
          </w:tcPr>
          <w:p w:rsidR="00844DC6" w:rsidRPr="00DF4E27">
            <w:pPr>
              <w:pStyle w:val="Normal0"/>
              <w:spacing w:line="240" w:lineRule="exact"/>
              <w:ind w:firstLine="0" w:firstLineChars="0"/>
              <w:jc w:val="center"/>
            </w:pPr>
            <w:r w:rsidRPr="00DF4E27">
              <w:t>100</w:t>
            </w:r>
          </w:p>
        </w:tc>
        <w:tc>
          <w:tcPr>
            <w:tcW w:w="1297" w:type="dxa"/>
            <w:vAlign w:val="center"/>
          </w:tcPr>
          <w:p w:rsidR="00844DC6" w:rsidRPr="00DF4E27">
            <w:pPr>
              <w:pStyle w:val="Normal0"/>
              <w:spacing w:line="240" w:lineRule="exact"/>
              <w:ind w:firstLine="0" w:firstLineChars="0"/>
              <w:jc w:val="center"/>
            </w:pPr>
            <w:r w:rsidRPr="00DF4E27">
              <w:t>180</w:t>
            </w:r>
          </w:p>
        </w:tc>
        <w:tc>
          <w:tcPr>
            <w:tcW w:w="1297" w:type="dxa"/>
            <w:vAlign w:val="center"/>
          </w:tcPr>
          <w:p w:rsidR="00844DC6" w:rsidRPr="00DF4E27">
            <w:pPr>
              <w:pStyle w:val="Normal0"/>
              <w:spacing w:line="240" w:lineRule="exact"/>
              <w:ind w:firstLine="0" w:firstLineChars="0"/>
              <w:jc w:val="center"/>
            </w:pPr>
            <w:r w:rsidRPr="00DF4E27">
              <w:t>240</w:t>
            </w:r>
          </w:p>
        </w:tc>
        <w:tc>
          <w:tcPr>
            <w:tcW w:w="1297" w:type="dxa"/>
            <w:vAlign w:val="center"/>
          </w:tcPr>
          <w:p w:rsidR="00844DC6" w:rsidRPr="00DF4E27">
            <w:pPr>
              <w:pStyle w:val="Normal0"/>
              <w:spacing w:line="240" w:lineRule="exact"/>
              <w:ind w:firstLine="0" w:firstLineChars="0"/>
              <w:jc w:val="center"/>
            </w:pPr>
            <w:r w:rsidRPr="00DF4E27">
              <w:t>300</w:t>
            </w:r>
          </w:p>
        </w:tc>
        <w:tc>
          <w:tcPr>
            <w:tcW w:w="1297" w:type="dxa"/>
            <w:vAlign w:val="center"/>
          </w:tcPr>
          <w:p w:rsidR="00844DC6" w:rsidRPr="00DF4E27">
            <w:pPr>
              <w:pStyle w:val="Normal0"/>
              <w:spacing w:line="240" w:lineRule="exact"/>
              <w:ind w:firstLine="0" w:firstLineChars="0"/>
              <w:jc w:val="center"/>
            </w:pPr>
            <w:r w:rsidRPr="00DF4E27">
              <w:t>360</w:t>
            </w:r>
          </w:p>
        </w:tc>
      </w:tr>
      <w:bookmarkEnd w:id="105"/>
      <w:bookmarkEnd w:id="106"/>
      <w:bookmarkEnd w:id="107"/>
    </w:tbl>
    <w:p w:rsidR="00844DC6" w:rsidRPr="00DF4E27">
      <w:pPr>
        <w:pStyle w:val="Normal0"/>
        <w:ind w:firstLine="388"/>
      </w:pPr>
    </w:p>
    <w:p w:rsidR="00844DC6" w:rsidRPr="00DF4E27">
      <w:pPr>
        <w:pStyle w:val="Normal0"/>
        <w:ind w:firstLine="388"/>
      </w:pPr>
      <w:r w:rsidRPr="00DF4E27">
        <w:rPr>
          <w:rFonts w:hint="eastAsia"/>
        </w:rPr>
        <w:t>组装完成后，套筒每端不宜有一扣以上的完整丝扣外露，加长丝头型接头、扩口型及加锁母型接头的外露丝扣数不受限制，但应另有明显标记，以便检查进人套筒的丝头长度是否满足要求。</w:t>
      </w:r>
    </w:p>
    <w:p w:rsidR="00844DC6" w:rsidRPr="00DF4E27">
      <w:pPr>
        <w:pStyle w:val="10"/>
        <w:numPr>
          <w:ilvl w:val="0"/>
          <w:numId w:val="8"/>
        </w:numPr>
        <w:ind w:left="420" w:firstLineChars="0"/>
      </w:pPr>
      <w:r w:rsidRPr="00DF4E27">
        <w:rPr>
          <w:rFonts w:hint="eastAsia"/>
        </w:rPr>
        <w:t>钢筋绑扎</w:t>
      </w:r>
    </w:p>
    <w:p w:rsidR="00844DC6" w:rsidRPr="00DF4E27">
      <w:pPr>
        <w:pStyle w:val="Normal0"/>
        <w:ind w:firstLine="388"/>
      </w:pPr>
      <w:r w:rsidRPr="00DF4E27">
        <w:rPr>
          <w:rFonts w:hint="eastAsia"/>
        </w:rPr>
        <w:t>墩柱钢筋定位放线——用墨线弹出墩柱的纵横轴线和墩柱轮廓线，检查预埋钢筋位置的偏差是否符合允许偏差的要求。当预埋钢筋的位置偏差大于允许偏差要求时，必须校正至符合要求时方可进行墩柱钢筋绑扎。</w:t>
      </w:r>
    </w:p>
    <w:p w:rsidR="00844DC6" w:rsidRPr="00DF4E27">
      <w:pPr>
        <w:pStyle w:val="Normal0"/>
        <w:ind w:firstLine="388"/>
      </w:pPr>
      <w:r w:rsidRPr="00DF4E27">
        <w:rPr>
          <w:rFonts w:hint="eastAsia"/>
        </w:rPr>
        <w:t>保护层——主筋保护层净厚度</w:t>
      </w:r>
      <w:r w:rsidRPr="00DF4E27">
        <w:rPr>
          <w:rFonts w:ascii="宋体" w:hAnsi="宋体" w:hint="eastAsia"/>
        </w:rPr>
        <w:t>≥</w:t>
      </w:r>
      <w:r w:rsidRPr="00DF4E27">
        <w:rPr>
          <w:rFonts w:hint="eastAsia"/>
        </w:rPr>
        <w:t>45mm</w:t>
      </w:r>
      <w:r w:rsidRPr="00DF4E27">
        <w:rPr>
          <w:rFonts w:hint="eastAsia"/>
        </w:rPr>
        <w:t>，箍筋保护层净厚度</w:t>
      </w:r>
      <w:r w:rsidRPr="00DF4E27">
        <w:rPr>
          <w:rFonts w:ascii="宋体" w:hAnsi="宋体" w:hint="eastAsia"/>
        </w:rPr>
        <w:t>≥</w:t>
      </w:r>
      <w:r w:rsidRPr="00DF4E27">
        <w:rPr>
          <w:rFonts w:hint="eastAsia"/>
        </w:rPr>
        <w:t>30mm</w:t>
      </w:r>
      <w:r w:rsidRPr="00DF4E27">
        <w:rPr>
          <w:rFonts w:hint="eastAsia"/>
        </w:rPr>
        <w:t>；保护层采用梅花形混凝土保护层垫块，其强度不低于墩柱、盖梁混凝土设计强度（</w:t>
      </w:r>
      <w:r w:rsidRPr="00DF4E27">
        <w:rPr>
          <w:rFonts w:hint="eastAsia"/>
        </w:rPr>
        <w:t>C50</w:t>
      </w:r>
      <w:r w:rsidRPr="00DF4E27">
        <w:rPr>
          <w:rFonts w:hint="eastAsia"/>
        </w:rPr>
        <w:t>）；混凝土保护层垫块用铁丝在墩柱的四边对称绑扎在主筋上，间距不大于</w:t>
      </w:r>
      <w:r w:rsidRPr="00DF4E27">
        <w:rPr>
          <w:rFonts w:hint="eastAsia"/>
        </w:rPr>
        <w:t>1</w:t>
      </w:r>
      <w:r w:rsidRPr="00DF4E27">
        <w:rPr>
          <w:rFonts w:hint="eastAsia"/>
        </w:rPr>
        <w:t>米。</w:t>
      </w:r>
    </w:p>
    <w:p w:rsidR="00844DC6" w:rsidRPr="00DF4E27">
      <w:pPr>
        <w:pStyle w:val="Normal0"/>
        <w:ind w:firstLine="388"/>
      </w:pPr>
      <w:r w:rsidRPr="00DF4E27">
        <w:rPr>
          <w:rFonts w:hint="eastAsia"/>
        </w:rPr>
        <w:t>钢筋扎点——墩柱盖梁钢筋采用梅花形扎点，即跳一格绑一个扎点；扎丝采用</w:t>
      </w:r>
      <w:r w:rsidRPr="00DF4E27">
        <w:rPr>
          <w:rFonts w:hint="eastAsia"/>
        </w:rPr>
        <w:t>18#</w:t>
      </w:r>
      <w:r w:rsidRPr="00DF4E27">
        <w:rPr>
          <w:rFonts w:hint="eastAsia"/>
        </w:rPr>
        <w:t>铁丝，且不少于</w:t>
      </w:r>
      <w:r w:rsidRPr="00DF4E27">
        <w:rPr>
          <w:rFonts w:hint="eastAsia"/>
        </w:rPr>
        <w:t>4</w:t>
      </w:r>
      <w:r w:rsidRPr="00DF4E27">
        <w:rPr>
          <w:rFonts w:hint="eastAsia"/>
        </w:rPr>
        <w:t>根；绑扎时丝头应向内折弯，防止露出混凝土表面。</w:t>
      </w:r>
    </w:p>
    <w:p w:rsidR="00844DC6" w:rsidRPr="00DF4E27">
      <w:pPr>
        <w:pStyle w:val="Normal0"/>
        <w:ind w:firstLine="388"/>
      </w:pPr>
      <w:r w:rsidRPr="00DF4E27">
        <w:rPr>
          <w:rFonts w:hint="eastAsia"/>
        </w:rPr>
        <w:t>钢筋绑扎质量标准应符合下表规定：</w:t>
      </w:r>
    </w:p>
    <w:p w:rsidR="00844DC6" w:rsidRPr="00DF4E27">
      <w:pPr>
        <w:pStyle w:val="Normal0"/>
        <w:ind w:firstLine="450"/>
        <w:rPr>
          <w:rFonts w:ascii="宋体" w:hAnsi="宋体"/>
          <w:b/>
          <w:sz w:val="24"/>
        </w:rPr>
        <w:sectPr w:rsidSect="00844DC6">
          <w:type w:val="nextPage"/>
          <w:pgSz w:w="11906" w:h="16838"/>
          <w:pgMar w:top="1134" w:right="1134" w:bottom="1134" w:left="1701" w:header="851" w:footer="992" w:gutter="0"/>
          <w:pgNumType w:start="14"/>
          <w:cols w:space="720"/>
          <w:titlePg w:val="0"/>
          <w:docGrid w:type="lines" w:linePitch="312"/>
        </w:sectPr>
      </w:pPr>
      <w:r w:rsidRPr="00DF4E27">
        <w:rPr>
          <w:rFonts w:ascii="宋体" w:hAnsi="宋体" w:hint="eastAsia"/>
          <w:b/>
          <w:sz w:val="24"/>
        </w:rPr>
        <w:t>预埋管预埋</w:t>
      </w:r>
    </w:p>
    <w:p w:rsidR="00844DC6" w:rsidRPr="00DF4E27">
      <w:pPr>
        <w:pStyle w:val="Heading3"/>
        <w:numPr>
          <w:ilvl w:val="0"/>
          <w:numId w:val="7"/>
        </w:numPr>
        <w:ind w:left="0" w:firstLine="0"/>
      </w:pPr>
      <w:bookmarkStart w:id="108" w:name="_Toc337970704"/>
      <w:r>
        <w:pict>
          <v:shape id="图片 297" o:spid="_x0000_s1032" type="#_x0000_t75" style="width:447.9pt;height:241.5pt;margin-top:13.6pt;margin-left:-4.8pt;position:absolute;z-index:251661312">
            <v:imagedata r:id="rId13" o:title=""/>
            <w10:wrap type="square"/>
          </v:shape>
        </w:pict>
      </w:r>
      <w:r w:rsidRPr="00DF4E27">
        <w:rPr>
          <w:rFonts w:hint="eastAsia"/>
        </w:rPr>
        <w:t>预埋件</w:t>
      </w:r>
      <w:bookmarkEnd w:id="108"/>
    </w:p>
    <w:p w:rsidR="00844DC6" w:rsidRPr="00DF4E27">
      <w:pPr>
        <w:pStyle w:val="Normal0"/>
        <w:ind w:firstLine="388"/>
      </w:pPr>
      <w:r w:rsidRPr="00DF4E27">
        <w:rPr>
          <w:rFonts w:hint="eastAsia"/>
        </w:rPr>
        <w:t>目前尚无任何预埋件的设计，在该设计内容完成后补充相关内容。</w:t>
      </w:r>
    </w:p>
    <w:p w:rsidR="00844DC6" w:rsidRPr="00DF4E27">
      <w:pPr>
        <w:pStyle w:val="Heading3"/>
        <w:numPr>
          <w:ilvl w:val="0"/>
          <w:numId w:val="7"/>
        </w:numPr>
        <w:ind w:left="0" w:firstLine="0"/>
      </w:pPr>
      <w:bookmarkStart w:id="109" w:name="_Toc337970705"/>
      <w:r w:rsidRPr="00DF4E27">
        <w:rPr>
          <w:rFonts w:hint="eastAsia"/>
        </w:rPr>
        <w:t>模板</w:t>
      </w:r>
      <w:bookmarkEnd w:id="109"/>
    </w:p>
    <w:p w:rsidR="00844DC6" w:rsidRPr="00DF4E27">
      <w:pPr>
        <w:pStyle w:val="10"/>
        <w:numPr>
          <w:ilvl w:val="0"/>
          <w:numId w:val="9"/>
        </w:numPr>
        <w:ind w:left="420" w:firstLineChars="0"/>
      </w:pPr>
      <w:r w:rsidRPr="00DF4E27">
        <w:rPr>
          <w:rFonts w:hint="eastAsia"/>
        </w:rPr>
        <w:t>制作厂家</w:t>
      </w:r>
    </w:p>
    <w:p w:rsidR="00844DC6" w:rsidRPr="00DF4E27">
      <w:pPr>
        <w:pStyle w:val="Normal0"/>
        <w:ind w:firstLine="388"/>
      </w:pPr>
      <w:r w:rsidRPr="00DF4E27">
        <w:rPr>
          <w:rFonts w:hint="eastAsia"/>
        </w:rPr>
        <w:t>由于本工程的桥墩数量达</w:t>
      </w:r>
      <w:r w:rsidRPr="00DF4E27" w:rsidR="002E0E30">
        <w:rPr>
          <w:rFonts w:hint="eastAsia"/>
        </w:rPr>
        <w:t>168</w:t>
      </w:r>
      <w:r w:rsidRPr="00DF4E27">
        <w:rPr>
          <w:rFonts w:hint="eastAsia"/>
        </w:rPr>
        <w:t>个、种类达</w:t>
      </w:r>
      <w:r w:rsidRPr="00DF4E27" w:rsidR="002E0E30">
        <w:rPr>
          <w:rFonts w:hint="eastAsia"/>
        </w:rPr>
        <w:t>13</w:t>
      </w:r>
      <w:r w:rsidRPr="00DF4E27">
        <w:rPr>
          <w:rFonts w:hint="eastAsia"/>
        </w:rPr>
        <w:t>种，</w:t>
      </w:r>
      <w:r w:rsidR="00CC524B">
        <w:rPr>
          <w:rFonts w:hint="eastAsia"/>
        </w:rPr>
        <w:t>其中</w:t>
      </w:r>
      <w:r w:rsidR="004F118A">
        <w:rPr>
          <w:rFonts w:hint="eastAsia"/>
        </w:rPr>
        <w:t>含标准墩，</w:t>
      </w:r>
      <w:r w:rsidR="00CC524B">
        <w:rPr>
          <w:rFonts w:hint="eastAsia"/>
        </w:rPr>
        <w:t>单层倒</w:t>
      </w:r>
      <w:r w:rsidR="00CC524B">
        <w:rPr>
          <w:rFonts w:hint="eastAsia"/>
        </w:rPr>
        <w:t>F</w:t>
      </w:r>
      <w:r w:rsidR="00CC524B">
        <w:rPr>
          <w:rFonts w:hint="eastAsia"/>
        </w:rPr>
        <w:t>墩</w:t>
      </w:r>
      <w:r w:rsidR="004F118A">
        <w:rPr>
          <w:rFonts w:hint="eastAsia"/>
        </w:rPr>
        <w:t>，双层倒</w:t>
      </w:r>
      <w:r w:rsidR="004F118A">
        <w:rPr>
          <w:rFonts w:hint="eastAsia"/>
        </w:rPr>
        <w:t>F</w:t>
      </w:r>
      <w:r w:rsidR="004F118A">
        <w:rPr>
          <w:rFonts w:hint="eastAsia"/>
        </w:rPr>
        <w:t>墩，单层</w:t>
      </w:r>
      <w:r w:rsidR="004F118A">
        <w:rPr>
          <w:rFonts w:hint="eastAsia"/>
        </w:rPr>
        <w:t>M</w:t>
      </w:r>
      <w:r w:rsidR="004F118A">
        <w:rPr>
          <w:rFonts w:hint="eastAsia"/>
        </w:rPr>
        <w:t>墩，双层</w:t>
      </w:r>
      <w:r w:rsidR="004F118A">
        <w:rPr>
          <w:rFonts w:hint="eastAsia"/>
        </w:rPr>
        <w:t>M</w:t>
      </w:r>
      <w:r w:rsidR="004F118A">
        <w:rPr>
          <w:rFonts w:hint="eastAsia"/>
        </w:rPr>
        <w:t>墩（各种墩型尺寸详见施工设计总图）</w:t>
      </w:r>
      <w:r w:rsidR="00CC524B">
        <w:rPr>
          <w:rFonts w:hint="eastAsia"/>
        </w:rPr>
        <w:t>。</w:t>
      </w:r>
      <w:r w:rsidRPr="00DF4E27">
        <w:rPr>
          <w:rFonts w:hint="eastAsia"/>
        </w:rPr>
        <w:t>为了确保桥墩混凝土的外观质量，所有的桥墩均采用定型钢模施工。本工程中使用的定型钢模全部委托专业钢模板厂家制作，定型钢模制作厂家有重庆必胜模板厂、成都将军模板厂、中铁八局修造厂、淦鑫模板厂、五新集团有限公司、重庆铁龙模板厂。</w:t>
      </w:r>
    </w:p>
    <w:p w:rsidR="00844DC6" w:rsidRPr="00DF4E27">
      <w:pPr>
        <w:pStyle w:val="10"/>
        <w:numPr>
          <w:ilvl w:val="0"/>
          <w:numId w:val="9"/>
        </w:numPr>
        <w:ind w:left="420" w:firstLineChars="0"/>
      </w:pPr>
      <w:r w:rsidRPr="00DF4E27">
        <w:rPr>
          <w:rFonts w:hint="eastAsia"/>
        </w:rPr>
        <w:t>桥墩及施工参数</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709"/>
        <w:gridCol w:w="1290"/>
        <w:gridCol w:w="1290"/>
        <w:gridCol w:w="1290"/>
        <w:gridCol w:w="1290"/>
        <w:gridCol w:w="1290"/>
        <w:gridCol w:w="1771"/>
      </w:tblGrid>
      <w:tr>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624"/>
        </w:trPr>
        <w:tc>
          <w:tcPr>
            <w:tcW w:w="426"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序号</w:t>
            </w:r>
          </w:p>
        </w:tc>
        <w:tc>
          <w:tcPr>
            <w:tcW w:w="709"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部位</w:t>
            </w:r>
          </w:p>
        </w:tc>
        <w:tc>
          <w:tcPr>
            <w:tcW w:w="1290"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平面</w:t>
            </w:r>
          </w:p>
          <w:p w:rsidR="00844DC6" w:rsidRPr="00DF4E27">
            <w:pPr>
              <w:pStyle w:val="Normal0"/>
              <w:spacing w:line="240" w:lineRule="exact"/>
              <w:ind w:left="-105" w:right="-105" w:firstLine="0" w:leftChars="-50" w:rightChars="-50" w:firstLineChars="0"/>
              <w:jc w:val="center"/>
            </w:pPr>
            <w:r w:rsidRPr="00DF4E27">
              <w:rPr>
                <w:rFonts w:hint="eastAsia"/>
              </w:rPr>
              <w:t>尺寸</w:t>
            </w:r>
          </w:p>
        </w:tc>
        <w:tc>
          <w:tcPr>
            <w:tcW w:w="1290"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浇筑</w:t>
            </w:r>
          </w:p>
          <w:p w:rsidR="00844DC6" w:rsidRPr="00DF4E27">
            <w:pPr>
              <w:pStyle w:val="Normal0"/>
              <w:spacing w:line="240" w:lineRule="exact"/>
              <w:ind w:left="-105" w:right="-105" w:firstLine="0" w:leftChars="-50" w:rightChars="-50" w:firstLineChars="0"/>
              <w:jc w:val="center"/>
            </w:pPr>
            <w:r w:rsidRPr="00DF4E27">
              <w:rPr>
                <w:rFonts w:hint="eastAsia"/>
              </w:rPr>
              <w:t>高度</w:t>
            </w:r>
          </w:p>
        </w:tc>
        <w:tc>
          <w:tcPr>
            <w:tcW w:w="1290"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砼数量</w:t>
            </w:r>
          </w:p>
        </w:tc>
        <w:tc>
          <w:tcPr>
            <w:tcW w:w="1290"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浇筑</w:t>
            </w:r>
          </w:p>
          <w:p w:rsidR="00844DC6" w:rsidRPr="00DF4E27">
            <w:pPr>
              <w:pStyle w:val="Normal0"/>
              <w:spacing w:line="240" w:lineRule="exact"/>
              <w:ind w:left="-105" w:right="-105" w:firstLine="0" w:leftChars="-50" w:rightChars="-50" w:firstLineChars="0"/>
              <w:jc w:val="center"/>
            </w:pPr>
            <w:r w:rsidRPr="00DF4E27">
              <w:rPr>
                <w:rFonts w:hint="eastAsia"/>
              </w:rPr>
              <w:t>时间</w:t>
            </w:r>
          </w:p>
        </w:tc>
        <w:tc>
          <w:tcPr>
            <w:tcW w:w="1290"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浇筑</w:t>
            </w:r>
          </w:p>
          <w:p w:rsidR="00844DC6" w:rsidRPr="00DF4E27">
            <w:pPr>
              <w:pStyle w:val="Normal0"/>
              <w:spacing w:line="240" w:lineRule="exact"/>
              <w:ind w:left="-105" w:right="-105" w:firstLine="0" w:leftChars="-50" w:rightChars="-50" w:firstLineChars="0"/>
              <w:jc w:val="center"/>
            </w:pPr>
            <w:r w:rsidRPr="00DF4E27">
              <w:rPr>
                <w:rFonts w:hint="eastAsia"/>
              </w:rPr>
              <w:t>方式</w:t>
            </w:r>
          </w:p>
        </w:tc>
        <w:tc>
          <w:tcPr>
            <w:tcW w:w="1771"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备注</w:t>
            </w:r>
          </w:p>
        </w:tc>
      </w:tr>
      <w:tr>
        <w:tblPrEx>
          <w:tblW w:w="0" w:type="auto"/>
          <w:tblInd w:w="-34" w:type="dxa"/>
          <w:tblLayout w:type="fixed"/>
          <w:tblLook w:val="0000"/>
        </w:tblPrEx>
        <w:trPr>
          <w:trHeight w:hRule="exact" w:val="340"/>
        </w:trPr>
        <w:tc>
          <w:tcPr>
            <w:tcW w:w="426" w:type="dxa"/>
            <w:vAlign w:val="center"/>
          </w:tcPr>
          <w:p w:rsidR="00844DC6" w:rsidRPr="00DF4E27">
            <w:pPr>
              <w:pStyle w:val="Normal0"/>
              <w:spacing w:line="240" w:lineRule="exact"/>
              <w:ind w:left="-50" w:right="-50" w:firstLine="0" w:firstLineChars="0"/>
              <w:jc w:val="center"/>
            </w:pPr>
            <w:r w:rsidRPr="00DF4E27">
              <w:rPr>
                <w:rFonts w:hint="eastAsia"/>
              </w:rPr>
              <w:t>1</w:t>
            </w:r>
          </w:p>
        </w:tc>
        <w:tc>
          <w:tcPr>
            <w:tcW w:w="709" w:type="dxa"/>
            <w:vAlign w:val="center"/>
          </w:tcPr>
          <w:p w:rsidR="00844DC6" w:rsidRPr="00DF4E27">
            <w:pPr>
              <w:pStyle w:val="Normal0"/>
              <w:spacing w:line="240" w:lineRule="exact"/>
              <w:ind w:left="-50" w:right="-50" w:firstLine="0" w:firstLineChars="0"/>
              <w:jc w:val="center"/>
            </w:pPr>
            <w:r w:rsidRPr="00DF4E27">
              <w:rPr>
                <w:rFonts w:hint="eastAsia"/>
              </w:rPr>
              <w:t>墩柱</w:t>
            </w:r>
          </w:p>
        </w:tc>
        <w:tc>
          <w:tcPr>
            <w:tcW w:w="1290" w:type="dxa"/>
            <w:vAlign w:val="center"/>
          </w:tcPr>
          <w:p w:rsidR="00844DC6" w:rsidRPr="00DF4E27">
            <w:pPr>
              <w:pStyle w:val="Normal0"/>
              <w:spacing w:line="240" w:lineRule="exact"/>
              <w:ind w:left="-50" w:right="-50" w:firstLine="0" w:firstLineChars="0"/>
              <w:jc w:val="center"/>
            </w:pPr>
            <w:smartTag w:uri="urn:schemas-microsoft-com:office:smarttags" w:element="chmetcnv">
              <w:smartTagPr>
                <w:attr w:name="HasSpace" w:val="False"/>
                <w:attr w:name="Negative" w:val="False"/>
                <w:attr w:name="NumberType" w:val="1"/>
                <w:attr w:name="SourceValue" w:val="2"/>
                <w:attr w:name="TCSC" w:val="0"/>
                <w:attr w:name="UnitName" w:val="m"/>
              </w:smartTagPr>
              <w:r w:rsidRPr="00DF4E27">
                <w:rPr>
                  <w:rFonts w:hint="eastAsia"/>
                </w:rPr>
                <w:t>2m</w:t>
              </w:r>
            </w:smartTag>
            <w:r w:rsidRPr="00DF4E27">
              <w:rPr>
                <w:rFonts w:ascii="Batang" w:eastAsia="Batang" w:hAnsi="Batang" w:hint="eastAsia"/>
              </w:rPr>
              <w:t>×</w:t>
            </w:r>
            <w:smartTag w:uri="urn:schemas-microsoft-com:office:smarttags" w:element="chmetcnv">
              <w:smartTagPr>
                <w:attr w:name="HasSpace" w:val="False"/>
                <w:attr w:name="Negative" w:val="False"/>
                <w:attr w:name="NumberType" w:val="1"/>
                <w:attr w:name="SourceValue" w:val="1.8"/>
                <w:attr w:name="TCSC" w:val="0"/>
                <w:attr w:name="UnitName" w:val="m"/>
              </w:smartTagPr>
              <w:r w:rsidRPr="00DF4E27">
                <w:rPr>
                  <w:rFonts w:hint="eastAsia"/>
                </w:rPr>
                <w:t>1.8m</w:t>
              </w:r>
            </w:smartTag>
          </w:p>
        </w:tc>
        <w:tc>
          <w:tcPr>
            <w:tcW w:w="1290" w:type="dxa"/>
            <w:vAlign w:val="center"/>
          </w:tcPr>
          <w:p w:rsidR="00844DC6" w:rsidRPr="00DF4E27">
            <w:pPr>
              <w:pStyle w:val="Normal0"/>
              <w:spacing w:line="240" w:lineRule="exact"/>
              <w:ind w:left="-50" w:right="-50" w:firstLine="0" w:firstLineChars="0"/>
              <w:jc w:val="center"/>
            </w:pPr>
            <w:r w:rsidRPr="00DF4E27">
              <w:t>6~</w:t>
            </w:r>
            <w:r w:rsidRPr="00DF4E27">
              <w:rPr>
                <w:rFonts w:hint="eastAsia"/>
              </w:rPr>
              <w:t>8(m)</w:t>
            </w:r>
          </w:p>
        </w:tc>
        <w:tc>
          <w:tcPr>
            <w:tcW w:w="1290" w:type="dxa"/>
            <w:vAlign w:val="center"/>
          </w:tcPr>
          <w:p w:rsidR="00844DC6" w:rsidRPr="00DF4E27">
            <w:pPr>
              <w:pStyle w:val="Normal0"/>
              <w:spacing w:line="240" w:lineRule="exact"/>
              <w:ind w:left="-284" w:right="-284" w:firstLine="0" w:firstLineChars="0"/>
              <w:jc w:val="center"/>
            </w:pPr>
            <w:r w:rsidRPr="00DF4E27">
              <w:rPr>
                <w:rFonts w:hint="eastAsia"/>
              </w:rPr>
              <w:t>46~60(m</w:t>
            </w:r>
            <w:r w:rsidRPr="00DF4E27">
              <w:rPr>
                <w:rFonts w:hint="eastAsia"/>
                <w:vertAlign w:val="superscript"/>
              </w:rPr>
              <w:t>3</w:t>
            </w:r>
            <w:r w:rsidRPr="00DF4E27">
              <w:rPr>
                <w:rFonts w:hint="eastAsia"/>
              </w:rPr>
              <w:t>)</w:t>
            </w:r>
          </w:p>
        </w:tc>
        <w:tc>
          <w:tcPr>
            <w:tcW w:w="1290" w:type="dxa"/>
            <w:vAlign w:val="center"/>
          </w:tcPr>
          <w:p w:rsidR="00844DC6" w:rsidRPr="00DF4E27">
            <w:pPr>
              <w:pStyle w:val="Normal0"/>
              <w:spacing w:line="240" w:lineRule="exact"/>
              <w:ind w:left="-50" w:right="-50" w:firstLine="0" w:firstLineChars="0"/>
              <w:jc w:val="center"/>
            </w:pPr>
            <w:r w:rsidRPr="00DF4E27">
              <w:rPr>
                <w:rFonts w:hint="eastAsia"/>
              </w:rPr>
              <w:t>3</w:t>
            </w:r>
            <w:r w:rsidRPr="00DF4E27">
              <w:rPr>
                <w:rFonts w:hint="eastAsia"/>
              </w:rPr>
              <w:t>小时</w:t>
            </w:r>
          </w:p>
        </w:tc>
        <w:tc>
          <w:tcPr>
            <w:tcW w:w="1290" w:type="dxa"/>
            <w:vAlign w:val="center"/>
          </w:tcPr>
          <w:p w:rsidR="00844DC6" w:rsidRPr="00DF4E27">
            <w:pPr>
              <w:pStyle w:val="Normal0"/>
              <w:spacing w:line="240" w:lineRule="exact"/>
              <w:ind w:left="-50" w:right="-50" w:firstLine="0" w:firstLineChars="0"/>
              <w:jc w:val="center"/>
            </w:pPr>
            <w:r w:rsidRPr="00DF4E27">
              <w:rPr>
                <w:rFonts w:hint="eastAsia"/>
              </w:rPr>
              <w:t>泵送</w:t>
            </w:r>
          </w:p>
        </w:tc>
        <w:tc>
          <w:tcPr>
            <w:tcW w:w="1771" w:type="dxa"/>
            <w:vAlign w:val="center"/>
          </w:tcPr>
          <w:p w:rsidR="00844DC6" w:rsidRPr="00DF4E27">
            <w:pPr>
              <w:pStyle w:val="Normal0"/>
              <w:spacing w:line="240" w:lineRule="exact"/>
              <w:ind w:left="-50" w:right="-50" w:firstLine="0" w:firstLineChars="0"/>
              <w:jc w:val="center"/>
            </w:pPr>
            <w:r w:rsidRPr="00DF4E27">
              <w:rPr>
                <w:rFonts w:hint="eastAsia"/>
              </w:rPr>
              <w:t>含系梁</w:t>
            </w:r>
          </w:p>
        </w:tc>
      </w:tr>
      <w:tr>
        <w:tblPrEx>
          <w:tblW w:w="0" w:type="auto"/>
          <w:tblInd w:w="-34" w:type="dxa"/>
          <w:tblLayout w:type="fixed"/>
          <w:tblLook w:val="0000"/>
        </w:tblPrEx>
        <w:trPr>
          <w:trHeight w:hRule="exact" w:val="340"/>
        </w:trPr>
        <w:tc>
          <w:tcPr>
            <w:tcW w:w="426" w:type="dxa"/>
            <w:vAlign w:val="center"/>
          </w:tcPr>
          <w:p w:rsidR="00844DC6" w:rsidRPr="00DF4E27">
            <w:pPr>
              <w:pStyle w:val="Normal0"/>
              <w:spacing w:line="240" w:lineRule="exact"/>
              <w:ind w:left="-50" w:right="-50" w:firstLine="0" w:firstLineChars="0"/>
              <w:jc w:val="center"/>
            </w:pPr>
            <w:r w:rsidRPr="00DF4E27">
              <w:rPr>
                <w:rFonts w:hint="eastAsia"/>
              </w:rPr>
              <w:t>2</w:t>
            </w:r>
          </w:p>
        </w:tc>
        <w:tc>
          <w:tcPr>
            <w:tcW w:w="709" w:type="dxa"/>
            <w:vAlign w:val="center"/>
          </w:tcPr>
          <w:p w:rsidR="00844DC6" w:rsidRPr="00DF4E27">
            <w:pPr>
              <w:pStyle w:val="Normal0"/>
              <w:spacing w:line="240" w:lineRule="exact"/>
              <w:ind w:left="-50" w:right="-50" w:firstLine="0" w:firstLineChars="0"/>
              <w:jc w:val="center"/>
            </w:pPr>
            <w:r w:rsidRPr="00DF4E27">
              <w:rPr>
                <w:rFonts w:hint="eastAsia"/>
              </w:rPr>
              <w:t>盖梁</w:t>
            </w:r>
          </w:p>
        </w:tc>
        <w:tc>
          <w:tcPr>
            <w:tcW w:w="1290" w:type="dxa"/>
            <w:vAlign w:val="center"/>
          </w:tcPr>
          <w:p w:rsidR="00844DC6" w:rsidRPr="00DF4E27">
            <w:pPr>
              <w:pStyle w:val="Normal0"/>
              <w:spacing w:line="240" w:lineRule="exact"/>
              <w:ind w:left="-50" w:right="-50" w:firstLine="0" w:firstLineChars="0"/>
              <w:jc w:val="center"/>
            </w:pPr>
            <w:smartTag w:uri="urn:schemas-microsoft-com:office:smarttags" w:element="chmetcnv">
              <w:smartTagPr>
                <w:attr w:name="HasSpace" w:val="False"/>
                <w:attr w:name="Negative" w:val="False"/>
                <w:attr w:name="NumberType" w:val="1"/>
                <w:attr w:name="SourceValue" w:val="2.4"/>
                <w:attr w:name="TCSC" w:val="0"/>
                <w:attr w:name="UnitName" w:val="m"/>
              </w:smartTagPr>
              <w:r w:rsidRPr="00DF4E27">
                <w:rPr>
                  <w:rFonts w:hint="eastAsia"/>
                </w:rPr>
                <w:t>2.4m</w:t>
              </w:r>
            </w:smartTag>
            <w:r w:rsidRPr="00DF4E27">
              <w:rPr>
                <w:rFonts w:ascii="Batang" w:eastAsia="Batang" w:hAnsi="Batang" w:hint="eastAsia"/>
              </w:rPr>
              <w:t>×</w:t>
            </w:r>
            <w:smartTag w:uri="urn:schemas-microsoft-com:office:smarttags" w:element="chmetcnv">
              <w:smartTagPr>
                <w:attr w:name="HasSpace" w:val="False"/>
                <w:attr w:name="Negative" w:val="False"/>
                <w:attr w:name="NumberType" w:val="1"/>
                <w:attr w:name="SourceValue" w:val="17.6"/>
                <w:attr w:name="TCSC" w:val="0"/>
                <w:attr w:name="UnitName" w:val="m"/>
              </w:smartTagPr>
              <w:r w:rsidRPr="00DF4E27">
                <w:rPr>
                  <w:rFonts w:hint="eastAsia"/>
                </w:rPr>
                <w:t>17.6</w:t>
              </w:r>
              <w:r w:rsidR="00572F8A">
                <w:rPr>
                  <w:rFonts w:hint="eastAsia"/>
                </w:rPr>
                <w:t>m</w:t>
              </w:r>
            </w:smartTag>
          </w:p>
        </w:tc>
        <w:tc>
          <w:tcPr>
            <w:tcW w:w="1290" w:type="dxa"/>
            <w:vAlign w:val="center"/>
          </w:tcPr>
          <w:p w:rsidR="00844DC6" w:rsidRPr="00DF4E27">
            <w:pPr>
              <w:pStyle w:val="Normal0"/>
              <w:spacing w:line="240" w:lineRule="exact"/>
              <w:ind w:left="-50" w:right="-50" w:firstLine="0" w:firstLineChars="0"/>
              <w:jc w:val="center"/>
            </w:pPr>
            <w:r w:rsidRPr="00DF4E27">
              <w:rPr>
                <w:rFonts w:hint="eastAsia"/>
              </w:rPr>
              <w:t>1.9~4(m)</w:t>
            </w:r>
          </w:p>
        </w:tc>
        <w:tc>
          <w:tcPr>
            <w:tcW w:w="1290" w:type="dxa"/>
            <w:vAlign w:val="center"/>
          </w:tcPr>
          <w:p w:rsidR="00844DC6" w:rsidRPr="00DF4E27">
            <w:pPr>
              <w:pStyle w:val="Normal0"/>
              <w:spacing w:line="240" w:lineRule="exact"/>
              <w:ind w:left="-284" w:right="-284" w:firstLine="0" w:firstLineChars="0"/>
              <w:jc w:val="center"/>
            </w:pPr>
            <w:r w:rsidRPr="00DF4E27">
              <w:rPr>
                <w:rFonts w:hint="eastAsia"/>
              </w:rPr>
              <w:t>166(m</w:t>
            </w:r>
            <w:r w:rsidRPr="00DF4E27">
              <w:rPr>
                <w:rFonts w:hint="eastAsia"/>
                <w:vertAlign w:val="superscript"/>
              </w:rPr>
              <w:t>3</w:t>
            </w:r>
            <w:r w:rsidRPr="00DF4E27">
              <w:rPr>
                <w:rFonts w:hint="eastAsia"/>
              </w:rPr>
              <w:t>)</w:t>
            </w:r>
          </w:p>
        </w:tc>
        <w:tc>
          <w:tcPr>
            <w:tcW w:w="1290" w:type="dxa"/>
            <w:vAlign w:val="center"/>
          </w:tcPr>
          <w:p w:rsidR="00844DC6" w:rsidRPr="00DF4E27">
            <w:pPr>
              <w:pStyle w:val="Normal0"/>
              <w:spacing w:line="240" w:lineRule="exact"/>
              <w:ind w:left="-50" w:right="-50" w:firstLine="0" w:firstLineChars="0"/>
              <w:jc w:val="center"/>
            </w:pPr>
            <w:r w:rsidRPr="00DF4E27">
              <w:rPr>
                <w:rFonts w:hint="eastAsia"/>
              </w:rPr>
              <w:t>4</w:t>
            </w:r>
            <w:r w:rsidRPr="00DF4E27">
              <w:rPr>
                <w:rFonts w:hint="eastAsia"/>
              </w:rPr>
              <w:t>小时</w:t>
            </w:r>
          </w:p>
        </w:tc>
        <w:tc>
          <w:tcPr>
            <w:tcW w:w="1290" w:type="dxa"/>
            <w:vAlign w:val="center"/>
          </w:tcPr>
          <w:p w:rsidR="00844DC6" w:rsidRPr="00DF4E27">
            <w:pPr>
              <w:pStyle w:val="Normal0"/>
              <w:spacing w:line="240" w:lineRule="exact"/>
              <w:ind w:left="-50" w:right="-50" w:firstLine="0" w:firstLineChars="0"/>
              <w:jc w:val="center"/>
            </w:pPr>
            <w:r w:rsidRPr="00DF4E27">
              <w:rPr>
                <w:rFonts w:hint="eastAsia"/>
              </w:rPr>
              <w:t>泵送</w:t>
            </w:r>
          </w:p>
        </w:tc>
        <w:tc>
          <w:tcPr>
            <w:tcW w:w="1771" w:type="dxa"/>
            <w:vAlign w:val="center"/>
          </w:tcPr>
          <w:p w:rsidR="00844DC6" w:rsidRPr="00DF4E27">
            <w:pPr>
              <w:pStyle w:val="Normal0"/>
              <w:spacing w:line="240" w:lineRule="exact"/>
              <w:ind w:left="-50" w:right="-50" w:firstLine="0" w:firstLineChars="0"/>
              <w:jc w:val="center"/>
            </w:pPr>
            <w:r w:rsidRPr="00DF4E27">
              <w:rPr>
                <w:rFonts w:hint="eastAsia"/>
              </w:rPr>
              <w:t>系梁顶至盖梁顶</w:t>
            </w:r>
          </w:p>
        </w:tc>
      </w:tr>
    </w:tbl>
    <w:p w:rsidR="00844DC6" w:rsidRPr="00DF4E27">
      <w:pPr>
        <w:pStyle w:val="Normal0"/>
        <w:ind w:firstLine="388"/>
      </w:pPr>
    </w:p>
    <w:p w:rsidR="00844DC6" w:rsidRPr="00DF4E27">
      <w:pPr>
        <w:pStyle w:val="10"/>
        <w:numPr>
          <w:ilvl w:val="0"/>
          <w:numId w:val="9"/>
        </w:numPr>
        <w:ind w:left="420" w:firstLineChars="0"/>
      </w:pPr>
      <w:r w:rsidRPr="00DF4E27">
        <w:rPr>
          <w:rFonts w:hint="eastAsia"/>
        </w:rPr>
        <w:t>模板制作参数</w:t>
      </w:r>
    </w:p>
    <w:p w:rsidR="00844DC6" w:rsidRPr="00DF4E27">
      <w:pPr>
        <w:pStyle w:val="Normal0"/>
        <w:ind w:firstLine="388"/>
      </w:pPr>
      <w:r w:rsidRPr="00DF4E27">
        <w:rPr>
          <w:rFonts w:hint="eastAsia"/>
        </w:rPr>
        <w:t>定型钢模板制作参数见下表：</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17"/>
        <w:gridCol w:w="1134"/>
        <w:gridCol w:w="2552"/>
        <w:gridCol w:w="36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40"/>
        </w:trPr>
        <w:tc>
          <w:tcPr>
            <w:tcW w:w="534"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序号</w:t>
            </w:r>
          </w:p>
        </w:tc>
        <w:tc>
          <w:tcPr>
            <w:tcW w:w="1417"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模板部位</w:t>
            </w:r>
          </w:p>
        </w:tc>
        <w:tc>
          <w:tcPr>
            <w:tcW w:w="1134"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材料名称</w:t>
            </w:r>
          </w:p>
        </w:tc>
        <w:tc>
          <w:tcPr>
            <w:tcW w:w="2552"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参数</w:t>
            </w:r>
          </w:p>
        </w:tc>
        <w:tc>
          <w:tcPr>
            <w:tcW w:w="3650"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备注</w:t>
            </w: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1</w:t>
            </w:r>
          </w:p>
        </w:tc>
        <w:tc>
          <w:tcPr>
            <w:tcW w:w="1417" w:type="dxa"/>
            <w:vAlign w:val="center"/>
          </w:tcPr>
          <w:p w:rsidR="00844DC6" w:rsidRPr="00DF4E27">
            <w:pPr>
              <w:pStyle w:val="Normal0"/>
              <w:spacing w:line="240" w:lineRule="exact"/>
              <w:ind w:firstLine="0" w:firstLineChars="0"/>
              <w:jc w:val="center"/>
            </w:pPr>
            <w:r w:rsidRPr="00DF4E27">
              <w:rPr>
                <w:rFonts w:hint="eastAsia"/>
              </w:rPr>
              <w:t>面板</w:t>
            </w:r>
          </w:p>
        </w:tc>
        <w:tc>
          <w:tcPr>
            <w:tcW w:w="1134" w:type="dxa"/>
            <w:vAlign w:val="center"/>
          </w:tcPr>
          <w:p w:rsidR="00844DC6" w:rsidRPr="00DF4E27">
            <w:pPr>
              <w:pStyle w:val="Normal0"/>
              <w:spacing w:line="240" w:lineRule="exact"/>
              <w:ind w:firstLine="0" w:firstLineChars="0"/>
              <w:jc w:val="center"/>
            </w:pPr>
            <w:r w:rsidRPr="00DF4E27">
              <w:rPr>
                <w:rFonts w:hint="eastAsia"/>
              </w:rPr>
              <w:t>钢板</w:t>
            </w:r>
          </w:p>
        </w:tc>
        <w:tc>
          <w:tcPr>
            <w:tcW w:w="2552" w:type="dxa"/>
            <w:vAlign w:val="center"/>
          </w:tcPr>
          <w:p w:rsidR="00844DC6" w:rsidRPr="00DF4E27">
            <w:pPr>
              <w:pStyle w:val="Normal0"/>
              <w:spacing w:line="240" w:lineRule="exact"/>
              <w:ind w:firstLine="0" w:firstLineChars="0"/>
              <w:jc w:val="center"/>
            </w:pPr>
            <w:r w:rsidRPr="00DF4E27">
              <w:rPr>
                <w:rFonts w:ascii="Batang" w:eastAsia="Batang" w:hAnsi="Batang" w:hint="eastAsia"/>
              </w:rPr>
              <w:t>δ</w:t>
            </w:r>
            <w:r w:rsidRPr="00DF4E27">
              <w:rPr>
                <w:rFonts w:hint="eastAsia"/>
              </w:rPr>
              <w:t>=</w:t>
            </w:r>
            <w:r w:rsidRPr="00DF4E27">
              <w:t>6</w:t>
            </w:r>
            <w:r w:rsidRPr="00DF4E27">
              <w:rPr>
                <w:rFonts w:hint="eastAsia"/>
              </w:rPr>
              <w:t>mm</w:t>
            </w:r>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2</w:t>
            </w:r>
          </w:p>
        </w:tc>
        <w:tc>
          <w:tcPr>
            <w:tcW w:w="1417" w:type="dxa"/>
            <w:vAlign w:val="center"/>
          </w:tcPr>
          <w:p w:rsidR="00844DC6" w:rsidRPr="00DF4E27">
            <w:pPr>
              <w:pStyle w:val="Normal0"/>
              <w:spacing w:line="240" w:lineRule="exact"/>
              <w:ind w:firstLine="0" w:firstLineChars="0"/>
              <w:jc w:val="center"/>
            </w:pPr>
            <w:r w:rsidRPr="00DF4E27">
              <w:rPr>
                <w:rFonts w:hint="eastAsia"/>
              </w:rPr>
              <w:t>墩柱竖肋</w:t>
            </w:r>
          </w:p>
        </w:tc>
        <w:tc>
          <w:tcPr>
            <w:tcW w:w="1134" w:type="dxa"/>
            <w:vAlign w:val="center"/>
          </w:tcPr>
          <w:p w:rsidR="00844DC6" w:rsidRPr="00DF4E27">
            <w:pPr>
              <w:pStyle w:val="Normal0"/>
              <w:spacing w:line="240" w:lineRule="exact"/>
              <w:ind w:firstLine="0" w:firstLineChars="0"/>
              <w:jc w:val="center"/>
            </w:pPr>
            <w:r w:rsidRPr="00DF4E27">
              <w:rPr>
                <w:rFonts w:hint="eastAsia"/>
              </w:rPr>
              <w:t>10#</w:t>
            </w:r>
            <w:r w:rsidRPr="00DF4E27">
              <w:rPr>
                <w:rFonts w:hint="eastAsia"/>
              </w:rPr>
              <w:t>槽钢</w:t>
            </w:r>
          </w:p>
        </w:tc>
        <w:tc>
          <w:tcPr>
            <w:tcW w:w="2552" w:type="dxa"/>
            <w:vAlign w:val="center"/>
          </w:tcPr>
          <w:p w:rsidR="00844DC6" w:rsidRPr="00DF4E27">
            <w:pPr>
              <w:pStyle w:val="Normal0"/>
              <w:spacing w:line="240" w:lineRule="exact"/>
              <w:ind w:firstLine="0" w:firstLineChars="0"/>
              <w:jc w:val="center"/>
            </w:pPr>
            <w:r w:rsidRPr="00DF4E27">
              <w:rPr>
                <w:rFonts w:ascii="Batang" w:eastAsia="Batang" w:hAnsi="Batang" w:hint="eastAsia"/>
              </w:rPr>
              <w:t>@</w:t>
            </w:r>
            <w:smartTag w:uri="urn:schemas-microsoft-com:office:smarttags" w:element="chmetcnv">
              <w:smartTagPr>
                <w:attr w:name="HasSpace" w:val="False"/>
                <w:attr w:name="Negative" w:val="False"/>
                <w:attr w:name="NumberType" w:val="1"/>
                <w:attr w:name="SourceValue" w:val="320"/>
                <w:attr w:name="TCSC" w:val="0"/>
                <w:attr w:name="UnitName" w:val="mm"/>
              </w:smartTagPr>
              <w:r w:rsidRPr="00DF4E27">
                <w:rPr>
                  <w:rFonts w:hint="eastAsia"/>
                </w:rPr>
                <w:t>320mm</w:t>
              </w:r>
            </w:smartTag>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3</w:t>
            </w:r>
          </w:p>
        </w:tc>
        <w:tc>
          <w:tcPr>
            <w:tcW w:w="1417" w:type="dxa"/>
            <w:vAlign w:val="center"/>
          </w:tcPr>
          <w:p w:rsidR="00844DC6" w:rsidRPr="00DF4E27">
            <w:pPr>
              <w:pStyle w:val="Normal0"/>
              <w:spacing w:line="240" w:lineRule="exact"/>
              <w:ind w:firstLine="0" w:firstLineChars="0"/>
              <w:jc w:val="center"/>
            </w:pPr>
            <w:r w:rsidRPr="00DF4E27">
              <w:rPr>
                <w:rFonts w:hint="eastAsia"/>
              </w:rPr>
              <w:t>墩柱横肋</w:t>
            </w:r>
          </w:p>
        </w:tc>
        <w:tc>
          <w:tcPr>
            <w:tcW w:w="1134" w:type="dxa"/>
            <w:vAlign w:val="center"/>
          </w:tcPr>
          <w:p w:rsidR="00844DC6" w:rsidRPr="00DF4E27">
            <w:pPr>
              <w:pStyle w:val="Normal0"/>
              <w:spacing w:line="240" w:lineRule="exact"/>
              <w:ind w:firstLine="0" w:firstLineChars="0"/>
              <w:jc w:val="center"/>
            </w:pPr>
            <w:r w:rsidRPr="00DF4E27">
              <w:rPr>
                <w:rFonts w:hint="eastAsia"/>
              </w:rPr>
              <w:t>10#</w:t>
            </w:r>
            <w:r w:rsidRPr="00DF4E27">
              <w:rPr>
                <w:rFonts w:hint="eastAsia"/>
              </w:rPr>
              <w:t>槽钢</w:t>
            </w:r>
          </w:p>
        </w:tc>
        <w:tc>
          <w:tcPr>
            <w:tcW w:w="2552" w:type="dxa"/>
            <w:vAlign w:val="center"/>
          </w:tcPr>
          <w:p w:rsidR="00844DC6" w:rsidRPr="00DF4E27">
            <w:pPr>
              <w:pStyle w:val="Normal0"/>
              <w:spacing w:line="240" w:lineRule="exact"/>
              <w:ind w:firstLine="0" w:firstLineChars="0"/>
              <w:jc w:val="center"/>
            </w:pPr>
            <w:r w:rsidRPr="00DF4E27">
              <w:rPr>
                <w:rFonts w:ascii="Batang" w:eastAsia="Batang" w:hAnsi="Batang" w:hint="eastAsia"/>
              </w:rPr>
              <w:t>@</w:t>
            </w:r>
            <w:smartTag w:uri="urn:schemas-microsoft-com:office:smarttags" w:element="chmetcnv">
              <w:smartTagPr>
                <w:attr w:name="HasSpace" w:val="False"/>
                <w:attr w:name="Negative" w:val="False"/>
                <w:attr w:name="NumberType" w:val="1"/>
                <w:attr w:name="SourceValue" w:val="800"/>
                <w:attr w:name="TCSC" w:val="0"/>
                <w:attr w:name="UnitName" w:val="mm"/>
              </w:smartTagPr>
              <w:r w:rsidRPr="00DF4E27">
                <w:rPr>
                  <w:rFonts w:hint="eastAsia"/>
                </w:rPr>
                <w:t>800mm</w:t>
              </w:r>
            </w:smartTag>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4</w:t>
            </w:r>
          </w:p>
        </w:tc>
        <w:tc>
          <w:tcPr>
            <w:tcW w:w="1417" w:type="dxa"/>
            <w:vAlign w:val="center"/>
          </w:tcPr>
          <w:p w:rsidR="00844DC6" w:rsidRPr="00DF4E27">
            <w:pPr>
              <w:pStyle w:val="Normal0"/>
              <w:spacing w:line="240" w:lineRule="exact"/>
              <w:ind w:firstLine="0" w:firstLineChars="0"/>
              <w:jc w:val="center"/>
            </w:pPr>
            <w:r w:rsidRPr="00DF4E27">
              <w:rPr>
                <w:rFonts w:hint="eastAsia"/>
              </w:rPr>
              <w:t>盖梁竖肋</w:t>
            </w:r>
          </w:p>
        </w:tc>
        <w:tc>
          <w:tcPr>
            <w:tcW w:w="1134"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10</w:t>
            </w:r>
            <w:r w:rsidRPr="00DF4E27">
              <w:rPr>
                <w:rFonts w:ascii="Batang" w:eastAsia="Batang" w:hAnsi="Batang" w:hint="eastAsia"/>
              </w:rPr>
              <w:t>×</w:t>
            </w:r>
            <w:r w:rsidRPr="00DF4E27">
              <w:rPr>
                <w:rFonts w:hint="eastAsia"/>
              </w:rPr>
              <w:t>1.2</w:t>
            </w:r>
            <w:r w:rsidRPr="00DF4E27">
              <w:rPr>
                <w:rFonts w:hint="eastAsia"/>
              </w:rPr>
              <w:t>扁钢</w:t>
            </w:r>
          </w:p>
        </w:tc>
        <w:tc>
          <w:tcPr>
            <w:tcW w:w="2552" w:type="dxa"/>
            <w:vAlign w:val="center"/>
          </w:tcPr>
          <w:p w:rsidR="00844DC6" w:rsidRPr="00DF4E27">
            <w:pPr>
              <w:pStyle w:val="Normal0"/>
              <w:spacing w:line="240" w:lineRule="exact"/>
              <w:ind w:firstLine="0" w:firstLineChars="0"/>
              <w:jc w:val="center"/>
            </w:pPr>
            <w:r w:rsidRPr="00DF4E27">
              <w:rPr>
                <w:rFonts w:ascii="Batang" w:eastAsia="Batang" w:hAnsi="Batang" w:hint="eastAsia"/>
              </w:rPr>
              <w:t>@</w:t>
            </w:r>
            <w:smartTag w:uri="urn:schemas-microsoft-com:office:smarttags" w:element="chmetcnv">
              <w:smartTagPr>
                <w:attr w:name="HasSpace" w:val="False"/>
                <w:attr w:name="Negative" w:val="False"/>
                <w:attr w:name="NumberType" w:val="1"/>
                <w:attr w:name="SourceValue" w:val="200"/>
                <w:attr w:name="TCSC" w:val="0"/>
                <w:attr w:name="UnitName" w:val="mm"/>
              </w:smartTagPr>
              <w:r w:rsidRPr="00DF4E27">
                <w:rPr>
                  <w:rFonts w:hint="eastAsia"/>
                </w:rPr>
                <w:t>200mm</w:t>
              </w:r>
            </w:smartTag>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5</w:t>
            </w:r>
          </w:p>
        </w:tc>
        <w:tc>
          <w:tcPr>
            <w:tcW w:w="1417" w:type="dxa"/>
            <w:vAlign w:val="center"/>
          </w:tcPr>
          <w:p w:rsidR="00844DC6" w:rsidRPr="00DF4E27">
            <w:pPr>
              <w:pStyle w:val="Normal0"/>
              <w:spacing w:line="240" w:lineRule="exact"/>
              <w:ind w:firstLine="0" w:firstLineChars="0"/>
              <w:jc w:val="center"/>
            </w:pPr>
            <w:r w:rsidRPr="00DF4E27">
              <w:rPr>
                <w:rFonts w:hint="eastAsia"/>
              </w:rPr>
              <w:t>盖梁横肋</w:t>
            </w:r>
          </w:p>
        </w:tc>
        <w:tc>
          <w:tcPr>
            <w:tcW w:w="1134"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2</w:t>
            </w:r>
            <w:r w:rsidRPr="00DF4E27">
              <w:rPr>
                <w:rFonts w:ascii="Batang" w:eastAsia="Batang" w:hAnsi="Batang" w:hint="eastAsia"/>
              </w:rPr>
              <w:t>×</w:t>
            </w:r>
            <w:r w:rsidRPr="00DF4E27">
              <w:rPr>
                <w:rFonts w:hint="eastAsia"/>
              </w:rPr>
              <w:t>10#</w:t>
            </w:r>
            <w:r w:rsidRPr="00DF4E27">
              <w:rPr>
                <w:rFonts w:hint="eastAsia"/>
              </w:rPr>
              <w:t>槽钢</w:t>
            </w:r>
          </w:p>
        </w:tc>
        <w:tc>
          <w:tcPr>
            <w:tcW w:w="2552" w:type="dxa"/>
            <w:vAlign w:val="center"/>
          </w:tcPr>
          <w:p w:rsidR="00844DC6" w:rsidRPr="00DF4E27">
            <w:pPr>
              <w:pStyle w:val="Normal0"/>
              <w:spacing w:line="240" w:lineRule="exact"/>
              <w:ind w:left="-105" w:right="-105" w:firstLine="0" w:leftChars="-50" w:rightChars="-50" w:firstLineChars="0"/>
              <w:jc w:val="center"/>
            </w:pPr>
            <w:r w:rsidRPr="00DF4E27">
              <w:rPr>
                <w:rFonts w:ascii="Batang" w:eastAsia="Batang" w:hAnsi="Batang" w:hint="eastAsia"/>
              </w:rPr>
              <w:t>@</w:t>
            </w:r>
            <w:r w:rsidRPr="00DF4E27">
              <w:rPr>
                <w:rFonts w:hint="eastAsia"/>
              </w:rPr>
              <w:t>310~</w:t>
            </w:r>
            <w:smartTag w:uri="urn:schemas-microsoft-com:office:smarttags" w:element="chmetcnv">
              <w:smartTagPr>
                <w:attr w:name="HasSpace" w:val="False"/>
                <w:attr w:name="Negative" w:val="False"/>
                <w:attr w:name="NumberType" w:val="1"/>
                <w:attr w:name="SourceValue" w:val="470"/>
                <w:attr w:name="TCSC" w:val="0"/>
                <w:attr w:name="UnitName" w:val="mm"/>
              </w:smartTagPr>
              <w:r w:rsidRPr="00DF4E27">
                <w:rPr>
                  <w:rFonts w:hint="eastAsia"/>
                </w:rPr>
                <w:t>470mm</w:t>
              </w:r>
            </w:smartTag>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6</w:t>
            </w:r>
          </w:p>
        </w:tc>
        <w:tc>
          <w:tcPr>
            <w:tcW w:w="1417" w:type="dxa"/>
            <w:vAlign w:val="center"/>
          </w:tcPr>
          <w:p w:rsidR="00844DC6" w:rsidRPr="00DF4E27">
            <w:pPr>
              <w:pStyle w:val="Normal0"/>
              <w:spacing w:line="240" w:lineRule="exact"/>
              <w:ind w:firstLine="0" w:firstLineChars="0"/>
              <w:jc w:val="center"/>
            </w:pPr>
            <w:r w:rsidRPr="00DF4E27">
              <w:rPr>
                <w:rFonts w:hint="eastAsia"/>
              </w:rPr>
              <w:t>柱箍</w:t>
            </w:r>
          </w:p>
        </w:tc>
        <w:tc>
          <w:tcPr>
            <w:tcW w:w="1134"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2</w:t>
            </w:r>
            <w:r w:rsidRPr="00DF4E27">
              <w:rPr>
                <w:rFonts w:ascii="Batang" w:eastAsia="Batang" w:hAnsi="Batang" w:hint="eastAsia"/>
              </w:rPr>
              <w:t>×</w:t>
            </w:r>
            <w:r w:rsidRPr="00DF4E27">
              <w:rPr>
                <w:rFonts w:hint="eastAsia"/>
              </w:rPr>
              <w:t>20#</w:t>
            </w:r>
            <w:r w:rsidRPr="00DF4E27">
              <w:rPr>
                <w:rFonts w:hint="eastAsia"/>
              </w:rPr>
              <w:t>槽钢</w:t>
            </w:r>
          </w:p>
        </w:tc>
        <w:tc>
          <w:tcPr>
            <w:tcW w:w="2552" w:type="dxa"/>
            <w:vAlign w:val="center"/>
          </w:tcPr>
          <w:p w:rsidR="00844DC6" w:rsidRPr="00DF4E27">
            <w:pPr>
              <w:pStyle w:val="Normal0"/>
              <w:spacing w:line="240" w:lineRule="exact"/>
              <w:ind w:firstLine="0" w:firstLineChars="0"/>
              <w:jc w:val="center"/>
            </w:pPr>
            <w:r w:rsidRPr="00DF4E27">
              <w:rPr>
                <w:rFonts w:ascii="Batang" w:eastAsia="Batang" w:hAnsi="Batang" w:hint="eastAsia"/>
              </w:rPr>
              <w:t>@</w:t>
            </w:r>
            <w:smartTag w:uri="urn:schemas-microsoft-com:office:smarttags" w:element="chmetcnv">
              <w:smartTagPr>
                <w:attr w:name="HasSpace" w:val="False"/>
                <w:attr w:name="Negative" w:val="False"/>
                <w:attr w:name="NumberType" w:val="1"/>
                <w:attr w:name="SourceValue" w:val="800"/>
                <w:attr w:name="TCSC" w:val="0"/>
                <w:attr w:name="UnitName" w:val="mm"/>
              </w:smartTagPr>
              <w:r w:rsidRPr="00DF4E27">
                <w:rPr>
                  <w:rFonts w:hint="eastAsia"/>
                </w:rPr>
                <w:t>800mm</w:t>
              </w:r>
            </w:smartTag>
          </w:p>
        </w:tc>
        <w:tc>
          <w:tcPr>
            <w:tcW w:w="3650" w:type="dxa"/>
            <w:vAlign w:val="center"/>
          </w:tcPr>
          <w:p w:rsidR="00844DC6" w:rsidRPr="00DF4E27">
            <w:pPr>
              <w:pStyle w:val="Normal0"/>
              <w:spacing w:line="240" w:lineRule="exact"/>
              <w:ind w:firstLine="0" w:firstLineChars="0"/>
              <w:jc w:val="center"/>
            </w:pPr>
          </w:p>
        </w:tc>
      </w:tr>
    </w:tbl>
    <w:p>
      <w:pPr>
        <w:sectPr w:rsidSect="00844DC6">
          <w:type w:val="nextPage"/>
          <w:pgSz w:w="11906" w:h="16838"/>
          <w:pgMar w:top="1134" w:right="1134" w:bottom="1134" w:left="1701" w:header="851" w:footer="992" w:gutter="0"/>
          <w:pgNumType w:start="15"/>
          <w:cols w:space="720"/>
          <w:titlePg w:val="0"/>
          <w:docGrid w:type="lines" w:linePitch="312"/>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17"/>
        <w:gridCol w:w="1134"/>
        <w:gridCol w:w="2552"/>
        <w:gridCol w:w="36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7</w:t>
            </w:r>
          </w:p>
        </w:tc>
        <w:tc>
          <w:tcPr>
            <w:tcW w:w="1417" w:type="dxa"/>
            <w:vAlign w:val="center"/>
          </w:tcPr>
          <w:p w:rsidR="00844DC6" w:rsidRPr="00DF4E27">
            <w:pPr>
              <w:pStyle w:val="Normal0"/>
              <w:spacing w:line="240" w:lineRule="exact"/>
              <w:ind w:firstLine="0" w:firstLineChars="0"/>
              <w:jc w:val="center"/>
            </w:pPr>
            <w:r w:rsidRPr="00DF4E27">
              <w:rPr>
                <w:rFonts w:hint="eastAsia"/>
              </w:rPr>
              <w:t>盖梁箍</w:t>
            </w:r>
          </w:p>
        </w:tc>
        <w:tc>
          <w:tcPr>
            <w:tcW w:w="1134" w:type="dxa"/>
            <w:vAlign w:val="center"/>
          </w:tcPr>
          <w:p w:rsidR="00844DC6" w:rsidRPr="00DF4E27">
            <w:pPr>
              <w:pStyle w:val="Normal0"/>
              <w:spacing w:line="240" w:lineRule="exact"/>
              <w:ind w:left="-105" w:right="-105" w:firstLine="0" w:leftChars="-50" w:rightChars="-50" w:firstLineChars="0"/>
              <w:jc w:val="center"/>
            </w:pPr>
            <w:r w:rsidRPr="00DF4E27">
              <w:rPr>
                <w:rFonts w:hint="eastAsia"/>
              </w:rPr>
              <w:t>2</w:t>
            </w:r>
            <w:r w:rsidRPr="00DF4E27">
              <w:rPr>
                <w:rFonts w:ascii="Batang" w:eastAsia="Batang" w:hAnsi="Batang" w:hint="eastAsia"/>
              </w:rPr>
              <w:t>×</w:t>
            </w:r>
            <w:r w:rsidRPr="00DF4E27">
              <w:rPr>
                <w:rFonts w:hint="eastAsia"/>
              </w:rPr>
              <w:t>20#</w:t>
            </w:r>
            <w:r w:rsidRPr="00DF4E27">
              <w:rPr>
                <w:rFonts w:hint="eastAsia"/>
              </w:rPr>
              <w:t>槽钢</w:t>
            </w:r>
          </w:p>
        </w:tc>
        <w:tc>
          <w:tcPr>
            <w:tcW w:w="2552" w:type="dxa"/>
            <w:vAlign w:val="center"/>
          </w:tcPr>
          <w:p w:rsidR="00844DC6" w:rsidRPr="00DF4E27">
            <w:pPr>
              <w:pStyle w:val="Normal0"/>
              <w:spacing w:line="240" w:lineRule="exact"/>
              <w:ind w:firstLine="0" w:firstLineChars="0"/>
              <w:jc w:val="center"/>
            </w:pPr>
            <w:r w:rsidRPr="00DF4E27">
              <w:rPr>
                <w:rFonts w:ascii="Batang" w:eastAsia="Batang" w:hAnsi="Batang" w:hint="eastAsia"/>
              </w:rPr>
              <w:t>@</w:t>
            </w:r>
            <w:smartTag w:uri="urn:schemas-microsoft-com:office:smarttags" w:element="chmetcnv">
              <w:smartTagPr>
                <w:attr w:name="HasSpace" w:val="False"/>
                <w:attr w:name="Negative" w:val="False"/>
                <w:attr w:name="NumberType" w:val="1"/>
                <w:attr w:name="SourceValue" w:val="1200"/>
                <w:attr w:name="TCSC" w:val="0"/>
                <w:attr w:name="UnitName" w:val="mm"/>
              </w:smartTagPr>
              <w:r w:rsidRPr="00DF4E27">
                <w:rPr>
                  <w:rFonts w:hint="eastAsia"/>
                </w:rPr>
                <w:t>1200mm</w:t>
              </w:r>
            </w:smartTag>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8</w:t>
            </w:r>
          </w:p>
        </w:tc>
        <w:tc>
          <w:tcPr>
            <w:tcW w:w="1417" w:type="dxa"/>
            <w:vAlign w:val="center"/>
          </w:tcPr>
          <w:p w:rsidR="00844DC6" w:rsidRPr="00DF4E27">
            <w:pPr>
              <w:pStyle w:val="Normal0"/>
              <w:spacing w:line="240" w:lineRule="exact"/>
              <w:ind w:firstLine="0" w:firstLineChars="0"/>
              <w:jc w:val="center"/>
            </w:pPr>
            <w:r w:rsidRPr="00DF4E27">
              <w:rPr>
                <w:rFonts w:hint="eastAsia"/>
              </w:rPr>
              <w:t>支架立柱</w:t>
            </w:r>
          </w:p>
        </w:tc>
        <w:tc>
          <w:tcPr>
            <w:tcW w:w="1134" w:type="dxa"/>
            <w:vAlign w:val="center"/>
          </w:tcPr>
          <w:p w:rsidR="00844DC6" w:rsidRPr="00DF4E27">
            <w:pPr>
              <w:pStyle w:val="Normal0"/>
              <w:spacing w:line="240" w:lineRule="exact"/>
              <w:ind w:firstLine="0" w:firstLineChars="0"/>
              <w:jc w:val="center"/>
            </w:pPr>
            <w:r w:rsidRPr="00DF4E27">
              <w:rPr>
                <w:rFonts w:hint="eastAsia"/>
              </w:rPr>
              <w:t>钢管</w:t>
            </w:r>
          </w:p>
        </w:tc>
        <w:tc>
          <w:tcPr>
            <w:tcW w:w="2552" w:type="dxa"/>
            <w:vAlign w:val="center"/>
          </w:tcPr>
          <w:p w:rsidR="00844DC6" w:rsidRPr="00DF4E27">
            <w:pPr>
              <w:pStyle w:val="Normal0"/>
              <w:spacing w:line="240" w:lineRule="exact"/>
              <w:ind w:firstLine="0" w:firstLineChars="0"/>
              <w:jc w:val="center"/>
            </w:pPr>
            <w:r w:rsidRPr="00DF4E27">
              <w:rPr>
                <w:rFonts w:ascii="Batang" w:eastAsia="Batang" w:hAnsi="Batang" w:hint="eastAsia"/>
              </w:rPr>
              <w:t>Ø</w:t>
            </w:r>
            <w:r w:rsidRPr="00DF4E27">
              <w:rPr>
                <w:rFonts w:hint="eastAsia"/>
              </w:rPr>
              <w:t>300;</w:t>
            </w:r>
            <w:r w:rsidRPr="00DF4E27">
              <w:rPr>
                <w:rFonts w:ascii="Batang" w:eastAsia="Batang" w:hAnsi="Batang" w:hint="eastAsia"/>
              </w:rPr>
              <w:t>δ</w:t>
            </w:r>
            <w:r w:rsidRPr="00DF4E27">
              <w:rPr>
                <w:rFonts w:ascii="宋体" w:hAnsi="宋体" w:hint="eastAsia"/>
              </w:rPr>
              <w:t>=</w:t>
            </w:r>
            <w:smartTag w:uri="urn:schemas-microsoft-com:office:smarttags" w:element="chmetcnv">
              <w:smartTagPr>
                <w:attr w:name="HasSpace" w:val="False"/>
                <w:attr w:name="Negative" w:val="False"/>
                <w:attr w:name="NumberType" w:val="1"/>
                <w:attr w:name="SourceValue" w:val="10"/>
                <w:attr w:name="TCSC" w:val="0"/>
                <w:attr w:name="UnitName" w:val="mm"/>
              </w:smartTagPr>
              <w:r w:rsidRPr="00DF4E27">
                <w:rPr>
                  <w:rFonts w:hint="eastAsia"/>
                </w:rPr>
                <w:t>10mm</w:t>
              </w:r>
            </w:smartTag>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9</w:t>
            </w:r>
          </w:p>
        </w:tc>
        <w:tc>
          <w:tcPr>
            <w:tcW w:w="1417" w:type="dxa"/>
            <w:vAlign w:val="center"/>
          </w:tcPr>
          <w:p w:rsidR="00844DC6" w:rsidRPr="00DF4E27">
            <w:pPr>
              <w:pStyle w:val="Normal0"/>
              <w:spacing w:line="240" w:lineRule="exact"/>
              <w:ind w:firstLine="0" w:firstLineChars="0"/>
              <w:jc w:val="center"/>
            </w:pPr>
            <w:r w:rsidRPr="00DF4E27">
              <w:rPr>
                <w:rFonts w:hint="eastAsia"/>
              </w:rPr>
              <w:t>支架横梁</w:t>
            </w:r>
          </w:p>
        </w:tc>
        <w:tc>
          <w:tcPr>
            <w:tcW w:w="1134" w:type="dxa"/>
            <w:vAlign w:val="center"/>
          </w:tcPr>
          <w:p w:rsidR="00844DC6" w:rsidRPr="00DF4E27">
            <w:pPr>
              <w:pStyle w:val="Normal0"/>
              <w:spacing w:line="240" w:lineRule="exact"/>
              <w:ind w:firstLine="0" w:firstLineChars="0"/>
              <w:jc w:val="center"/>
            </w:pPr>
            <w:r w:rsidRPr="00DF4E27">
              <w:rPr>
                <w:rFonts w:hint="eastAsia"/>
              </w:rPr>
              <w:t>工字钢</w:t>
            </w:r>
          </w:p>
        </w:tc>
        <w:tc>
          <w:tcPr>
            <w:tcW w:w="2552" w:type="dxa"/>
            <w:vAlign w:val="center"/>
          </w:tcPr>
          <w:p w:rsidR="00844DC6" w:rsidRPr="00DF4E27">
            <w:pPr>
              <w:pStyle w:val="Normal0"/>
              <w:spacing w:line="240" w:lineRule="exact"/>
              <w:ind w:firstLine="0" w:firstLineChars="0"/>
              <w:jc w:val="center"/>
            </w:pPr>
            <w:smartTag w:uri="urn:schemas-microsoft-com:office:smarttags" w:element="chmetcnv">
              <w:smartTagPr>
                <w:attr w:name="HasSpace" w:val="False"/>
                <w:attr w:name="Negative" w:val="False"/>
                <w:attr w:name="NumberType" w:val="1"/>
                <w:attr w:name="SourceValue" w:val="30"/>
                <w:attr w:name="TCSC" w:val="0"/>
                <w:attr w:name="UnitName" w:val="a"/>
              </w:smartTagPr>
              <w:r w:rsidRPr="00DF4E27">
                <w:rPr>
                  <w:rFonts w:hint="eastAsia"/>
                </w:rPr>
                <w:t>30a</w:t>
              </w:r>
            </w:smartTag>
          </w:p>
        </w:tc>
        <w:tc>
          <w:tcPr>
            <w:tcW w:w="3650" w:type="dxa"/>
            <w:vAlign w:val="center"/>
          </w:tcPr>
          <w:p w:rsidR="00844DC6" w:rsidRPr="00DF4E27">
            <w:pPr>
              <w:pStyle w:val="Normal0"/>
              <w:spacing w:line="240" w:lineRule="exact"/>
              <w:ind w:firstLine="0" w:firstLineChars="0"/>
              <w:jc w:val="center"/>
            </w:pPr>
          </w:p>
        </w:tc>
      </w:tr>
      <w:tr>
        <w:tblPrEx>
          <w:tblW w:w="0" w:type="auto"/>
          <w:tblLayout w:type="fixed"/>
          <w:tblLook w:val="0000"/>
        </w:tblPrEx>
        <w:trPr>
          <w:trHeight w:hRule="exact" w:val="340"/>
        </w:trPr>
        <w:tc>
          <w:tcPr>
            <w:tcW w:w="534" w:type="dxa"/>
            <w:vAlign w:val="center"/>
          </w:tcPr>
          <w:p w:rsidR="00844DC6" w:rsidRPr="00DF4E27">
            <w:pPr>
              <w:pStyle w:val="Normal0"/>
              <w:spacing w:line="240" w:lineRule="exact"/>
              <w:ind w:firstLine="0" w:firstLineChars="0"/>
              <w:jc w:val="center"/>
            </w:pPr>
            <w:r w:rsidRPr="00DF4E27">
              <w:rPr>
                <w:rFonts w:hint="eastAsia"/>
              </w:rPr>
              <w:t>10</w:t>
            </w:r>
          </w:p>
        </w:tc>
        <w:tc>
          <w:tcPr>
            <w:tcW w:w="1417" w:type="dxa"/>
            <w:vAlign w:val="center"/>
          </w:tcPr>
          <w:p w:rsidR="00844DC6" w:rsidRPr="00DF4E27">
            <w:pPr>
              <w:pStyle w:val="Normal0"/>
              <w:spacing w:line="240" w:lineRule="exact"/>
              <w:ind w:firstLine="0" w:firstLineChars="0"/>
              <w:jc w:val="center"/>
            </w:pPr>
            <w:r w:rsidRPr="00DF4E27">
              <w:rPr>
                <w:rFonts w:hint="eastAsia"/>
              </w:rPr>
              <w:t>支架纵梁</w:t>
            </w:r>
          </w:p>
        </w:tc>
        <w:tc>
          <w:tcPr>
            <w:tcW w:w="1134" w:type="dxa"/>
            <w:vAlign w:val="center"/>
          </w:tcPr>
          <w:p w:rsidR="00844DC6" w:rsidRPr="00DF4E27">
            <w:pPr>
              <w:pStyle w:val="Normal0"/>
              <w:spacing w:line="240" w:lineRule="exact"/>
              <w:ind w:firstLine="0" w:firstLineChars="0"/>
              <w:jc w:val="center"/>
            </w:pPr>
            <w:r w:rsidRPr="00DF4E27">
              <w:rPr>
                <w:rFonts w:hint="eastAsia"/>
              </w:rPr>
              <w:t>工字钢</w:t>
            </w:r>
          </w:p>
        </w:tc>
        <w:tc>
          <w:tcPr>
            <w:tcW w:w="2552" w:type="dxa"/>
            <w:vAlign w:val="center"/>
          </w:tcPr>
          <w:p w:rsidR="00844DC6" w:rsidRPr="00DF4E27">
            <w:pPr>
              <w:pStyle w:val="Normal0"/>
              <w:spacing w:line="240" w:lineRule="exact"/>
              <w:ind w:firstLine="0" w:firstLineChars="0"/>
              <w:jc w:val="center"/>
            </w:pPr>
            <w:smartTag w:uri="urn:schemas-microsoft-com:office:smarttags" w:element="chmetcnv">
              <w:smartTagPr>
                <w:attr w:name="HasSpace" w:val="False"/>
                <w:attr w:name="Negative" w:val="False"/>
                <w:attr w:name="NumberType" w:val="1"/>
                <w:attr w:name="SourceValue" w:val="40"/>
                <w:attr w:name="TCSC" w:val="0"/>
                <w:attr w:name="UnitName" w:val="a"/>
              </w:smartTagPr>
              <w:r w:rsidRPr="00DF4E27">
                <w:rPr>
                  <w:rFonts w:hint="eastAsia"/>
                </w:rPr>
                <w:t>40a</w:t>
              </w:r>
            </w:smartTag>
          </w:p>
        </w:tc>
        <w:tc>
          <w:tcPr>
            <w:tcW w:w="3650" w:type="dxa"/>
            <w:vAlign w:val="center"/>
          </w:tcPr>
          <w:p w:rsidR="00844DC6" w:rsidRPr="00DF4E27">
            <w:pPr>
              <w:pStyle w:val="Normal0"/>
              <w:spacing w:line="240" w:lineRule="exact"/>
              <w:ind w:firstLine="0" w:firstLineChars="0"/>
              <w:jc w:val="center"/>
            </w:pPr>
          </w:p>
        </w:tc>
      </w:tr>
    </w:tbl>
    <w:p w:rsidR="00844DC6" w:rsidRPr="00DF4E27">
      <w:pPr>
        <w:pStyle w:val="Normal0"/>
        <w:ind w:firstLine="388"/>
      </w:pPr>
    </w:p>
    <w:p w:rsidR="00844DC6" w:rsidRPr="00DF4E27">
      <w:pPr>
        <w:pStyle w:val="Normal0"/>
        <w:ind w:firstLine="0" w:firstLineChars="0"/>
      </w:pPr>
    </w:p>
    <w:p w:rsidR="00844DC6" w:rsidRPr="00DF4E27">
      <w:pPr>
        <w:pStyle w:val="10"/>
        <w:numPr>
          <w:ilvl w:val="0"/>
          <w:numId w:val="9"/>
        </w:numPr>
        <w:ind w:left="420" w:firstLineChars="0"/>
      </w:pPr>
      <w:r w:rsidRPr="00DF4E27">
        <w:rPr>
          <w:rFonts w:hint="eastAsia"/>
        </w:rPr>
        <w:t>桥墩分段浇筑方案</w:t>
      </w:r>
      <w:r w:rsidRPr="00DF4E27">
        <w:rPr>
          <w:rFonts w:hint="eastAsia"/>
        </w:rPr>
        <w:t xml:space="preserve"> </w:t>
      </w:r>
    </w:p>
    <w:p w:rsidR="00844DC6" w:rsidRPr="00DF4E27">
      <w:pPr>
        <w:pStyle w:val="10"/>
      </w:pPr>
      <w:r>
        <w:pict>
          <v:shape id="_x0000_s1033" type="#_x0000_t75" style="width:450.75pt;height:115.35pt;margin-top:32.6pt;margin-left:-11.5pt;position:absolute;z-index:251663360">
            <v:imagedata r:id="rId14" o:title="" croptop="13890f" cropbottom="13890f"/>
            <w10:wrap type="square"/>
          </v:shape>
        </w:pict>
      </w:r>
      <w:r w:rsidRPr="00DF4E27">
        <w:rPr>
          <w:rFonts w:hint="eastAsia"/>
        </w:rPr>
        <w:t>桥墩混凝土采用二次浇筑，第一次从承台浇筑至系梁顶部，第二次从系梁顶浇筑至盖梁顶。</w:t>
      </w:r>
    </w:p>
    <w:p w:rsidR="00844DC6" w:rsidRPr="00DF4E27">
      <w:pPr>
        <w:pStyle w:val="Normal0"/>
        <w:ind w:firstLine="388"/>
      </w:pPr>
    </w:p>
    <w:p w:rsidR="00844DC6" w:rsidRPr="00DF4E27">
      <w:pPr>
        <w:pStyle w:val="10"/>
        <w:numPr>
          <w:ilvl w:val="0"/>
          <w:numId w:val="9"/>
        </w:numPr>
        <w:ind w:left="420" w:firstLineChars="0"/>
      </w:pPr>
      <w:r>
        <w:pict>
          <v:shape id="_x0000_s1034" type="#_x0000_t75" style="width:450.75pt;height:200.2pt;margin-top:431.75pt;margin-left:-1pt;mso-position-vertical-relative:page;position:absolute;z-index:251662336">
            <v:imagedata r:id="rId15" o:title=""/>
            <w10:wrap type="square"/>
          </v:shape>
        </w:pict>
      </w:r>
      <w:r w:rsidRPr="00DF4E27">
        <w:rPr>
          <w:rFonts w:hint="eastAsia"/>
        </w:rPr>
        <w:t>模板分块方案</w:t>
      </w:r>
    </w:p>
    <w:p w:rsidR="00844DC6" w:rsidRPr="00DF4E27">
      <w:pPr>
        <w:pStyle w:val="Normal0"/>
        <w:ind w:firstLine="388"/>
      </w:pPr>
      <w:r w:rsidRPr="00DF4E27">
        <w:rPr>
          <w:rFonts w:hint="eastAsia"/>
        </w:rPr>
        <w:t>标准桥墩立面模板分块，见下图：</w:t>
      </w:r>
    </w:p>
    <w:p w:rsidR="00844DC6" w:rsidRPr="00DF4E27">
      <w:pPr>
        <w:pStyle w:val="10"/>
        <w:numPr>
          <w:ilvl w:val="0"/>
          <w:numId w:val="9"/>
        </w:numPr>
        <w:ind w:left="420" w:firstLineChars="0"/>
      </w:pPr>
      <w:r w:rsidRPr="00DF4E27">
        <w:rPr>
          <w:rFonts w:hint="eastAsia"/>
        </w:rPr>
        <w:t>模板加工质量要求</w:t>
      </w:r>
    </w:p>
    <w:p w:rsidR="00844DC6" w:rsidRPr="00DF4E27">
      <w:pPr>
        <w:pStyle w:val="Normal0"/>
        <w:ind w:firstLineChars="0"/>
        <w:rPr>
          <w:rFonts w:ascii="Calibri" w:hAnsi="Calibri" w:cs="Calibri"/>
        </w:rPr>
      </w:pPr>
      <w:r w:rsidRPr="00DF4E27">
        <w:rPr>
          <w:rFonts w:hint="eastAsia"/>
        </w:rPr>
        <w:t>模板拼缝间隙</w:t>
      </w:r>
      <w:r w:rsidRPr="00DF4E27">
        <w:rPr>
          <w:rFonts w:ascii="宋体" w:hAnsi="宋体" w:hint="eastAsia"/>
        </w:rPr>
        <w:t>≤</w:t>
      </w:r>
      <w:r w:rsidRPr="00DF4E27">
        <w:rPr>
          <w:rFonts w:hint="eastAsia"/>
        </w:rPr>
        <w:t>1.0mm</w:t>
      </w:r>
      <w:r w:rsidRPr="00DF4E27">
        <w:rPr>
          <w:rFonts w:hint="eastAsia"/>
        </w:rPr>
        <w:t>；模板错台高度</w:t>
      </w:r>
      <w:r w:rsidRPr="00DF4E27">
        <w:rPr>
          <w:rFonts w:ascii="宋体" w:hAnsi="宋体" w:hint="eastAsia"/>
        </w:rPr>
        <w:t>≤</w:t>
      </w:r>
      <w:r w:rsidRPr="00DF4E27">
        <w:rPr>
          <w:rFonts w:hint="eastAsia"/>
        </w:rPr>
        <w:t>2.0mm</w:t>
      </w:r>
      <w:r w:rsidRPr="00DF4E27">
        <w:rPr>
          <w:rFonts w:hint="eastAsia"/>
        </w:rPr>
        <w:t>；模板平整度</w:t>
      </w:r>
      <w:r w:rsidRPr="00DF4E27">
        <w:rPr>
          <w:rFonts w:ascii="宋体" w:hAnsi="宋体"/>
        </w:rPr>
        <w:t>≤</w:t>
      </w:r>
      <w:r w:rsidRPr="00DF4E27">
        <w:rPr>
          <w:rFonts w:ascii="Calibri" w:hAnsi="Calibri" w:cs="Calibri"/>
        </w:rPr>
        <w:t>3.0mm</w:t>
      </w:r>
      <w:r w:rsidRPr="00DF4E27">
        <w:rPr>
          <w:rFonts w:ascii="Calibri" w:hAnsi="Calibri" w:cs="Calibri" w:hint="eastAsia"/>
        </w:rPr>
        <w:t>(2m</w:t>
      </w:r>
      <w:r w:rsidRPr="00DF4E27">
        <w:rPr>
          <w:rFonts w:ascii="Calibri" w:hAnsi="Calibri" w:cs="Calibri" w:hint="eastAsia"/>
        </w:rPr>
        <w:t>靠尺检查</w:t>
      </w:r>
      <w:r w:rsidRPr="00DF4E27">
        <w:rPr>
          <w:rFonts w:ascii="Calibri" w:hAnsi="Calibri" w:cs="Calibri" w:hint="eastAsia"/>
        </w:rPr>
        <w:t>)</w:t>
      </w:r>
      <w:r w:rsidRPr="00DF4E27">
        <w:rPr>
          <w:rFonts w:ascii="Calibri" w:hAnsi="Calibri" w:cs="Calibri" w:hint="eastAsia"/>
        </w:rPr>
        <w:t>；</w:t>
      </w:r>
    </w:p>
    <w:p w:rsidR="00844DC6" w:rsidRPr="00DF4E27">
      <w:pPr>
        <w:pStyle w:val="10"/>
        <w:numPr>
          <w:ilvl w:val="0"/>
          <w:numId w:val="9"/>
        </w:numPr>
        <w:ind w:left="420" w:firstLineChars="0"/>
      </w:pPr>
      <w:r w:rsidRPr="00DF4E27">
        <w:rPr>
          <w:rFonts w:hint="eastAsia"/>
        </w:rPr>
        <w:t>模板安装</w:t>
      </w:r>
    </w:p>
    <w:p w:rsidR="00844DC6" w:rsidRPr="00DF4E27">
      <w:pPr>
        <w:pStyle w:val="Normal0"/>
        <w:ind w:firstLine="388"/>
      </w:pPr>
      <w:r w:rsidRPr="00DF4E27">
        <w:rPr>
          <w:rFonts w:hint="eastAsia"/>
        </w:rPr>
        <w:t>钢模板使用前必须进行整体装配验收（在加工厂或工地均可），未经装配验收的模板不得使用。</w:t>
      </w:r>
    </w:p>
    <w:p w:rsidR="00844DC6" w:rsidRPr="00DF4E27">
      <w:pPr>
        <w:pStyle w:val="Normal0"/>
        <w:ind w:firstLine="388"/>
      </w:pPr>
      <w:r w:rsidRPr="00DF4E27">
        <w:rPr>
          <w:rFonts w:hint="eastAsia"/>
        </w:rPr>
        <w:t>装配验收时可墩柱、盖梁分别进行。</w:t>
      </w:r>
    </w:p>
    <w:p w:rsidR="00844DC6" w:rsidRPr="00DF4E27">
      <w:pPr>
        <w:pStyle w:val="Normal0"/>
        <w:ind w:firstLine="388"/>
        <w:sectPr w:rsidSect="00844DC6">
          <w:type w:val="nextPage"/>
          <w:pgSz w:w="11906" w:h="16838"/>
          <w:pgMar w:top="1134" w:right="1134" w:bottom="1134" w:left="1701" w:header="851" w:footer="992" w:gutter="0"/>
          <w:pgNumType w:start="16"/>
          <w:cols w:space="720"/>
          <w:titlePg w:val="0"/>
          <w:docGrid w:type="lines" w:linePitch="312"/>
        </w:sectPr>
      </w:pPr>
      <w:r w:rsidRPr="00DF4E27">
        <w:rPr>
          <w:rFonts w:hint="eastAsia"/>
        </w:rPr>
        <w:t>装配验收时应通知监理工程师到场旁站鉴证。</w:t>
      </w:r>
    </w:p>
    <w:p w:rsidR="00844DC6" w:rsidRPr="00DF4E27">
      <w:pPr>
        <w:pStyle w:val="Normal0"/>
        <w:ind w:firstLine="388"/>
      </w:pPr>
      <w:r w:rsidRPr="00DF4E27">
        <w:rPr>
          <w:rFonts w:hint="eastAsia"/>
        </w:rPr>
        <w:t>模板安装前，必须根据承台至盖梁顶的高度正确地选择墩柱的标准节段和调整节段，确保整个组合的高度与设计高度的偏差不大于</w:t>
      </w:r>
      <w:r w:rsidRPr="00DF4E27">
        <w:rPr>
          <w:rFonts w:hint="eastAsia"/>
        </w:rPr>
        <w:t>+0</w:t>
      </w:r>
      <w:r w:rsidRPr="00DF4E27">
        <w:rPr>
          <w:rFonts w:hint="eastAsia"/>
        </w:rPr>
        <w:t>，</w:t>
      </w:r>
      <w:r w:rsidRPr="00DF4E27">
        <w:rPr>
          <w:rFonts w:hint="eastAsia"/>
        </w:rPr>
        <w:t>-5cm</w:t>
      </w:r>
      <w:r w:rsidRPr="00DF4E27">
        <w:rPr>
          <w:rFonts w:hint="eastAsia"/>
        </w:rPr>
        <w:t>；</w:t>
      </w:r>
    </w:p>
    <w:p w:rsidR="00844DC6" w:rsidRPr="00DF4E27">
      <w:pPr>
        <w:pStyle w:val="Normal0"/>
        <w:ind w:firstLine="388"/>
      </w:pPr>
      <w:r w:rsidRPr="00DF4E27">
        <w:rPr>
          <w:rFonts w:hint="eastAsia"/>
        </w:rPr>
        <w:t>模板安装前应根据选定的模板组合高度以及设计高度，施工模板找平层。</w:t>
      </w:r>
    </w:p>
    <w:p w:rsidR="00844DC6" w:rsidRPr="00DF4E27">
      <w:pPr>
        <w:pStyle w:val="Normal0"/>
        <w:ind w:firstLine="388"/>
      </w:pPr>
      <w:r w:rsidRPr="00DF4E27">
        <w:rPr>
          <w:rFonts w:hint="eastAsia"/>
        </w:rPr>
        <w:t>找平层采用高标号细石混凝土，找平层不得伸入墩柱混凝土实体，且模板安装时的强度不小于</w:t>
      </w:r>
      <w:r w:rsidRPr="00DF4E27">
        <w:rPr>
          <w:rFonts w:hint="eastAsia"/>
        </w:rPr>
        <w:t>20Mpa</w:t>
      </w:r>
      <w:r w:rsidRPr="00DF4E27">
        <w:rPr>
          <w:rFonts w:hint="eastAsia"/>
        </w:rPr>
        <w:t>。</w:t>
      </w:r>
    </w:p>
    <w:p w:rsidR="00844DC6" w:rsidRPr="00DF4E27">
      <w:pPr>
        <w:pStyle w:val="Normal0"/>
        <w:ind w:firstLine="388"/>
      </w:pPr>
    </w:p>
    <w:p w:rsidR="00844DC6" w:rsidRPr="00DF4E27">
      <w:pPr>
        <w:pStyle w:val="Normal0"/>
        <w:ind w:firstLine="388"/>
      </w:pPr>
    </w:p>
    <w:p w:rsidR="00844DC6" w:rsidRPr="00DF4E27">
      <w:pPr>
        <w:pStyle w:val="Heading3"/>
        <w:numPr>
          <w:ilvl w:val="0"/>
          <w:numId w:val="7"/>
        </w:numPr>
        <w:ind w:left="0" w:firstLine="0"/>
      </w:pPr>
      <w:bookmarkStart w:id="110" w:name="_Toc337970706"/>
      <w:r w:rsidRPr="00DF4E27">
        <w:rPr>
          <w:rFonts w:hint="eastAsia"/>
        </w:rPr>
        <w:t>脚手架</w:t>
      </w:r>
      <w:bookmarkEnd w:id="110"/>
    </w:p>
    <w:p w:rsidR="00844DC6" w:rsidRPr="00DF4E27">
      <w:pPr>
        <w:pStyle w:val="Normal0"/>
        <w:ind w:firstLineChars="0"/>
      </w:pPr>
      <w:r w:rsidRPr="00DF4E27">
        <w:rPr>
          <w:rFonts w:hint="eastAsia"/>
        </w:rPr>
        <w:t>标准墩脚手架采用</w:t>
      </w:r>
      <w:r w:rsidRPr="00E67237" w:rsidR="00E67237">
        <w:t>双排</w:t>
      </w:r>
      <w:r w:rsidRPr="00E67237" w:rsidR="00E67237">
        <w:t>WDJ</w:t>
      </w:r>
      <w:r w:rsidRPr="00E67237" w:rsidR="00E67237">
        <w:t>碗扣式脚手架，管材为</w:t>
      </w:r>
      <w:r w:rsidRPr="00E67237" w:rsidR="00E67237">
        <w:t>48*3.5mm</w:t>
      </w:r>
      <w:r w:rsidR="000B7F71">
        <w:rPr>
          <w:rFonts w:hint="eastAsia"/>
        </w:rPr>
        <w:t>，</w:t>
      </w:r>
      <w:r w:rsidRPr="000B7F71" w:rsidR="000B7F71">
        <w:t>钢管壁厚不得小于</w:t>
      </w:r>
      <w:r w:rsidRPr="000B7F71" w:rsidR="000B7F71">
        <w:t xml:space="preserve"> 3.5 -0.025mm</w:t>
      </w:r>
      <w:r w:rsidRPr="00DF4E27">
        <w:rPr>
          <w:rFonts w:hint="eastAsia"/>
        </w:rPr>
        <w:t>；立杆纵向间距</w:t>
      </w:r>
      <w:r w:rsidR="00E67237">
        <w:rPr>
          <w:rFonts w:hint="eastAsia"/>
        </w:rPr>
        <w:t>0.9</w:t>
      </w:r>
      <w:r w:rsidRPr="00DF4E27">
        <w:rPr>
          <w:rFonts w:hint="eastAsia"/>
        </w:rPr>
        <w:t>m</w:t>
      </w:r>
      <w:r w:rsidRPr="00DF4E27">
        <w:rPr>
          <w:rFonts w:hint="eastAsia"/>
        </w:rPr>
        <w:t>；立杆横向间距</w:t>
      </w:r>
      <w:r w:rsidRPr="00DF4E27">
        <w:rPr>
          <w:rFonts w:hint="eastAsia"/>
        </w:rPr>
        <w:t>1</w:t>
      </w:r>
      <w:r w:rsidR="00E67237">
        <w:rPr>
          <w:rFonts w:hint="eastAsia"/>
        </w:rPr>
        <w:t>.2</w:t>
      </w:r>
      <w:r w:rsidRPr="00DF4E27">
        <w:rPr>
          <w:rFonts w:hint="eastAsia"/>
        </w:rPr>
        <w:t>m</w:t>
      </w:r>
      <w:r w:rsidRPr="00DF4E27">
        <w:rPr>
          <w:rFonts w:hint="eastAsia"/>
        </w:rPr>
        <w:t>、</w:t>
      </w:r>
      <w:r w:rsidR="00812D34">
        <w:rPr>
          <w:rFonts w:hint="eastAsia"/>
        </w:rPr>
        <w:t>0.6</w:t>
      </w:r>
      <w:r w:rsidRPr="00DF4E27">
        <w:rPr>
          <w:rFonts w:hint="eastAsia"/>
        </w:rPr>
        <w:t>m</w:t>
      </w:r>
      <w:r w:rsidRPr="00DF4E27">
        <w:rPr>
          <w:rFonts w:hint="eastAsia"/>
        </w:rPr>
        <w:t>；水平杆步距</w:t>
      </w:r>
      <w:r w:rsidRPr="00DF4E27">
        <w:rPr>
          <w:rFonts w:hint="eastAsia"/>
        </w:rPr>
        <w:t>1</w:t>
      </w:r>
      <w:r w:rsidR="000B7F71">
        <w:rPr>
          <w:rFonts w:hint="eastAsia"/>
        </w:rPr>
        <w:t>.2</w:t>
      </w:r>
      <w:r w:rsidRPr="00DF4E27">
        <w:rPr>
          <w:rFonts w:hint="eastAsia"/>
        </w:rPr>
        <w:t>m</w:t>
      </w:r>
      <w:r w:rsidRPr="00DF4E27">
        <w:rPr>
          <w:rFonts w:hint="eastAsia"/>
        </w:rPr>
        <w:t>；</w:t>
      </w:r>
    </w:p>
    <w:p w:rsidR="00844DC6" w:rsidRPr="00DF4E27">
      <w:pPr>
        <w:pStyle w:val="Normal0"/>
        <w:ind w:firstLine="388"/>
      </w:pPr>
      <w:r w:rsidRPr="00DF4E27">
        <w:rPr>
          <w:rFonts w:hint="eastAsia"/>
        </w:rPr>
        <w:t>脚手架搭设采用</w:t>
      </w:r>
      <w:r w:rsidR="00812D34">
        <w:rPr>
          <w:rFonts w:hint="eastAsia"/>
        </w:rPr>
        <w:t>双</w:t>
      </w:r>
      <w:r w:rsidRPr="00DF4E27">
        <w:rPr>
          <w:rFonts w:hint="eastAsia"/>
        </w:rPr>
        <w:t>排构造，具体详见平面布置图。</w:t>
      </w:r>
    </w:p>
    <w:p w:rsidR="00844DC6" w:rsidRPr="00DF4E27">
      <w:pPr>
        <w:pStyle w:val="Normal0"/>
        <w:ind w:firstLine="388"/>
      </w:pPr>
      <w:r w:rsidRPr="00DF4E27">
        <w:rPr>
          <w:rFonts w:hint="eastAsia"/>
        </w:rPr>
        <w:t>脚手架每</w:t>
      </w:r>
      <w:r w:rsidRPr="00DF4E27">
        <w:rPr>
          <w:rFonts w:hint="eastAsia"/>
        </w:rPr>
        <w:t>4</w:t>
      </w:r>
      <w:r w:rsidRPr="00DF4E27">
        <w:rPr>
          <w:rFonts w:hint="eastAsia"/>
        </w:rPr>
        <w:t>排设一道剪刀撑，剪刀撑设置详见脚手架剖面图。</w:t>
      </w:r>
    </w:p>
    <w:p w:rsidR="00844DC6" w:rsidRPr="00DF4E27">
      <w:pPr>
        <w:pStyle w:val="Normal0"/>
        <w:ind w:firstLine="388"/>
      </w:pPr>
      <w:r w:rsidRPr="00DF4E27">
        <w:rPr>
          <w:rFonts w:hint="eastAsia"/>
        </w:rPr>
        <w:t>脚手架作业层满铺</w:t>
      </w:r>
      <w:r w:rsidRPr="00DF4E27">
        <w:rPr>
          <w:rFonts w:hint="eastAsia"/>
        </w:rPr>
        <w:t>5cm</w:t>
      </w:r>
      <w:r w:rsidRPr="00DF4E27">
        <w:rPr>
          <w:rFonts w:hint="eastAsia"/>
        </w:rPr>
        <w:t>厚脚手板，以及临边设置挡脚板。</w:t>
      </w:r>
    </w:p>
    <w:p w:rsidR="00844DC6" w:rsidRPr="00DF4E27">
      <w:pPr>
        <w:pStyle w:val="Normal0"/>
        <w:ind w:firstLine="388"/>
      </w:pPr>
      <w:r w:rsidRPr="00DF4E27">
        <w:rPr>
          <w:rFonts w:hint="eastAsia"/>
        </w:rPr>
        <w:t>顶层设置防护栏，护栏高度不小</w:t>
      </w:r>
      <w:r w:rsidR="00812D34">
        <w:rPr>
          <w:rFonts w:hint="eastAsia"/>
        </w:rPr>
        <w:t>于</w:t>
      </w:r>
      <w:r w:rsidRPr="00DF4E27">
        <w:rPr>
          <w:rFonts w:hint="eastAsia"/>
        </w:rPr>
        <w:t>1.</w:t>
      </w:r>
      <w:r w:rsidR="00812D34">
        <w:rPr>
          <w:rFonts w:hint="eastAsia"/>
        </w:rPr>
        <w:t>5</w:t>
      </w:r>
      <w:r w:rsidRPr="00DF4E27">
        <w:rPr>
          <w:rFonts w:hint="eastAsia"/>
        </w:rPr>
        <w:t>m</w:t>
      </w:r>
      <w:r w:rsidRPr="00DF4E27">
        <w:rPr>
          <w:rFonts w:hint="eastAsia"/>
        </w:rPr>
        <w:t>。</w:t>
      </w:r>
    </w:p>
    <w:p w:rsidR="00844DC6" w:rsidRPr="00DF4E27">
      <w:pPr>
        <w:pStyle w:val="Normal0"/>
        <w:ind w:firstLine="388"/>
      </w:pPr>
      <w:r w:rsidRPr="00DF4E27">
        <w:rPr>
          <w:rFonts w:hint="eastAsia"/>
        </w:rPr>
        <w:t>脚手架一侧搭设一座人行斜道工施工人员上下，禁止作业人员攀爬上下。</w:t>
      </w:r>
    </w:p>
    <w:p w:rsidR="00844DC6">
      <w:pPr>
        <w:pStyle w:val="Normal0"/>
        <w:ind w:firstLine="388"/>
      </w:pPr>
      <w:r w:rsidRPr="00DF4E27">
        <w:rPr>
          <w:rFonts w:hint="eastAsia"/>
        </w:rPr>
        <w:t>脚手架地面</w:t>
      </w:r>
      <w:r w:rsidRPr="00DF4E27">
        <w:rPr>
          <w:rFonts w:hint="eastAsia"/>
        </w:rPr>
        <w:t>2.0m</w:t>
      </w:r>
      <w:r w:rsidR="00812D34">
        <w:rPr>
          <w:rFonts w:hint="eastAsia"/>
        </w:rPr>
        <w:t>以上满挂密目安全网。</w:t>
      </w:r>
    </w:p>
    <w:p w:rsidR="00812D34" w:rsidRPr="00DF4E27" w:rsidP="00812D34">
      <w:pPr>
        <w:pStyle w:val="Normal0"/>
        <w:ind w:firstLine="388"/>
      </w:pPr>
      <w:r w:rsidRPr="00812D34">
        <w:t>人行梯架宽度为</w:t>
      </w:r>
      <w:r w:rsidRPr="00812D34">
        <w:t>90cm</w:t>
      </w:r>
      <w:r w:rsidRPr="00812D34">
        <w:t>，呈之字型布置。上铺木板</w:t>
      </w:r>
      <w:r>
        <w:rPr>
          <w:rFonts w:hint="eastAsia"/>
        </w:rPr>
        <w:t>，木板厚</w:t>
      </w:r>
      <w:r>
        <w:rPr>
          <w:rFonts w:hint="eastAsia"/>
        </w:rPr>
        <w:t>5cm</w:t>
      </w:r>
      <w:r>
        <w:rPr>
          <w:rFonts w:hint="eastAsia"/>
          <w:sz w:val="22"/>
        </w:rPr>
        <w:t>。</w:t>
      </w:r>
      <w:r w:rsidRPr="00812D34">
        <w:t>人行梯架的脚手板上应每隔</w:t>
      </w:r>
      <w:r w:rsidRPr="00812D34">
        <w:t>250~300mm</w:t>
      </w:r>
      <w:r w:rsidRPr="00812D34">
        <w:t>设置一根防滑木条，木条厚度宜为</w:t>
      </w:r>
      <w:r w:rsidRPr="00812D34">
        <w:t>20~30mm</w:t>
      </w:r>
      <w:r w:rsidRPr="00812D34">
        <w:t>。</w:t>
      </w:r>
      <w:r w:rsidRPr="00A046DB">
        <w:rPr>
          <w:sz w:val="28"/>
          <w:szCs w:val="28"/>
        </w:rPr>
        <w:br/>
      </w:r>
    </w:p>
    <w:p w:rsidR="00844DC6">
      <w:pPr>
        <w:pStyle w:val="Normal0"/>
        <w:ind w:firstLineChars="0"/>
        <w:rPr>
          <w:sz w:val="28"/>
          <w:szCs w:val="28"/>
        </w:rPr>
        <w:sectPr w:rsidSect="00844DC6">
          <w:type w:val="nextPage"/>
          <w:pgSz w:w="11906" w:h="16838"/>
          <w:pgMar w:top="1134" w:right="1134" w:bottom="1134" w:left="1701" w:header="851" w:footer="992" w:gutter="0"/>
          <w:pgNumType w:start="17"/>
          <w:cols w:space="720"/>
          <w:titlePg w:val="0"/>
          <w:docGrid w:type="lines" w:linePitch="312"/>
        </w:sectPr>
      </w:pPr>
      <w:r>
        <w:rPr>
          <w:sz w:val="28"/>
          <w:szCs w:val="28"/>
        </w:rPr>
        <w:pict>
          <v:shape id="_x0000_i1035" type="#_x0000_t75" style="width:333pt;height:235.5pt">
            <v:imagedata r:id="rId16" o:title=""/>
          </v:shape>
        </w:pict>
      </w:r>
    </w:p>
    <w:p w:rsidR="00B3281D" w:rsidP="00B3281D">
      <w:pPr>
        <w:pStyle w:val="Normal0"/>
        <w:ind w:firstLineChars="0"/>
        <w:rPr>
          <w:sz w:val="28"/>
          <w:szCs w:val="28"/>
        </w:rPr>
      </w:pPr>
      <w:r>
        <w:rPr>
          <w:sz w:val="28"/>
          <w:szCs w:val="28"/>
        </w:rPr>
        <w:pict>
          <v:shape id="_x0000_i1036" type="#_x0000_t75" style="width:207.75pt;height:197.25pt">
            <v:imagedata r:id="rId17" o:title=""/>
          </v:shape>
        </w:pict>
      </w:r>
      <w:r>
        <w:rPr>
          <w:sz w:val="28"/>
          <w:szCs w:val="28"/>
        </w:rPr>
        <w:pict>
          <v:shape id="_x0000_i1037" type="#_x0000_t75" style="width:198pt;height:193.5pt">
            <v:imagedata r:id="rId17" o:title=""/>
          </v:shape>
        </w:pict>
      </w:r>
    </w:p>
    <w:p w:rsidR="000B7F71" w:rsidP="00696786">
      <w:pPr>
        <w:pStyle w:val="Normal0"/>
        <w:ind w:firstLine="0" w:firstLineChars="0"/>
        <w:rPr>
          <w:sz w:val="28"/>
          <w:szCs w:val="28"/>
        </w:rPr>
      </w:pPr>
    </w:p>
    <w:p w:rsidR="000B7F71" w:rsidRPr="00B3281D" w:rsidP="00B3281D">
      <w:pPr>
        <w:pStyle w:val="Normal0"/>
        <w:ind w:firstLineChars="0"/>
        <w:rPr>
          <w:sz w:val="28"/>
          <w:szCs w:val="28"/>
        </w:rPr>
      </w:pPr>
      <w:r>
        <w:object>
          <v:shape id="_x0000_i1038" type="#_x0000_t75" style="width:413.85pt;height:294.61pt" o:oleicon="f" o:ole="">
            <v:imagedata r:id="rId18" o:title="" croptop="21879f" cropbottom="9844f" cropleft="20040f" cropright="24121f"/>
          </v:shape>
          <o:OLEObject Type="Embed" ProgID="AutoCAD.Drawing.17" ShapeID="_x0000_i1038" DrawAspect="Content" ObjectID="_1759571006" r:id="rId19"/>
        </w:object>
      </w:r>
    </w:p>
    <w:p w:rsidR="00844DC6">
      <w:pPr>
        <w:pStyle w:val="Heading3"/>
        <w:numPr>
          <w:ilvl w:val="0"/>
          <w:numId w:val="7"/>
        </w:numPr>
        <w:ind w:left="0" w:firstLine="0"/>
      </w:pPr>
      <w:bookmarkStart w:id="111" w:name="_Toc337970707"/>
      <w:r w:rsidRPr="00DF4E27">
        <w:rPr>
          <w:rFonts w:hint="eastAsia"/>
        </w:rPr>
        <w:t>盖梁支架</w:t>
      </w:r>
      <w:bookmarkEnd w:id="111"/>
    </w:p>
    <w:p w:rsidR="00B3281D" w:rsidRPr="00B3281D" w:rsidP="00B3281D">
      <w:pPr>
        <w:pStyle w:val="Normal0"/>
        <w:ind w:firstLine="388"/>
      </w:pPr>
    </w:p>
    <w:p w:rsidR="00844DC6" w:rsidRPr="00DF4E27">
      <w:pPr>
        <w:pStyle w:val="10"/>
        <w:numPr>
          <w:ilvl w:val="0"/>
          <w:numId w:val="10"/>
        </w:numPr>
        <w:ind w:firstLineChars="0"/>
      </w:pPr>
      <w:r w:rsidRPr="00DF4E27">
        <w:rPr>
          <w:rFonts w:hint="eastAsia"/>
        </w:rPr>
        <w:t>预留通道</w:t>
      </w:r>
    </w:p>
    <w:p w:rsidR="00844DC6" w:rsidRPr="00DF4E27">
      <w:pPr>
        <w:pStyle w:val="Normal0"/>
        <w:ind w:firstLine="388"/>
      </w:pPr>
      <w:r w:rsidRPr="00DF4E27">
        <w:rPr>
          <w:rFonts w:hint="eastAsia"/>
        </w:rPr>
        <w:t>为了保证桥墩施工期间的道路通行，在盖梁支架内留出宽</w:t>
      </w:r>
      <w:r w:rsidRPr="00DF4E27">
        <w:rPr>
          <w:rFonts w:hint="eastAsia"/>
        </w:rPr>
        <w:t>7m</w:t>
      </w:r>
      <w:r w:rsidRPr="00DF4E27">
        <w:rPr>
          <w:rFonts w:hint="eastAsia"/>
        </w:rPr>
        <w:t>，高度不小于</w:t>
      </w:r>
      <w:r w:rsidRPr="00DF4E27">
        <w:rPr>
          <w:rFonts w:hint="eastAsia"/>
        </w:rPr>
        <w:t>4.2m</w:t>
      </w:r>
      <w:r w:rsidRPr="00DF4E27">
        <w:rPr>
          <w:rFonts w:hint="eastAsia"/>
        </w:rPr>
        <w:t>的通道。</w:t>
      </w:r>
    </w:p>
    <w:p w:rsidR="00844DC6" w:rsidRPr="00DF4E27">
      <w:pPr>
        <w:pStyle w:val="10"/>
        <w:numPr>
          <w:ilvl w:val="0"/>
          <w:numId w:val="10"/>
        </w:numPr>
        <w:ind w:firstLineChars="0"/>
      </w:pPr>
      <w:r w:rsidRPr="00DF4E27">
        <w:rPr>
          <w:rFonts w:hint="eastAsia"/>
        </w:rPr>
        <w:t>支架结构</w:t>
      </w:r>
    </w:p>
    <w:p w:rsidR="00844DC6" w:rsidRPr="00DF4E27">
      <w:pPr>
        <w:pStyle w:val="Normal0"/>
        <w:ind w:firstLine="388"/>
      </w:pPr>
      <w:r w:rsidRPr="00DF4E27">
        <w:rPr>
          <w:rFonts w:hint="eastAsia"/>
        </w:rPr>
        <w:t>盖梁支架立柱采用</w:t>
      </w:r>
      <w:r w:rsidRPr="00DF4E27">
        <w:rPr>
          <w:rFonts w:ascii="Batang" w:eastAsia="Batang" w:hAnsi="Batang" w:hint="eastAsia"/>
        </w:rPr>
        <w:t>Ø</w:t>
      </w:r>
      <w:r w:rsidRPr="00DF4E27">
        <w:rPr>
          <w:rFonts w:hint="eastAsia"/>
        </w:rPr>
        <w:t>300mm</w:t>
      </w:r>
      <w:r w:rsidRPr="00DF4E27">
        <w:rPr>
          <w:rFonts w:ascii="Batang" w:eastAsia="Batang" w:hAnsi="Batang" w:hint="eastAsia"/>
        </w:rPr>
        <w:t>×</w:t>
      </w:r>
      <w:r w:rsidRPr="00DF4E27">
        <w:rPr>
          <w:rFonts w:hint="eastAsia"/>
        </w:rPr>
        <w:t>10mm</w:t>
      </w:r>
      <w:r w:rsidRPr="00DF4E27">
        <w:rPr>
          <w:rFonts w:hint="eastAsia"/>
        </w:rPr>
        <w:t>钢管制作，支架整体结构见下图</w:t>
      </w:r>
      <w:r w:rsidRPr="00DF4E27">
        <w:rPr>
          <w:rFonts w:hint="eastAsia"/>
        </w:rPr>
        <w:t>:</w:t>
      </w:r>
      <w:r w:rsidRPr="00DF4E27">
        <w:rPr>
          <w:rFonts w:hint="eastAsia"/>
        </w:rPr>
        <w:t>：</w:t>
      </w:r>
    </w:p>
    <w:p w:rsidR="00844DC6" w:rsidRPr="00DF4E27">
      <w:pPr>
        <w:pStyle w:val="Normal0"/>
        <w:ind w:firstLine="388"/>
        <w:sectPr w:rsidSect="00844DC6">
          <w:type w:val="nextPage"/>
          <w:pgSz w:w="11906" w:h="16838"/>
          <w:pgMar w:top="1134" w:right="1134" w:bottom="1134" w:left="1701" w:header="851" w:footer="992" w:gutter="0"/>
          <w:pgNumType w:start="18"/>
          <w:cols w:space="720"/>
          <w:titlePg w:val="0"/>
          <w:docGrid w:type="lines" w:linePitch="312"/>
        </w:sectPr>
      </w:pPr>
    </w:p>
    <w:p w:rsidR="006725B5">
      <w:pPr>
        <w:pStyle w:val="Normal0"/>
        <w:ind w:firstLine="420"/>
      </w:pPr>
      <w:r>
        <w:pict>
          <v:shape id="_x0000_s1039" type="#_x0000_t75" style="width:450.75pt;height:200.2pt;margin-top:243.8pt;margin-left:1.95pt;position:absolute;z-index:251664384">
            <v:imagedata r:id="rId20" o:title=""/>
            <w10:wrap type="square"/>
          </v:shape>
        </w:pict>
      </w:r>
      <w:r>
        <w:rPr>
          <w:rFonts w:hint="eastAsia"/>
        </w:rPr>
        <w:t>·</w:t>
      </w:r>
      <w:r>
        <w:object>
          <v:shape id="_x0000_i1040" type="#_x0000_t75" style="width:397.5pt;height:211.5pt" o:oleicon="f" o:ole="">
            <v:imagedata r:id="rId21" o:title="" croptop="10721f" cropbottom="13739f" cropleft="26402f" cropright="11480f"/>
          </v:shape>
          <o:OLEObject Type="Embed" ProgID="AutoCAD.Drawing.17" ShapeID="_x0000_i1040" DrawAspect="Content" ObjectID="_1759571007" r:id="rId22"/>
        </w:object>
      </w:r>
    </w:p>
    <w:p w:rsidR="00844DC6" w:rsidRPr="00DF4E27" w:rsidP="006725B5">
      <w:pPr>
        <w:pStyle w:val="Normal0"/>
        <w:ind w:firstLine="388"/>
      </w:pPr>
      <w:r w:rsidRPr="00DF4E27">
        <w:rPr>
          <w:rFonts w:hint="eastAsia"/>
        </w:rPr>
        <w:t>支架详图：</w:t>
      </w:r>
    </w:p>
    <w:p w:rsidR="00844DC6" w:rsidRPr="00DF4E27">
      <w:pPr>
        <w:pStyle w:val="10"/>
        <w:numPr>
          <w:ilvl w:val="0"/>
          <w:numId w:val="10"/>
        </w:numPr>
        <w:ind w:firstLineChars="0"/>
      </w:pPr>
      <w:r w:rsidRPr="00DF4E27">
        <w:rPr>
          <w:rFonts w:hint="eastAsia"/>
        </w:rPr>
        <w:t>支架预压</w:t>
      </w:r>
    </w:p>
    <w:p w:rsidR="00844DC6" w:rsidRPr="00DF4E27">
      <w:pPr>
        <w:pStyle w:val="Normal0"/>
        <w:ind w:firstLine="388"/>
      </w:pPr>
      <w:r w:rsidRPr="00DF4E27">
        <w:rPr>
          <w:rFonts w:hint="eastAsia"/>
        </w:rPr>
        <w:t>第一次支架安装以及盖梁底模安装完成后，应进行支架预压。</w:t>
      </w:r>
    </w:p>
    <w:p w:rsidR="00844DC6" w:rsidRPr="00DF4E27">
      <w:pPr>
        <w:pStyle w:val="Normal0"/>
        <w:ind w:firstLine="388"/>
      </w:pPr>
      <w:r w:rsidRPr="00DF4E27">
        <w:rPr>
          <w:rFonts w:hint="eastAsia"/>
        </w:rPr>
        <w:t>支架预压采用实际荷载的</w:t>
      </w:r>
      <w:r w:rsidRPr="00DF4E27">
        <w:rPr>
          <w:rFonts w:hint="eastAsia"/>
        </w:rPr>
        <w:t>120%</w:t>
      </w:r>
      <w:r w:rsidRPr="00DF4E27">
        <w:rPr>
          <w:rFonts w:hint="eastAsia"/>
        </w:rPr>
        <w:t>，分级施加；第一级</w:t>
      </w:r>
      <w:r w:rsidRPr="00DF4E27">
        <w:rPr>
          <w:rFonts w:hint="eastAsia"/>
        </w:rPr>
        <w:t>50%</w:t>
      </w:r>
      <w:r w:rsidRPr="00DF4E27">
        <w:rPr>
          <w:rFonts w:hint="eastAsia"/>
        </w:rPr>
        <w:t>，第二级</w:t>
      </w:r>
      <w:r w:rsidRPr="00DF4E27">
        <w:rPr>
          <w:rFonts w:hint="eastAsia"/>
        </w:rPr>
        <w:t>80%</w:t>
      </w:r>
      <w:r w:rsidRPr="00DF4E27">
        <w:rPr>
          <w:rFonts w:hint="eastAsia"/>
        </w:rPr>
        <w:t>，第三级</w:t>
      </w:r>
      <w:r w:rsidRPr="00DF4E27">
        <w:rPr>
          <w:rFonts w:hint="eastAsia"/>
        </w:rPr>
        <w:t>100%</w:t>
      </w:r>
      <w:r w:rsidRPr="00DF4E27">
        <w:rPr>
          <w:rFonts w:hint="eastAsia"/>
        </w:rPr>
        <w:t>，第四级</w:t>
      </w:r>
      <w:r w:rsidRPr="00DF4E27">
        <w:rPr>
          <w:rFonts w:hint="eastAsia"/>
        </w:rPr>
        <w:t>120%</w:t>
      </w:r>
      <w:r w:rsidRPr="00DF4E27">
        <w:rPr>
          <w:rFonts w:hint="eastAsia"/>
        </w:rPr>
        <w:t>；荷载采用袋装砂。</w:t>
      </w:r>
    </w:p>
    <w:p w:rsidR="00844DC6" w:rsidRPr="00DF4E27">
      <w:pPr>
        <w:pStyle w:val="Normal0"/>
        <w:ind w:firstLine="388"/>
      </w:pPr>
      <w:r w:rsidRPr="00DF4E27">
        <w:rPr>
          <w:rFonts w:hint="eastAsia"/>
        </w:rPr>
        <w:t>每一级荷载施加完成后静置</w:t>
      </w:r>
      <w:r w:rsidRPr="00DF4E27">
        <w:rPr>
          <w:rFonts w:hint="eastAsia"/>
        </w:rPr>
        <w:t>2</w:t>
      </w:r>
      <w:r w:rsidRPr="00DF4E27">
        <w:rPr>
          <w:rFonts w:hint="eastAsia"/>
        </w:rPr>
        <w:t>小时，记录模板的高程变化。</w:t>
      </w:r>
    </w:p>
    <w:p w:rsidR="00844DC6">
      <w:pPr>
        <w:pStyle w:val="Normal0"/>
        <w:ind w:firstLine="388"/>
      </w:pPr>
      <w:r w:rsidRPr="00DF4E27">
        <w:rPr>
          <w:rFonts w:hint="eastAsia"/>
        </w:rPr>
        <w:t>根据观测结果对支架以及调整系统进行调整预留拱度，使混凝土浇筑后的线型符合设计要求。</w:t>
      </w:r>
    </w:p>
    <w:p w:rsidR="003C6CDC" w:rsidRPr="003C6CDC" w:rsidP="003C6CDC">
      <w:pPr>
        <w:pStyle w:val="Heading3"/>
        <w:numPr>
          <w:ilvl w:val="0"/>
          <w:numId w:val="7"/>
        </w:numPr>
        <w:ind w:left="0" w:firstLine="0"/>
      </w:pPr>
      <w:bookmarkStart w:id="112" w:name="_Toc337970708"/>
      <w:r w:rsidRPr="003C6CDC">
        <w:rPr>
          <w:rFonts w:hint="eastAsia"/>
        </w:rPr>
        <w:t>盖梁钢筋安装支架平台搭设：</w:t>
      </w:r>
      <w:bookmarkEnd w:id="112"/>
    </w:p>
    <w:p w:rsidR="002B27F0" w:rsidP="002B27F0">
      <w:pPr>
        <w:pStyle w:val="Normal0"/>
        <w:adjustRightInd w:val="0"/>
        <w:snapToGrid w:val="0"/>
        <w:spacing w:line="480" w:lineRule="auto"/>
        <w:ind w:firstLine="448"/>
        <w:rPr>
          <w:rFonts w:ascii="宋体" w:hAnsi="宋体"/>
          <w:noProof/>
          <w:szCs w:val="28"/>
        </w:rPr>
        <w:sectPr w:rsidSect="00844DC6">
          <w:type w:val="nextPage"/>
          <w:pgSz w:w="11906" w:h="16838"/>
          <w:pgMar w:top="1134" w:right="1134" w:bottom="1134" w:left="1701" w:header="851" w:footer="992" w:gutter="0"/>
          <w:pgNumType w:start="19"/>
          <w:cols w:space="720"/>
          <w:titlePg w:val="0"/>
          <w:docGrid w:type="lines" w:linePitch="312"/>
        </w:sectPr>
      </w:pPr>
      <w:r>
        <w:rPr>
          <w:rFonts w:ascii="宋体" w:hAnsi="宋体" w:hint="eastAsia"/>
          <w:bCs/>
          <w:sz w:val="24"/>
        </w:rPr>
        <w:t xml:space="preserve">   </w:t>
      </w:r>
      <w:r w:rsidR="00054A46">
        <w:rPr>
          <w:rFonts w:ascii="宋体" w:hAnsi="宋体" w:hint="eastAsia"/>
          <w:noProof/>
          <w:szCs w:val="28"/>
        </w:rPr>
        <w:t>盖梁底模支架及底模安装调试完成后，在盖梁四周搭设钢管支架施工平台，支架立杆纵横间距均为</w:t>
      </w:r>
      <w:smartTag w:uri="urn:schemas-microsoft-com:office:smarttags" w:element="chmetcnv">
        <w:smartTagPr>
          <w:attr w:name="HasSpace" w:val="False"/>
          <w:attr w:name="Negative" w:val="False"/>
          <w:attr w:name="NumberType" w:val="1"/>
          <w:attr w:name="SourceValue" w:val="1"/>
          <w:attr w:name="TCSC" w:val="0"/>
          <w:attr w:name="UnitName" w:val="米"/>
        </w:smartTagPr>
        <w:r w:rsidR="00054A46">
          <w:rPr>
            <w:rFonts w:ascii="宋体" w:hAnsi="宋体" w:hint="eastAsia"/>
            <w:noProof/>
            <w:szCs w:val="28"/>
          </w:rPr>
          <w:t>1</w:t>
        </w:r>
        <w:r w:rsidR="00054A46">
          <w:rPr>
            <w:rFonts w:ascii="宋体" w:hAnsi="宋体" w:hint="eastAsia"/>
            <w:noProof/>
            <w:szCs w:val="28"/>
          </w:rPr>
          <w:t>米</w:t>
        </w:r>
      </w:smartTag>
      <w:r w:rsidR="00054A46">
        <w:rPr>
          <w:rFonts w:ascii="宋体" w:hAnsi="宋体" w:hint="eastAsia"/>
          <w:noProof/>
          <w:szCs w:val="28"/>
        </w:rPr>
        <w:t>，水平横杆的纵横间距为</w:t>
      </w:r>
      <w:smartTag w:uri="urn:schemas-microsoft-com:office:smarttags" w:element="chmetcnv">
        <w:smartTagPr>
          <w:attr w:name="HasSpace" w:val="False"/>
          <w:attr w:name="Negative" w:val="False"/>
          <w:attr w:name="NumberType" w:val="1"/>
          <w:attr w:name="SourceValue" w:val="1"/>
          <w:attr w:name="TCSC" w:val="0"/>
          <w:attr w:name="UnitName" w:val="米"/>
        </w:smartTagPr>
        <w:r w:rsidR="00054A46">
          <w:rPr>
            <w:rFonts w:ascii="宋体" w:hAnsi="宋体" w:hint="eastAsia"/>
            <w:noProof/>
            <w:szCs w:val="28"/>
          </w:rPr>
          <w:t>1</w:t>
        </w:r>
        <w:r w:rsidR="00054A46">
          <w:rPr>
            <w:rFonts w:ascii="宋体" w:hAnsi="宋体" w:hint="eastAsia"/>
            <w:noProof/>
            <w:szCs w:val="28"/>
          </w:rPr>
          <w:t>米</w:t>
        </w:r>
      </w:smartTag>
      <w:r w:rsidR="00054A46">
        <w:rPr>
          <w:rFonts w:ascii="宋体" w:hAnsi="宋体" w:hint="eastAsia"/>
          <w:noProof/>
          <w:szCs w:val="28"/>
        </w:rPr>
        <w:t>(</w:t>
      </w:r>
      <w:r w:rsidR="00054A46">
        <w:rPr>
          <w:rFonts w:ascii="宋体" w:hAnsi="宋体" w:hint="eastAsia"/>
          <w:noProof/>
          <w:szCs w:val="28"/>
        </w:rPr>
        <w:t>详见支架布置图</w:t>
      </w:r>
      <w:r w:rsidR="00054A46">
        <w:rPr>
          <w:rFonts w:ascii="宋体" w:hAnsi="宋体" w:hint="eastAsia"/>
          <w:noProof/>
          <w:szCs w:val="28"/>
        </w:rPr>
        <w:t>)</w:t>
      </w:r>
      <w:r w:rsidR="00054A46">
        <w:rPr>
          <w:rFonts w:ascii="宋体" w:hAnsi="宋体" w:hint="eastAsia"/>
          <w:noProof/>
          <w:szCs w:val="28"/>
        </w:rPr>
        <w:t>，沿支架外测横向搭设</w:t>
      </w:r>
      <w:smartTag w:uri="urn:schemas-microsoft-com:office:smarttags" w:element="chmetcnv">
        <w:smartTagPr>
          <w:attr w:name="HasSpace" w:val="False"/>
          <w:attr w:name="Negative" w:val="False"/>
          <w:attr w:name="NumberType" w:val="1"/>
          <w:attr w:name="SourceValue" w:val="1"/>
          <w:attr w:name="TCSC" w:val="0"/>
          <w:attr w:name="UnitName" w:val="米"/>
        </w:smartTagPr>
        <w:r w:rsidR="00054A46">
          <w:rPr>
            <w:rFonts w:ascii="宋体" w:hAnsi="宋体" w:hint="eastAsia"/>
            <w:noProof/>
            <w:szCs w:val="28"/>
          </w:rPr>
          <w:t>1</w:t>
        </w:r>
        <w:r w:rsidR="00054A46">
          <w:rPr>
            <w:rFonts w:ascii="宋体" w:hAnsi="宋体" w:hint="eastAsia"/>
            <w:noProof/>
            <w:szCs w:val="28"/>
          </w:rPr>
          <w:t>米</w:t>
        </w:r>
      </w:smartTag>
      <w:r w:rsidR="00054A46">
        <w:rPr>
          <w:rFonts w:ascii="宋体" w:hAnsi="宋体" w:hint="eastAsia"/>
          <w:noProof/>
          <w:szCs w:val="28"/>
        </w:rPr>
        <w:t>宽跑道，支架外围和跑道两侧挂防护网，工作平台上铺设</w:t>
      </w:r>
      <w:smartTag w:uri="urn:schemas-microsoft-com:office:smarttags" w:element="chmetcnv">
        <w:smartTagPr>
          <w:attr w:name="HasSpace" w:val="False"/>
          <w:attr w:name="Negative" w:val="False"/>
          <w:attr w:name="NumberType" w:val="1"/>
          <w:attr w:name="SourceValue" w:val="5"/>
          <w:attr w:name="TCSC" w:val="0"/>
          <w:attr w:name="UnitName" w:val="cm"/>
        </w:smartTagPr>
        <w:r w:rsidR="00054A46">
          <w:rPr>
            <w:rFonts w:ascii="宋体" w:hAnsi="宋体" w:hint="eastAsia"/>
            <w:noProof/>
            <w:szCs w:val="28"/>
          </w:rPr>
          <w:t>5cm</w:t>
        </w:r>
      </w:smartTag>
      <w:r w:rsidR="00054A46">
        <w:rPr>
          <w:rFonts w:ascii="宋体" w:hAnsi="宋体" w:hint="eastAsia"/>
          <w:noProof/>
          <w:szCs w:val="28"/>
        </w:rPr>
        <w:t>后木模板，盖梁张拉、压浆完成，端头砼达养护期后将支架全部拆除</w:t>
      </w:r>
    </w:p>
    <w:p w:rsidR="002B27F0" w:rsidRPr="003E13D7" w:rsidP="002B27F0">
      <w:pPr>
        <w:pStyle w:val="Normal0"/>
        <w:adjustRightInd w:val="0"/>
        <w:snapToGrid w:val="0"/>
        <w:spacing w:line="480" w:lineRule="auto"/>
        <w:ind w:firstLine="420"/>
        <w:rPr>
          <w:rFonts w:ascii="宋体" w:hAnsi="宋体"/>
          <w:color w:val="000000"/>
          <w:sz w:val="24"/>
        </w:rPr>
      </w:pPr>
      <w:r>
        <w:object>
          <v:shape id="_x0000_i1041" type="#_x0000_t75" style="width:422.08pt;height:240.75pt" o:oleicon="f" o:ole="">
            <v:imagedata r:id="rId23" o:title="" croptop="23270f" cropbottom="19307f" cropleft="27967f" cropright="30801f"/>
          </v:shape>
          <o:OLEObject Type="Embed" ProgID="AutoCAD.Drawing.17" ShapeID="_x0000_i1041" DrawAspect="Content" ObjectID="_1759571008" r:id="rId24"/>
        </w:object>
      </w:r>
    </w:p>
    <w:p w:rsidR="002B27F0" w:rsidP="002B27F0">
      <w:pPr>
        <w:pStyle w:val="Normal0"/>
        <w:tabs>
          <w:tab w:val="left" w:pos="5940"/>
        </w:tabs>
        <w:ind w:firstLine="420"/>
        <w:jc w:val="center"/>
      </w:pPr>
      <w:r>
        <w:object>
          <v:shape id="_x0000_i1042" type="#_x0000_t75" style="width:434.25pt;height:191.25pt" o:oleicon="f" o:ole="">
            <v:imagedata r:id="rId25" o:title="" croptop="21561f" cropbottom="11119f" cropleft="30280f" cropright="22209f"/>
          </v:shape>
          <o:OLEObject Type="Embed" ProgID="AutoCAD.Drawing.17" ShapeID="_x0000_i1042" DrawAspect="Content" ObjectID="_1759571009" r:id="rId26"/>
        </w:object>
      </w:r>
    </w:p>
    <w:p w:rsidR="002B27F0" w:rsidRPr="00DF658B" w:rsidP="002B27F0">
      <w:pPr>
        <w:pStyle w:val="Normal0"/>
        <w:ind w:firstLine="388"/>
        <w:rPr>
          <w:rFonts w:ascii="宋体" w:hAnsi="宋体"/>
          <w:noProof/>
          <w:szCs w:val="28"/>
        </w:rPr>
      </w:pPr>
      <w:r>
        <w:rPr>
          <w:rFonts w:ascii="宋体" w:hAnsi="宋体" w:hint="eastAsia"/>
          <w:noProof/>
          <w:szCs w:val="28"/>
        </w:rPr>
        <w:t>每个盖梁平台支架需钢管约</w:t>
      </w:r>
      <w:r>
        <w:rPr>
          <w:rFonts w:ascii="宋体" w:hAnsi="宋体" w:hint="eastAsia"/>
          <w:noProof/>
          <w:szCs w:val="28"/>
        </w:rPr>
        <w:t>16T</w:t>
      </w:r>
      <w:r>
        <w:rPr>
          <w:rFonts w:ascii="宋体" w:hAnsi="宋体" w:hint="eastAsia"/>
          <w:noProof/>
          <w:szCs w:val="28"/>
        </w:rPr>
        <w:t>，锯材</w:t>
      </w:r>
      <w:r>
        <w:rPr>
          <w:rFonts w:ascii="宋体" w:hAnsi="宋体" w:hint="eastAsia"/>
          <w:noProof/>
          <w:szCs w:val="28"/>
        </w:rPr>
        <w:t>6.5M</w:t>
      </w:r>
      <w:r w:rsidRPr="00DF658B">
        <w:rPr>
          <w:rFonts w:ascii="宋体" w:hAnsi="宋体" w:hint="eastAsia"/>
          <w:noProof/>
          <w:szCs w:val="28"/>
          <w:vertAlign w:val="superscript"/>
        </w:rPr>
        <w:t>3</w:t>
      </w:r>
      <w:r>
        <w:rPr>
          <w:rFonts w:ascii="宋体" w:hAnsi="宋体" w:hint="eastAsia"/>
          <w:noProof/>
          <w:szCs w:val="28"/>
        </w:rPr>
        <w:t>。防护网</w:t>
      </w:r>
      <w:r>
        <w:rPr>
          <w:rFonts w:ascii="宋体" w:hAnsi="宋体" w:hint="eastAsia"/>
          <w:noProof/>
          <w:szCs w:val="28"/>
        </w:rPr>
        <w:t>768M</w:t>
      </w:r>
      <w:r w:rsidRPr="004D144D">
        <w:rPr>
          <w:rFonts w:ascii="宋体" w:hAnsi="宋体" w:hint="eastAsia"/>
          <w:noProof/>
          <w:szCs w:val="28"/>
          <w:vertAlign w:val="superscript"/>
        </w:rPr>
        <w:t>2</w:t>
      </w:r>
      <w:r>
        <w:rPr>
          <w:rFonts w:ascii="宋体" w:hAnsi="宋体" w:hint="eastAsia"/>
          <w:noProof/>
          <w:szCs w:val="28"/>
        </w:rPr>
        <w:t>。</w:t>
      </w:r>
    </w:p>
    <w:p w:rsidR="002B27F0" w:rsidRPr="00C513F5" w:rsidP="002B27F0">
      <w:pPr>
        <w:pStyle w:val="Normal0"/>
        <w:ind w:firstLine="388"/>
        <w:rPr>
          <w:rFonts w:ascii="宋体" w:hAnsi="宋体"/>
          <w:sz w:val="28"/>
          <w:szCs w:val="28"/>
        </w:rPr>
      </w:pPr>
      <w:r w:rsidRPr="000D10F0">
        <w:rPr>
          <w:rFonts w:ascii="宋体" w:hAnsi="宋体" w:hint="eastAsia"/>
          <w:szCs w:val="28"/>
        </w:rPr>
        <w:t>周转材料估算表</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700"/>
        <w:gridCol w:w="1405"/>
        <w:gridCol w:w="1705"/>
        <w:gridCol w:w="1705"/>
      </w:tblGrid>
      <w:tr w:rsidTr="001522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编号</w:t>
            </w:r>
          </w:p>
        </w:tc>
        <w:tc>
          <w:tcPr>
            <w:tcW w:w="2700"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材料名称</w:t>
            </w:r>
          </w:p>
        </w:tc>
        <w:tc>
          <w:tcPr>
            <w:tcW w:w="14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单位</w:t>
            </w:r>
          </w:p>
        </w:tc>
        <w:tc>
          <w:tcPr>
            <w:tcW w:w="17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数量</w:t>
            </w:r>
          </w:p>
        </w:tc>
        <w:tc>
          <w:tcPr>
            <w:tcW w:w="17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备注</w:t>
            </w:r>
          </w:p>
        </w:tc>
      </w:tr>
      <w:tr w:rsidTr="00152261">
        <w:tblPrEx>
          <w:tblW w:w="0" w:type="auto"/>
          <w:tblLook w:val="01E0"/>
        </w:tblPrEx>
        <w:tc>
          <w:tcPr>
            <w:tcW w:w="1008"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1</w:t>
            </w:r>
          </w:p>
        </w:tc>
        <w:tc>
          <w:tcPr>
            <w:tcW w:w="2700"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钢管Φ</w:t>
            </w:r>
            <w:r w:rsidRPr="00152261">
              <w:rPr>
                <w:rFonts w:ascii="宋体" w:hAnsi="宋体" w:hint="eastAsia"/>
                <w:szCs w:val="28"/>
              </w:rPr>
              <w:t>48</w:t>
            </w:r>
            <w:r w:rsidRPr="00152261">
              <w:rPr>
                <w:rFonts w:ascii="宋体" w:hAnsi="宋体" w:hint="eastAsia"/>
                <w:szCs w:val="28"/>
              </w:rPr>
              <w:t>×</w:t>
            </w:r>
            <w:r w:rsidRPr="00152261">
              <w:rPr>
                <w:rFonts w:ascii="宋体" w:hAnsi="宋体" w:hint="eastAsia"/>
                <w:szCs w:val="28"/>
              </w:rPr>
              <w:t>35</w:t>
            </w:r>
          </w:p>
        </w:tc>
        <w:tc>
          <w:tcPr>
            <w:tcW w:w="14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T</w:t>
            </w:r>
          </w:p>
        </w:tc>
        <w:tc>
          <w:tcPr>
            <w:tcW w:w="17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792</w:t>
            </w:r>
          </w:p>
        </w:tc>
        <w:tc>
          <w:tcPr>
            <w:tcW w:w="1705" w:type="dxa"/>
            <w:shd w:val="clear" w:color="auto" w:fill="auto"/>
          </w:tcPr>
          <w:p w:rsidR="002B27F0" w:rsidRPr="00152261" w:rsidP="00152261">
            <w:pPr>
              <w:pStyle w:val="Normal0"/>
              <w:ind w:firstLine="388"/>
              <w:jc w:val="center"/>
              <w:rPr>
                <w:rFonts w:ascii="宋体" w:hAnsi="宋体"/>
                <w:szCs w:val="28"/>
              </w:rPr>
            </w:pPr>
          </w:p>
        </w:tc>
      </w:tr>
      <w:tr w:rsidTr="00152261">
        <w:tblPrEx>
          <w:tblW w:w="0" w:type="auto"/>
          <w:tblLook w:val="01E0"/>
        </w:tblPrEx>
        <w:tc>
          <w:tcPr>
            <w:tcW w:w="1008"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2</w:t>
            </w:r>
          </w:p>
        </w:tc>
        <w:tc>
          <w:tcPr>
            <w:tcW w:w="2700"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锯材</w:t>
            </w:r>
          </w:p>
        </w:tc>
        <w:tc>
          <w:tcPr>
            <w:tcW w:w="14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szCs w:val="28"/>
              </w:rPr>
              <w:t>M</w:t>
            </w:r>
            <w:r w:rsidRPr="00152261">
              <w:rPr>
                <w:rFonts w:ascii="宋体" w:hAnsi="宋体" w:hint="eastAsia"/>
                <w:szCs w:val="28"/>
              </w:rPr>
              <w:t>3</w:t>
            </w:r>
          </w:p>
        </w:tc>
        <w:tc>
          <w:tcPr>
            <w:tcW w:w="17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252</w:t>
            </w:r>
          </w:p>
        </w:tc>
        <w:tc>
          <w:tcPr>
            <w:tcW w:w="1705" w:type="dxa"/>
            <w:shd w:val="clear" w:color="auto" w:fill="auto"/>
          </w:tcPr>
          <w:p w:rsidR="002B27F0" w:rsidRPr="00152261" w:rsidP="00152261">
            <w:pPr>
              <w:pStyle w:val="Normal0"/>
              <w:ind w:firstLine="388"/>
              <w:jc w:val="center"/>
              <w:rPr>
                <w:rFonts w:ascii="宋体" w:hAnsi="宋体"/>
                <w:szCs w:val="28"/>
              </w:rPr>
            </w:pPr>
          </w:p>
        </w:tc>
      </w:tr>
      <w:tr w:rsidTr="00152261">
        <w:tblPrEx>
          <w:tblW w:w="0" w:type="auto"/>
          <w:tblLook w:val="01E0"/>
        </w:tblPrEx>
        <w:tc>
          <w:tcPr>
            <w:tcW w:w="1008"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3</w:t>
            </w:r>
          </w:p>
        </w:tc>
        <w:tc>
          <w:tcPr>
            <w:tcW w:w="2700"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防护网</w:t>
            </w:r>
          </w:p>
        </w:tc>
        <w:tc>
          <w:tcPr>
            <w:tcW w:w="14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szCs w:val="28"/>
              </w:rPr>
              <w:t>M</w:t>
            </w:r>
            <w:r w:rsidRPr="00152261">
              <w:rPr>
                <w:rFonts w:ascii="宋体" w:hAnsi="宋体" w:hint="eastAsia"/>
                <w:szCs w:val="28"/>
              </w:rPr>
              <w:t>2</w:t>
            </w:r>
          </w:p>
        </w:tc>
        <w:tc>
          <w:tcPr>
            <w:tcW w:w="1705" w:type="dxa"/>
            <w:shd w:val="clear" w:color="auto" w:fill="auto"/>
          </w:tcPr>
          <w:p w:rsidR="002B27F0" w:rsidRPr="00152261" w:rsidP="00152261">
            <w:pPr>
              <w:pStyle w:val="Normal0"/>
              <w:ind w:firstLine="388"/>
              <w:jc w:val="center"/>
              <w:rPr>
                <w:rFonts w:ascii="宋体" w:hAnsi="宋体"/>
                <w:szCs w:val="28"/>
              </w:rPr>
            </w:pPr>
            <w:r w:rsidRPr="00152261">
              <w:rPr>
                <w:rFonts w:ascii="宋体" w:hAnsi="宋体" w:hint="eastAsia"/>
                <w:szCs w:val="28"/>
              </w:rPr>
              <w:t>32832</w:t>
            </w:r>
          </w:p>
        </w:tc>
        <w:tc>
          <w:tcPr>
            <w:tcW w:w="1705" w:type="dxa"/>
            <w:shd w:val="clear" w:color="auto" w:fill="auto"/>
          </w:tcPr>
          <w:p w:rsidR="002B27F0" w:rsidRPr="00152261" w:rsidP="00152261">
            <w:pPr>
              <w:pStyle w:val="Normal0"/>
              <w:ind w:firstLine="388"/>
              <w:jc w:val="center"/>
              <w:rPr>
                <w:rFonts w:ascii="宋体" w:hAnsi="宋体"/>
                <w:szCs w:val="28"/>
              </w:rPr>
            </w:pPr>
          </w:p>
        </w:tc>
      </w:tr>
    </w:tbl>
    <w:p w:rsidR="003C6CDC" w:rsidRPr="00DF4E27" w:rsidP="003C6CDC">
      <w:pPr>
        <w:pStyle w:val="Normal0"/>
        <w:ind w:firstLine="0" w:firstLineChars="0"/>
      </w:pPr>
      <w:r>
        <w:rPr>
          <w:rFonts w:hint="eastAsia"/>
        </w:rPr>
        <w:t xml:space="preserve"> </w:t>
      </w:r>
    </w:p>
    <w:p w:rsidR="00844DC6" w:rsidRPr="00DF4E27">
      <w:pPr>
        <w:pStyle w:val="Heading3"/>
        <w:numPr>
          <w:ilvl w:val="0"/>
          <w:numId w:val="7"/>
        </w:numPr>
        <w:ind w:left="0" w:firstLine="0"/>
      </w:pPr>
      <w:bookmarkStart w:id="113" w:name="_Toc337970709"/>
      <w:r>
        <w:rPr>
          <w:rFonts w:hint="eastAsia"/>
        </w:rPr>
        <w:t>清水</w:t>
      </w:r>
      <w:r w:rsidRPr="00DF4E27">
        <w:rPr>
          <w:rFonts w:hint="eastAsia"/>
        </w:rPr>
        <w:t>混凝土浇筑</w:t>
      </w:r>
      <w:bookmarkEnd w:id="113"/>
    </w:p>
    <w:p w:rsidR="00844DC6" w:rsidRPr="00DF4E27" w:rsidP="0064357B">
      <w:pPr>
        <w:pStyle w:val="10"/>
        <w:numPr>
          <w:ilvl w:val="0"/>
          <w:numId w:val="11"/>
        </w:numPr>
        <w:ind w:left="0" w:firstLine="0" w:firstLineChars="0"/>
      </w:pPr>
      <w:r w:rsidRPr="00DF4E27">
        <w:rPr>
          <w:rFonts w:hint="eastAsia"/>
        </w:rPr>
        <w:t>施工方法</w:t>
      </w:r>
    </w:p>
    <w:p w:rsidR="00844DC6" w:rsidRPr="00DF4E27">
      <w:pPr>
        <w:pStyle w:val="Normal0"/>
        <w:ind w:firstLine="388"/>
        <w:rPr>
          <w:kern w:val="0"/>
        </w:rPr>
        <w:sectPr w:rsidSect="00844DC6">
          <w:type w:val="nextPage"/>
          <w:pgSz w:w="11906" w:h="16838"/>
          <w:pgMar w:top="1134" w:right="1134" w:bottom="1134" w:left="1701" w:header="851" w:footer="992" w:gutter="0"/>
          <w:pgNumType w:start="20"/>
          <w:cols w:space="720"/>
          <w:titlePg w:val="0"/>
          <w:docGrid w:type="lines" w:linePitch="312"/>
        </w:sectPr>
      </w:pPr>
      <w:r w:rsidRPr="00DF4E27">
        <w:rPr>
          <w:rFonts w:hint="eastAsia"/>
          <w:kern w:val="0"/>
        </w:rPr>
        <w:t>本工程桥墩混凝土浇筑全部采用商品混凝土，汽车泵浇筑。</w:t>
      </w:r>
    </w:p>
    <w:p w:rsidR="00844DC6" w:rsidRPr="00DF4E27" w:rsidP="0064357B">
      <w:pPr>
        <w:pStyle w:val="10"/>
        <w:numPr>
          <w:ilvl w:val="0"/>
          <w:numId w:val="11"/>
        </w:numPr>
        <w:ind w:left="0" w:firstLine="0" w:firstLineChars="0"/>
      </w:pPr>
      <w:r>
        <w:rPr>
          <w:rFonts w:hint="eastAsia"/>
        </w:rPr>
        <w:t>商品混凝土供应要求</w:t>
      </w:r>
    </w:p>
    <w:p w:rsidR="00F76EC8" w:rsidP="00F76EC8">
      <w:pPr>
        <w:pStyle w:val="Normal0"/>
        <w:numPr>
          <w:ilvl w:val="0"/>
          <w:numId w:val="12"/>
        </w:numPr>
        <w:ind w:left="420" w:hanging="210" w:leftChars="100" w:hangingChars="100"/>
      </w:pPr>
      <w:r w:rsidRPr="00DF4E27">
        <w:rPr>
          <w:rFonts w:hint="eastAsia"/>
        </w:rPr>
        <w:t>本工程桥墩混凝土设计强度</w:t>
      </w:r>
      <w:r w:rsidRPr="00DF4E27">
        <w:rPr>
          <w:rFonts w:hint="eastAsia"/>
        </w:rPr>
        <w:t>C50</w:t>
      </w:r>
      <w:r w:rsidRPr="00DF4E27">
        <w:rPr>
          <w:rFonts w:hint="eastAsia"/>
        </w:rPr>
        <w:t>；业主对混凝土外观要求为镜面混凝土；整个工程由多个商品混凝土搅拌站供应的同时要求混凝土外观色泽要一致。因此各承担混凝土供应的搅拌站要预先配制镜面混凝土的试样，交项目部审定后选定实际使用的配合比。</w:t>
      </w:r>
    </w:p>
    <w:p w:rsidR="00F76EC8" w:rsidP="00F76EC8">
      <w:pPr>
        <w:pStyle w:val="Normal0"/>
        <w:numPr>
          <w:ilvl w:val="0"/>
          <w:numId w:val="12"/>
        </w:numPr>
        <w:ind w:left="420" w:hanging="210" w:leftChars="100" w:hangingChars="100"/>
      </w:pPr>
      <w:r>
        <w:rPr>
          <w:rFonts w:hint="eastAsia"/>
        </w:rPr>
        <w:t>清水混凝土原材料除应符合现行国家标准《混凝土结构工程施工质量验收规范》</w:t>
      </w:r>
      <w:r>
        <w:rPr>
          <w:rFonts w:hint="eastAsia"/>
        </w:rPr>
        <w:t>GB</w:t>
      </w:r>
      <w:r>
        <w:rPr>
          <w:rFonts w:hint="eastAsia"/>
        </w:rPr>
        <w:t>　</w:t>
      </w:r>
      <w:r>
        <w:rPr>
          <w:rFonts w:hint="eastAsia"/>
        </w:rPr>
        <w:t>50204</w:t>
      </w:r>
      <w:r>
        <w:rPr>
          <w:rFonts w:hint="eastAsia"/>
        </w:rPr>
        <w:t>等的规定；</w:t>
      </w:r>
    </w:p>
    <w:p w:rsidR="00F76EC8" w:rsidP="00F76EC8">
      <w:pPr>
        <w:pStyle w:val="Normal0"/>
        <w:numPr>
          <w:ilvl w:val="0"/>
          <w:numId w:val="12"/>
        </w:numPr>
        <w:ind w:left="420" w:hanging="210" w:leftChars="100" w:hangingChars="100"/>
      </w:pPr>
      <w:r>
        <w:rPr>
          <w:rFonts w:hint="eastAsia"/>
        </w:rPr>
        <w:t>每个搅拌站将设置专门的清水混凝土原材料堆场，并蓄</w:t>
      </w:r>
      <w:r w:rsidR="00054A46">
        <w:rPr>
          <w:rFonts w:hint="eastAsia"/>
        </w:rPr>
        <w:t>有足够的存储量，原材料的颜色和技术参数宜一致。</w:t>
      </w:r>
    </w:p>
    <w:p w:rsidR="00F76EC8" w:rsidP="00F76EC8">
      <w:pPr>
        <w:pStyle w:val="Normal0"/>
        <w:numPr>
          <w:ilvl w:val="0"/>
          <w:numId w:val="12"/>
        </w:numPr>
        <w:ind w:left="420" w:hanging="210" w:leftChars="100" w:hangingChars="100"/>
      </w:pPr>
      <w:r>
        <w:rPr>
          <w:rFonts w:hint="eastAsia"/>
        </w:rPr>
        <w:t>混凝土制备水泥采用</w:t>
      </w:r>
      <w:r>
        <w:rPr>
          <w:rFonts w:hint="eastAsia"/>
        </w:rPr>
        <w:t xml:space="preserve">P.O </w:t>
      </w:r>
      <w:r w:rsidR="00054A46">
        <w:rPr>
          <w:rFonts w:hint="eastAsia"/>
        </w:rPr>
        <w:t>42.5</w:t>
      </w:r>
      <w:r w:rsidR="00054A46">
        <w:rPr>
          <w:rFonts w:hint="eastAsia"/>
        </w:rPr>
        <w:t>级的硅酸盐水泥。</w:t>
      </w:r>
      <w:r>
        <w:rPr>
          <w:rFonts w:hint="eastAsia"/>
        </w:rPr>
        <w:t>两个为本</w:t>
      </w:r>
      <w:r w:rsidR="00054A46">
        <w:rPr>
          <w:rFonts w:hint="eastAsia"/>
        </w:rPr>
        <w:t>工程</w:t>
      </w:r>
      <w:r>
        <w:rPr>
          <w:rFonts w:hint="eastAsia"/>
        </w:rPr>
        <w:t>供应混凝土的搅拌站均采用</w:t>
      </w:r>
      <w:r w:rsidR="00054A46">
        <w:rPr>
          <w:rFonts w:hint="eastAsia"/>
        </w:rPr>
        <w:t>同一厂</w:t>
      </w:r>
      <w:r w:rsidR="00054A46">
        <w:rPr>
          <w:rFonts w:hint="eastAsia"/>
        </w:rPr>
        <w:t>家、同一品种、同一强度等级</w:t>
      </w:r>
      <w:r>
        <w:rPr>
          <w:rFonts w:hint="eastAsia"/>
        </w:rPr>
        <w:t>的水泥</w:t>
      </w:r>
      <w:r w:rsidR="00054A46">
        <w:rPr>
          <w:rFonts w:hint="eastAsia"/>
        </w:rPr>
        <w:t>。</w:t>
      </w:r>
    </w:p>
    <w:p w:rsidR="005845D8" w:rsidRPr="005845D8" w:rsidP="005845D8">
      <w:pPr>
        <w:pStyle w:val="Normal0"/>
        <w:numPr>
          <w:ilvl w:val="0"/>
          <w:numId w:val="12"/>
        </w:numPr>
        <w:ind w:left="420" w:hanging="210" w:leftChars="100" w:hangingChars="100"/>
      </w:pPr>
      <w:r w:rsidRPr="005845D8">
        <w:rPr>
          <w:rFonts w:hint="eastAsia"/>
        </w:rPr>
        <w:t>粗骨料质量要求</w:t>
      </w:r>
      <w:r>
        <w:rPr>
          <w:rFonts w:hint="eastAsia"/>
        </w:rPr>
        <w:t>见下表：</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1417"/>
        <w:gridCol w:w="1559"/>
      </w:tblGrid>
      <w:tr w:rsidTr="0015226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454"/>
        </w:trPr>
        <w:tc>
          <w:tcPr>
            <w:tcW w:w="6096"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混凝土强度等级</w:t>
            </w:r>
          </w:p>
        </w:tc>
        <w:tc>
          <w:tcPr>
            <w:tcW w:w="1417" w:type="dxa"/>
            <w:shd w:val="clear" w:color="auto" w:fill="auto"/>
            <w:vAlign w:val="center"/>
          </w:tcPr>
          <w:p w:rsidR="005845D8" w:rsidRPr="00152261" w:rsidP="00152261">
            <w:pPr>
              <w:pStyle w:val="Normal0"/>
              <w:ind w:firstLine="0" w:firstLineChars="0"/>
              <w:jc w:val="center"/>
              <w:rPr>
                <w:szCs w:val="21"/>
              </w:rPr>
            </w:pPr>
            <w:r w:rsidRPr="00152261">
              <w:rPr>
                <w:szCs w:val="21"/>
              </w:rPr>
              <w:t>C50</w:t>
            </w:r>
          </w:p>
        </w:tc>
        <w:tc>
          <w:tcPr>
            <w:tcW w:w="1559" w:type="dxa"/>
            <w:shd w:val="clear" w:color="auto" w:fill="auto"/>
            <w:vAlign w:val="center"/>
          </w:tcPr>
          <w:p w:rsidR="005845D8" w:rsidRPr="00152261" w:rsidP="00152261">
            <w:pPr>
              <w:pStyle w:val="Normal0"/>
              <w:ind w:firstLine="0" w:firstLineChars="0"/>
              <w:jc w:val="center"/>
              <w:rPr>
                <w:szCs w:val="21"/>
              </w:rPr>
            </w:pPr>
            <w:r w:rsidRPr="00152261">
              <w:rPr>
                <w:szCs w:val="21"/>
              </w:rPr>
              <w:t>C40</w:t>
            </w:r>
          </w:p>
        </w:tc>
      </w:tr>
      <w:tr w:rsidTr="00152261">
        <w:tblPrEx>
          <w:tblW w:w="0" w:type="auto"/>
          <w:tblInd w:w="108" w:type="dxa"/>
          <w:tblLook w:val="04A0"/>
        </w:tblPrEx>
        <w:trPr>
          <w:trHeight w:hRule="exact" w:val="454"/>
        </w:trPr>
        <w:tc>
          <w:tcPr>
            <w:tcW w:w="6096"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含泥量（按质量计，</w:t>
            </w:r>
            <w:r w:rsidRPr="00152261">
              <w:rPr>
                <w:rFonts w:hint="eastAsia"/>
                <w:szCs w:val="21"/>
              </w:rPr>
              <w:t>%</w:t>
            </w:r>
            <w:r w:rsidRPr="00152261">
              <w:rPr>
                <w:rFonts w:hint="eastAsia"/>
                <w:szCs w:val="21"/>
              </w:rPr>
              <w:t>）</w:t>
            </w:r>
          </w:p>
        </w:tc>
        <w:tc>
          <w:tcPr>
            <w:tcW w:w="1417"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rFonts w:hint="eastAsia"/>
                <w:szCs w:val="21"/>
              </w:rPr>
              <w:t>0.5</w:t>
            </w:r>
          </w:p>
        </w:tc>
        <w:tc>
          <w:tcPr>
            <w:tcW w:w="1559"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rFonts w:hint="eastAsia"/>
                <w:szCs w:val="21"/>
              </w:rPr>
              <w:t>1</w:t>
            </w:r>
            <w:r w:rsidRPr="00152261">
              <w:rPr>
                <w:szCs w:val="21"/>
              </w:rPr>
              <w:t>.0</w:t>
            </w:r>
          </w:p>
        </w:tc>
      </w:tr>
      <w:tr w:rsidTr="00152261">
        <w:tblPrEx>
          <w:tblW w:w="0" w:type="auto"/>
          <w:tblInd w:w="108" w:type="dxa"/>
          <w:tblLook w:val="04A0"/>
        </w:tblPrEx>
        <w:trPr>
          <w:trHeight w:hRule="exact" w:val="454"/>
        </w:trPr>
        <w:tc>
          <w:tcPr>
            <w:tcW w:w="6096"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泥块含量（按质量计，</w:t>
            </w:r>
            <w:r w:rsidRPr="00152261">
              <w:rPr>
                <w:szCs w:val="21"/>
              </w:rPr>
              <w:t>%</w:t>
            </w:r>
            <w:r w:rsidRPr="00152261">
              <w:rPr>
                <w:rFonts w:hint="eastAsia"/>
                <w:szCs w:val="21"/>
              </w:rPr>
              <w:t>）</w:t>
            </w:r>
          </w:p>
        </w:tc>
        <w:tc>
          <w:tcPr>
            <w:tcW w:w="1417"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rFonts w:hint="eastAsia"/>
                <w:szCs w:val="21"/>
              </w:rPr>
              <w:t>0.2</w:t>
            </w:r>
          </w:p>
        </w:tc>
        <w:tc>
          <w:tcPr>
            <w:tcW w:w="1559" w:type="dxa"/>
            <w:shd w:val="clear" w:color="auto" w:fill="auto"/>
            <w:vAlign w:val="center"/>
          </w:tcPr>
          <w:p w:rsidR="005845D8" w:rsidRPr="00152261" w:rsidP="00152261">
            <w:pPr>
              <w:pStyle w:val="Normal0"/>
              <w:ind w:firstLine="0" w:firstLineChars="0"/>
              <w:jc w:val="center"/>
              <w:rPr>
                <w:szCs w:val="21"/>
              </w:rPr>
            </w:pPr>
            <w:r w:rsidRPr="00152261">
              <w:rPr>
                <w:szCs w:val="21"/>
              </w:rPr>
              <w:t>&lt;0</w:t>
            </w:r>
            <w:r w:rsidRPr="00152261">
              <w:rPr>
                <w:rFonts w:hint="eastAsia"/>
                <w:szCs w:val="21"/>
              </w:rPr>
              <w:t>.5</w:t>
            </w:r>
          </w:p>
        </w:tc>
      </w:tr>
      <w:tr w:rsidTr="00152261">
        <w:tblPrEx>
          <w:tblW w:w="0" w:type="auto"/>
          <w:tblInd w:w="108" w:type="dxa"/>
          <w:tblLook w:val="04A0"/>
        </w:tblPrEx>
        <w:trPr>
          <w:trHeight w:hRule="exact" w:val="454"/>
        </w:trPr>
        <w:tc>
          <w:tcPr>
            <w:tcW w:w="6096"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针、片状颗粒含量（按质量计，</w:t>
            </w:r>
            <w:r w:rsidRPr="00152261">
              <w:rPr>
                <w:szCs w:val="21"/>
              </w:rPr>
              <w:t>%</w:t>
            </w:r>
            <w:r w:rsidRPr="00152261">
              <w:rPr>
                <w:rFonts w:hint="eastAsia"/>
                <w:szCs w:val="21"/>
              </w:rPr>
              <w:t>）</w:t>
            </w:r>
          </w:p>
        </w:tc>
        <w:tc>
          <w:tcPr>
            <w:tcW w:w="1417"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rFonts w:hint="eastAsia"/>
                <w:szCs w:val="21"/>
              </w:rPr>
              <w:t>8</w:t>
            </w:r>
          </w:p>
        </w:tc>
        <w:tc>
          <w:tcPr>
            <w:tcW w:w="1559"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rFonts w:hint="eastAsia"/>
                <w:szCs w:val="21"/>
              </w:rPr>
              <w:t>1.0</w:t>
            </w:r>
          </w:p>
        </w:tc>
      </w:tr>
    </w:tbl>
    <w:p w:rsidR="005845D8" w:rsidRPr="005845D8" w:rsidP="005845D8">
      <w:pPr>
        <w:pStyle w:val="Normal0"/>
        <w:numPr>
          <w:ilvl w:val="0"/>
          <w:numId w:val="12"/>
        </w:numPr>
        <w:ind w:left="420" w:hanging="210" w:leftChars="100" w:hangingChars="100"/>
      </w:pPr>
      <w:r w:rsidRPr="005845D8">
        <w:rPr>
          <w:rFonts w:hint="eastAsia"/>
        </w:rPr>
        <w:t>细骨料质量要求</w:t>
      </w:r>
      <w:r>
        <w:rPr>
          <w:rFonts w:hint="eastAsia"/>
        </w:rPr>
        <w:t>见下表　</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1417"/>
        <w:gridCol w:w="1559"/>
      </w:tblGrid>
      <w:tr w:rsidTr="0015226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454"/>
        </w:trPr>
        <w:tc>
          <w:tcPr>
            <w:tcW w:w="6096"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混凝土强度等级</w:t>
            </w:r>
          </w:p>
        </w:tc>
        <w:tc>
          <w:tcPr>
            <w:tcW w:w="1417" w:type="dxa"/>
            <w:shd w:val="clear" w:color="auto" w:fill="auto"/>
            <w:vAlign w:val="center"/>
          </w:tcPr>
          <w:p w:rsidR="005845D8" w:rsidRPr="00152261" w:rsidP="00152261">
            <w:pPr>
              <w:pStyle w:val="Normal0"/>
              <w:ind w:firstLine="0" w:firstLineChars="0"/>
              <w:jc w:val="center"/>
              <w:rPr>
                <w:szCs w:val="21"/>
              </w:rPr>
            </w:pPr>
            <w:r w:rsidRPr="00152261">
              <w:rPr>
                <w:szCs w:val="21"/>
              </w:rPr>
              <w:t>C50</w:t>
            </w:r>
          </w:p>
        </w:tc>
        <w:tc>
          <w:tcPr>
            <w:tcW w:w="1559" w:type="dxa"/>
            <w:shd w:val="clear" w:color="auto" w:fill="auto"/>
            <w:vAlign w:val="center"/>
          </w:tcPr>
          <w:p w:rsidR="005845D8" w:rsidRPr="00152261" w:rsidP="00152261">
            <w:pPr>
              <w:pStyle w:val="Normal0"/>
              <w:ind w:firstLine="0" w:firstLineChars="0"/>
              <w:jc w:val="center"/>
              <w:rPr>
                <w:szCs w:val="21"/>
              </w:rPr>
            </w:pPr>
            <w:r w:rsidRPr="00152261">
              <w:rPr>
                <w:szCs w:val="21"/>
              </w:rPr>
              <w:t>C40</w:t>
            </w:r>
          </w:p>
        </w:tc>
      </w:tr>
      <w:tr w:rsidTr="00152261">
        <w:tblPrEx>
          <w:tblW w:w="0" w:type="auto"/>
          <w:tblInd w:w="108" w:type="dxa"/>
          <w:tblLook w:val="04A0"/>
        </w:tblPrEx>
        <w:trPr>
          <w:trHeight w:hRule="exact" w:val="454"/>
        </w:trPr>
        <w:tc>
          <w:tcPr>
            <w:tcW w:w="6096"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含泥量</w:t>
            </w:r>
            <w:r w:rsidRPr="00152261">
              <w:rPr>
                <w:rFonts w:hint="eastAsia"/>
                <w:szCs w:val="21"/>
              </w:rPr>
              <w:t>(</w:t>
            </w:r>
            <w:r w:rsidRPr="00152261">
              <w:rPr>
                <w:rFonts w:hint="eastAsia"/>
                <w:szCs w:val="21"/>
              </w:rPr>
              <w:t>按质量计</w:t>
            </w:r>
            <w:r w:rsidRPr="00152261">
              <w:rPr>
                <w:rFonts w:hint="eastAsia"/>
                <w:szCs w:val="21"/>
              </w:rPr>
              <w:t>,</w:t>
            </w:r>
            <w:r w:rsidRPr="00152261">
              <w:rPr>
                <w:szCs w:val="21"/>
              </w:rPr>
              <w:t>%)</w:t>
            </w:r>
          </w:p>
        </w:tc>
        <w:tc>
          <w:tcPr>
            <w:tcW w:w="1417"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szCs w:val="21"/>
              </w:rPr>
              <w:t>0.2</w:t>
            </w:r>
          </w:p>
        </w:tc>
        <w:tc>
          <w:tcPr>
            <w:tcW w:w="1559"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szCs w:val="21"/>
              </w:rPr>
              <w:t>0.3</w:t>
            </w:r>
          </w:p>
        </w:tc>
      </w:tr>
      <w:tr w:rsidTr="00152261">
        <w:tblPrEx>
          <w:tblW w:w="0" w:type="auto"/>
          <w:tblInd w:w="108" w:type="dxa"/>
          <w:tblLook w:val="04A0"/>
        </w:tblPrEx>
        <w:trPr>
          <w:trHeight w:hRule="exact" w:val="454"/>
        </w:trPr>
        <w:tc>
          <w:tcPr>
            <w:tcW w:w="6096"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泥块含量</w:t>
            </w:r>
            <w:r w:rsidRPr="00152261">
              <w:rPr>
                <w:rFonts w:hint="eastAsia"/>
                <w:szCs w:val="21"/>
              </w:rPr>
              <w:t>(</w:t>
            </w:r>
            <w:r w:rsidRPr="00152261">
              <w:rPr>
                <w:rFonts w:hint="eastAsia"/>
                <w:szCs w:val="21"/>
              </w:rPr>
              <w:t>按质量计</w:t>
            </w:r>
            <w:r w:rsidRPr="00152261">
              <w:rPr>
                <w:rFonts w:hint="eastAsia"/>
                <w:szCs w:val="21"/>
              </w:rPr>
              <w:t>,</w:t>
            </w:r>
            <w:r w:rsidRPr="00152261">
              <w:rPr>
                <w:szCs w:val="21"/>
              </w:rPr>
              <w:t>%)</w:t>
            </w:r>
          </w:p>
        </w:tc>
        <w:tc>
          <w:tcPr>
            <w:tcW w:w="1417"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szCs w:val="21"/>
              </w:rPr>
              <w:t>0.5</w:t>
            </w:r>
          </w:p>
        </w:tc>
        <w:tc>
          <w:tcPr>
            <w:tcW w:w="1559" w:type="dxa"/>
            <w:shd w:val="clear" w:color="auto" w:fill="auto"/>
            <w:vAlign w:val="center"/>
          </w:tcPr>
          <w:p w:rsidR="005845D8" w:rsidRPr="00152261" w:rsidP="00152261">
            <w:pPr>
              <w:pStyle w:val="Normal0"/>
              <w:ind w:firstLine="0" w:firstLineChars="0"/>
              <w:jc w:val="center"/>
              <w:rPr>
                <w:szCs w:val="21"/>
              </w:rPr>
            </w:pPr>
            <w:r w:rsidRPr="00152261">
              <w:rPr>
                <w:rFonts w:hint="eastAsia"/>
                <w:szCs w:val="21"/>
              </w:rPr>
              <w:t>≤</w:t>
            </w:r>
            <w:r w:rsidRPr="00152261">
              <w:rPr>
                <w:szCs w:val="21"/>
              </w:rPr>
              <w:t>1.0</w:t>
            </w:r>
          </w:p>
        </w:tc>
      </w:tr>
    </w:tbl>
    <w:p w:rsidR="0064357B" w:rsidP="0064357B">
      <w:pPr>
        <w:pStyle w:val="10"/>
        <w:numPr>
          <w:ilvl w:val="0"/>
          <w:numId w:val="11"/>
        </w:numPr>
        <w:ind w:left="0" w:firstLine="0" w:firstLineChars="0"/>
      </w:pPr>
      <w:r>
        <w:rPr>
          <w:rFonts w:hint="eastAsia"/>
        </w:rPr>
        <w:t>模板要求</w:t>
      </w:r>
    </w:p>
    <w:p w:rsidR="0064357B" w:rsidP="00F76EC8">
      <w:pPr>
        <w:pStyle w:val="Normal0"/>
        <w:numPr>
          <w:ilvl w:val="0"/>
          <w:numId w:val="13"/>
        </w:numPr>
        <w:ind w:left="420" w:hanging="210" w:leftChars="100" w:hangingChars="100"/>
      </w:pPr>
      <w:r>
        <w:rPr>
          <w:rFonts w:hint="eastAsia"/>
        </w:rPr>
        <w:t>项目部统一对模板加工厂的设计进行审核，定期派人到模板厂进行模板加工质量检查；制定模板验收的制度，确保模板满足清水混凝土质量要求；</w:t>
      </w:r>
    </w:p>
    <w:p w:rsidR="0064357B" w:rsidP="00F76EC8">
      <w:pPr>
        <w:pStyle w:val="Normal0"/>
        <w:numPr>
          <w:ilvl w:val="0"/>
          <w:numId w:val="13"/>
        </w:numPr>
        <w:ind w:left="420" w:hanging="210" w:leftChars="100" w:hangingChars="100"/>
      </w:pPr>
      <w:r>
        <w:rPr>
          <w:rFonts w:hint="eastAsia"/>
        </w:rPr>
        <w:t>钢模板面板厚度</w:t>
      </w:r>
      <w:r>
        <w:rPr>
          <w:rFonts w:hint="eastAsia"/>
        </w:rPr>
        <w:t>6mm</w:t>
      </w:r>
      <w:r>
        <w:rPr>
          <w:rFonts w:hint="eastAsia"/>
        </w:rPr>
        <w:t>，且平整无锈斑；</w:t>
      </w:r>
    </w:p>
    <w:p w:rsidR="0064357B" w:rsidP="00F76EC8">
      <w:pPr>
        <w:pStyle w:val="Normal0"/>
        <w:numPr>
          <w:ilvl w:val="0"/>
          <w:numId w:val="13"/>
        </w:numPr>
        <w:ind w:left="420" w:hanging="210" w:leftChars="100" w:hangingChars="100"/>
      </w:pPr>
      <w:r>
        <w:rPr>
          <w:rFonts w:hint="eastAsia"/>
        </w:rPr>
        <w:t>模板</w:t>
      </w:r>
      <w:r w:rsidR="007046A8">
        <w:rPr>
          <w:rFonts w:hint="eastAsia"/>
        </w:rPr>
        <w:t>拼缝间距要求不大于</w:t>
      </w:r>
      <w:r w:rsidR="007046A8">
        <w:rPr>
          <w:rFonts w:hint="eastAsia"/>
        </w:rPr>
        <w:t>0.1mm</w:t>
      </w:r>
      <w:r w:rsidR="007046A8">
        <w:rPr>
          <w:rFonts w:hint="eastAsia"/>
        </w:rPr>
        <w:t>，拼缝钢板采用公母榫形式</w:t>
      </w:r>
      <w:r>
        <w:rPr>
          <w:rFonts w:hint="eastAsia"/>
        </w:rPr>
        <w:t>；</w:t>
      </w:r>
      <w:r w:rsidR="007046A8">
        <w:rPr>
          <w:rFonts w:hint="eastAsia"/>
        </w:rPr>
        <w:t>模板安装时公母榫内设置双面不干胶塞缝。</w:t>
      </w:r>
    </w:p>
    <w:p w:rsidR="0064357B" w:rsidP="00F76EC8">
      <w:pPr>
        <w:pStyle w:val="Normal0"/>
        <w:numPr>
          <w:ilvl w:val="0"/>
          <w:numId w:val="13"/>
        </w:numPr>
        <w:ind w:left="420" w:hanging="210" w:leftChars="100" w:hangingChars="100"/>
      </w:pPr>
      <w:r>
        <w:rPr>
          <w:rFonts w:hint="eastAsia"/>
        </w:rPr>
        <w:t>模板之间的连接采用</w:t>
      </w:r>
      <w:r w:rsidR="007046A8">
        <w:rPr>
          <w:rFonts w:hint="eastAsia"/>
        </w:rPr>
        <w:t>定位</w:t>
      </w:r>
      <w:r>
        <w:rPr>
          <w:rFonts w:hint="eastAsia"/>
        </w:rPr>
        <w:t>螺栓连接件</w:t>
      </w:r>
      <w:r w:rsidR="007757A3">
        <w:rPr>
          <w:rFonts w:hint="eastAsia"/>
        </w:rPr>
        <w:t>（或定位销）</w:t>
      </w:r>
      <w:r>
        <w:rPr>
          <w:rFonts w:hint="eastAsia"/>
        </w:rPr>
        <w:t>，</w:t>
      </w:r>
      <w:r w:rsidR="007757A3">
        <w:rPr>
          <w:rFonts w:hint="eastAsia"/>
        </w:rPr>
        <w:t>螺栓连接后的两模板面错台不大于</w:t>
      </w:r>
      <w:r w:rsidR="007757A3">
        <w:rPr>
          <w:rFonts w:hint="eastAsia"/>
        </w:rPr>
        <w:t>0.5mm</w:t>
      </w:r>
      <w:r>
        <w:rPr>
          <w:rFonts w:hint="eastAsia"/>
        </w:rPr>
        <w:t>；</w:t>
      </w:r>
    </w:p>
    <w:p w:rsidR="0064357B" w:rsidP="00F76EC8">
      <w:pPr>
        <w:pStyle w:val="Normal0"/>
        <w:numPr>
          <w:ilvl w:val="0"/>
          <w:numId w:val="13"/>
        </w:numPr>
        <w:ind w:left="420" w:hanging="210" w:leftChars="100" w:hangingChars="100"/>
      </w:pPr>
      <w:r>
        <w:rPr>
          <w:rFonts w:hint="eastAsia"/>
        </w:rPr>
        <w:t>对拉螺栓套管采用</w:t>
      </w:r>
      <w:r>
        <w:rPr>
          <w:rFonts w:hint="eastAsia"/>
        </w:rPr>
        <w:t>PVCD</w:t>
      </w:r>
      <w:r>
        <w:rPr>
          <w:rFonts w:hint="eastAsia"/>
        </w:rPr>
        <w:t>塑料管</w:t>
      </w:r>
      <w:r w:rsidR="007046A8">
        <w:rPr>
          <w:rFonts w:hint="eastAsia"/>
        </w:rPr>
        <w:t>。混凝土浇注完成后，抽出对拉螺栓，修去表面的塑料端头</w:t>
      </w:r>
      <w:r>
        <w:rPr>
          <w:rFonts w:hint="eastAsia"/>
        </w:rPr>
        <w:t>；</w:t>
      </w:r>
      <w:r w:rsidR="007046A8">
        <w:rPr>
          <w:rFonts w:hint="eastAsia"/>
        </w:rPr>
        <w:t>调制混凝土去砂石砂浆封堵；</w:t>
      </w:r>
    </w:p>
    <w:p w:rsidR="0064357B" w:rsidP="00F76EC8">
      <w:pPr>
        <w:pStyle w:val="Normal0"/>
        <w:numPr>
          <w:ilvl w:val="0"/>
          <w:numId w:val="13"/>
        </w:numPr>
        <w:ind w:left="420" w:hanging="210" w:leftChars="100" w:hangingChars="100"/>
      </w:pPr>
      <w:r>
        <w:rPr>
          <w:rFonts w:hint="eastAsia"/>
        </w:rPr>
        <w:t>模板</w:t>
      </w:r>
      <w:r w:rsidR="00054A46">
        <w:rPr>
          <w:rFonts w:hint="eastAsia"/>
        </w:rPr>
        <w:t>内衬材料</w:t>
      </w:r>
      <w:r>
        <w:rPr>
          <w:rFonts w:hint="eastAsia"/>
        </w:rPr>
        <w:t>采用模板漆（由项目部统一采购）；在模板面清洁完成后应立即在表面均匀喷涂一层模板漆；模板漆自然干燥后即可安装。</w:t>
      </w:r>
    </w:p>
    <w:p w:rsidR="0064357B" w:rsidP="007757A3">
      <w:pPr>
        <w:pStyle w:val="10"/>
        <w:numPr>
          <w:ilvl w:val="0"/>
          <w:numId w:val="11"/>
        </w:numPr>
        <w:ind w:left="0" w:firstLine="0" w:firstLineChars="0"/>
      </w:pPr>
      <w:r>
        <w:rPr>
          <w:rFonts w:hint="eastAsia"/>
        </w:rPr>
        <w:t>钢筋</w:t>
      </w:r>
      <w:r w:rsidR="007757A3">
        <w:rPr>
          <w:rFonts w:hint="eastAsia"/>
        </w:rPr>
        <w:t>绑扎要求</w:t>
      </w:r>
    </w:p>
    <w:p w:rsidR="0064357B" w:rsidP="00F76EC8">
      <w:pPr>
        <w:pStyle w:val="Normal0"/>
        <w:numPr>
          <w:ilvl w:val="0"/>
          <w:numId w:val="14"/>
        </w:numPr>
        <w:ind w:left="420" w:hanging="210" w:leftChars="100" w:hangingChars="100"/>
      </w:pPr>
      <w:r>
        <w:rPr>
          <w:rFonts w:hint="eastAsia"/>
        </w:rPr>
        <w:t>盖梁</w:t>
      </w:r>
      <w:r w:rsidR="00054A46">
        <w:rPr>
          <w:rFonts w:hint="eastAsia"/>
        </w:rPr>
        <w:t>钢筋</w:t>
      </w:r>
      <w:r>
        <w:rPr>
          <w:rFonts w:hint="eastAsia"/>
        </w:rPr>
        <w:t>大于</w:t>
      </w:r>
      <w:r>
        <w:rPr>
          <w:rFonts w:hint="eastAsia"/>
        </w:rPr>
        <w:t>22mm</w:t>
      </w:r>
      <w:r>
        <w:rPr>
          <w:rFonts w:hint="eastAsia"/>
        </w:rPr>
        <w:t>的采用机械</w:t>
      </w:r>
      <w:r w:rsidR="00054A46">
        <w:rPr>
          <w:rFonts w:hint="eastAsia"/>
        </w:rPr>
        <w:t>连接方式</w:t>
      </w:r>
      <w:r>
        <w:rPr>
          <w:rFonts w:hint="eastAsia"/>
        </w:rPr>
        <w:t>，其他</w:t>
      </w:r>
      <w:r w:rsidR="00F76EC8">
        <w:rPr>
          <w:rFonts w:hint="eastAsia"/>
        </w:rPr>
        <w:t>焊接连接时应确保接头</w:t>
      </w:r>
      <w:r w:rsidR="00054A46">
        <w:rPr>
          <w:rFonts w:hint="eastAsia"/>
        </w:rPr>
        <w:t>不应影响保护层厚度；</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https://d.book118.com/467163161164006050</w:t>
        </w:r>
      </w:hyperlink>
    </w:p>
    <w:p w:rsidR="0064357B" w:rsidP="00F76EC8">
      <w:pPr>
        <w:pStyle w:val="Normal0"/>
        <w:numPr>
          <w:ilvl w:val="0"/>
          <w:numId w:val="14"/>
        </w:numPr>
        <w:ind w:left="420" w:hanging="210" w:leftChars="100" w:hangingChars="100"/>
      </w:pPr>
    </w:p>
    <w:sectPr w:rsidSect="00844DC6">
      <w:type w:val="nextPage"/>
      <w:pgSz w:w="11906" w:h="16838"/>
      <w:pgMar w:top="1134" w:right="1134" w:bottom="1134" w:left="1701" w:header="851" w:footer="992" w:gutter="0"/>
      <w:pgNumType w:start="2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ItalicC">
    <w:altName w:val="Ebrima"/>
    <w:charset w:val="00"/>
    <w:family w:val="auto"/>
    <w:pitch w:val="variable"/>
    <w:sig w:usb0="20003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ex">
    <w:altName w:val="Ebrima"/>
    <w:charset w:val="00"/>
    <w:family w:val="auto"/>
    <w:pitch w:val="variable"/>
    <w:sig w:usb0="20003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3"/>
    <w:lvl w:ilvl="0">
      <w:start w:val="1"/>
      <w:numFmt w:val="decimal"/>
      <w:lvlText w:val="%1)"/>
      <w:lvlJc w:val="left"/>
      <w:pPr>
        <w:ind w:left="8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4"/>
    <w:multiLevelType w:val="multilevel"/>
    <w:tmpl w:val="00000004"/>
    <w:lvl w:ilvl="0">
      <w:start w:val="1"/>
      <w:numFmt w:val="decimal"/>
      <w:lvlText w:val="%1)"/>
      <w:lvlJc w:val="left"/>
      <w:pPr>
        <w:ind w:left="808" w:hanging="420"/>
      </w:pPr>
      <w:rPr>
        <w:rFonts w:hint="eastAsia"/>
      </w:rPr>
    </w:lvl>
    <w:lvl w:ilvl="1">
      <w:start w:val="1"/>
      <w:numFmt w:val="lowerLetter"/>
      <w:lvlText w:val="%2)"/>
      <w:lvlJc w:val="left"/>
      <w:pPr>
        <w:ind w:left="1228" w:hanging="420"/>
      </w:pPr>
    </w:lvl>
    <w:lvl w:ilvl="2">
      <w:start w:val="1"/>
      <w:numFmt w:val="lowerRoman"/>
      <w:lvlText w:val="%3."/>
      <w:lvlJc w:val="right"/>
      <w:pPr>
        <w:ind w:left="1648" w:hanging="420"/>
      </w:pPr>
    </w:lvl>
    <w:lvl w:ilvl="3">
      <w:start w:val="1"/>
      <w:numFmt w:val="decimal"/>
      <w:lvlText w:val="%4."/>
      <w:lvlJc w:val="left"/>
      <w:pPr>
        <w:ind w:left="2068" w:hanging="420"/>
      </w:pPr>
    </w:lvl>
    <w:lvl w:ilvl="4">
      <w:start w:val="1"/>
      <w:numFmt w:val="lowerLetter"/>
      <w:lvlText w:val="%5)"/>
      <w:lvlJc w:val="left"/>
      <w:pPr>
        <w:ind w:left="2488" w:hanging="420"/>
      </w:pPr>
    </w:lvl>
    <w:lvl w:ilvl="5">
      <w:start w:val="1"/>
      <w:numFmt w:val="lowerRoman"/>
      <w:lvlText w:val="%6."/>
      <w:lvlJc w:val="right"/>
      <w:pPr>
        <w:ind w:left="2908" w:hanging="420"/>
      </w:pPr>
    </w:lvl>
    <w:lvl w:ilvl="6">
      <w:start w:val="1"/>
      <w:numFmt w:val="decimal"/>
      <w:lvlText w:val="%7."/>
      <w:lvlJc w:val="left"/>
      <w:pPr>
        <w:ind w:left="3328" w:hanging="420"/>
      </w:pPr>
    </w:lvl>
    <w:lvl w:ilvl="7">
      <w:start w:val="1"/>
      <w:numFmt w:val="lowerLetter"/>
      <w:lvlText w:val="%8)"/>
      <w:lvlJc w:val="left"/>
      <w:pPr>
        <w:ind w:left="3748" w:hanging="420"/>
      </w:pPr>
    </w:lvl>
    <w:lvl w:ilvl="8">
      <w:start w:val="1"/>
      <w:numFmt w:val="lowerRoman"/>
      <w:lvlText w:val="%9."/>
      <w:lvlJc w:val="right"/>
      <w:pPr>
        <w:ind w:left="4168" w:hanging="420"/>
      </w:pPr>
    </w:lvl>
  </w:abstractNum>
  <w:abstractNum w:abstractNumId="2">
    <w:nsid w:val="00000007"/>
    <w:multiLevelType w:val="multilevel"/>
    <w:tmpl w:val="00000007"/>
    <w:lvl w:ilvl="0">
      <w:start w:val="1"/>
      <w:numFmt w:val="decimal"/>
      <w:lvlText w:val="3.%1"/>
      <w:lvlJc w:val="left"/>
      <w:pPr>
        <w:ind w:left="420" w:hanging="420"/>
      </w:pPr>
      <w:rPr>
        <w:rFonts w:ascii="Cambria" w:eastAsia="宋体" w:hAnsi="Cambria" w:hint="default"/>
        <w:b/>
        <w:i w:val="0"/>
        <w:spacing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8"/>
    <w:multiLevelType w:val="multilevel"/>
    <w:tmpl w:val="00000008"/>
    <w:lvl w:ilvl="0">
      <w:start w:val="1"/>
      <w:numFmt w:val="decimal"/>
      <w:lvlText w:val="5.3.%1"/>
      <w:lvlJc w:val="center"/>
      <w:pPr>
        <w:ind w:left="420" w:hanging="420"/>
      </w:pPr>
      <w:rPr>
        <w:rFonts w:ascii="Cambria" w:eastAsia="宋体" w:hAnsi="Cambria" w:hint="default"/>
        <w:b/>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9"/>
    <w:multiLevelType w:val="multilevel"/>
    <w:tmpl w:val="00000009"/>
    <w:lvl w:ilvl="0">
      <w:start w:val="1"/>
      <w:numFmt w:val="chineseCountingThousand"/>
      <w:lvlText w:val="%1."/>
      <w:lvlJc w:val="left"/>
      <w:pPr>
        <w:ind w:left="420" w:hanging="420"/>
      </w:pPr>
      <w:rPr>
        <w:rFonts w:ascii="Cambria" w:eastAsia="宋体" w:hAnsi="Cambria" w:hint="default"/>
        <w:spacing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C"/>
    <w:multiLevelType w:val="multilevel"/>
    <w:tmpl w:val="0000000C"/>
    <w:lvl w:ilvl="0">
      <w:start w:val="1"/>
      <w:numFmt w:val="decimal"/>
      <w:lvlText w:val="%1)"/>
      <w:lvlJc w:val="left"/>
      <w:pPr>
        <w:ind w:left="8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decimal"/>
      <w:lvlText w:val="%1)"/>
      <w:lvlJc w:val="left"/>
      <w:pPr>
        <w:ind w:left="8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E"/>
    <w:multiLevelType w:val="multilevel"/>
    <w:tmpl w:val="0000000E"/>
    <w:lvl w:ilvl="0">
      <w:start w:val="1"/>
      <w:numFmt w:val="decimal"/>
      <w:lvlText w:val="6.2.%1"/>
      <w:lvlJc w:val="left"/>
      <w:pPr>
        <w:ind w:left="420" w:hanging="420"/>
      </w:pPr>
      <w:rPr>
        <w:rFonts w:ascii="Cambria" w:eastAsia="宋体" w:hAnsi="Cambria" w:hint="default"/>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10"/>
    <w:multiLevelType w:val="multilevel"/>
    <w:tmpl w:val="00000010"/>
    <w:lvl w:ilvl="0">
      <w:start w:val="1"/>
      <w:numFmt w:val="decimal"/>
      <w:lvlText w:val="5.%1"/>
      <w:lvlJc w:val="center"/>
      <w:pPr>
        <w:ind w:left="420" w:hanging="420"/>
      </w:pPr>
      <w:rPr>
        <w:rFonts w:ascii="Cambria" w:eastAsia="宋体" w:hAnsi="Cambria" w:hint="default"/>
        <w:b/>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11"/>
    <w:multiLevelType w:val="multilevel"/>
    <w:tmpl w:val="00000011"/>
    <w:lvl w:ilvl="0">
      <w:start w:val="1"/>
      <w:numFmt w:val="decimal"/>
      <w:lvlText w:val="4.%1"/>
      <w:lvlJc w:val="left"/>
      <w:pPr>
        <w:ind w:left="420" w:hanging="420"/>
      </w:pPr>
      <w:rPr>
        <w:rFonts w:ascii="Cambria" w:eastAsia="宋体" w:hAnsi="Cambria" w:hint="default"/>
        <w:b/>
        <w:i w:val="0"/>
        <w:spacing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13"/>
    <w:multiLevelType w:val="multilevel"/>
    <w:tmpl w:val="00000013"/>
    <w:lvl w:ilvl="0">
      <w:start w:val="1"/>
      <w:numFmt w:val="decimal"/>
      <w:lvlText w:val="6.1.%1"/>
      <w:lvlJc w:val="center"/>
      <w:pPr>
        <w:ind w:left="420" w:hanging="132"/>
      </w:pPr>
      <w:rPr>
        <w:rFonts w:ascii="Cambria" w:eastAsia="宋体" w:hAnsi="Cambria"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4"/>
    <w:multiLevelType w:val="multilevel"/>
    <w:tmpl w:val="00000014"/>
    <w:lvl w:ilvl="0">
      <w:start w:val="1"/>
      <w:numFmt w:val="decimal"/>
      <w:lvlText w:val="%1)"/>
      <w:lvlJc w:val="left"/>
      <w:pPr>
        <w:ind w:left="808" w:hanging="420"/>
      </w:pPr>
      <w:rPr>
        <w:rFonts w:hint="eastAsia"/>
      </w:rPr>
    </w:lvl>
    <w:lvl w:ilvl="1">
      <w:start w:val="1"/>
      <w:numFmt w:val="lowerLetter"/>
      <w:lvlText w:val="%2)"/>
      <w:lvlJc w:val="left"/>
      <w:pPr>
        <w:ind w:left="1228" w:hanging="420"/>
      </w:pPr>
    </w:lvl>
    <w:lvl w:ilvl="2">
      <w:start w:val="1"/>
      <w:numFmt w:val="lowerRoman"/>
      <w:lvlText w:val="%3."/>
      <w:lvlJc w:val="right"/>
      <w:pPr>
        <w:ind w:left="1648" w:hanging="420"/>
      </w:pPr>
    </w:lvl>
    <w:lvl w:ilvl="3">
      <w:start w:val="1"/>
      <w:numFmt w:val="decimal"/>
      <w:lvlText w:val="%4."/>
      <w:lvlJc w:val="left"/>
      <w:pPr>
        <w:ind w:left="2068" w:hanging="420"/>
      </w:pPr>
    </w:lvl>
    <w:lvl w:ilvl="4">
      <w:start w:val="1"/>
      <w:numFmt w:val="lowerLetter"/>
      <w:lvlText w:val="%5)"/>
      <w:lvlJc w:val="left"/>
      <w:pPr>
        <w:ind w:left="2488" w:hanging="420"/>
      </w:pPr>
    </w:lvl>
    <w:lvl w:ilvl="5">
      <w:start w:val="1"/>
      <w:numFmt w:val="lowerRoman"/>
      <w:lvlText w:val="%6."/>
      <w:lvlJc w:val="right"/>
      <w:pPr>
        <w:ind w:left="2908" w:hanging="420"/>
      </w:pPr>
    </w:lvl>
    <w:lvl w:ilvl="6">
      <w:start w:val="1"/>
      <w:numFmt w:val="decimal"/>
      <w:lvlText w:val="%7."/>
      <w:lvlJc w:val="left"/>
      <w:pPr>
        <w:ind w:left="3328" w:hanging="420"/>
      </w:pPr>
    </w:lvl>
    <w:lvl w:ilvl="7">
      <w:start w:val="1"/>
      <w:numFmt w:val="lowerLetter"/>
      <w:lvlText w:val="%8)"/>
      <w:lvlJc w:val="left"/>
      <w:pPr>
        <w:ind w:left="3748" w:hanging="420"/>
      </w:pPr>
    </w:lvl>
    <w:lvl w:ilvl="8">
      <w:start w:val="1"/>
      <w:numFmt w:val="lowerRoman"/>
      <w:lvlText w:val="%9."/>
      <w:lvlJc w:val="right"/>
      <w:pPr>
        <w:ind w:left="4168" w:hanging="420"/>
      </w:pPr>
    </w:lvl>
  </w:abstractNum>
  <w:abstractNum w:abstractNumId="12">
    <w:nsid w:val="00000016"/>
    <w:multiLevelType w:val="multilevel"/>
    <w:tmpl w:val="00000016"/>
    <w:lvl w:ilvl="0">
      <w:start w:val="1"/>
      <w:numFmt w:val="decimal"/>
      <w:lvlText w:val="%1)"/>
      <w:lvlJc w:val="left"/>
      <w:pPr>
        <w:ind w:left="808" w:hanging="420"/>
      </w:pPr>
      <w:rPr>
        <w:rFonts w:hint="eastAsia"/>
      </w:rPr>
    </w:lvl>
    <w:lvl w:ilvl="1">
      <w:start w:val="1"/>
      <w:numFmt w:val="lowerLetter"/>
      <w:lvlText w:val="%2)"/>
      <w:lvlJc w:val="left"/>
      <w:pPr>
        <w:ind w:left="1228" w:hanging="420"/>
      </w:pPr>
    </w:lvl>
    <w:lvl w:ilvl="2">
      <w:start w:val="1"/>
      <w:numFmt w:val="lowerRoman"/>
      <w:lvlText w:val="%3."/>
      <w:lvlJc w:val="right"/>
      <w:pPr>
        <w:ind w:left="1648" w:hanging="420"/>
      </w:pPr>
    </w:lvl>
    <w:lvl w:ilvl="3">
      <w:start w:val="1"/>
      <w:numFmt w:val="decimal"/>
      <w:lvlText w:val="%4."/>
      <w:lvlJc w:val="left"/>
      <w:pPr>
        <w:ind w:left="2068" w:hanging="420"/>
      </w:pPr>
    </w:lvl>
    <w:lvl w:ilvl="4">
      <w:start w:val="1"/>
      <w:numFmt w:val="lowerLetter"/>
      <w:lvlText w:val="%5)"/>
      <w:lvlJc w:val="left"/>
      <w:pPr>
        <w:ind w:left="2488" w:hanging="420"/>
      </w:pPr>
    </w:lvl>
    <w:lvl w:ilvl="5">
      <w:start w:val="1"/>
      <w:numFmt w:val="lowerRoman"/>
      <w:lvlText w:val="%6."/>
      <w:lvlJc w:val="right"/>
      <w:pPr>
        <w:ind w:left="2908" w:hanging="420"/>
      </w:pPr>
    </w:lvl>
    <w:lvl w:ilvl="6">
      <w:start w:val="1"/>
      <w:numFmt w:val="decimal"/>
      <w:lvlText w:val="%7."/>
      <w:lvlJc w:val="left"/>
      <w:pPr>
        <w:ind w:left="3328" w:hanging="420"/>
      </w:pPr>
    </w:lvl>
    <w:lvl w:ilvl="7">
      <w:start w:val="1"/>
      <w:numFmt w:val="lowerLetter"/>
      <w:lvlText w:val="%8)"/>
      <w:lvlJc w:val="left"/>
      <w:pPr>
        <w:ind w:left="3748" w:hanging="420"/>
      </w:pPr>
    </w:lvl>
    <w:lvl w:ilvl="8">
      <w:start w:val="1"/>
      <w:numFmt w:val="lowerRoman"/>
      <w:lvlText w:val="%9."/>
      <w:lvlJc w:val="right"/>
      <w:pPr>
        <w:ind w:left="4168" w:hanging="420"/>
      </w:pPr>
    </w:lvl>
  </w:abstractNum>
  <w:abstractNum w:abstractNumId="13">
    <w:nsid w:val="00000017"/>
    <w:multiLevelType w:val="multilevel"/>
    <w:tmpl w:val="00000017"/>
    <w:lvl w:ilvl="0">
      <w:start w:val="1"/>
      <w:numFmt w:val="decimal"/>
      <w:lvlText w:val="%1)"/>
      <w:lvlJc w:val="left"/>
      <w:pPr>
        <w:ind w:left="808" w:hanging="420"/>
      </w:pPr>
      <w:rPr>
        <w:rFonts w:hint="eastAsia"/>
      </w:rPr>
    </w:lvl>
    <w:lvl w:ilvl="1">
      <w:start w:val="1"/>
      <w:numFmt w:val="lowerLetter"/>
      <w:lvlText w:val="%2)"/>
      <w:lvlJc w:val="left"/>
      <w:pPr>
        <w:ind w:left="1228" w:hanging="420"/>
      </w:pPr>
    </w:lvl>
    <w:lvl w:ilvl="2">
      <w:start w:val="1"/>
      <w:numFmt w:val="lowerRoman"/>
      <w:lvlText w:val="%3."/>
      <w:lvlJc w:val="right"/>
      <w:pPr>
        <w:ind w:left="1648" w:hanging="420"/>
      </w:pPr>
    </w:lvl>
    <w:lvl w:ilvl="3">
      <w:start w:val="1"/>
      <w:numFmt w:val="decimal"/>
      <w:lvlText w:val="%4."/>
      <w:lvlJc w:val="left"/>
      <w:pPr>
        <w:ind w:left="2068" w:hanging="420"/>
      </w:pPr>
    </w:lvl>
    <w:lvl w:ilvl="4">
      <w:start w:val="1"/>
      <w:numFmt w:val="lowerLetter"/>
      <w:lvlText w:val="%5)"/>
      <w:lvlJc w:val="left"/>
      <w:pPr>
        <w:ind w:left="2488" w:hanging="420"/>
      </w:pPr>
    </w:lvl>
    <w:lvl w:ilvl="5">
      <w:start w:val="1"/>
      <w:numFmt w:val="lowerRoman"/>
      <w:lvlText w:val="%6."/>
      <w:lvlJc w:val="right"/>
      <w:pPr>
        <w:ind w:left="2908" w:hanging="420"/>
      </w:pPr>
    </w:lvl>
    <w:lvl w:ilvl="6">
      <w:start w:val="1"/>
      <w:numFmt w:val="decimal"/>
      <w:lvlText w:val="%7."/>
      <w:lvlJc w:val="left"/>
      <w:pPr>
        <w:ind w:left="3328" w:hanging="420"/>
      </w:pPr>
    </w:lvl>
    <w:lvl w:ilvl="7">
      <w:start w:val="1"/>
      <w:numFmt w:val="lowerLetter"/>
      <w:lvlText w:val="%8)"/>
      <w:lvlJc w:val="left"/>
      <w:pPr>
        <w:ind w:left="3748" w:hanging="420"/>
      </w:pPr>
    </w:lvl>
    <w:lvl w:ilvl="8">
      <w:start w:val="1"/>
      <w:numFmt w:val="lowerRoman"/>
      <w:lvlText w:val="%9."/>
      <w:lvlJc w:val="right"/>
      <w:pPr>
        <w:ind w:left="4168" w:hanging="420"/>
      </w:pPr>
    </w:lvl>
  </w:abstractNum>
  <w:abstractNum w:abstractNumId="14">
    <w:nsid w:val="00000018"/>
    <w:multiLevelType w:val="multilevel"/>
    <w:tmpl w:val="00000018"/>
    <w:lvl w:ilvl="0">
      <w:start w:val="1"/>
      <w:numFmt w:val="decimal"/>
      <w:lvlText w:val="1.%1"/>
      <w:lvlJc w:val="left"/>
      <w:pPr>
        <w:ind w:left="420" w:hanging="420"/>
      </w:pPr>
      <w:rPr>
        <w:rFonts w:ascii="Cambria" w:eastAsia="宋体" w:hAnsi="Cambria" w:hint="default"/>
        <w:spacing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19"/>
    <w:multiLevelType w:val="multilevel"/>
    <w:tmpl w:val="00000019"/>
    <w:lvl w:ilvl="0">
      <w:start w:val="1"/>
      <w:numFmt w:val="decimal"/>
      <w:lvlText w:val="%1)"/>
      <w:lvlJc w:val="left"/>
      <w:pPr>
        <w:ind w:left="808" w:hanging="420"/>
      </w:pPr>
      <w:rPr>
        <w:rFonts w:hint="eastAsia"/>
      </w:rPr>
    </w:lvl>
    <w:lvl w:ilvl="1">
      <w:start w:val="1"/>
      <w:numFmt w:val="lowerLetter"/>
      <w:lvlText w:val="%2)"/>
      <w:lvlJc w:val="left"/>
      <w:pPr>
        <w:ind w:left="1228" w:hanging="420"/>
      </w:pPr>
    </w:lvl>
    <w:lvl w:ilvl="2">
      <w:start w:val="1"/>
      <w:numFmt w:val="lowerRoman"/>
      <w:lvlText w:val="%3."/>
      <w:lvlJc w:val="right"/>
      <w:pPr>
        <w:ind w:left="1648" w:hanging="420"/>
      </w:pPr>
    </w:lvl>
    <w:lvl w:ilvl="3">
      <w:start w:val="1"/>
      <w:numFmt w:val="decimal"/>
      <w:lvlText w:val="%4."/>
      <w:lvlJc w:val="left"/>
      <w:pPr>
        <w:ind w:left="2068" w:hanging="420"/>
      </w:pPr>
    </w:lvl>
    <w:lvl w:ilvl="4">
      <w:start w:val="1"/>
      <w:numFmt w:val="lowerLetter"/>
      <w:lvlText w:val="%5)"/>
      <w:lvlJc w:val="left"/>
      <w:pPr>
        <w:ind w:left="2488" w:hanging="420"/>
      </w:pPr>
    </w:lvl>
    <w:lvl w:ilvl="5">
      <w:start w:val="1"/>
      <w:numFmt w:val="lowerRoman"/>
      <w:lvlText w:val="%6."/>
      <w:lvlJc w:val="right"/>
      <w:pPr>
        <w:ind w:left="2908" w:hanging="420"/>
      </w:pPr>
    </w:lvl>
    <w:lvl w:ilvl="6">
      <w:start w:val="1"/>
      <w:numFmt w:val="decimal"/>
      <w:lvlText w:val="%7."/>
      <w:lvlJc w:val="left"/>
      <w:pPr>
        <w:ind w:left="3328" w:hanging="420"/>
      </w:pPr>
    </w:lvl>
    <w:lvl w:ilvl="7">
      <w:start w:val="1"/>
      <w:numFmt w:val="lowerLetter"/>
      <w:lvlText w:val="%8)"/>
      <w:lvlJc w:val="left"/>
      <w:pPr>
        <w:ind w:left="3748" w:hanging="420"/>
      </w:pPr>
    </w:lvl>
    <w:lvl w:ilvl="8">
      <w:start w:val="1"/>
      <w:numFmt w:val="lowerRoman"/>
      <w:lvlText w:val="%9."/>
      <w:lvlJc w:val="right"/>
      <w:pPr>
        <w:ind w:left="4168" w:hanging="420"/>
      </w:pPr>
    </w:lvl>
  </w:abstractNum>
  <w:abstractNum w:abstractNumId="16">
    <w:nsid w:val="0000001A"/>
    <w:multiLevelType w:val="multilevel"/>
    <w:tmpl w:val="0000001A"/>
    <w:lvl w:ilvl="0">
      <w:start w:val="1"/>
      <w:numFmt w:val="decimal"/>
      <w:lvlText w:val="6.%1"/>
      <w:lvlJc w:val="center"/>
      <w:pPr>
        <w:ind w:left="420" w:hanging="132"/>
      </w:pPr>
      <w:rPr>
        <w:rFonts w:ascii="Cambria" w:eastAsia="宋体" w:hAnsi="Cambria"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000001B"/>
    <w:multiLevelType w:val="multilevel"/>
    <w:tmpl w:val="0000001B"/>
    <w:lvl w:ilvl="0">
      <w:start w:val="1"/>
      <w:numFmt w:val="decimal"/>
      <w:lvlText w:val="2.%1"/>
      <w:lvlJc w:val="left"/>
      <w:pPr>
        <w:ind w:left="420" w:hanging="420"/>
      </w:pPr>
      <w:rPr>
        <w:rFonts w:ascii="Cambria" w:eastAsia="宋体" w:hAnsi="Cambria" w:hint="default"/>
        <w:b/>
        <w:i w:val="0"/>
        <w:spacing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9EF546A"/>
    <w:multiLevelType w:val="hybridMultilevel"/>
    <w:tmpl w:val="9F1A2356"/>
    <w:lvl w:ilvl="0">
      <w:start w:val="1"/>
      <w:numFmt w:val="decimal"/>
      <w:lvlText w:val="%1"/>
      <w:lvlJc w:val="left"/>
      <w:pPr>
        <w:ind w:left="959" w:hanging="675"/>
      </w:pPr>
      <w:rPr>
        <w:rFonts w:hint="default"/>
      </w:rPr>
    </w:lvl>
    <w:lvl w:ilvl="1" w:tentative="1">
      <w:start w:val="1"/>
      <w:numFmt w:val="lowerLetter"/>
      <w:lvlText w:val="%2)"/>
      <w:lvlJc w:val="left"/>
      <w:pPr>
        <w:ind w:left="1228" w:hanging="420"/>
      </w:pPr>
    </w:lvl>
    <w:lvl w:ilvl="2" w:tentative="1">
      <w:start w:val="1"/>
      <w:numFmt w:val="lowerRoman"/>
      <w:lvlText w:val="%3."/>
      <w:lvlJc w:val="right"/>
      <w:pPr>
        <w:ind w:left="1648" w:hanging="420"/>
      </w:pPr>
    </w:lvl>
    <w:lvl w:ilvl="3" w:tentative="1">
      <w:start w:val="1"/>
      <w:numFmt w:val="decimal"/>
      <w:lvlText w:val="%4."/>
      <w:lvlJc w:val="left"/>
      <w:pPr>
        <w:ind w:left="2068" w:hanging="420"/>
      </w:pPr>
    </w:lvl>
    <w:lvl w:ilvl="4" w:tentative="1">
      <w:start w:val="1"/>
      <w:numFmt w:val="lowerLetter"/>
      <w:lvlText w:val="%5)"/>
      <w:lvlJc w:val="left"/>
      <w:pPr>
        <w:ind w:left="2488" w:hanging="420"/>
      </w:pPr>
    </w:lvl>
    <w:lvl w:ilvl="5" w:tentative="1">
      <w:start w:val="1"/>
      <w:numFmt w:val="lowerRoman"/>
      <w:lvlText w:val="%6."/>
      <w:lvlJc w:val="right"/>
      <w:pPr>
        <w:ind w:left="2908" w:hanging="420"/>
      </w:pPr>
    </w:lvl>
    <w:lvl w:ilvl="6" w:tentative="1">
      <w:start w:val="1"/>
      <w:numFmt w:val="decimal"/>
      <w:lvlText w:val="%7."/>
      <w:lvlJc w:val="left"/>
      <w:pPr>
        <w:ind w:left="3328" w:hanging="420"/>
      </w:pPr>
    </w:lvl>
    <w:lvl w:ilvl="7" w:tentative="1">
      <w:start w:val="1"/>
      <w:numFmt w:val="lowerLetter"/>
      <w:lvlText w:val="%8)"/>
      <w:lvlJc w:val="left"/>
      <w:pPr>
        <w:ind w:left="3748" w:hanging="420"/>
      </w:pPr>
    </w:lvl>
    <w:lvl w:ilvl="8" w:tentative="1">
      <w:start w:val="1"/>
      <w:numFmt w:val="lowerRoman"/>
      <w:lvlText w:val="%9."/>
      <w:lvlJc w:val="right"/>
      <w:pPr>
        <w:ind w:left="4168" w:hanging="420"/>
      </w:pPr>
    </w:lvl>
  </w:abstractNum>
  <w:abstractNum w:abstractNumId="19">
    <w:nsid w:val="177C2A67"/>
    <w:multiLevelType w:val="hybridMultilevel"/>
    <w:tmpl w:val="9F1A2356"/>
    <w:lvl w:ilvl="0">
      <w:start w:val="1"/>
      <w:numFmt w:val="decimal"/>
      <w:lvlText w:val="%1"/>
      <w:lvlJc w:val="left"/>
      <w:pPr>
        <w:ind w:left="1063" w:hanging="675"/>
      </w:pPr>
      <w:rPr>
        <w:rFonts w:hint="default"/>
      </w:rPr>
    </w:lvl>
    <w:lvl w:ilvl="1" w:tentative="1">
      <w:start w:val="1"/>
      <w:numFmt w:val="lowerLetter"/>
      <w:lvlText w:val="%2)"/>
      <w:lvlJc w:val="left"/>
      <w:pPr>
        <w:ind w:left="1228" w:hanging="420"/>
      </w:pPr>
    </w:lvl>
    <w:lvl w:ilvl="2" w:tentative="1">
      <w:start w:val="1"/>
      <w:numFmt w:val="lowerRoman"/>
      <w:lvlText w:val="%3."/>
      <w:lvlJc w:val="right"/>
      <w:pPr>
        <w:ind w:left="1648" w:hanging="420"/>
      </w:pPr>
    </w:lvl>
    <w:lvl w:ilvl="3" w:tentative="1">
      <w:start w:val="1"/>
      <w:numFmt w:val="decimal"/>
      <w:lvlText w:val="%4."/>
      <w:lvlJc w:val="left"/>
      <w:pPr>
        <w:ind w:left="2068" w:hanging="420"/>
      </w:pPr>
    </w:lvl>
    <w:lvl w:ilvl="4" w:tentative="1">
      <w:start w:val="1"/>
      <w:numFmt w:val="lowerLetter"/>
      <w:lvlText w:val="%5)"/>
      <w:lvlJc w:val="left"/>
      <w:pPr>
        <w:ind w:left="2488" w:hanging="420"/>
      </w:pPr>
    </w:lvl>
    <w:lvl w:ilvl="5" w:tentative="1">
      <w:start w:val="1"/>
      <w:numFmt w:val="lowerRoman"/>
      <w:lvlText w:val="%6."/>
      <w:lvlJc w:val="right"/>
      <w:pPr>
        <w:ind w:left="2908" w:hanging="420"/>
      </w:pPr>
    </w:lvl>
    <w:lvl w:ilvl="6" w:tentative="1">
      <w:start w:val="1"/>
      <w:numFmt w:val="decimal"/>
      <w:lvlText w:val="%7."/>
      <w:lvlJc w:val="left"/>
      <w:pPr>
        <w:ind w:left="3328" w:hanging="420"/>
      </w:pPr>
    </w:lvl>
    <w:lvl w:ilvl="7" w:tentative="1">
      <w:start w:val="1"/>
      <w:numFmt w:val="lowerLetter"/>
      <w:lvlText w:val="%8)"/>
      <w:lvlJc w:val="left"/>
      <w:pPr>
        <w:ind w:left="3748" w:hanging="420"/>
      </w:pPr>
    </w:lvl>
    <w:lvl w:ilvl="8" w:tentative="1">
      <w:start w:val="1"/>
      <w:numFmt w:val="lowerRoman"/>
      <w:lvlText w:val="%9."/>
      <w:lvlJc w:val="right"/>
      <w:pPr>
        <w:ind w:left="4168" w:hanging="420"/>
      </w:pPr>
    </w:lvl>
  </w:abstractNum>
  <w:abstractNum w:abstractNumId="20">
    <w:nsid w:val="2A3D22D1"/>
    <w:multiLevelType w:val="hybridMultilevel"/>
    <w:tmpl w:val="9F1A2356"/>
    <w:lvl w:ilvl="0">
      <w:start w:val="1"/>
      <w:numFmt w:val="decimal"/>
      <w:lvlText w:val="%1"/>
      <w:lvlJc w:val="left"/>
      <w:pPr>
        <w:ind w:left="1063" w:hanging="675"/>
      </w:pPr>
      <w:rPr>
        <w:rFonts w:hint="default"/>
      </w:rPr>
    </w:lvl>
    <w:lvl w:ilvl="1" w:tentative="1">
      <w:start w:val="1"/>
      <w:numFmt w:val="lowerLetter"/>
      <w:lvlText w:val="%2)"/>
      <w:lvlJc w:val="left"/>
      <w:pPr>
        <w:ind w:left="1228" w:hanging="420"/>
      </w:pPr>
    </w:lvl>
    <w:lvl w:ilvl="2" w:tentative="1">
      <w:start w:val="1"/>
      <w:numFmt w:val="lowerRoman"/>
      <w:lvlText w:val="%3."/>
      <w:lvlJc w:val="right"/>
      <w:pPr>
        <w:ind w:left="1648" w:hanging="420"/>
      </w:pPr>
    </w:lvl>
    <w:lvl w:ilvl="3" w:tentative="1">
      <w:start w:val="1"/>
      <w:numFmt w:val="decimal"/>
      <w:lvlText w:val="%4."/>
      <w:lvlJc w:val="left"/>
      <w:pPr>
        <w:ind w:left="2068" w:hanging="420"/>
      </w:pPr>
    </w:lvl>
    <w:lvl w:ilvl="4" w:tentative="1">
      <w:start w:val="1"/>
      <w:numFmt w:val="lowerLetter"/>
      <w:lvlText w:val="%5)"/>
      <w:lvlJc w:val="left"/>
      <w:pPr>
        <w:ind w:left="2488" w:hanging="420"/>
      </w:pPr>
    </w:lvl>
    <w:lvl w:ilvl="5" w:tentative="1">
      <w:start w:val="1"/>
      <w:numFmt w:val="lowerRoman"/>
      <w:lvlText w:val="%6."/>
      <w:lvlJc w:val="right"/>
      <w:pPr>
        <w:ind w:left="2908" w:hanging="420"/>
      </w:pPr>
    </w:lvl>
    <w:lvl w:ilvl="6" w:tentative="1">
      <w:start w:val="1"/>
      <w:numFmt w:val="decimal"/>
      <w:lvlText w:val="%7."/>
      <w:lvlJc w:val="left"/>
      <w:pPr>
        <w:ind w:left="3328" w:hanging="420"/>
      </w:pPr>
    </w:lvl>
    <w:lvl w:ilvl="7" w:tentative="1">
      <w:start w:val="1"/>
      <w:numFmt w:val="lowerLetter"/>
      <w:lvlText w:val="%8)"/>
      <w:lvlJc w:val="left"/>
      <w:pPr>
        <w:ind w:left="3748" w:hanging="420"/>
      </w:pPr>
    </w:lvl>
    <w:lvl w:ilvl="8" w:tentative="1">
      <w:start w:val="1"/>
      <w:numFmt w:val="lowerRoman"/>
      <w:lvlText w:val="%9."/>
      <w:lvlJc w:val="right"/>
      <w:pPr>
        <w:ind w:left="4168" w:hanging="420"/>
      </w:pPr>
    </w:lvl>
  </w:abstractNum>
  <w:abstractNum w:abstractNumId="21">
    <w:nsid w:val="6BF01EF3"/>
    <w:multiLevelType w:val="hybridMultilevel"/>
    <w:tmpl w:val="9F1A2356"/>
    <w:lvl w:ilvl="0">
      <w:start w:val="1"/>
      <w:numFmt w:val="decimal"/>
      <w:lvlText w:val="%1"/>
      <w:lvlJc w:val="left"/>
      <w:pPr>
        <w:ind w:left="1063" w:hanging="675"/>
      </w:pPr>
      <w:rPr>
        <w:rFonts w:hint="default"/>
      </w:rPr>
    </w:lvl>
    <w:lvl w:ilvl="1" w:tentative="1">
      <w:start w:val="1"/>
      <w:numFmt w:val="lowerLetter"/>
      <w:lvlText w:val="%2)"/>
      <w:lvlJc w:val="left"/>
      <w:pPr>
        <w:ind w:left="1228" w:hanging="420"/>
      </w:pPr>
    </w:lvl>
    <w:lvl w:ilvl="2" w:tentative="1">
      <w:start w:val="1"/>
      <w:numFmt w:val="lowerRoman"/>
      <w:lvlText w:val="%3."/>
      <w:lvlJc w:val="right"/>
      <w:pPr>
        <w:ind w:left="1648" w:hanging="420"/>
      </w:pPr>
    </w:lvl>
    <w:lvl w:ilvl="3" w:tentative="1">
      <w:start w:val="1"/>
      <w:numFmt w:val="decimal"/>
      <w:lvlText w:val="%4."/>
      <w:lvlJc w:val="left"/>
      <w:pPr>
        <w:ind w:left="2068" w:hanging="420"/>
      </w:pPr>
    </w:lvl>
    <w:lvl w:ilvl="4" w:tentative="1">
      <w:start w:val="1"/>
      <w:numFmt w:val="lowerLetter"/>
      <w:lvlText w:val="%5)"/>
      <w:lvlJc w:val="left"/>
      <w:pPr>
        <w:ind w:left="2488" w:hanging="420"/>
      </w:pPr>
    </w:lvl>
    <w:lvl w:ilvl="5" w:tentative="1">
      <w:start w:val="1"/>
      <w:numFmt w:val="lowerRoman"/>
      <w:lvlText w:val="%6."/>
      <w:lvlJc w:val="right"/>
      <w:pPr>
        <w:ind w:left="2908" w:hanging="420"/>
      </w:pPr>
    </w:lvl>
    <w:lvl w:ilvl="6" w:tentative="1">
      <w:start w:val="1"/>
      <w:numFmt w:val="decimal"/>
      <w:lvlText w:val="%7."/>
      <w:lvlJc w:val="left"/>
      <w:pPr>
        <w:ind w:left="3328" w:hanging="420"/>
      </w:pPr>
    </w:lvl>
    <w:lvl w:ilvl="7" w:tentative="1">
      <w:start w:val="1"/>
      <w:numFmt w:val="lowerLetter"/>
      <w:lvlText w:val="%8)"/>
      <w:lvlJc w:val="left"/>
      <w:pPr>
        <w:ind w:left="3748" w:hanging="420"/>
      </w:pPr>
    </w:lvl>
    <w:lvl w:ilvl="8" w:tentative="1">
      <w:start w:val="1"/>
      <w:numFmt w:val="lowerRoman"/>
      <w:lvlText w:val="%9."/>
      <w:lvlJc w:val="right"/>
      <w:pPr>
        <w:ind w:left="4168" w:hanging="420"/>
      </w:pPr>
    </w:lvl>
  </w:abstractNum>
  <w:num w:numId="1">
    <w:abstractNumId w:val="4"/>
  </w:num>
  <w:num w:numId="2">
    <w:abstractNumId w:val="14"/>
  </w:num>
  <w:num w:numId="3">
    <w:abstractNumId w:val="17"/>
  </w:num>
  <w:num w:numId="4">
    <w:abstractNumId w:val="2"/>
  </w:num>
  <w:num w:numId="5">
    <w:abstractNumId w:val="9"/>
  </w:num>
  <w:num w:numId="6">
    <w:abstractNumId w:val="8"/>
  </w:num>
  <w:num w:numId="7">
    <w:abstractNumId w:val="3"/>
  </w:num>
  <w:num w:numId="8">
    <w:abstractNumId w:val="6"/>
  </w:num>
  <w:num w:numId="9">
    <w:abstractNumId w:val="5"/>
  </w:num>
  <w:num w:numId="10">
    <w:abstractNumId w:val="15"/>
  </w:num>
  <w:num w:numId="11">
    <w:abstractNumId w:val="0"/>
  </w:num>
  <w:num w:numId="12">
    <w:abstractNumId w:val="18"/>
  </w:num>
  <w:num w:numId="13">
    <w:abstractNumId w:val="21"/>
  </w:num>
  <w:num w:numId="14">
    <w:abstractNumId w:val="19"/>
  </w:num>
  <w:num w:numId="15">
    <w:abstractNumId w:val="20"/>
  </w:num>
  <w:num w:numId="16">
    <w:abstractNumId w:val="13"/>
  </w:num>
  <w:num w:numId="17">
    <w:abstractNumId w:val="16"/>
  </w:num>
  <w:num w:numId="18">
    <w:abstractNumId w:val="10"/>
  </w:num>
  <w:num w:numId="19">
    <w:abstractNumId w:val="11"/>
  </w:num>
  <w:num w:numId="20">
    <w:abstractNumId w:val="12"/>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004FDC"/>
    <w:rsid w:val="00054A46"/>
    <w:rsid w:val="00065F73"/>
    <w:rsid w:val="000B7F71"/>
    <w:rsid w:val="000D10F0"/>
    <w:rsid w:val="0012111E"/>
    <w:rsid w:val="00127B0A"/>
    <w:rsid w:val="00132075"/>
    <w:rsid w:val="00152261"/>
    <w:rsid w:val="00194D77"/>
    <w:rsid w:val="001B1F3D"/>
    <w:rsid w:val="001D51A5"/>
    <w:rsid w:val="00243ABC"/>
    <w:rsid w:val="00252B25"/>
    <w:rsid w:val="002A2C73"/>
    <w:rsid w:val="002B27F0"/>
    <w:rsid w:val="002C1CD7"/>
    <w:rsid w:val="002E0E30"/>
    <w:rsid w:val="00330179"/>
    <w:rsid w:val="00330C74"/>
    <w:rsid w:val="00386179"/>
    <w:rsid w:val="003B3AD8"/>
    <w:rsid w:val="003C6CDC"/>
    <w:rsid w:val="003E13D7"/>
    <w:rsid w:val="004D144D"/>
    <w:rsid w:val="004F118A"/>
    <w:rsid w:val="00572F8A"/>
    <w:rsid w:val="005845D8"/>
    <w:rsid w:val="005B59E6"/>
    <w:rsid w:val="005B6F67"/>
    <w:rsid w:val="005C69F1"/>
    <w:rsid w:val="00600DB0"/>
    <w:rsid w:val="0064357B"/>
    <w:rsid w:val="006725B5"/>
    <w:rsid w:val="006846E8"/>
    <w:rsid w:val="00696786"/>
    <w:rsid w:val="007046A8"/>
    <w:rsid w:val="007757A3"/>
    <w:rsid w:val="007D1BB9"/>
    <w:rsid w:val="00812D34"/>
    <w:rsid w:val="00843B68"/>
    <w:rsid w:val="008443CA"/>
    <w:rsid w:val="00844DC6"/>
    <w:rsid w:val="0086069A"/>
    <w:rsid w:val="00911294"/>
    <w:rsid w:val="00922FC8"/>
    <w:rsid w:val="0094212A"/>
    <w:rsid w:val="009B2417"/>
    <w:rsid w:val="009D7008"/>
    <w:rsid w:val="009E5F1C"/>
    <w:rsid w:val="00A046DB"/>
    <w:rsid w:val="00B3281D"/>
    <w:rsid w:val="00B46A05"/>
    <w:rsid w:val="00B65CCA"/>
    <w:rsid w:val="00B85E2F"/>
    <w:rsid w:val="00C1729B"/>
    <w:rsid w:val="00C3480A"/>
    <w:rsid w:val="00C513F5"/>
    <w:rsid w:val="00C773DA"/>
    <w:rsid w:val="00CB40AC"/>
    <w:rsid w:val="00CB4152"/>
    <w:rsid w:val="00CB4F21"/>
    <w:rsid w:val="00CC524B"/>
    <w:rsid w:val="00D16826"/>
    <w:rsid w:val="00DD40E3"/>
    <w:rsid w:val="00DF4E27"/>
    <w:rsid w:val="00DF658B"/>
    <w:rsid w:val="00E56DB9"/>
    <w:rsid w:val="00E67237"/>
    <w:rsid w:val="00E73211"/>
    <w:rsid w:val="00E77F62"/>
    <w:rsid w:val="00EF34AA"/>
    <w:rsid w:val="00F76EC8"/>
    <w:rsid w:val="00F9568B"/>
    <w:rsid w:val="00FC25C7"/>
    <w:rsid w:val="00FD41A4"/>
    <w:rsid w:val="1B775F20"/>
    <w:rsid w:val="49B755B6"/>
    <w:rsid w:val="53D629E8"/>
    <w:rsid w:val="5E280D51"/>
    <w:rsid w:val="6F5A3C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4858B3E-6D5F-4E89-AEDF-4081961A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25"/>
    <w:pPr>
      <w:widowControl w:val="0"/>
      <w:jc w:val="both"/>
    </w:pPr>
    <w:rPr>
      <w:rFonts w:asciiTheme="minorHAnsi" w:hAnsiTheme="minorHAnsi"/>
      <w:kern w:val="2"/>
      <w:sz w:val="21"/>
      <w:szCs w:val="22"/>
    </w:rPr>
  </w:style>
  <w:style w:type="paragraph" w:styleId="Heading1">
    <w:name w:val="heading 1"/>
    <w:basedOn w:val="Normal"/>
    <w:next w:val="Normal0"/>
    <w:qFormat/>
    <w:pPr>
      <w:keepNext/>
      <w:keepLines/>
      <w:tabs>
        <w:tab w:val="left" w:pos="392"/>
      </w:tabs>
      <w:adjustRightInd w:val="0"/>
      <w:snapToGrid w:val="0"/>
      <w:spacing w:line="720" w:lineRule="auto"/>
      <w:jc w:val="center"/>
      <w:outlineLvl w:val="0"/>
    </w:pPr>
    <w:rPr>
      <w:rFonts w:ascii="Cambria" w:hAnsi="Cambria"/>
      <w:b/>
      <w:bCs/>
      <w:spacing w:val="-8"/>
      <w:kern w:val="44"/>
      <w:sz w:val="28"/>
      <w:szCs w:val="32"/>
    </w:rPr>
  </w:style>
  <w:style w:type="paragraph" w:styleId="Heading2">
    <w:name w:val="heading 2"/>
    <w:basedOn w:val="Normal"/>
    <w:next w:val="Normal0"/>
    <w:qFormat/>
    <w:pPr>
      <w:keepNext/>
      <w:keepLines/>
      <w:spacing w:line="480" w:lineRule="auto"/>
      <w:jc w:val="center"/>
      <w:outlineLvl w:val="1"/>
    </w:pPr>
    <w:rPr>
      <w:rFonts w:ascii="Cambria" w:hAnsi="Cambria"/>
      <w:b/>
      <w:bCs/>
      <w:spacing w:val="-8"/>
      <w:sz w:val="24"/>
      <w:szCs w:val="32"/>
    </w:rPr>
  </w:style>
  <w:style w:type="paragraph" w:styleId="Heading3">
    <w:name w:val="heading 3"/>
    <w:basedOn w:val="Normal"/>
    <w:next w:val="Normal0"/>
    <w:qFormat/>
    <w:pPr>
      <w:keepNext/>
      <w:keepLines/>
      <w:spacing w:line="360" w:lineRule="auto"/>
      <w:jc w:val="left"/>
      <w:outlineLvl w:val="2"/>
    </w:pPr>
    <w:rPr>
      <w:rFonts w:ascii="Cambria" w:hAnsi="Cambria"/>
      <w:b/>
      <w:bCs/>
      <w:spacing w:val="-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252B25"/>
    <w:pPr>
      <w:tabs>
        <w:tab w:val="center" w:pos="4153"/>
        <w:tab w:val="right" w:pos="8306"/>
      </w:tabs>
      <w:snapToGrid w:val="0"/>
      <w:jc w:val="left"/>
    </w:pPr>
    <w:rPr>
      <w:sz w:val="18"/>
    </w:rPr>
  </w:style>
  <w:style w:type="paragraph" w:styleId="Header">
    <w:name w:val="header"/>
    <w:basedOn w:val="Normal"/>
    <w:qFormat/>
    <w:rsid w:val="00252B2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PageNumber">
    <w:name w:val="page number"/>
    <w:basedOn w:val="DefaultParagraphFont"/>
    <w:rsid w:val="00252B25"/>
  </w:style>
  <w:style w:type="paragraph" w:customStyle="1" w:styleId="Normal0">
    <w:name w:val="Normal_0"/>
    <w:qFormat/>
    <w:pPr>
      <w:widowControl w:val="0"/>
      <w:spacing w:line="360" w:lineRule="auto"/>
      <w:ind w:firstLine="200" w:firstLineChars="200"/>
    </w:pPr>
    <w:rPr>
      <w:rFonts w:ascii="Cambria" w:hAnsi="Cambria"/>
      <w:spacing w:val="-8"/>
      <w:kern w:val="2"/>
      <w:sz w:val="21"/>
      <w:szCs w:val="24"/>
    </w:rPr>
  </w:style>
  <w:style w:type="paragraph" w:styleId="TOC1">
    <w:name w:val="toc 1"/>
    <w:basedOn w:val="Normal"/>
    <w:next w:val="Normal0"/>
    <w:pPr>
      <w:spacing w:line="360" w:lineRule="auto"/>
      <w:jc w:val="left"/>
    </w:pPr>
    <w:rPr>
      <w:rFonts w:ascii="Cambria" w:hAnsi="Cambria"/>
      <w:b/>
      <w:bCs/>
      <w:caps/>
      <w:spacing w:val="-8"/>
      <w:sz w:val="20"/>
      <w:szCs w:val="20"/>
    </w:rPr>
  </w:style>
  <w:style w:type="character" w:styleId="Hyperlink">
    <w:name w:val="Hyperlink"/>
    <w:rPr>
      <w:color w:val="0000FF"/>
      <w:u w:val="single"/>
    </w:rPr>
  </w:style>
  <w:style w:type="paragraph" w:styleId="TOC2">
    <w:name w:val="toc 2"/>
    <w:basedOn w:val="Normal"/>
    <w:next w:val="Normal0"/>
    <w:pPr>
      <w:spacing w:line="360" w:lineRule="auto"/>
      <w:ind w:firstLine="100" w:firstLineChars="100"/>
      <w:jc w:val="left"/>
      <w:outlineLvl w:val="1"/>
    </w:pPr>
    <w:rPr>
      <w:rFonts w:ascii="Cambria" w:hAnsi="Cambria"/>
      <w:smallCaps/>
      <w:spacing w:val="-8"/>
      <w:sz w:val="20"/>
      <w:szCs w:val="20"/>
    </w:rPr>
  </w:style>
  <w:style w:type="paragraph" w:styleId="TOC3">
    <w:name w:val="toc 3"/>
    <w:basedOn w:val="Normal"/>
    <w:next w:val="Normal0"/>
    <w:pPr>
      <w:spacing w:line="360" w:lineRule="auto"/>
      <w:ind w:firstLine="200" w:firstLineChars="200"/>
      <w:jc w:val="left"/>
      <w:outlineLvl w:val="2"/>
    </w:pPr>
    <w:rPr>
      <w:rFonts w:ascii="Cambria" w:hAnsi="Cambria"/>
      <w:iCs/>
      <w:spacing w:val="-8"/>
      <w:sz w:val="20"/>
      <w:szCs w:val="20"/>
    </w:rPr>
  </w:style>
  <w:style w:type="character" w:styleId="Emphasis">
    <w:name w:val="Emphasis"/>
    <w:qFormat/>
    <w:rPr>
      <w:i w:val="0"/>
      <w:iCs w:val="0"/>
      <w:color w:val="CC0000"/>
    </w:rPr>
  </w:style>
  <w:style w:type="paragraph" w:customStyle="1" w:styleId="1">
    <w:name w:val="正文文本缩进1"/>
    <w:basedOn w:val="Normal"/>
    <w:pPr>
      <w:spacing w:after="120" w:line="360" w:lineRule="auto"/>
      <w:ind w:left="420" w:firstLine="200" w:leftChars="200" w:firstLineChars="200"/>
      <w:jc w:val="left"/>
    </w:pPr>
    <w:rPr>
      <w:rFonts w:ascii="Cambria" w:hAnsi="Cambria"/>
      <w:spacing w:val="-8"/>
      <w:szCs w:val="24"/>
    </w:rPr>
  </w:style>
  <w:style w:type="paragraph" w:customStyle="1" w:styleId="10">
    <w:name w:val="列表段落1"/>
    <w:basedOn w:val="Normal"/>
    <w:pPr>
      <w:spacing w:line="360" w:lineRule="auto"/>
      <w:ind w:firstLine="420" w:firstLineChars="200"/>
      <w:jc w:val="left"/>
    </w:pPr>
    <w:rPr>
      <w:rFonts w:ascii="Cambria" w:hAnsi="Cambria"/>
      <w:spacing w:val="-8"/>
      <w:szCs w:val="24"/>
    </w:rPr>
  </w:style>
  <w:style w:type="paragraph" w:styleId="BodyTextIndent">
    <w:name w:val="Body Text Indent"/>
    <w:basedOn w:val="Normal"/>
    <w:semiHidden/>
    <w:pPr>
      <w:spacing w:afterLines="50"/>
      <w:ind w:firstLine="420"/>
    </w:pPr>
    <w:rPr>
      <w:rFonts w:ascii="Times New Roman" w:hAnsi="Times New Roman" w:cs="Times New Roman"/>
      <w:sz w:val="28"/>
      <w:szCs w:val="24"/>
    </w:rPr>
  </w:style>
  <w:style w:type="paragraph" w:styleId="BodyTextIndent3">
    <w:name w:val="Body Text Indent 3"/>
    <w:basedOn w:val="Normal"/>
    <w:semiHidden/>
    <w:pPr>
      <w:spacing w:line="400" w:lineRule="exact"/>
      <w:ind w:firstLine="420" w:firstLineChars="200"/>
    </w:pPr>
    <w:rPr>
      <w:rFonts w:ascii="宋体" w:hAnsi="宋体" w:cs="Times New Roman"/>
      <w:szCs w:val="24"/>
    </w:rPr>
  </w:style>
  <w:style w:type="paragraph" w:styleId="BodyTextIndent2">
    <w:name w:val="Body Text Indent 2"/>
    <w:basedOn w:val="Normal"/>
    <w:semiHidden/>
    <w:pPr>
      <w:ind w:firstLine="630"/>
    </w:pPr>
    <w:rPr>
      <w:rFonts w:ascii="宋体" w:hAnsi="宋体"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emf" /><Relationship Id="rId12" Type="http://schemas.openxmlformats.org/officeDocument/2006/relationships/oleObject" Target="embeddings/oleObject1.vsd" /><Relationship Id="rId13" Type="http://schemas.openxmlformats.org/officeDocument/2006/relationships/image" Target="media/image8.png"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wmf" /><Relationship Id="rId19" Type="http://schemas.openxmlformats.org/officeDocument/2006/relationships/oleObject" Target="embeddings/oleObject2.bin" /><Relationship Id="rId2" Type="http://schemas.openxmlformats.org/officeDocument/2006/relationships/webSettings" Target="webSettings.xml" /><Relationship Id="rId20" Type="http://schemas.openxmlformats.org/officeDocument/2006/relationships/image" Target="media/image14.wmf" /><Relationship Id="rId21" Type="http://schemas.openxmlformats.org/officeDocument/2006/relationships/image" Target="media/image15.wmf" /><Relationship Id="rId22" Type="http://schemas.openxmlformats.org/officeDocument/2006/relationships/oleObject" Target="embeddings/oleObject3.bin" /><Relationship Id="rId23" Type="http://schemas.openxmlformats.org/officeDocument/2006/relationships/image" Target="media/image16.wmf" /><Relationship Id="rId24" Type="http://schemas.openxmlformats.org/officeDocument/2006/relationships/oleObject" Target="embeddings/oleObject4.bin" /><Relationship Id="rId25" Type="http://schemas.openxmlformats.org/officeDocument/2006/relationships/image" Target="media/image17.wmf" /><Relationship Id="rId26" Type="http://schemas.openxmlformats.org/officeDocument/2006/relationships/oleObject" Target="embeddings/oleObject5.bin" /><Relationship Id="rId27" Type="http://schemas.openxmlformats.org/officeDocument/2006/relationships/hyperlink" Target="https://d.book118.com/467163161164006050"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3638</Words>
  <Characters>20742</Characters>
  <Application>Microsoft Office Word</Application>
  <DocSecurity>0</DocSecurity>
  <Lines>172</Lines>
  <Paragraphs>48</Paragraphs>
  <ScaleCrop>false</ScaleCrop>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Administrator</cp:lastModifiedBy>
  <cp:revision>7</cp:revision>
  <dcterms:created xsi:type="dcterms:W3CDTF">2015-12-21T08:03:00Z</dcterms:created>
  <dcterms:modified xsi:type="dcterms:W3CDTF">2023-10-23T04:57:00Z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