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聚酯纤维项目建设方案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9" w:history="1">
        <w:r>
          <w:rPr>
            <w:rFonts w:ascii="仿宋" w:eastAsia="仿宋" w:hAnsi="仿宋" w:cs="仿宋" w:hint="eastAsia"/>
            <w:lang w:eastAsia="zh-CN"/>
          </w:rPr>
          <w:t>概论</w:t>
        </w:r>
        <w:r>
          <w:tab/>
        </w:r>
        <w:r>
          <w:fldChar w:fldCharType="begin"/>
        </w:r>
        <w:r>
          <w:instrText xml:space="preserve"> PAGEREF _Toc15609 \h </w:instrText>
        </w:r>
        <w:r>
          <w:fldChar w:fldCharType="separate"/>
        </w:r>
        <w:r>
          <w:t>3</w:t>
        </w:r>
        <w:r>
          <w:fldChar w:fldCharType="end"/>
        </w:r>
      </w:hyperlink>
    </w:p>
    <w:p>
      <w:pPr>
        <w:pStyle w:val="TOC1"/>
        <w:tabs>
          <w:tab w:val="right" w:leader="dot" w:pos="8306"/>
        </w:tabs>
      </w:pPr>
      <w:hyperlink w:anchor="_Toc8366" w:history="1">
        <w:r>
          <w:rPr>
            <w:rFonts w:ascii="仿宋" w:eastAsia="仿宋" w:hAnsi="仿宋" w:cs="仿宋" w:hint="eastAsia"/>
            <w:lang w:eastAsia="zh-CN"/>
          </w:rPr>
          <w:t>一、经济影响分析</w:t>
        </w:r>
        <w:r>
          <w:tab/>
        </w:r>
        <w:r>
          <w:fldChar w:fldCharType="begin"/>
        </w:r>
        <w:r>
          <w:instrText xml:space="preserve"> PAGEREF _Toc8366 \h </w:instrText>
        </w:r>
        <w:r>
          <w:fldChar w:fldCharType="separate"/>
        </w:r>
        <w:r>
          <w:t>3</w:t>
        </w:r>
        <w:r>
          <w:fldChar w:fldCharType="end"/>
        </w:r>
      </w:hyperlink>
    </w:p>
    <w:p>
      <w:pPr>
        <w:pStyle w:val="TOC2"/>
        <w:tabs>
          <w:tab w:val="right" w:leader="dot" w:pos="8306"/>
        </w:tabs>
      </w:pPr>
      <w:hyperlink w:anchor="_Toc21651" w:history="1">
        <w:r>
          <w:rPr>
            <w:rFonts w:ascii="仿宋" w:eastAsia="仿宋" w:hAnsi="仿宋" w:cs="仿宋" w:hint="eastAsia"/>
            <w:lang w:eastAsia="zh-CN"/>
          </w:rPr>
          <w:t>(一)、经济费用效益或费用效果分析</w:t>
        </w:r>
        <w:r>
          <w:tab/>
        </w:r>
        <w:r>
          <w:fldChar w:fldCharType="begin"/>
        </w:r>
        <w:r>
          <w:instrText xml:space="preserve"> PAGEREF _Toc21651 \h </w:instrText>
        </w:r>
        <w:r>
          <w:fldChar w:fldCharType="separate"/>
        </w:r>
        <w:r>
          <w:t>3</w:t>
        </w:r>
        <w:r>
          <w:fldChar w:fldCharType="end"/>
        </w:r>
      </w:hyperlink>
    </w:p>
    <w:p>
      <w:pPr>
        <w:pStyle w:val="TOC2"/>
        <w:tabs>
          <w:tab w:val="right" w:leader="dot" w:pos="8306"/>
        </w:tabs>
      </w:pPr>
      <w:hyperlink w:anchor="_Toc3207" w:history="1">
        <w:r>
          <w:rPr>
            <w:rFonts w:ascii="仿宋" w:eastAsia="仿宋" w:hAnsi="仿宋" w:cs="仿宋" w:hint="eastAsia"/>
            <w:lang w:eastAsia="zh-CN"/>
          </w:rPr>
          <w:t>(二)、行业影响分析</w:t>
        </w:r>
        <w:r>
          <w:tab/>
        </w:r>
        <w:r>
          <w:fldChar w:fldCharType="begin"/>
        </w:r>
        <w:r>
          <w:instrText xml:space="preserve"> PAGEREF _Toc3207 \h </w:instrText>
        </w:r>
        <w:r>
          <w:fldChar w:fldCharType="separate"/>
        </w:r>
        <w:r>
          <w:t>5</w:t>
        </w:r>
        <w:r>
          <w:fldChar w:fldCharType="end"/>
        </w:r>
      </w:hyperlink>
    </w:p>
    <w:p>
      <w:pPr>
        <w:pStyle w:val="TOC2"/>
        <w:tabs>
          <w:tab w:val="right" w:leader="dot" w:pos="8306"/>
        </w:tabs>
      </w:pPr>
      <w:hyperlink w:anchor="_Toc22449" w:history="1">
        <w:r>
          <w:rPr>
            <w:rFonts w:ascii="仿宋" w:eastAsia="仿宋" w:hAnsi="仿宋" w:cs="仿宋" w:hint="eastAsia"/>
            <w:lang w:eastAsia="zh-CN"/>
          </w:rPr>
          <w:t>(三)、区域经济影响分析</w:t>
        </w:r>
        <w:r>
          <w:tab/>
        </w:r>
        <w:r>
          <w:fldChar w:fldCharType="begin"/>
        </w:r>
        <w:r>
          <w:instrText xml:space="preserve"> PAGEREF _Toc22449 \h </w:instrText>
        </w:r>
        <w:r>
          <w:fldChar w:fldCharType="separate"/>
        </w:r>
        <w:r>
          <w:t>7</w:t>
        </w:r>
        <w:r>
          <w:fldChar w:fldCharType="end"/>
        </w:r>
      </w:hyperlink>
    </w:p>
    <w:p>
      <w:pPr>
        <w:pStyle w:val="TOC2"/>
        <w:tabs>
          <w:tab w:val="right" w:leader="dot" w:pos="8306"/>
        </w:tabs>
      </w:pPr>
      <w:hyperlink w:anchor="_Toc4940" w:history="1">
        <w:r>
          <w:rPr>
            <w:rFonts w:ascii="仿宋" w:eastAsia="仿宋" w:hAnsi="仿宋" w:cs="仿宋" w:hint="eastAsia"/>
            <w:lang w:eastAsia="zh-CN"/>
          </w:rPr>
          <w:t>(四)、宏观经济影响分析</w:t>
        </w:r>
        <w:r>
          <w:tab/>
        </w:r>
        <w:r>
          <w:fldChar w:fldCharType="begin"/>
        </w:r>
        <w:r>
          <w:instrText xml:space="preserve"> PAGEREF _Toc4940 \h </w:instrText>
        </w:r>
        <w:r>
          <w:fldChar w:fldCharType="separate"/>
        </w:r>
        <w:r>
          <w:t>8</w:t>
        </w:r>
        <w:r>
          <w:fldChar w:fldCharType="end"/>
        </w:r>
      </w:hyperlink>
    </w:p>
    <w:p>
      <w:pPr>
        <w:pStyle w:val="TOC1"/>
        <w:tabs>
          <w:tab w:val="right" w:leader="dot" w:pos="8306"/>
        </w:tabs>
      </w:pPr>
      <w:hyperlink w:anchor="_Toc26273" w:history="1">
        <w:r>
          <w:rPr>
            <w:rFonts w:ascii="仿宋" w:eastAsia="仿宋" w:hAnsi="仿宋" w:cs="仿宋" w:hint="eastAsia"/>
            <w:lang w:eastAsia="zh-CN"/>
          </w:rPr>
          <w:t>二、项目选址研究</w:t>
        </w:r>
        <w:r>
          <w:tab/>
        </w:r>
        <w:r>
          <w:fldChar w:fldCharType="begin"/>
        </w:r>
        <w:r>
          <w:instrText xml:space="preserve"> PAGEREF _Toc26273 \h </w:instrText>
        </w:r>
        <w:r>
          <w:fldChar w:fldCharType="separate"/>
        </w:r>
        <w:r>
          <w:t>9</w:t>
        </w:r>
        <w:r>
          <w:fldChar w:fldCharType="end"/>
        </w:r>
      </w:hyperlink>
    </w:p>
    <w:p>
      <w:pPr>
        <w:pStyle w:val="TOC2"/>
        <w:tabs>
          <w:tab w:val="right" w:leader="dot" w:pos="8306"/>
        </w:tabs>
      </w:pPr>
      <w:hyperlink w:anchor="_Toc480" w:history="1">
        <w:r>
          <w:rPr>
            <w:rFonts w:ascii="仿宋" w:eastAsia="仿宋" w:hAnsi="仿宋" w:cs="仿宋" w:hint="eastAsia"/>
            <w:lang w:eastAsia="zh-CN"/>
          </w:rPr>
          <w:t>(一)、项目选址原则</w:t>
        </w:r>
        <w:r>
          <w:tab/>
        </w:r>
        <w:r>
          <w:fldChar w:fldCharType="begin"/>
        </w:r>
        <w:r>
          <w:instrText xml:space="preserve"> PAGEREF _Toc480 \h </w:instrText>
        </w:r>
        <w:r>
          <w:fldChar w:fldCharType="separate"/>
        </w:r>
        <w:r>
          <w:t>9</w:t>
        </w:r>
        <w:r>
          <w:fldChar w:fldCharType="end"/>
        </w:r>
      </w:hyperlink>
    </w:p>
    <w:p>
      <w:pPr>
        <w:pStyle w:val="TOC2"/>
        <w:tabs>
          <w:tab w:val="right" w:leader="dot" w:pos="8306"/>
        </w:tabs>
      </w:pPr>
      <w:hyperlink w:anchor="_Toc14683" w:history="1">
        <w:r>
          <w:rPr>
            <w:rFonts w:ascii="仿宋" w:eastAsia="仿宋" w:hAnsi="仿宋" w:cs="仿宋" w:hint="eastAsia"/>
            <w:lang w:eastAsia="zh-CN"/>
          </w:rPr>
          <w:t>(二)、项目选址</w:t>
        </w:r>
        <w:r>
          <w:tab/>
        </w:r>
        <w:r>
          <w:fldChar w:fldCharType="begin"/>
        </w:r>
        <w:r>
          <w:instrText xml:space="preserve"> PAGEREF _Toc14683 \h </w:instrText>
        </w:r>
        <w:r>
          <w:fldChar w:fldCharType="separate"/>
        </w:r>
        <w:r>
          <w:t>13</w:t>
        </w:r>
        <w:r>
          <w:fldChar w:fldCharType="end"/>
        </w:r>
      </w:hyperlink>
    </w:p>
    <w:p>
      <w:pPr>
        <w:pStyle w:val="TOC2"/>
        <w:tabs>
          <w:tab w:val="right" w:leader="dot" w:pos="8306"/>
        </w:tabs>
      </w:pPr>
      <w:hyperlink w:anchor="_Toc23668" w:history="1">
        <w:r>
          <w:rPr>
            <w:rFonts w:ascii="仿宋" w:eastAsia="仿宋" w:hAnsi="仿宋" w:cs="仿宋" w:hint="eastAsia"/>
            <w:lang w:eastAsia="zh-CN"/>
          </w:rPr>
          <w:t>(三)、建设条件分析</w:t>
        </w:r>
        <w:r>
          <w:tab/>
        </w:r>
        <w:r>
          <w:fldChar w:fldCharType="begin"/>
        </w:r>
        <w:r>
          <w:instrText xml:space="preserve"> PAGEREF _Toc23668 \h </w:instrText>
        </w:r>
        <w:r>
          <w:fldChar w:fldCharType="separate"/>
        </w:r>
        <w:r>
          <w:t>15</w:t>
        </w:r>
        <w:r>
          <w:fldChar w:fldCharType="end"/>
        </w:r>
      </w:hyperlink>
    </w:p>
    <w:p>
      <w:pPr>
        <w:pStyle w:val="TOC2"/>
        <w:tabs>
          <w:tab w:val="right" w:leader="dot" w:pos="8306"/>
        </w:tabs>
      </w:pPr>
      <w:hyperlink w:anchor="_Toc9980" w:history="1">
        <w:r>
          <w:rPr>
            <w:rFonts w:ascii="仿宋" w:eastAsia="仿宋" w:hAnsi="仿宋" w:cs="仿宋" w:hint="eastAsia"/>
            <w:lang w:eastAsia="zh-CN"/>
          </w:rPr>
          <w:t>(四)、用地控制指标</w:t>
        </w:r>
        <w:r>
          <w:tab/>
        </w:r>
        <w:r>
          <w:fldChar w:fldCharType="begin"/>
        </w:r>
        <w:r>
          <w:instrText xml:space="preserve"> PAGEREF _Toc9980 \h </w:instrText>
        </w:r>
        <w:r>
          <w:fldChar w:fldCharType="separate"/>
        </w:r>
        <w:r>
          <w:t>16</w:t>
        </w:r>
        <w:r>
          <w:fldChar w:fldCharType="end"/>
        </w:r>
      </w:hyperlink>
    </w:p>
    <w:p>
      <w:pPr>
        <w:pStyle w:val="TOC2"/>
        <w:tabs>
          <w:tab w:val="right" w:leader="dot" w:pos="8306"/>
        </w:tabs>
      </w:pPr>
      <w:hyperlink w:anchor="_Toc15000" w:history="1">
        <w:r>
          <w:rPr>
            <w:rFonts w:ascii="仿宋" w:eastAsia="仿宋" w:hAnsi="仿宋" w:cs="仿宋" w:hint="eastAsia"/>
            <w:lang w:eastAsia="zh-CN"/>
          </w:rPr>
          <w:t>(五)、地总体要求</w:t>
        </w:r>
        <w:r>
          <w:tab/>
        </w:r>
        <w:r>
          <w:fldChar w:fldCharType="begin"/>
        </w:r>
        <w:r>
          <w:instrText xml:space="preserve"> PAGEREF _Toc15000 \h </w:instrText>
        </w:r>
        <w:r>
          <w:fldChar w:fldCharType="separate"/>
        </w:r>
        <w:r>
          <w:t>17</w:t>
        </w:r>
        <w:r>
          <w:fldChar w:fldCharType="end"/>
        </w:r>
      </w:hyperlink>
    </w:p>
    <w:p>
      <w:pPr>
        <w:pStyle w:val="TOC2"/>
        <w:tabs>
          <w:tab w:val="right" w:leader="dot" w:pos="8306"/>
        </w:tabs>
      </w:pPr>
      <w:hyperlink w:anchor="_Toc14874" w:history="1">
        <w:r>
          <w:rPr>
            <w:rFonts w:ascii="仿宋" w:eastAsia="仿宋" w:hAnsi="仿宋" w:cs="仿宋" w:hint="eastAsia"/>
            <w:lang w:eastAsia="zh-CN"/>
          </w:rPr>
          <w:t>(六)、节约用地措施</w:t>
        </w:r>
        <w:r>
          <w:tab/>
        </w:r>
        <w:r>
          <w:fldChar w:fldCharType="begin"/>
        </w:r>
        <w:r>
          <w:instrText xml:space="preserve"> PAGEREF _Toc14874 \h </w:instrText>
        </w:r>
        <w:r>
          <w:fldChar w:fldCharType="separate"/>
        </w:r>
        <w:r>
          <w:t>19</w:t>
        </w:r>
        <w:r>
          <w:fldChar w:fldCharType="end"/>
        </w:r>
      </w:hyperlink>
    </w:p>
    <w:p>
      <w:pPr>
        <w:pStyle w:val="TOC2"/>
        <w:tabs>
          <w:tab w:val="right" w:leader="dot" w:pos="8306"/>
        </w:tabs>
      </w:pPr>
      <w:hyperlink w:anchor="_Toc4297" w:history="1">
        <w:r>
          <w:rPr>
            <w:rFonts w:ascii="仿宋" w:eastAsia="仿宋" w:hAnsi="仿宋" w:cs="仿宋" w:hint="eastAsia"/>
            <w:lang w:eastAsia="zh-CN"/>
          </w:rPr>
          <w:t>(七)、选址综合评价</w:t>
        </w:r>
        <w:r>
          <w:tab/>
        </w:r>
        <w:r>
          <w:fldChar w:fldCharType="begin"/>
        </w:r>
        <w:r>
          <w:instrText xml:space="preserve"> PAGEREF _Toc4297 \h </w:instrText>
        </w:r>
        <w:r>
          <w:fldChar w:fldCharType="separate"/>
        </w:r>
        <w:r>
          <w:t>20</w:t>
        </w:r>
        <w:r>
          <w:fldChar w:fldCharType="end"/>
        </w:r>
      </w:hyperlink>
    </w:p>
    <w:p>
      <w:pPr>
        <w:pStyle w:val="TOC1"/>
        <w:tabs>
          <w:tab w:val="right" w:leader="dot" w:pos="8306"/>
        </w:tabs>
      </w:pPr>
      <w:hyperlink w:anchor="_Toc16521" w:history="1">
        <w:r>
          <w:rPr>
            <w:rFonts w:ascii="仿宋" w:eastAsia="仿宋" w:hAnsi="仿宋" w:cs="仿宋" w:hint="eastAsia"/>
            <w:lang w:eastAsia="zh-CN"/>
          </w:rPr>
          <w:t>三、聚酯纤维项目概论</w:t>
        </w:r>
        <w:r>
          <w:tab/>
        </w:r>
        <w:r>
          <w:fldChar w:fldCharType="begin"/>
        </w:r>
        <w:r>
          <w:instrText xml:space="preserve"> PAGEREF _Toc16521 \h </w:instrText>
        </w:r>
        <w:r>
          <w:fldChar w:fldCharType="separate"/>
        </w:r>
        <w:r>
          <w:t>21</w:t>
        </w:r>
        <w:r>
          <w:fldChar w:fldCharType="end"/>
        </w:r>
      </w:hyperlink>
    </w:p>
    <w:p>
      <w:pPr>
        <w:pStyle w:val="TOC2"/>
        <w:tabs>
          <w:tab w:val="right" w:leader="dot" w:pos="8306"/>
        </w:tabs>
      </w:pPr>
      <w:hyperlink w:anchor="_Toc15249" w:history="1">
        <w:r>
          <w:rPr>
            <w:rFonts w:ascii="仿宋" w:eastAsia="仿宋" w:hAnsi="仿宋" w:cs="仿宋" w:hint="eastAsia"/>
            <w:lang w:eastAsia="zh-CN"/>
          </w:rPr>
          <w:t>(一)、项目申报单位概况</w:t>
        </w:r>
        <w:r>
          <w:tab/>
        </w:r>
        <w:r>
          <w:fldChar w:fldCharType="begin"/>
        </w:r>
        <w:r>
          <w:instrText xml:space="preserve"> PAGEREF _Toc15249 \h </w:instrText>
        </w:r>
        <w:r>
          <w:fldChar w:fldCharType="separate"/>
        </w:r>
        <w:r>
          <w:t>21</w:t>
        </w:r>
        <w:r>
          <w:fldChar w:fldCharType="end"/>
        </w:r>
      </w:hyperlink>
    </w:p>
    <w:p>
      <w:pPr>
        <w:pStyle w:val="TOC2"/>
        <w:tabs>
          <w:tab w:val="right" w:leader="dot" w:pos="8306"/>
        </w:tabs>
      </w:pPr>
      <w:hyperlink w:anchor="_Toc31379" w:history="1">
        <w:r>
          <w:rPr>
            <w:rFonts w:ascii="仿宋" w:eastAsia="仿宋" w:hAnsi="仿宋" w:cs="仿宋" w:hint="eastAsia"/>
            <w:lang w:eastAsia="zh-CN"/>
          </w:rPr>
          <w:t>(二)、项目概况</w:t>
        </w:r>
        <w:r>
          <w:tab/>
        </w:r>
        <w:r>
          <w:fldChar w:fldCharType="begin"/>
        </w:r>
        <w:r>
          <w:instrText xml:space="preserve"> PAGEREF _Toc31379 \h </w:instrText>
        </w:r>
        <w:r>
          <w:fldChar w:fldCharType="separate"/>
        </w:r>
        <w:r>
          <w:t>22</w:t>
        </w:r>
        <w:r>
          <w:fldChar w:fldCharType="end"/>
        </w:r>
      </w:hyperlink>
    </w:p>
    <w:p>
      <w:pPr>
        <w:pStyle w:val="TOC1"/>
        <w:tabs>
          <w:tab w:val="right" w:leader="dot" w:pos="8306"/>
        </w:tabs>
      </w:pPr>
      <w:hyperlink w:anchor="_Toc108" w:history="1">
        <w:r>
          <w:rPr>
            <w:rFonts w:ascii="仿宋" w:eastAsia="仿宋" w:hAnsi="仿宋" w:cs="仿宋" w:hint="eastAsia"/>
            <w:lang w:eastAsia="zh-CN"/>
          </w:rPr>
          <w:t>四、财务管理与成本控制</w:t>
        </w:r>
        <w:r>
          <w:tab/>
        </w:r>
        <w:r>
          <w:fldChar w:fldCharType="begin"/>
        </w:r>
        <w:r>
          <w:instrText xml:space="preserve"> PAGEREF _Toc108 \h </w:instrText>
        </w:r>
        <w:r>
          <w:fldChar w:fldCharType="separate"/>
        </w:r>
        <w:r>
          <w:t>25</w:t>
        </w:r>
        <w:r>
          <w:fldChar w:fldCharType="end"/>
        </w:r>
      </w:hyperlink>
    </w:p>
    <w:p>
      <w:pPr>
        <w:pStyle w:val="TOC2"/>
        <w:tabs>
          <w:tab w:val="right" w:leader="dot" w:pos="8306"/>
        </w:tabs>
      </w:pPr>
      <w:hyperlink w:anchor="_Toc27829" w:history="1">
        <w:r>
          <w:rPr>
            <w:rFonts w:ascii="仿宋" w:eastAsia="仿宋" w:hAnsi="仿宋" w:cs="仿宋" w:hint="eastAsia"/>
            <w:lang w:eastAsia="zh-CN"/>
          </w:rPr>
          <w:t>(一)、财务管理体系建设</w:t>
        </w:r>
        <w:r>
          <w:tab/>
        </w:r>
        <w:r>
          <w:fldChar w:fldCharType="begin"/>
        </w:r>
        <w:r>
          <w:instrText xml:space="preserve"> PAGEREF _Toc27829 \h </w:instrText>
        </w:r>
        <w:r>
          <w:fldChar w:fldCharType="separate"/>
        </w:r>
        <w:r>
          <w:t>25</w:t>
        </w:r>
        <w:r>
          <w:fldChar w:fldCharType="end"/>
        </w:r>
      </w:hyperlink>
    </w:p>
    <w:p>
      <w:pPr>
        <w:pStyle w:val="TOC2"/>
        <w:tabs>
          <w:tab w:val="right" w:leader="dot" w:pos="8306"/>
        </w:tabs>
      </w:pPr>
      <w:hyperlink w:anchor="_Toc6927" w:history="1">
        <w:r>
          <w:rPr>
            <w:rFonts w:ascii="仿宋" w:eastAsia="仿宋" w:hAnsi="仿宋" w:cs="仿宋" w:hint="eastAsia"/>
            <w:lang w:eastAsia="zh-CN"/>
          </w:rPr>
          <w:t>(二)、成本控制措施</w:t>
        </w:r>
        <w:r>
          <w:tab/>
        </w:r>
        <w:r>
          <w:fldChar w:fldCharType="begin"/>
        </w:r>
        <w:r>
          <w:instrText xml:space="preserve"> PAGEREF _Toc6927 \h </w:instrText>
        </w:r>
        <w:r>
          <w:fldChar w:fldCharType="separate"/>
        </w:r>
        <w:r>
          <w:t>26</w:t>
        </w:r>
        <w:r>
          <w:fldChar w:fldCharType="end"/>
        </w:r>
      </w:hyperlink>
    </w:p>
    <w:p>
      <w:pPr>
        <w:pStyle w:val="TOC1"/>
        <w:tabs>
          <w:tab w:val="right" w:leader="dot" w:pos="8306"/>
        </w:tabs>
      </w:pPr>
      <w:hyperlink w:anchor="_Toc12369" w:history="1">
        <w:r>
          <w:rPr>
            <w:rFonts w:ascii="仿宋" w:eastAsia="仿宋" w:hAnsi="仿宋" w:cs="仿宋" w:hint="eastAsia"/>
            <w:lang w:eastAsia="zh-CN"/>
          </w:rPr>
          <w:t>五、发展规划、产业政策和行业准入分析</w:t>
        </w:r>
        <w:r>
          <w:tab/>
        </w:r>
        <w:r>
          <w:fldChar w:fldCharType="begin"/>
        </w:r>
        <w:r>
          <w:instrText xml:space="preserve"> PAGEREF _Toc12369 \h </w:instrText>
        </w:r>
        <w:r>
          <w:fldChar w:fldCharType="separate"/>
        </w:r>
        <w:r>
          <w:t>27</w:t>
        </w:r>
        <w:r>
          <w:fldChar w:fldCharType="end"/>
        </w:r>
      </w:hyperlink>
    </w:p>
    <w:p>
      <w:pPr>
        <w:pStyle w:val="TOC2"/>
        <w:tabs>
          <w:tab w:val="right" w:leader="dot" w:pos="8306"/>
        </w:tabs>
      </w:pPr>
      <w:hyperlink w:anchor="_Toc25036" w:history="1">
        <w:r>
          <w:rPr>
            <w:rFonts w:ascii="仿宋" w:eastAsia="仿宋" w:hAnsi="仿宋" w:cs="仿宋" w:hint="eastAsia"/>
            <w:lang w:eastAsia="zh-CN"/>
          </w:rPr>
          <w:t>(一)、发展规划分析</w:t>
        </w:r>
        <w:r>
          <w:tab/>
        </w:r>
        <w:r>
          <w:fldChar w:fldCharType="begin"/>
        </w:r>
        <w:r>
          <w:instrText xml:space="preserve"> PAGEREF _Toc25036 \h </w:instrText>
        </w:r>
        <w:r>
          <w:fldChar w:fldCharType="separate"/>
        </w:r>
        <w:r>
          <w:t>27</w:t>
        </w:r>
        <w:r>
          <w:fldChar w:fldCharType="end"/>
        </w:r>
      </w:hyperlink>
    </w:p>
    <w:p>
      <w:pPr>
        <w:pStyle w:val="TOC2"/>
        <w:tabs>
          <w:tab w:val="right" w:leader="dot" w:pos="8306"/>
        </w:tabs>
      </w:pPr>
      <w:hyperlink w:anchor="_Toc17153" w:history="1">
        <w:r>
          <w:rPr>
            <w:rFonts w:ascii="仿宋" w:eastAsia="仿宋" w:hAnsi="仿宋" w:cs="仿宋" w:hint="eastAsia"/>
            <w:lang w:eastAsia="zh-CN"/>
          </w:rPr>
          <w:t>(二)、产业政策分析</w:t>
        </w:r>
        <w:r>
          <w:tab/>
        </w:r>
        <w:r>
          <w:fldChar w:fldCharType="begin"/>
        </w:r>
        <w:r>
          <w:instrText xml:space="preserve"> PAGEREF _Toc17153 \h </w:instrText>
        </w:r>
        <w:r>
          <w:fldChar w:fldCharType="separate"/>
        </w:r>
        <w:r>
          <w:t>29</w:t>
        </w:r>
        <w:r>
          <w:fldChar w:fldCharType="end"/>
        </w:r>
      </w:hyperlink>
    </w:p>
    <w:p>
      <w:pPr>
        <w:pStyle w:val="TOC2"/>
        <w:tabs>
          <w:tab w:val="right" w:leader="dot" w:pos="8306"/>
        </w:tabs>
      </w:pPr>
      <w:hyperlink w:anchor="_Toc8740" w:history="1">
        <w:r>
          <w:rPr>
            <w:rFonts w:ascii="仿宋" w:eastAsia="仿宋" w:hAnsi="仿宋" w:cs="仿宋" w:hint="eastAsia"/>
            <w:lang w:eastAsia="zh-CN"/>
          </w:rPr>
          <w:t>(三)、行业准入分析</w:t>
        </w:r>
        <w:r>
          <w:tab/>
        </w:r>
        <w:r>
          <w:fldChar w:fldCharType="begin"/>
        </w:r>
        <w:r>
          <w:instrText xml:space="preserve"> PAGEREF _Toc8740 \h </w:instrText>
        </w:r>
        <w:r>
          <w:fldChar w:fldCharType="separate"/>
        </w:r>
        <w:r>
          <w:t>31</w:t>
        </w:r>
        <w:r>
          <w:fldChar w:fldCharType="end"/>
        </w:r>
      </w:hyperlink>
    </w:p>
    <w:p>
      <w:pPr>
        <w:pStyle w:val="TOC1"/>
        <w:tabs>
          <w:tab w:val="right" w:leader="dot" w:pos="8306"/>
        </w:tabs>
      </w:pPr>
      <w:hyperlink w:anchor="_Toc4456" w:history="1">
        <w:r>
          <w:rPr>
            <w:rFonts w:ascii="仿宋" w:eastAsia="仿宋" w:hAnsi="仿宋" w:cs="仿宋" w:hint="eastAsia"/>
            <w:lang w:eastAsia="zh-CN"/>
          </w:rPr>
          <w:t>六、资源开发及综合利用分析</w:t>
        </w:r>
        <w:r>
          <w:tab/>
        </w:r>
        <w:r>
          <w:fldChar w:fldCharType="begin"/>
        </w:r>
        <w:r>
          <w:instrText xml:space="preserve"> PAGEREF _Toc4456 \h </w:instrText>
        </w:r>
        <w:r>
          <w:fldChar w:fldCharType="separate"/>
        </w:r>
        <w:r>
          <w:t>32</w:t>
        </w:r>
        <w:r>
          <w:fldChar w:fldCharType="end"/>
        </w:r>
      </w:hyperlink>
    </w:p>
    <w:p>
      <w:pPr>
        <w:pStyle w:val="TOC2"/>
        <w:tabs>
          <w:tab w:val="right" w:leader="dot" w:pos="8306"/>
        </w:tabs>
      </w:pPr>
      <w:hyperlink w:anchor="_Toc7872" w:history="1">
        <w:r>
          <w:rPr>
            <w:rFonts w:ascii="仿宋" w:eastAsia="仿宋" w:hAnsi="仿宋" w:cs="仿宋" w:hint="eastAsia"/>
            <w:lang w:eastAsia="zh-CN"/>
          </w:rPr>
          <w:t>(一)、资源开发方案</w:t>
        </w:r>
        <w:r>
          <w:tab/>
        </w:r>
        <w:r>
          <w:fldChar w:fldCharType="begin"/>
        </w:r>
        <w:r>
          <w:instrText xml:space="preserve"> PAGEREF _Toc7872 \h </w:instrText>
        </w:r>
        <w:r>
          <w:fldChar w:fldCharType="separate"/>
        </w:r>
        <w:r>
          <w:t>32</w:t>
        </w:r>
        <w:r>
          <w:fldChar w:fldCharType="end"/>
        </w:r>
      </w:hyperlink>
    </w:p>
    <w:p>
      <w:pPr>
        <w:pStyle w:val="TOC2"/>
        <w:tabs>
          <w:tab w:val="right" w:leader="dot" w:pos="8306"/>
        </w:tabs>
      </w:pPr>
      <w:hyperlink w:anchor="_Toc8637" w:history="1">
        <w:r>
          <w:rPr>
            <w:rFonts w:ascii="仿宋" w:eastAsia="仿宋" w:hAnsi="仿宋" w:cs="仿宋" w:hint="eastAsia"/>
            <w:lang w:eastAsia="zh-CN"/>
          </w:rPr>
          <w:t>(二)、资源利用方案</w:t>
        </w:r>
        <w:r>
          <w:tab/>
        </w:r>
        <w:r>
          <w:fldChar w:fldCharType="begin"/>
        </w:r>
        <w:r>
          <w:instrText xml:space="preserve"> PAGEREF _Toc8637 \h </w:instrText>
        </w:r>
        <w:r>
          <w:fldChar w:fldCharType="separate"/>
        </w:r>
        <w:r>
          <w:t>33</w:t>
        </w:r>
        <w:r>
          <w:fldChar w:fldCharType="end"/>
        </w:r>
      </w:hyperlink>
    </w:p>
    <w:p>
      <w:pPr>
        <w:pStyle w:val="TOC2"/>
        <w:tabs>
          <w:tab w:val="right" w:leader="dot" w:pos="8306"/>
        </w:tabs>
      </w:pPr>
      <w:hyperlink w:anchor="_Toc8812" w:history="1">
        <w:r>
          <w:rPr>
            <w:rFonts w:ascii="仿宋" w:eastAsia="仿宋" w:hAnsi="仿宋" w:cs="仿宋" w:hint="eastAsia"/>
            <w:lang w:eastAsia="zh-CN"/>
          </w:rPr>
          <w:t>(三)、资源节约措施</w:t>
        </w:r>
        <w:r>
          <w:tab/>
        </w:r>
        <w:r>
          <w:fldChar w:fldCharType="begin"/>
        </w:r>
        <w:r>
          <w:instrText xml:space="preserve"> PAGEREF _Toc8812 \h </w:instrText>
        </w:r>
        <w:r>
          <w:fldChar w:fldCharType="separate"/>
        </w:r>
        <w:r>
          <w:t>34</w:t>
        </w:r>
        <w:r>
          <w:fldChar w:fldCharType="end"/>
        </w:r>
      </w:hyperlink>
    </w:p>
    <w:p>
      <w:pPr>
        <w:pStyle w:val="TOC1"/>
        <w:tabs>
          <w:tab w:val="right" w:leader="dot" w:pos="8306"/>
        </w:tabs>
      </w:pPr>
      <w:hyperlink w:anchor="_Toc9049" w:history="1">
        <w:r>
          <w:rPr>
            <w:rFonts w:ascii="仿宋" w:eastAsia="仿宋" w:hAnsi="仿宋" w:cs="仿宋" w:hint="eastAsia"/>
            <w:lang w:eastAsia="zh-CN"/>
          </w:rPr>
          <w:t>七、项目变更管理</w:t>
        </w:r>
        <w:r>
          <w:tab/>
        </w:r>
        <w:r>
          <w:fldChar w:fldCharType="begin"/>
        </w:r>
        <w:r>
          <w:instrText xml:space="preserve"> PAGEREF _Toc9049 \h </w:instrText>
        </w:r>
        <w:r>
          <w:fldChar w:fldCharType="separate"/>
        </w:r>
        <w:r>
          <w:t>35</w:t>
        </w:r>
        <w:r>
          <w:fldChar w:fldCharType="end"/>
        </w:r>
      </w:hyperlink>
    </w:p>
    <w:p>
      <w:pPr>
        <w:pStyle w:val="TOC2"/>
        <w:tabs>
          <w:tab w:val="right" w:leader="dot" w:pos="8306"/>
        </w:tabs>
      </w:pPr>
      <w:hyperlink w:anchor="_Toc30675" w:history="1">
        <w:r>
          <w:rPr>
            <w:rFonts w:ascii="仿宋" w:eastAsia="仿宋" w:hAnsi="仿宋" w:cs="仿宋" w:hint="eastAsia"/>
            <w:lang w:eastAsia="zh-CN"/>
          </w:rPr>
          <w:t>(一)、变更控制流程</w:t>
        </w:r>
        <w:r>
          <w:tab/>
        </w:r>
        <w:r>
          <w:fldChar w:fldCharType="begin"/>
        </w:r>
        <w:r>
          <w:instrText xml:space="preserve"> PAGEREF _Toc30675 \h </w:instrText>
        </w:r>
        <w:r>
          <w:fldChar w:fldCharType="separate"/>
        </w:r>
        <w:r>
          <w:t>35</w:t>
        </w:r>
        <w:r>
          <w:fldChar w:fldCharType="end"/>
        </w:r>
      </w:hyperlink>
    </w:p>
    <w:p>
      <w:pPr>
        <w:pStyle w:val="TOC2"/>
        <w:tabs>
          <w:tab w:val="right" w:leader="dot" w:pos="8306"/>
        </w:tabs>
      </w:pPr>
      <w:hyperlink w:anchor="_Toc5139" w:history="1">
        <w:r>
          <w:rPr>
            <w:rFonts w:ascii="仿宋" w:eastAsia="仿宋" w:hAnsi="仿宋" w:cs="仿宋" w:hint="eastAsia"/>
            <w:lang w:eastAsia="zh-CN"/>
          </w:rPr>
          <w:t>(二)、影响评估与处理</w:t>
        </w:r>
        <w:r>
          <w:tab/>
        </w:r>
        <w:r>
          <w:fldChar w:fldCharType="begin"/>
        </w:r>
        <w:r>
          <w:instrText xml:space="preserve"> PAGEREF _Toc5139 \h </w:instrText>
        </w:r>
        <w:r>
          <w:fldChar w:fldCharType="separate"/>
        </w:r>
        <w:r>
          <w:t>36</w:t>
        </w:r>
        <w:r>
          <w:fldChar w:fldCharType="end"/>
        </w:r>
      </w:hyperlink>
    </w:p>
    <w:p>
      <w:pPr>
        <w:pStyle w:val="TOC2"/>
        <w:tabs>
          <w:tab w:val="right" w:leader="dot" w:pos="8306"/>
        </w:tabs>
      </w:pPr>
      <w:hyperlink w:anchor="_Toc21499" w:history="1">
        <w:r>
          <w:rPr>
            <w:rFonts w:ascii="仿宋" w:eastAsia="仿宋" w:hAnsi="仿宋" w:cs="仿宋" w:hint="eastAsia"/>
            <w:lang w:eastAsia="zh-CN"/>
          </w:rPr>
          <w:t>(三)、变更记录与追踪</w:t>
        </w:r>
        <w:r>
          <w:tab/>
        </w:r>
        <w:r>
          <w:fldChar w:fldCharType="begin"/>
        </w:r>
        <w:r>
          <w:instrText xml:space="preserve"> PAGEREF _Toc21499 \h </w:instrText>
        </w:r>
        <w:r>
          <w:fldChar w:fldCharType="separate"/>
        </w:r>
        <w:r>
          <w:t>38</w:t>
        </w:r>
        <w:r>
          <w:fldChar w:fldCharType="end"/>
        </w:r>
      </w:hyperlink>
    </w:p>
    <w:p>
      <w:pPr>
        <w:pStyle w:val="TOC2"/>
        <w:tabs>
          <w:tab w:val="right" w:leader="dot" w:pos="8306"/>
        </w:tabs>
      </w:pPr>
      <w:hyperlink w:anchor="_Toc28982" w:history="1">
        <w:r>
          <w:rPr>
            <w:rFonts w:ascii="仿宋" w:eastAsia="仿宋" w:hAnsi="仿宋" w:cs="仿宋" w:hint="eastAsia"/>
            <w:lang w:eastAsia="zh-CN"/>
          </w:rPr>
          <w:t>(四)、变更管理策略</w:t>
        </w:r>
        <w:r>
          <w:tab/>
        </w:r>
        <w:r>
          <w:fldChar w:fldCharType="begin"/>
        </w:r>
        <w:r>
          <w:instrText xml:space="preserve"> PAGEREF _Toc28982 \h </w:instrText>
        </w:r>
        <w:r>
          <w:fldChar w:fldCharType="separate"/>
        </w:r>
        <w:r>
          <w:t>39</w:t>
        </w:r>
        <w:r>
          <w:fldChar w:fldCharType="end"/>
        </w:r>
      </w:hyperlink>
    </w:p>
    <w:p>
      <w:pPr>
        <w:pStyle w:val="TOC1"/>
        <w:tabs>
          <w:tab w:val="right" w:leader="dot" w:pos="8306"/>
        </w:tabs>
      </w:pPr>
      <w:hyperlink w:anchor="_Toc29150" w:history="1">
        <w:r>
          <w:rPr>
            <w:rFonts w:ascii="仿宋" w:eastAsia="仿宋" w:hAnsi="仿宋" w:cs="仿宋" w:hint="eastAsia"/>
            <w:lang w:eastAsia="zh-CN"/>
          </w:rPr>
          <w:t>八、项目实施与管理方案</w:t>
        </w:r>
        <w:r>
          <w:tab/>
        </w:r>
        <w:r>
          <w:fldChar w:fldCharType="begin"/>
        </w:r>
        <w:r>
          <w:instrText xml:space="preserve"> PAGEREF _Toc29150 \h </w:instrText>
        </w:r>
        <w:r>
          <w:fldChar w:fldCharType="separate"/>
        </w:r>
        <w:r>
          <w:t>41</w:t>
        </w:r>
        <w:r>
          <w:fldChar w:fldCharType="end"/>
        </w:r>
      </w:hyperlink>
    </w:p>
    <w:p>
      <w:pPr>
        <w:pStyle w:val="TOC2"/>
        <w:tabs>
          <w:tab w:val="right" w:leader="dot" w:pos="8306"/>
        </w:tabs>
      </w:pPr>
      <w:hyperlink w:anchor="_Toc22856" w:history="1">
        <w:r>
          <w:rPr>
            <w:rFonts w:ascii="仿宋" w:eastAsia="仿宋" w:hAnsi="仿宋" w:cs="仿宋" w:hint="eastAsia"/>
            <w:lang w:eastAsia="zh-CN"/>
          </w:rPr>
          <w:t>(一)、项目实施计划</w:t>
        </w:r>
        <w:r>
          <w:tab/>
        </w:r>
        <w:r>
          <w:fldChar w:fldCharType="begin"/>
        </w:r>
        <w:r>
          <w:instrText xml:space="preserve"> PAGEREF _Toc22856 \h </w:instrText>
        </w:r>
        <w:r>
          <w:fldChar w:fldCharType="separate"/>
        </w:r>
        <w:r>
          <w:t>41</w:t>
        </w:r>
        <w:r>
          <w:fldChar w:fldCharType="end"/>
        </w:r>
      </w:hyperlink>
    </w:p>
    <w:p>
      <w:pPr>
        <w:pStyle w:val="TOC2"/>
        <w:tabs>
          <w:tab w:val="right" w:leader="dot" w:pos="8306"/>
        </w:tabs>
      </w:pPr>
      <w:hyperlink w:anchor="_Toc20372" w:history="1">
        <w:r>
          <w:rPr>
            <w:rFonts w:ascii="仿宋" w:eastAsia="仿宋" w:hAnsi="仿宋" w:cs="仿宋" w:hint="eastAsia"/>
            <w:lang w:eastAsia="zh-CN"/>
          </w:rPr>
          <w:t>(二)、项目组织机构与职责</w:t>
        </w:r>
        <w:r>
          <w:tab/>
        </w:r>
        <w:r>
          <w:fldChar w:fldCharType="begin"/>
        </w:r>
        <w:r>
          <w:instrText xml:space="preserve"> PAGEREF _Toc20372 \h </w:instrText>
        </w:r>
        <w:r>
          <w:fldChar w:fldCharType="separate"/>
        </w:r>
        <w:r>
          <w:t>43</w:t>
        </w:r>
        <w:r>
          <w:fldChar w:fldCharType="end"/>
        </w:r>
      </w:hyperlink>
    </w:p>
    <w:p>
      <w:pPr>
        <w:pStyle w:val="TOC2"/>
        <w:tabs>
          <w:tab w:val="right" w:leader="dot" w:pos="8306"/>
        </w:tabs>
      </w:pPr>
      <w:hyperlink w:anchor="_Toc27911" w:history="1">
        <w:r>
          <w:rPr>
            <w:rFonts w:ascii="仿宋" w:eastAsia="仿宋" w:hAnsi="仿宋" w:cs="仿宋" w:hint="eastAsia"/>
            <w:lang w:eastAsia="zh-CN"/>
          </w:rPr>
          <w:t>(三)、项目管理与监控体系</w:t>
        </w:r>
        <w:r>
          <w:tab/>
        </w:r>
        <w:r>
          <w:fldChar w:fldCharType="begin"/>
        </w:r>
        <w:r>
          <w:instrText xml:space="preserve"> PAGEREF _Toc27911 \h </w:instrText>
        </w:r>
        <w:r>
          <w:fldChar w:fldCharType="separate"/>
        </w:r>
        <w:r>
          <w:t>45</w:t>
        </w:r>
        <w:r>
          <w:fldChar w:fldCharType="end"/>
        </w:r>
      </w:hyperlink>
    </w:p>
    <w:p>
      <w:pPr>
        <w:pStyle w:val="TOC1"/>
        <w:tabs>
          <w:tab w:val="right" w:leader="dot" w:pos="8306"/>
        </w:tabs>
      </w:pPr>
      <w:hyperlink w:anchor="_Toc16861" w:history="1">
        <w:r>
          <w:rPr>
            <w:rFonts w:ascii="仿宋" w:eastAsia="仿宋" w:hAnsi="仿宋" w:cs="仿宋" w:hint="eastAsia"/>
            <w:lang w:eastAsia="zh-CN"/>
          </w:rPr>
          <w:t>九、土地利用与规划方案</w:t>
        </w:r>
        <w:r>
          <w:tab/>
        </w:r>
        <w:r>
          <w:fldChar w:fldCharType="begin"/>
        </w:r>
        <w:r>
          <w:instrText xml:space="preserve"> PAGEREF _Toc16861 \h </w:instrText>
        </w:r>
        <w:r>
          <w:fldChar w:fldCharType="separate"/>
        </w:r>
        <w:r>
          <w:t>47</w:t>
        </w:r>
        <w:r>
          <w:fldChar w:fldCharType="end"/>
        </w:r>
      </w:hyperlink>
    </w:p>
    <w:p>
      <w:pPr>
        <w:pStyle w:val="TOC2"/>
        <w:tabs>
          <w:tab w:val="right" w:leader="dot" w:pos="8306"/>
        </w:tabs>
      </w:pPr>
      <w:hyperlink w:anchor="_Toc28991" w:history="1">
        <w:r>
          <w:rPr>
            <w:rFonts w:ascii="仿宋" w:eastAsia="仿宋" w:hAnsi="仿宋" w:cs="仿宋" w:hint="eastAsia"/>
            <w:lang w:eastAsia="zh-CN"/>
          </w:rPr>
          <w:t>(一)、项目用地情况分析</w:t>
        </w:r>
        <w:r>
          <w:tab/>
        </w:r>
        <w:r>
          <w:fldChar w:fldCharType="begin"/>
        </w:r>
        <w:r>
          <w:instrText xml:space="preserve"> PAGEREF _Toc28991 \h </w:instrText>
        </w:r>
        <w:r>
          <w:fldChar w:fldCharType="separate"/>
        </w:r>
        <w:r>
          <w:t>47</w:t>
        </w:r>
        <w:r>
          <w:fldChar w:fldCharType="end"/>
        </w:r>
      </w:hyperlink>
    </w:p>
    <w:p>
      <w:pPr>
        <w:pStyle w:val="TOC2"/>
        <w:tabs>
          <w:tab w:val="right" w:leader="dot" w:pos="8306"/>
        </w:tabs>
      </w:pPr>
      <w:hyperlink w:anchor="_Toc31003" w:history="1">
        <w:r>
          <w:rPr>
            <w:rFonts w:ascii="仿宋" w:eastAsia="仿宋" w:hAnsi="仿宋" w:cs="仿宋" w:hint="eastAsia"/>
            <w:lang w:eastAsia="zh-CN"/>
          </w:rPr>
          <w:t>(二)、土地利用规划方案</w:t>
        </w:r>
        <w:r>
          <w:tab/>
        </w:r>
        <w:r>
          <w:fldChar w:fldCharType="begin"/>
        </w:r>
        <w:r>
          <w:instrText xml:space="preserve"> PAGEREF _Toc31003 \h </w:instrText>
        </w:r>
        <w:r>
          <w:fldChar w:fldCharType="separate"/>
        </w:r>
        <w:r>
          <w:t>48</w:t>
        </w:r>
        <w:r>
          <w:fldChar w:fldCharType="end"/>
        </w:r>
      </w:hyperlink>
    </w:p>
    <w:p>
      <w:pPr>
        <w:pStyle w:val="TOC1"/>
        <w:tabs>
          <w:tab w:val="right" w:leader="dot" w:pos="8306"/>
        </w:tabs>
      </w:pPr>
      <w:hyperlink w:anchor="_Toc107" w:history="1">
        <w:r>
          <w:rPr>
            <w:rFonts w:ascii="仿宋" w:eastAsia="仿宋" w:hAnsi="仿宋" w:cs="仿宋" w:hint="eastAsia"/>
            <w:lang w:eastAsia="zh-CN"/>
          </w:rPr>
          <w:t>十、环境保护与治理方案</w:t>
        </w:r>
        <w:r>
          <w:tab/>
        </w:r>
        <w:r>
          <w:fldChar w:fldCharType="begin"/>
        </w:r>
        <w:r>
          <w:instrText xml:space="preserve"> PAGEREF _Toc107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03" w:history="1">
        <w:r>
          <w:rPr>
            <w:rFonts w:ascii="仿宋" w:eastAsia="仿宋" w:hAnsi="仿宋" w:cs="仿宋" w:hint="eastAsia"/>
            <w:lang w:eastAsia="zh-CN"/>
          </w:rPr>
          <w:t>(一)、项目环境影响评估</w:t>
        </w:r>
        <w:r>
          <w:tab/>
        </w:r>
        <w:r>
          <w:fldChar w:fldCharType="begin"/>
        </w:r>
        <w:r>
          <w:instrText xml:space="preserve"> PAGEREF _Toc11003 \h </w:instrText>
        </w:r>
        <w:r>
          <w:fldChar w:fldCharType="separate"/>
        </w:r>
        <w:r>
          <w:t>49</w:t>
        </w:r>
        <w:r>
          <w:fldChar w:fldCharType="end"/>
        </w:r>
      </w:hyperlink>
    </w:p>
    <w:p>
      <w:pPr>
        <w:pStyle w:val="TOC2"/>
        <w:tabs>
          <w:tab w:val="right" w:leader="dot" w:pos="8306"/>
        </w:tabs>
      </w:pPr>
      <w:hyperlink w:anchor="_Toc21055" w:history="1">
        <w:r>
          <w:rPr>
            <w:rFonts w:ascii="仿宋" w:eastAsia="仿宋" w:hAnsi="仿宋" w:cs="仿宋" w:hint="eastAsia"/>
            <w:lang w:eastAsia="zh-CN"/>
          </w:rPr>
          <w:t>(二)、环境保护措施与治理方案</w:t>
        </w:r>
        <w:r>
          <w:tab/>
        </w:r>
        <w:r>
          <w:fldChar w:fldCharType="begin"/>
        </w:r>
        <w:r>
          <w:instrText xml:space="preserve"> PAGEREF _Toc21055 \h </w:instrText>
        </w:r>
        <w:r>
          <w:fldChar w:fldCharType="separate"/>
        </w:r>
        <w:r>
          <w:t>49</w:t>
        </w:r>
        <w:r>
          <w:fldChar w:fldCharType="end"/>
        </w:r>
      </w:hyperlink>
    </w:p>
    <w:p>
      <w:pPr>
        <w:pStyle w:val="TOC1"/>
        <w:tabs>
          <w:tab w:val="right" w:leader="dot" w:pos="8306"/>
        </w:tabs>
      </w:pPr>
      <w:hyperlink w:anchor="_Toc28237" w:history="1">
        <w:r>
          <w:rPr>
            <w:rFonts w:ascii="仿宋" w:eastAsia="仿宋" w:hAnsi="仿宋" w:cs="仿宋" w:hint="eastAsia"/>
            <w:lang w:eastAsia="zh-CN"/>
          </w:rPr>
          <w:t>十一、客户关系管理与市场拓展</w:t>
        </w:r>
        <w:r>
          <w:tab/>
        </w:r>
        <w:r>
          <w:fldChar w:fldCharType="begin"/>
        </w:r>
        <w:r>
          <w:instrText xml:space="preserve"> PAGEREF _Toc28237 \h </w:instrText>
        </w:r>
        <w:r>
          <w:fldChar w:fldCharType="separate"/>
        </w:r>
        <w:r>
          <w:t>50</w:t>
        </w:r>
        <w:r>
          <w:fldChar w:fldCharType="end"/>
        </w:r>
      </w:hyperlink>
    </w:p>
    <w:p>
      <w:pPr>
        <w:pStyle w:val="TOC2"/>
        <w:tabs>
          <w:tab w:val="right" w:leader="dot" w:pos="8306"/>
        </w:tabs>
      </w:pPr>
      <w:hyperlink w:anchor="_Toc4227" w:history="1">
        <w:r>
          <w:rPr>
            <w:rFonts w:ascii="仿宋" w:eastAsia="仿宋" w:hAnsi="仿宋" w:cs="仿宋" w:hint="eastAsia"/>
            <w:lang w:eastAsia="zh-CN"/>
          </w:rPr>
          <w:t>(一)、客户关系管理策略</w:t>
        </w:r>
        <w:r>
          <w:tab/>
        </w:r>
        <w:r>
          <w:fldChar w:fldCharType="begin"/>
        </w:r>
        <w:r>
          <w:instrText xml:space="preserve"> PAGEREF _Toc4227 \h </w:instrText>
        </w:r>
        <w:r>
          <w:fldChar w:fldCharType="separate"/>
        </w:r>
        <w:r>
          <w:t>50</w:t>
        </w:r>
        <w:r>
          <w:fldChar w:fldCharType="end"/>
        </w:r>
      </w:hyperlink>
    </w:p>
    <w:p>
      <w:pPr>
        <w:pStyle w:val="TOC2"/>
        <w:tabs>
          <w:tab w:val="right" w:leader="dot" w:pos="8306"/>
        </w:tabs>
      </w:pPr>
      <w:hyperlink w:anchor="_Toc751" w:history="1">
        <w:r>
          <w:rPr>
            <w:rFonts w:ascii="仿宋" w:eastAsia="仿宋" w:hAnsi="仿宋" w:cs="仿宋" w:hint="eastAsia"/>
            <w:lang w:eastAsia="zh-CN"/>
          </w:rPr>
          <w:t>(二)、市场拓展方案</w:t>
        </w:r>
        <w:r>
          <w:tab/>
        </w:r>
        <w:r>
          <w:fldChar w:fldCharType="begin"/>
        </w:r>
        <w:r>
          <w:instrText xml:space="preserve"> PAGEREF _Toc751 \h </w:instrText>
        </w:r>
        <w:r>
          <w:fldChar w:fldCharType="separate"/>
        </w:r>
        <w:r>
          <w:t>51</w:t>
        </w:r>
        <w:r>
          <w:fldChar w:fldCharType="end"/>
        </w:r>
      </w:hyperlink>
    </w:p>
    <w:p>
      <w:pPr>
        <w:pStyle w:val="TOC1"/>
        <w:tabs>
          <w:tab w:val="right" w:leader="dot" w:pos="8306"/>
        </w:tabs>
      </w:pPr>
      <w:hyperlink w:anchor="_Toc11253" w:history="1">
        <w:r>
          <w:rPr>
            <w:rFonts w:ascii="仿宋" w:eastAsia="仿宋" w:hAnsi="仿宋" w:cs="仿宋" w:hint="eastAsia"/>
            <w:lang w:eastAsia="zh-CN"/>
          </w:rPr>
          <w:t>十二、技术创新与产业升级</w:t>
        </w:r>
        <w:r>
          <w:tab/>
        </w:r>
        <w:r>
          <w:fldChar w:fldCharType="begin"/>
        </w:r>
        <w:r>
          <w:instrText xml:space="preserve"> PAGEREF _Toc11253 \h </w:instrText>
        </w:r>
        <w:r>
          <w:fldChar w:fldCharType="separate"/>
        </w:r>
        <w:r>
          <w:t>52</w:t>
        </w:r>
        <w:r>
          <w:fldChar w:fldCharType="end"/>
        </w:r>
      </w:hyperlink>
    </w:p>
    <w:p>
      <w:pPr>
        <w:pStyle w:val="TOC2"/>
        <w:tabs>
          <w:tab w:val="right" w:leader="dot" w:pos="8306"/>
        </w:tabs>
      </w:pPr>
      <w:hyperlink w:anchor="_Toc19887" w:history="1">
        <w:r>
          <w:rPr>
            <w:rFonts w:ascii="仿宋" w:eastAsia="仿宋" w:hAnsi="仿宋" w:cs="仿宋" w:hint="eastAsia"/>
            <w:lang w:eastAsia="zh-CN"/>
          </w:rPr>
          <w:t>(一)、技术创新方向与目标</w:t>
        </w:r>
        <w:r>
          <w:tab/>
        </w:r>
        <w:r>
          <w:fldChar w:fldCharType="begin"/>
        </w:r>
        <w:r>
          <w:instrText xml:space="preserve"> PAGEREF _Toc19887 \h </w:instrText>
        </w:r>
        <w:r>
          <w:fldChar w:fldCharType="separate"/>
        </w:r>
        <w:r>
          <w:t>52</w:t>
        </w:r>
        <w:r>
          <w:fldChar w:fldCharType="end"/>
        </w:r>
      </w:hyperlink>
    </w:p>
    <w:p>
      <w:pPr>
        <w:pStyle w:val="TOC2"/>
        <w:tabs>
          <w:tab w:val="right" w:leader="dot" w:pos="8306"/>
        </w:tabs>
      </w:pPr>
      <w:hyperlink w:anchor="_Toc30987" w:history="1">
        <w:r>
          <w:rPr>
            <w:rFonts w:ascii="仿宋" w:eastAsia="仿宋" w:hAnsi="仿宋" w:cs="仿宋" w:hint="eastAsia"/>
            <w:lang w:eastAsia="zh-CN"/>
          </w:rPr>
          <w:t>(二)、产业升级路径与措施</w:t>
        </w:r>
        <w:r>
          <w:tab/>
        </w:r>
        <w:r>
          <w:fldChar w:fldCharType="begin"/>
        </w:r>
        <w:r>
          <w:instrText xml:space="preserve"> PAGEREF _Toc30987 \h </w:instrText>
        </w:r>
        <w:r>
          <w:fldChar w:fldCharType="separate"/>
        </w:r>
        <w:r>
          <w:t>54</w:t>
        </w:r>
        <w:r>
          <w:fldChar w:fldCharType="end"/>
        </w:r>
      </w:hyperlink>
    </w:p>
    <w:p>
      <w:pPr>
        <w:pStyle w:val="TOC1"/>
        <w:tabs>
          <w:tab w:val="right" w:leader="dot" w:pos="8306"/>
        </w:tabs>
      </w:pPr>
      <w:hyperlink w:anchor="_Toc20619" w:history="1">
        <w:r>
          <w:rPr>
            <w:rFonts w:ascii="仿宋" w:eastAsia="仿宋" w:hAnsi="仿宋" w:cs="仿宋" w:hint="eastAsia"/>
            <w:lang w:eastAsia="zh-CN"/>
          </w:rPr>
          <w:t>十三、创新驱动与持续发展</w:t>
        </w:r>
        <w:r>
          <w:tab/>
        </w:r>
        <w:r>
          <w:fldChar w:fldCharType="begin"/>
        </w:r>
        <w:r>
          <w:instrText xml:space="preserve"> PAGEREF _Toc20619 \h </w:instrText>
        </w:r>
        <w:r>
          <w:fldChar w:fldCharType="separate"/>
        </w:r>
        <w:r>
          <w:t>55</w:t>
        </w:r>
        <w:r>
          <w:fldChar w:fldCharType="end"/>
        </w:r>
      </w:hyperlink>
    </w:p>
    <w:p>
      <w:pPr>
        <w:pStyle w:val="TOC2"/>
        <w:tabs>
          <w:tab w:val="right" w:leader="dot" w:pos="8306"/>
        </w:tabs>
      </w:pPr>
      <w:hyperlink w:anchor="_Toc23485" w:history="1">
        <w:r>
          <w:rPr>
            <w:rFonts w:ascii="仿宋" w:eastAsia="仿宋" w:hAnsi="仿宋" w:cs="仿宋" w:hint="eastAsia"/>
            <w:lang w:eastAsia="zh-CN"/>
          </w:rPr>
          <w:t>(一)、创新驱动战略实施</w:t>
        </w:r>
        <w:r>
          <w:tab/>
        </w:r>
        <w:r>
          <w:fldChar w:fldCharType="begin"/>
        </w:r>
        <w:r>
          <w:instrText xml:space="preserve"> PAGEREF _Toc23485 \h </w:instrText>
        </w:r>
        <w:r>
          <w:fldChar w:fldCharType="separate"/>
        </w:r>
        <w:r>
          <w:t>55</w:t>
        </w:r>
        <w:r>
          <w:fldChar w:fldCharType="end"/>
        </w:r>
      </w:hyperlink>
    </w:p>
    <w:p>
      <w:pPr>
        <w:pStyle w:val="TOC2"/>
        <w:tabs>
          <w:tab w:val="right" w:leader="dot" w:pos="8306"/>
        </w:tabs>
      </w:pPr>
      <w:hyperlink w:anchor="_Toc27076" w:history="1">
        <w:r>
          <w:rPr>
            <w:rFonts w:ascii="仿宋" w:eastAsia="仿宋" w:hAnsi="仿宋" w:cs="仿宋" w:hint="eastAsia"/>
            <w:lang w:eastAsia="zh-CN"/>
          </w:rPr>
          <w:t>(二)、持续发展路径探索</w:t>
        </w:r>
        <w:r>
          <w:tab/>
        </w:r>
        <w:r>
          <w:fldChar w:fldCharType="begin"/>
        </w:r>
        <w:r>
          <w:instrText xml:space="preserve"> PAGEREF _Toc27076 \h </w:instrText>
        </w:r>
        <w:r>
          <w:fldChar w:fldCharType="separate"/>
        </w:r>
        <w:r>
          <w:t>57</w:t>
        </w:r>
        <w:r>
          <w:fldChar w:fldCharType="end"/>
        </w:r>
      </w:hyperlink>
    </w:p>
    <w:p>
      <w:pPr>
        <w:pStyle w:val="TOC1"/>
        <w:tabs>
          <w:tab w:val="right" w:leader="dot" w:pos="8306"/>
        </w:tabs>
      </w:pPr>
      <w:hyperlink w:anchor="_Toc17098" w:history="1">
        <w:r>
          <w:rPr>
            <w:rFonts w:ascii="仿宋" w:eastAsia="仿宋" w:hAnsi="仿宋" w:cs="仿宋" w:hint="eastAsia"/>
            <w:lang w:eastAsia="zh-CN"/>
          </w:rPr>
          <w:t>十四、成果转化与推广应用</w:t>
        </w:r>
        <w:r>
          <w:tab/>
        </w:r>
        <w:r>
          <w:fldChar w:fldCharType="begin"/>
        </w:r>
        <w:r>
          <w:instrText xml:space="preserve"> PAGEREF _Toc17098 \h </w:instrText>
        </w:r>
        <w:r>
          <w:fldChar w:fldCharType="separate"/>
        </w:r>
        <w:r>
          <w:t>61</w:t>
        </w:r>
        <w:r>
          <w:fldChar w:fldCharType="end"/>
        </w:r>
      </w:hyperlink>
    </w:p>
    <w:p>
      <w:pPr>
        <w:pStyle w:val="TOC2"/>
        <w:tabs>
          <w:tab w:val="right" w:leader="dot" w:pos="8306"/>
        </w:tabs>
      </w:pPr>
      <w:hyperlink w:anchor="_Toc14482" w:history="1">
        <w:r>
          <w:rPr>
            <w:rFonts w:ascii="仿宋" w:eastAsia="仿宋" w:hAnsi="仿宋" w:cs="仿宋" w:hint="eastAsia"/>
            <w:lang w:eastAsia="zh-CN"/>
          </w:rPr>
          <w:t>(一)、成果转化策略制定</w:t>
        </w:r>
        <w:r>
          <w:tab/>
        </w:r>
        <w:r>
          <w:fldChar w:fldCharType="begin"/>
        </w:r>
        <w:r>
          <w:instrText xml:space="preserve"> PAGEREF _Toc14482 \h </w:instrText>
        </w:r>
        <w:r>
          <w:fldChar w:fldCharType="separate"/>
        </w:r>
        <w:r>
          <w:t>61</w:t>
        </w:r>
        <w:r>
          <w:fldChar w:fldCharType="end"/>
        </w:r>
      </w:hyperlink>
    </w:p>
    <w:p>
      <w:pPr>
        <w:pStyle w:val="TOC2"/>
        <w:tabs>
          <w:tab w:val="right" w:leader="dot" w:pos="8306"/>
        </w:tabs>
      </w:pPr>
      <w:hyperlink w:anchor="_Toc30237" w:history="1">
        <w:r>
          <w:rPr>
            <w:rFonts w:ascii="仿宋" w:eastAsia="仿宋" w:hAnsi="仿宋" w:cs="仿宋" w:hint="eastAsia"/>
            <w:lang w:eastAsia="zh-CN"/>
          </w:rPr>
          <w:t>(二)、成果推广应用方案</w:t>
        </w:r>
        <w:r>
          <w:tab/>
        </w:r>
        <w:r>
          <w:fldChar w:fldCharType="begin"/>
        </w:r>
        <w:r>
          <w:instrText xml:space="preserve"> PAGEREF _Toc30237 \h </w:instrText>
        </w:r>
        <w:r>
          <w:fldChar w:fldCharType="separate"/>
        </w:r>
        <w:r>
          <w:t>62</w:t>
        </w:r>
        <w:r>
          <w:fldChar w:fldCharType="end"/>
        </w:r>
      </w:hyperlink>
    </w:p>
    <w:p>
      <w:pPr>
        <w:pStyle w:val="TOC1"/>
        <w:tabs>
          <w:tab w:val="right" w:leader="dot" w:pos="8306"/>
        </w:tabs>
      </w:pPr>
      <w:hyperlink w:anchor="_Toc15491" w:history="1">
        <w:r>
          <w:rPr>
            <w:rFonts w:ascii="仿宋" w:eastAsia="仿宋" w:hAnsi="仿宋" w:cs="仿宋" w:hint="eastAsia"/>
            <w:lang w:eastAsia="zh-CN"/>
          </w:rPr>
          <w:t>十五、企业合规与伦理</w:t>
        </w:r>
        <w:r>
          <w:tab/>
        </w:r>
        <w:r>
          <w:fldChar w:fldCharType="begin"/>
        </w:r>
        <w:r>
          <w:instrText xml:space="preserve"> PAGEREF _Toc15491 \h </w:instrText>
        </w:r>
        <w:r>
          <w:fldChar w:fldCharType="separate"/>
        </w:r>
        <w:r>
          <w:t>64</w:t>
        </w:r>
        <w:r>
          <w:fldChar w:fldCharType="end"/>
        </w:r>
      </w:hyperlink>
    </w:p>
    <w:p>
      <w:pPr>
        <w:pStyle w:val="TOC2"/>
        <w:tabs>
          <w:tab w:val="right" w:leader="dot" w:pos="8306"/>
        </w:tabs>
      </w:pPr>
      <w:hyperlink w:anchor="_Toc6445" w:history="1">
        <w:r>
          <w:rPr>
            <w:rFonts w:ascii="仿宋" w:eastAsia="仿宋" w:hAnsi="仿宋" w:cs="仿宋" w:hint="eastAsia"/>
            <w:lang w:eastAsia="zh-CN"/>
          </w:rPr>
          <w:t>(一)、合规政策与程序</w:t>
        </w:r>
        <w:r>
          <w:tab/>
        </w:r>
        <w:r>
          <w:fldChar w:fldCharType="begin"/>
        </w:r>
        <w:r>
          <w:instrText xml:space="preserve"> PAGEREF _Toc6445 \h </w:instrText>
        </w:r>
        <w:r>
          <w:fldChar w:fldCharType="separate"/>
        </w:r>
        <w:r>
          <w:t>64</w:t>
        </w:r>
        <w:r>
          <w:fldChar w:fldCharType="end"/>
        </w:r>
      </w:hyperlink>
    </w:p>
    <w:p>
      <w:pPr>
        <w:pStyle w:val="TOC2"/>
        <w:tabs>
          <w:tab w:val="right" w:leader="dot" w:pos="8306"/>
        </w:tabs>
      </w:pPr>
      <w:hyperlink w:anchor="_Toc11467" w:history="1">
        <w:r>
          <w:rPr>
            <w:rFonts w:ascii="仿宋" w:eastAsia="仿宋" w:hAnsi="仿宋" w:cs="仿宋" w:hint="eastAsia"/>
            <w:lang w:eastAsia="zh-CN"/>
          </w:rPr>
          <w:t>(二)、伦理规范与培训</w:t>
        </w:r>
        <w:r>
          <w:tab/>
        </w:r>
        <w:r>
          <w:fldChar w:fldCharType="begin"/>
        </w:r>
        <w:r>
          <w:instrText xml:space="preserve"> PAGEREF _Toc11467 \h </w:instrText>
        </w:r>
        <w:r>
          <w:fldChar w:fldCharType="separate"/>
        </w:r>
        <w:r>
          <w:t>65</w:t>
        </w:r>
        <w:r>
          <w:fldChar w:fldCharType="end"/>
        </w:r>
      </w:hyperlink>
    </w:p>
    <w:p>
      <w:pPr>
        <w:pStyle w:val="TOC2"/>
        <w:tabs>
          <w:tab w:val="right" w:leader="dot" w:pos="8306"/>
        </w:tabs>
      </w:pPr>
      <w:hyperlink w:anchor="_Toc2450" w:history="1">
        <w:r>
          <w:rPr>
            <w:rFonts w:ascii="仿宋" w:eastAsia="仿宋" w:hAnsi="仿宋" w:cs="仿宋" w:hint="eastAsia"/>
            <w:lang w:eastAsia="zh-CN"/>
          </w:rPr>
          <w:t>(三)、合规风险评估</w:t>
        </w:r>
        <w:r>
          <w:tab/>
        </w:r>
        <w:r>
          <w:fldChar w:fldCharType="begin"/>
        </w:r>
        <w:r>
          <w:instrText xml:space="preserve"> PAGEREF _Toc2450 \h </w:instrText>
        </w:r>
        <w:r>
          <w:fldChar w:fldCharType="separate"/>
        </w:r>
        <w:r>
          <w:t>66</w:t>
        </w:r>
        <w:r>
          <w:fldChar w:fldCharType="end"/>
        </w:r>
      </w:hyperlink>
    </w:p>
    <w:p>
      <w:pPr>
        <w:pStyle w:val="TOC2"/>
        <w:tabs>
          <w:tab w:val="right" w:leader="dot" w:pos="8306"/>
        </w:tabs>
      </w:pPr>
      <w:hyperlink w:anchor="_Toc12040" w:history="1">
        <w:r>
          <w:rPr>
            <w:rFonts w:ascii="仿宋" w:eastAsia="仿宋" w:hAnsi="仿宋" w:cs="仿宋" w:hint="eastAsia"/>
            <w:lang w:eastAsia="zh-CN"/>
          </w:rPr>
          <w:t>(四)、合规监督与执行</w:t>
        </w:r>
        <w:r>
          <w:tab/>
        </w:r>
        <w:r>
          <w:fldChar w:fldCharType="begin"/>
        </w:r>
        <w:r>
          <w:instrText xml:space="preserve"> PAGEREF _Toc12040 \h </w:instrText>
        </w:r>
        <w:r>
          <w:fldChar w:fldCharType="separate"/>
        </w:r>
        <w:r>
          <w:t>67</w:t>
        </w:r>
        <w:r>
          <w:fldChar w:fldCharType="end"/>
        </w:r>
      </w:hyperlink>
    </w:p>
    <w:p>
      <w:pPr>
        <w:pStyle w:val="TOC1"/>
        <w:tabs>
          <w:tab w:val="right" w:leader="dot" w:pos="8306"/>
        </w:tabs>
      </w:pPr>
      <w:hyperlink w:anchor="_Toc17199" w:history="1">
        <w:r>
          <w:rPr>
            <w:rFonts w:ascii="仿宋" w:eastAsia="仿宋" w:hAnsi="仿宋" w:cs="仿宋" w:hint="eastAsia"/>
            <w:lang w:eastAsia="zh-CN"/>
          </w:rPr>
          <w:t>十六、设施与设备管理</w:t>
        </w:r>
        <w:r>
          <w:tab/>
        </w:r>
        <w:r>
          <w:fldChar w:fldCharType="begin"/>
        </w:r>
        <w:r>
          <w:instrText xml:space="preserve"> PAGEREF _Toc17199 \h </w:instrText>
        </w:r>
        <w:r>
          <w:fldChar w:fldCharType="separate"/>
        </w:r>
        <w:r>
          <w:t>68</w:t>
        </w:r>
        <w:r>
          <w:fldChar w:fldCharType="end"/>
        </w:r>
      </w:hyperlink>
    </w:p>
    <w:p>
      <w:pPr>
        <w:pStyle w:val="TOC2"/>
        <w:tabs>
          <w:tab w:val="right" w:leader="dot" w:pos="8306"/>
        </w:tabs>
      </w:pPr>
      <w:hyperlink w:anchor="_Toc4435" w:history="1">
        <w:r>
          <w:rPr>
            <w:rFonts w:ascii="仿宋" w:eastAsia="仿宋" w:hAnsi="仿宋" w:cs="仿宋" w:hint="eastAsia"/>
            <w:lang w:eastAsia="zh-CN"/>
          </w:rPr>
          <w:t>(一)、设施规划与配置</w:t>
        </w:r>
        <w:r>
          <w:tab/>
        </w:r>
        <w:r>
          <w:fldChar w:fldCharType="begin"/>
        </w:r>
        <w:r>
          <w:instrText xml:space="preserve"> PAGEREF _Toc4435 \h </w:instrText>
        </w:r>
        <w:r>
          <w:fldChar w:fldCharType="separate"/>
        </w:r>
        <w:r>
          <w:t>68</w:t>
        </w:r>
        <w:r>
          <w:fldChar w:fldCharType="end"/>
        </w:r>
      </w:hyperlink>
    </w:p>
    <w:p>
      <w:pPr>
        <w:pStyle w:val="TOC2"/>
        <w:tabs>
          <w:tab w:val="right" w:leader="dot" w:pos="8306"/>
        </w:tabs>
      </w:pPr>
      <w:hyperlink w:anchor="_Toc32400" w:history="1">
        <w:r>
          <w:rPr>
            <w:rFonts w:ascii="仿宋" w:eastAsia="仿宋" w:hAnsi="仿宋" w:cs="仿宋" w:hint="eastAsia"/>
            <w:lang w:eastAsia="zh-CN"/>
          </w:rPr>
          <w:t>(二)、设备采购与维护管理</w:t>
        </w:r>
        <w:r>
          <w:tab/>
        </w:r>
        <w:r>
          <w:fldChar w:fldCharType="begin"/>
        </w:r>
        <w:r>
          <w:instrText xml:space="preserve"> PAGEREF _Toc32400 \h </w:instrText>
        </w:r>
        <w:r>
          <w:fldChar w:fldCharType="separate"/>
        </w:r>
        <w:r>
          <w:t>68</w:t>
        </w:r>
        <w:r>
          <w:fldChar w:fldCharType="end"/>
        </w:r>
      </w:hyperlink>
    </w:p>
    <w:p>
      <w:pPr>
        <w:pStyle w:val="TOC2"/>
        <w:tabs>
          <w:tab w:val="right" w:leader="dot" w:pos="8306"/>
        </w:tabs>
      </w:pPr>
      <w:hyperlink w:anchor="_Toc2442" w:history="1">
        <w:r>
          <w:rPr>
            <w:rFonts w:ascii="仿宋" w:eastAsia="仿宋" w:hAnsi="仿宋" w:cs="仿宋" w:hint="eastAsia"/>
            <w:lang w:eastAsia="zh-CN"/>
          </w:rPr>
          <w:t>(三)、设施设备升级策略</w:t>
        </w:r>
        <w:r>
          <w:tab/>
        </w:r>
        <w:r>
          <w:fldChar w:fldCharType="begin"/>
        </w:r>
        <w:r>
          <w:instrText xml:space="preserve"> PAGEREF _Toc2442 \h </w:instrText>
        </w:r>
        <w:r>
          <w:fldChar w:fldCharType="separate"/>
        </w:r>
        <w:r>
          <w:t>69</w:t>
        </w:r>
        <w:r>
          <w:fldChar w:fldCharType="end"/>
        </w:r>
      </w:hyperlink>
    </w:p>
    <w:p>
      <w:pPr>
        <w:pStyle w:val="TOC1"/>
        <w:tabs>
          <w:tab w:val="right" w:leader="dot" w:pos="8306"/>
        </w:tabs>
      </w:pPr>
      <w:hyperlink w:anchor="_Toc9083" w:history="1">
        <w:r>
          <w:rPr>
            <w:rFonts w:ascii="仿宋" w:eastAsia="仿宋" w:hAnsi="仿宋" w:cs="仿宋" w:hint="eastAsia"/>
            <w:lang w:eastAsia="zh-CN"/>
          </w:rPr>
          <w:t>十七、产业协同与集群发展</w:t>
        </w:r>
        <w:r>
          <w:tab/>
        </w:r>
        <w:r>
          <w:fldChar w:fldCharType="begin"/>
        </w:r>
        <w:r>
          <w:instrText xml:space="preserve"> PAGEREF _Toc9083 \h </w:instrText>
        </w:r>
        <w:r>
          <w:fldChar w:fldCharType="separate"/>
        </w:r>
        <w:r>
          <w:t>70</w:t>
        </w:r>
        <w:r>
          <w:fldChar w:fldCharType="end"/>
        </w:r>
      </w:hyperlink>
    </w:p>
    <w:p>
      <w:pPr>
        <w:pStyle w:val="TOC2"/>
        <w:tabs>
          <w:tab w:val="right" w:leader="dot" w:pos="8306"/>
        </w:tabs>
      </w:pPr>
      <w:hyperlink w:anchor="_Toc19511" w:history="1">
        <w:r>
          <w:rPr>
            <w:rFonts w:ascii="仿宋" w:eastAsia="仿宋" w:hAnsi="仿宋" w:cs="仿宋" w:hint="eastAsia"/>
            <w:lang w:eastAsia="zh-CN"/>
          </w:rPr>
          <w:t>(一)、产业协同机制建设</w:t>
        </w:r>
        <w:r>
          <w:tab/>
        </w:r>
        <w:r>
          <w:fldChar w:fldCharType="begin"/>
        </w:r>
        <w:r>
          <w:instrText xml:space="preserve"> PAGEREF _Toc19511 \h </w:instrText>
        </w:r>
        <w:r>
          <w:fldChar w:fldCharType="separate"/>
        </w:r>
        <w:r>
          <w:t>70</w:t>
        </w:r>
        <w:r>
          <w:fldChar w:fldCharType="end"/>
        </w:r>
      </w:hyperlink>
    </w:p>
    <w:p>
      <w:pPr>
        <w:pStyle w:val="TOC2"/>
        <w:tabs>
          <w:tab w:val="right" w:leader="dot" w:pos="8306"/>
        </w:tabs>
      </w:pPr>
      <w:hyperlink w:anchor="_Toc14532" w:history="1">
        <w:r>
          <w:rPr>
            <w:rFonts w:ascii="仿宋" w:eastAsia="仿宋" w:hAnsi="仿宋" w:cs="仿宋" w:hint="eastAsia"/>
            <w:lang w:eastAsia="zh-CN"/>
          </w:rPr>
          <w:t>(二)、产业集群培育与发展</w:t>
        </w:r>
        <w:r>
          <w:tab/>
        </w:r>
        <w:r>
          <w:fldChar w:fldCharType="begin"/>
        </w:r>
        <w:r>
          <w:instrText xml:space="preserve"> PAGEREF _Toc14532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6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65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直接收益：假设聚酯纤维项目的产品或服务年销售收入为XX万元。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0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若聚酯纤维项目成功推广新型环保产品，比如采用可回收材料的包装，可能会激发消费者对可持续产品的需求。这种需求的增长可能迫使整个行业转向更环保的产品设计和生产方法。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44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94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聚酯纤维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聚酯纤维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聚酯纤维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6273"/>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480"/>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https://d.book118.com/467164165003006052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C1AAA"/>
    <w:rsid w:val="351C1A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716416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2024-02-20T10:28:00Z</dcterms:created>
  <dcterms:modified xsi:type="dcterms:W3CDTF">2024-02-20T10:29:13Z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31CD595AC17C4D518C80B2E0AE7AEE7A_11</vt:lpwstr>
  </property>
  <property fmtid="{D5CDD505-2E9C-101B-9397-08002B2CF9AE}" pid="3" name="KSOProductBuildVer">
    <vt:lpwstr>2052-12.1.0.16250</vt:lpwstr>
  </property>
</Properties>
</file>