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工业烤箱硅碳棒项目建设方案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3" w:history="1">
        <w:r>
          <w:rPr>
            <w:rFonts w:ascii="仿宋" w:eastAsia="仿宋" w:hAnsi="仿宋" w:cs="仿宋" w:hint="eastAsia"/>
            <w:lang w:eastAsia="zh-CN"/>
          </w:rPr>
          <w:t>序言</w:t>
        </w:r>
        <w:r>
          <w:tab/>
        </w:r>
        <w:r>
          <w:fldChar w:fldCharType="begin"/>
        </w:r>
        <w:r>
          <w:instrText xml:space="preserve"> PAGEREF _Toc13533 \h </w:instrText>
        </w:r>
        <w:r>
          <w:fldChar w:fldCharType="separate"/>
        </w:r>
        <w:r>
          <w:t>3</w:t>
        </w:r>
        <w:r>
          <w:fldChar w:fldCharType="end"/>
        </w:r>
      </w:hyperlink>
    </w:p>
    <w:p>
      <w:pPr>
        <w:pStyle w:val="TOC1"/>
        <w:tabs>
          <w:tab w:val="right" w:leader="dot" w:pos="8306"/>
        </w:tabs>
      </w:pPr>
      <w:hyperlink w:anchor="_Toc31413" w:history="1">
        <w:r>
          <w:rPr>
            <w:rFonts w:ascii="仿宋" w:eastAsia="仿宋" w:hAnsi="仿宋" w:cs="仿宋" w:hint="eastAsia"/>
            <w:lang w:eastAsia="zh-CN"/>
          </w:rPr>
          <w:t>一、环境和生态影响分析</w:t>
        </w:r>
        <w:r>
          <w:tab/>
        </w:r>
        <w:r>
          <w:fldChar w:fldCharType="begin"/>
        </w:r>
        <w:r>
          <w:instrText xml:space="preserve"> PAGEREF _Toc31413 \h </w:instrText>
        </w:r>
        <w:r>
          <w:fldChar w:fldCharType="separate"/>
        </w:r>
        <w:r>
          <w:t>3</w:t>
        </w:r>
        <w:r>
          <w:fldChar w:fldCharType="end"/>
        </w:r>
      </w:hyperlink>
    </w:p>
    <w:p>
      <w:pPr>
        <w:pStyle w:val="TOC2"/>
        <w:tabs>
          <w:tab w:val="right" w:leader="dot" w:pos="8306"/>
        </w:tabs>
      </w:pPr>
      <w:hyperlink w:anchor="_Toc17492" w:history="1">
        <w:r>
          <w:rPr>
            <w:rFonts w:ascii="仿宋" w:eastAsia="仿宋" w:hAnsi="仿宋" w:cs="仿宋" w:hint="eastAsia"/>
            <w:lang w:eastAsia="zh-CN"/>
          </w:rPr>
          <w:t>(一)、环境和生态现状</w:t>
        </w:r>
        <w:r>
          <w:tab/>
        </w:r>
        <w:r>
          <w:fldChar w:fldCharType="begin"/>
        </w:r>
        <w:r>
          <w:instrText xml:space="preserve"> PAGEREF _Toc17492 \h </w:instrText>
        </w:r>
        <w:r>
          <w:fldChar w:fldCharType="separate"/>
        </w:r>
        <w:r>
          <w:t>3</w:t>
        </w:r>
        <w:r>
          <w:fldChar w:fldCharType="end"/>
        </w:r>
      </w:hyperlink>
    </w:p>
    <w:p>
      <w:pPr>
        <w:pStyle w:val="TOC2"/>
        <w:tabs>
          <w:tab w:val="right" w:leader="dot" w:pos="8306"/>
        </w:tabs>
      </w:pPr>
      <w:hyperlink w:anchor="_Toc15097" w:history="1">
        <w:r>
          <w:rPr>
            <w:rFonts w:ascii="仿宋" w:eastAsia="仿宋" w:hAnsi="仿宋" w:cs="仿宋" w:hint="eastAsia"/>
            <w:lang w:eastAsia="zh-CN"/>
          </w:rPr>
          <w:t>(二)、生态环境影响分析</w:t>
        </w:r>
        <w:r>
          <w:tab/>
        </w:r>
        <w:r>
          <w:fldChar w:fldCharType="begin"/>
        </w:r>
        <w:r>
          <w:instrText xml:space="preserve"> PAGEREF _Toc15097 \h </w:instrText>
        </w:r>
        <w:r>
          <w:fldChar w:fldCharType="separate"/>
        </w:r>
        <w:r>
          <w:t>5</w:t>
        </w:r>
        <w:r>
          <w:fldChar w:fldCharType="end"/>
        </w:r>
      </w:hyperlink>
    </w:p>
    <w:p>
      <w:pPr>
        <w:pStyle w:val="TOC2"/>
        <w:tabs>
          <w:tab w:val="right" w:leader="dot" w:pos="8306"/>
        </w:tabs>
      </w:pPr>
      <w:hyperlink w:anchor="_Toc11697" w:history="1">
        <w:r>
          <w:rPr>
            <w:rFonts w:ascii="仿宋" w:eastAsia="仿宋" w:hAnsi="仿宋" w:cs="仿宋" w:hint="eastAsia"/>
            <w:lang w:eastAsia="zh-CN"/>
          </w:rPr>
          <w:t>(三)、生态环境保护措施</w:t>
        </w:r>
        <w:r>
          <w:tab/>
        </w:r>
        <w:r>
          <w:fldChar w:fldCharType="begin"/>
        </w:r>
        <w:r>
          <w:instrText xml:space="preserve"> PAGEREF _Toc11697 \h </w:instrText>
        </w:r>
        <w:r>
          <w:fldChar w:fldCharType="separate"/>
        </w:r>
        <w:r>
          <w:t>6</w:t>
        </w:r>
        <w:r>
          <w:fldChar w:fldCharType="end"/>
        </w:r>
      </w:hyperlink>
    </w:p>
    <w:p>
      <w:pPr>
        <w:pStyle w:val="TOC2"/>
        <w:tabs>
          <w:tab w:val="right" w:leader="dot" w:pos="8306"/>
        </w:tabs>
      </w:pPr>
      <w:hyperlink w:anchor="_Toc7680" w:history="1">
        <w:r>
          <w:rPr>
            <w:rFonts w:ascii="仿宋" w:eastAsia="仿宋" w:hAnsi="仿宋" w:cs="仿宋" w:hint="eastAsia"/>
            <w:lang w:eastAsia="zh-CN"/>
          </w:rPr>
          <w:t>(四)、地质灾害影响分析</w:t>
        </w:r>
        <w:r>
          <w:tab/>
        </w:r>
        <w:r>
          <w:fldChar w:fldCharType="begin"/>
        </w:r>
        <w:r>
          <w:instrText xml:space="preserve"> PAGEREF _Toc7680 \h </w:instrText>
        </w:r>
        <w:r>
          <w:fldChar w:fldCharType="separate"/>
        </w:r>
        <w:r>
          <w:t>8</w:t>
        </w:r>
        <w:r>
          <w:fldChar w:fldCharType="end"/>
        </w:r>
      </w:hyperlink>
    </w:p>
    <w:p>
      <w:pPr>
        <w:pStyle w:val="TOC2"/>
        <w:tabs>
          <w:tab w:val="right" w:leader="dot" w:pos="8306"/>
        </w:tabs>
      </w:pPr>
      <w:hyperlink w:anchor="_Toc20062" w:history="1">
        <w:r>
          <w:rPr>
            <w:rFonts w:ascii="仿宋" w:eastAsia="仿宋" w:hAnsi="仿宋" w:cs="仿宋" w:hint="eastAsia"/>
            <w:lang w:eastAsia="zh-CN"/>
          </w:rPr>
          <w:t>(五)、特殊环境影响</w:t>
        </w:r>
        <w:r>
          <w:tab/>
        </w:r>
        <w:r>
          <w:fldChar w:fldCharType="begin"/>
        </w:r>
        <w:r>
          <w:instrText xml:space="preserve"> PAGEREF _Toc20062 \h </w:instrText>
        </w:r>
        <w:r>
          <w:fldChar w:fldCharType="separate"/>
        </w:r>
        <w:r>
          <w:t>9</w:t>
        </w:r>
        <w:r>
          <w:fldChar w:fldCharType="end"/>
        </w:r>
      </w:hyperlink>
    </w:p>
    <w:p>
      <w:pPr>
        <w:pStyle w:val="TOC1"/>
        <w:tabs>
          <w:tab w:val="right" w:leader="dot" w:pos="8306"/>
        </w:tabs>
      </w:pPr>
      <w:hyperlink w:anchor="_Toc26962" w:history="1">
        <w:r>
          <w:rPr>
            <w:rFonts w:ascii="仿宋" w:eastAsia="仿宋" w:hAnsi="仿宋" w:cs="仿宋" w:hint="eastAsia"/>
            <w:lang w:eastAsia="zh-CN"/>
          </w:rPr>
          <w:t>二、财务管理与成本控制</w:t>
        </w:r>
        <w:r>
          <w:tab/>
        </w:r>
        <w:r>
          <w:fldChar w:fldCharType="begin"/>
        </w:r>
        <w:r>
          <w:instrText xml:space="preserve"> PAGEREF _Toc26962 \h </w:instrText>
        </w:r>
        <w:r>
          <w:fldChar w:fldCharType="separate"/>
        </w:r>
        <w:r>
          <w:t>10</w:t>
        </w:r>
        <w:r>
          <w:fldChar w:fldCharType="end"/>
        </w:r>
      </w:hyperlink>
    </w:p>
    <w:p>
      <w:pPr>
        <w:pStyle w:val="TOC2"/>
        <w:tabs>
          <w:tab w:val="right" w:leader="dot" w:pos="8306"/>
        </w:tabs>
      </w:pPr>
      <w:hyperlink w:anchor="_Toc17532" w:history="1">
        <w:r>
          <w:rPr>
            <w:rFonts w:ascii="仿宋" w:eastAsia="仿宋" w:hAnsi="仿宋" w:cs="仿宋" w:hint="eastAsia"/>
            <w:lang w:eastAsia="zh-CN"/>
          </w:rPr>
          <w:t>(一)、财务管理体系建设</w:t>
        </w:r>
        <w:r>
          <w:tab/>
        </w:r>
        <w:r>
          <w:fldChar w:fldCharType="begin"/>
        </w:r>
        <w:r>
          <w:instrText xml:space="preserve"> PAGEREF _Toc17532 \h </w:instrText>
        </w:r>
        <w:r>
          <w:fldChar w:fldCharType="separate"/>
        </w:r>
        <w:r>
          <w:t>10</w:t>
        </w:r>
        <w:r>
          <w:fldChar w:fldCharType="end"/>
        </w:r>
      </w:hyperlink>
    </w:p>
    <w:p>
      <w:pPr>
        <w:pStyle w:val="TOC2"/>
        <w:tabs>
          <w:tab w:val="right" w:leader="dot" w:pos="8306"/>
        </w:tabs>
      </w:pPr>
      <w:hyperlink w:anchor="_Toc24158" w:history="1">
        <w:r>
          <w:rPr>
            <w:rFonts w:ascii="仿宋" w:eastAsia="仿宋" w:hAnsi="仿宋" w:cs="仿宋" w:hint="eastAsia"/>
            <w:lang w:eastAsia="zh-CN"/>
          </w:rPr>
          <w:t>(二)、成本控制措施</w:t>
        </w:r>
        <w:r>
          <w:tab/>
        </w:r>
        <w:r>
          <w:fldChar w:fldCharType="begin"/>
        </w:r>
        <w:r>
          <w:instrText xml:space="preserve"> PAGEREF _Toc24158 \h </w:instrText>
        </w:r>
        <w:r>
          <w:fldChar w:fldCharType="separate"/>
        </w:r>
        <w:r>
          <w:t>11</w:t>
        </w:r>
        <w:r>
          <w:fldChar w:fldCharType="end"/>
        </w:r>
      </w:hyperlink>
    </w:p>
    <w:p>
      <w:pPr>
        <w:pStyle w:val="TOC1"/>
        <w:tabs>
          <w:tab w:val="right" w:leader="dot" w:pos="8306"/>
        </w:tabs>
      </w:pPr>
      <w:hyperlink w:anchor="_Toc16454" w:history="1">
        <w:r>
          <w:rPr>
            <w:rFonts w:ascii="仿宋" w:eastAsia="仿宋" w:hAnsi="仿宋" w:cs="仿宋" w:hint="eastAsia"/>
            <w:lang w:eastAsia="zh-CN"/>
          </w:rPr>
          <w:t>三、社会影响分析</w:t>
        </w:r>
        <w:r>
          <w:tab/>
        </w:r>
        <w:r>
          <w:fldChar w:fldCharType="begin"/>
        </w:r>
        <w:r>
          <w:instrText xml:space="preserve"> PAGEREF _Toc16454 \h </w:instrText>
        </w:r>
        <w:r>
          <w:fldChar w:fldCharType="separate"/>
        </w:r>
        <w:r>
          <w:t>13</w:t>
        </w:r>
        <w:r>
          <w:fldChar w:fldCharType="end"/>
        </w:r>
      </w:hyperlink>
    </w:p>
    <w:p>
      <w:pPr>
        <w:pStyle w:val="TOC2"/>
        <w:tabs>
          <w:tab w:val="right" w:leader="dot" w:pos="8306"/>
        </w:tabs>
      </w:pPr>
      <w:hyperlink w:anchor="_Toc14038" w:history="1">
        <w:r>
          <w:rPr>
            <w:rFonts w:ascii="仿宋" w:eastAsia="仿宋" w:hAnsi="仿宋" w:cs="仿宋" w:hint="eastAsia"/>
            <w:lang w:eastAsia="zh-CN"/>
          </w:rPr>
          <w:t>(一)、社会影响效果分析</w:t>
        </w:r>
        <w:r>
          <w:tab/>
        </w:r>
        <w:r>
          <w:fldChar w:fldCharType="begin"/>
        </w:r>
        <w:r>
          <w:instrText xml:space="preserve"> PAGEREF _Toc14038 \h </w:instrText>
        </w:r>
        <w:r>
          <w:fldChar w:fldCharType="separate"/>
        </w:r>
        <w:r>
          <w:t>13</w:t>
        </w:r>
        <w:r>
          <w:fldChar w:fldCharType="end"/>
        </w:r>
      </w:hyperlink>
    </w:p>
    <w:p>
      <w:pPr>
        <w:pStyle w:val="TOC2"/>
        <w:tabs>
          <w:tab w:val="right" w:leader="dot" w:pos="8306"/>
        </w:tabs>
      </w:pPr>
      <w:hyperlink w:anchor="_Toc15748" w:history="1">
        <w:r>
          <w:rPr>
            <w:rFonts w:ascii="仿宋" w:eastAsia="仿宋" w:hAnsi="仿宋" w:cs="仿宋" w:hint="eastAsia"/>
            <w:lang w:eastAsia="zh-CN"/>
          </w:rPr>
          <w:t>(二)、社会适应性分析</w:t>
        </w:r>
        <w:r>
          <w:tab/>
        </w:r>
        <w:r>
          <w:fldChar w:fldCharType="begin"/>
        </w:r>
        <w:r>
          <w:instrText xml:space="preserve"> PAGEREF _Toc15748 \h </w:instrText>
        </w:r>
        <w:r>
          <w:fldChar w:fldCharType="separate"/>
        </w:r>
        <w:r>
          <w:t>15</w:t>
        </w:r>
        <w:r>
          <w:fldChar w:fldCharType="end"/>
        </w:r>
      </w:hyperlink>
    </w:p>
    <w:p>
      <w:pPr>
        <w:pStyle w:val="TOC2"/>
        <w:tabs>
          <w:tab w:val="right" w:leader="dot" w:pos="8306"/>
        </w:tabs>
      </w:pPr>
      <w:hyperlink w:anchor="_Toc27856" w:history="1">
        <w:r>
          <w:rPr>
            <w:rFonts w:ascii="仿宋" w:eastAsia="仿宋" w:hAnsi="仿宋" w:cs="仿宋" w:hint="eastAsia"/>
            <w:lang w:eastAsia="zh-CN"/>
          </w:rPr>
          <w:t>(三)、社会风险及对策分析</w:t>
        </w:r>
        <w:r>
          <w:tab/>
        </w:r>
        <w:r>
          <w:fldChar w:fldCharType="begin"/>
        </w:r>
        <w:r>
          <w:instrText xml:space="preserve"> PAGEREF _Toc27856 \h </w:instrText>
        </w:r>
        <w:r>
          <w:fldChar w:fldCharType="separate"/>
        </w:r>
        <w:r>
          <w:t>17</w:t>
        </w:r>
        <w:r>
          <w:fldChar w:fldCharType="end"/>
        </w:r>
      </w:hyperlink>
    </w:p>
    <w:p>
      <w:pPr>
        <w:pStyle w:val="TOC1"/>
        <w:tabs>
          <w:tab w:val="right" w:leader="dot" w:pos="8306"/>
        </w:tabs>
      </w:pPr>
      <w:hyperlink w:anchor="_Toc19865" w:history="1">
        <w:r>
          <w:rPr>
            <w:rFonts w:ascii="仿宋" w:eastAsia="仿宋" w:hAnsi="仿宋" w:cs="仿宋" w:hint="eastAsia"/>
            <w:lang w:eastAsia="zh-CN"/>
          </w:rPr>
          <w:t>四、资源开发及综合利用分析</w:t>
        </w:r>
        <w:r>
          <w:tab/>
        </w:r>
        <w:r>
          <w:fldChar w:fldCharType="begin"/>
        </w:r>
        <w:r>
          <w:instrText xml:space="preserve"> PAGEREF _Toc19865 \h </w:instrText>
        </w:r>
        <w:r>
          <w:fldChar w:fldCharType="separate"/>
        </w:r>
        <w:r>
          <w:t>20</w:t>
        </w:r>
        <w:r>
          <w:fldChar w:fldCharType="end"/>
        </w:r>
      </w:hyperlink>
    </w:p>
    <w:p>
      <w:pPr>
        <w:pStyle w:val="TOC2"/>
        <w:tabs>
          <w:tab w:val="right" w:leader="dot" w:pos="8306"/>
        </w:tabs>
      </w:pPr>
      <w:hyperlink w:anchor="_Toc29991" w:history="1">
        <w:r>
          <w:rPr>
            <w:rFonts w:ascii="仿宋" w:eastAsia="仿宋" w:hAnsi="仿宋" w:cs="仿宋" w:hint="eastAsia"/>
            <w:lang w:eastAsia="zh-CN"/>
          </w:rPr>
          <w:t>(一)、资源开发方案</w:t>
        </w:r>
        <w:r>
          <w:tab/>
        </w:r>
        <w:r>
          <w:fldChar w:fldCharType="begin"/>
        </w:r>
        <w:r>
          <w:instrText xml:space="preserve"> PAGEREF _Toc29991 \h </w:instrText>
        </w:r>
        <w:r>
          <w:fldChar w:fldCharType="separate"/>
        </w:r>
        <w:r>
          <w:t>20</w:t>
        </w:r>
        <w:r>
          <w:fldChar w:fldCharType="end"/>
        </w:r>
      </w:hyperlink>
    </w:p>
    <w:p>
      <w:pPr>
        <w:pStyle w:val="TOC2"/>
        <w:tabs>
          <w:tab w:val="right" w:leader="dot" w:pos="8306"/>
        </w:tabs>
      </w:pPr>
      <w:hyperlink w:anchor="_Toc7917" w:history="1">
        <w:r>
          <w:rPr>
            <w:rFonts w:ascii="仿宋" w:eastAsia="仿宋" w:hAnsi="仿宋" w:cs="仿宋" w:hint="eastAsia"/>
            <w:lang w:eastAsia="zh-CN"/>
          </w:rPr>
          <w:t>(二)、资源利用方案</w:t>
        </w:r>
        <w:r>
          <w:tab/>
        </w:r>
        <w:r>
          <w:fldChar w:fldCharType="begin"/>
        </w:r>
        <w:r>
          <w:instrText xml:space="preserve"> PAGEREF _Toc7917 \h </w:instrText>
        </w:r>
        <w:r>
          <w:fldChar w:fldCharType="separate"/>
        </w:r>
        <w:r>
          <w:t>21</w:t>
        </w:r>
        <w:r>
          <w:fldChar w:fldCharType="end"/>
        </w:r>
      </w:hyperlink>
    </w:p>
    <w:p>
      <w:pPr>
        <w:pStyle w:val="TOC2"/>
        <w:tabs>
          <w:tab w:val="right" w:leader="dot" w:pos="8306"/>
        </w:tabs>
      </w:pPr>
      <w:hyperlink w:anchor="_Toc1460" w:history="1">
        <w:r>
          <w:rPr>
            <w:rFonts w:ascii="仿宋" w:eastAsia="仿宋" w:hAnsi="仿宋" w:cs="仿宋" w:hint="eastAsia"/>
            <w:lang w:eastAsia="zh-CN"/>
          </w:rPr>
          <w:t>(三)、资源节约措施</w:t>
        </w:r>
        <w:r>
          <w:tab/>
        </w:r>
        <w:r>
          <w:fldChar w:fldCharType="begin"/>
        </w:r>
        <w:r>
          <w:instrText xml:space="preserve"> PAGEREF _Toc1460 \h </w:instrText>
        </w:r>
        <w:r>
          <w:fldChar w:fldCharType="separate"/>
        </w:r>
        <w:r>
          <w:t>22</w:t>
        </w:r>
        <w:r>
          <w:fldChar w:fldCharType="end"/>
        </w:r>
      </w:hyperlink>
    </w:p>
    <w:p>
      <w:pPr>
        <w:pStyle w:val="TOC1"/>
        <w:tabs>
          <w:tab w:val="right" w:leader="dot" w:pos="8306"/>
        </w:tabs>
      </w:pPr>
      <w:hyperlink w:anchor="_Toc5320" w:history="1">
        <w:r>
          <w:rPr>
            <w:rFonts w:ascii="仿宋" w:eastAsia="仿宋" w:hAnsi="仿宋" w:cs="仿宋" w:hint="eastAsia"/>
            <w:lang w:eastAsia="zh-CN"/>
          </w:rPr>
          <w:t>五、经济影响分析</w:t>
        </w:r>
        <w:r>
          <w:tab/>
        </w:r>
        <w:r>
          <w:fldChar w:fldCharType="begin"/>
        </w:r>
        <w:r>
          <w:instrText xml:space="preserve"> PAGEREF _Toc5320 \h </w:instrText>
        </w:r>
        <w:r>
          <w:fldChar w:fldCharType="separate"/>
        </w:r>
        <w:r>
          <w:t>24</w:t>
        </w:r>
        <w:r>
          <w:fldChar w:fldCharType="end"/>
        </w:r>
      </w:hyperlink>
    </w:p>
    <w:p>
      <w:pPr>
        <w:pStyle w:val="TOC2"/>
        <w:tabs>
          <w:tab w:val="right" w:leader="dot" w:pos="8306"/>
        </w:tabs>
      </w:pPr>
      <w:hyperlink w:anchor="_Toc3652" w:history="1">
        <w:r>
          <w:rPr>
            <w:rFonts w:ascii="仿宋" w:eastAsia="仿宋" w:hAnsi="仿宋" w:cs="仿宋" w:hint="eastAsia"/>
            <w:lang w:eastAsia="zh-CN"/>
          </w:rPr>
          <w:t>(一)、经济费用效益或费用效果分析</w:t>
        </w:r>
        <w:r>
          <w:tab/>
        </w:r>
        <w:r>
          <w:fldChar w:fldCharType="begin"/>
        </w:r>
        <w:r>
          <w:instrText xml:space="preserve"> PAGEREF _Toc3652 \h </w:instrText>
        </w:r>
        <w:r>
          <w:fldChar w:fldCharType="separate"/>
        </w:r>
        <w:r>
          <w:t>24</w:t>
        </w:r>
        <w:r>
          <w:fldChar w:fldCharType="end"/>
        </w:r>
      </w:hyperlink>
    </w:p>
    <w:p>
      <w:pPr>
        <w:pStyle w:val="TOC2"/>
        <w:tabs>
          <w:tab w:val="right" w:leader="dot" w:pos="8306"/>
        </w:tabs>
      </w:pPr>
      <w:hyperlink w:anchor="_Toc6867" w:history="1">
        <w:r>
          <w:rPr>
            <w:rFonts w:ascii="仿宋" w:eastAsia="仿宋" w:hAnsi="仿宋" w:cs="仿宋" w:hint="eastAsia"/>
            <w:lang w:eastAsia="zh-CN"/>
          </w:rPr>
          <w:t>(二)、行业影响分析</w:t>
        </w:r>
        <w:r>
          <w:tab/>
        </w:r>
        <w:r>
          <w:fldChar w:fldCharType="begin"/>
        </w:r>
        <w:r>
          <w:instrText xml:space="preserve"> PAGEREF _Toc6867 \h </w:instrText>
        </w:r>
        <w:r>
          <w:fldChar w:fldCharType="separate"/>
        </w:r>
        <w:r>
          <w:t>26</w:t>
        </w:r>
        <w:r>
          <w:fldChar w:fldCharType="end"/>
        </w:r>
      </w:hyperlink>
    </w:p>
    <w:p>
      <w:pPr>
        <w:pStyle w:val="TOC2"/>
        <w:tabs>
          <w:tab w:val="right" w:leader="dot" w:pos="8306"/>
        </w:tabs>
      </w:pPr>
      <w:hyperlink w:anchor="_Toc654" w:history="1">
        <w:r>
          <w:rPr>
            <w:rFonts w:ascii="仿宋" w:eastAsia="仿宋" w:hAnsi="仿宋" w:cs="仿宋" w:hint="eastAsia"/>
            <w:lang w:eastAsia="zh-CN"/>
          </w:rPr>
          <w:t>(三)、区域经济影响分析</w:t>
        </w:r>
        <w:r>
          <w:tab/>
        </w:r>
        <w:r>
          <w:fldChar w:fldCharType="begin"/>
        </w:r>
        <w:r>
          <w:instrText xml:space="preserve"> PAGEREF _Toc654 \h </w:instrText>
        </w:r>
        <w:r>
          <w:fldChar w:fldCharType="separate"/>
        </w:r>
        <w:r>
          <w:t>28</w:t>
        </w:r>
        <w:r>
          <w:fldChar w:fldCharType="end"/>
        </w:r>
      </w:hyperlink>
    </w:p>
    <w:p>
      <w:pPr>
        <w:pStyle w:val="TOC2"/>
        <w:tabs>
          <w:tab w:val="right" w:leader="dot" w:pos="8306"/>
        </w:tabs>
      </w:pPr>
      <w:hyperlink w:anchor="_Toc31196" w:history="1">
        <w:r>
          <w:rPr>
            <w:rFonts w:ascii="仿宋" w:eastAsia="仿宋" w:hAnsi="仿宋" w:cs="仿宋" w:hint="eastAsia"/>
            <w:lang w:eastAsia="zh-CN"/>
          </w:rPr>
          <w:t>(四)、宏观经济影响分析</w:t>
        </w:r>
        <w:r>
          <w:tab/>
        </w:r>
        <w:r>
          <w:fldChar w:fldCharType="begin"/>
        </w:r>
        <w:r>
          <w:instrText xml:space="preserve"> PAGEREF _Toc31196 \h </w:instrText>
        </w:r>
        <w:r>
          <w:fldChar w:fldCharType="separate"/>
        </w:r>
        <w:r>
          <w:t>29</w:t>
        </w:r>
        <w:r>
          <w:fldChar w:fldCharType="end"/>
        </w:r>
      </w:hyperlink>
    </w:p>
    <w:p>
      <w:pPr>
        <w:pStyle w:val="TOC1"/>
        <w:tabs>
          <w:tab w:val="right" w:leader="dot" w:pos="8306"/>
        </w:tabs>
      </w:pPr>
      <w:hyperlink w:anchor="_Toc17511" w:history="1">
        <w:r>
          <w:rPr>
            <w:rFonts w:ascii="仿宋" w:eastAsia="仿宋" w:hAnsi="仿宋" w:cs="仿宋" w:hint="eastAsia"/>
            <w:lang w:eastAsia="zh-CN"/>
          </w:rPr>
          <w:t>六、工业烤箱硅碳棒项目概论</w:t>
        </w:r>
        <w:r>
          <w:tab/>
        </w:r>
        <w:r>
          <w:fldChar w:fldCharType="begin"/>
        </w:r>
        <w:r>
          <w:instrText xml:space="preserve"> PAGEREF _Toc17511 \h </w:instrText>
        </w:r>
        <w:r>
          <w:fldChar w:fldCharType="separate"/>
        </w:r>
        <w:r>
          <w:t>30</w:t>
        </w:r>
        <w:r>
          <w:fldChar w:fldCharType="end"/>
        </w:r>
      </w:hyperlink>
    </w:p>
    <w:p>
      <w:pPr>
        <w:pStyle w:val="TOC2"/>
        <w:tabs>
          <w:tab w:val="right" w:leader="dot" w:pos="8306"/>
        </w:tabs>
      </w:pPr>
      <w:hyperlink w:anchor="_Toc24470" w:history="1">
        <w:r>
          <w:rPr>
            <w:rFonts w:ascii="仿宋" w:eastAsia="仿宋" w:hAnsi="仿宋" w:cs="仿宋" w:hint="eastAsia"/>
            <w:lang w:eastAsia="zh-CN"/>
          </w:rPr>
          <w:t>(一)、项目申报单位概况</w:t>
        </w:r>
        <w:r>
          <w:tab/>
        </w:r>
        <w:r>
          <w:fldChar w:fldCharType="begin"/>
        </w:r>
        <w:r>
          <w:instrText xml:space="preserve"> PAGEREF _Toc24470 \h </w:instrText>
        </w:r>
        <w:r>
          <w:fldChar w:fldCharType="separate"/>
        </w:r>
        <w:r>
          <w:t>30</w:t>
        </w:r>
        <w:r>
          <w:fldChar w:fldCharType="end"/>
        </w:r>
      </w:hyperlink>
    </w:p>
    <w:p>
      <w:pPr>
        <w:pStyle w:val="TOC2"/>
        <w:tabs>
          <w:tab w:val="right" w:leader="dot" w:pos="8306"/>
        </w:tabs>
      </w:pPr>
      <w:hyperlink w:anchor="_Toc14599" w:history="1">
        <w:r>
          <w:rPr>
            <w:rFonts w:ascii="仿宋" w:eastAsia="仿宋" w:hAnsi="仿宋" w:cs="仿宋" w:hint="eastAsia"/>
            <w:lang w:eastAsia="zh-CN"/>
          </w:rPr>
          <w:t>(二)、项目概况</w:t>
        </w:r>
        <w:r>
          <w:tab/>
        </w:r>
        <w:r>
          <w:fldChar w:fldCharType="begin"/>
        </w:r>
        <w:r>
          <w:instrText xml:space="preserve"> PAGEREF _Toc14599 \h </w:instrText>
        </w:r>
        <w:r>
          <w:fldChar w:fldCharType="separate"/>
        </w:r>
        <w:r>
          <w:t>31</w:t>
        </w:r>
        <w:r>
          <w:fldChar w:fldCharType="end"/>
        </w:r>
      </w:hyperlink>
    </w:p>
    <w:p>
      <w:pPr>
        <w:pStyle w:val="TOC1"/>
        <w:tabs>
          <w:tab w:val="right" w:leader="dot" w:pos="8306"/>
        </w:tabs>
      </w:pPr>
      <w:hyperlink w:anchor="_Toc6501" w:history="1">
        <w:r>
          <w:rPr>
            <w:rFonts w:ascii="仿宋" w:eastAsia="仿宋" w:hAnsi="仿宋" w:cs="仿宋" w:hint="eastAsia"/>
            <w:lang w:eastAsia="zh-CN"/>
          </w:rPr>
          <w:t>七、经济效益与社会效益优化</w:t>
        </w:r>
        <w:r>
          <w:tab/>
        </w:r>
        <w:r>
          <w:fldChar w:fldCharType="begin"/>
        </w:r>
        <w:r>
          <w:instrText xml:space="preserve"> PAGEREF _Toc6501 \h </w:instrText>
        </w:r>
        <w:r>
          <w:fldChar w:fldCharType="separate"/>
        </w:r>
        <w:r>
          <w:t>34</w:t>
        </w:r>
        <w:r>
          <w:fldChar w:fldCharType="end"/>
        </w:r>
      </w:hyperlink>
    </w:p>
    <w:p>
      <w:pPr>
        <w:pStyle w:val="TOC2"/>
        <w:tabs>
          <w:tab w:val="right" w:leader="dot" w:pos="8306"/>
        </w:tabs>
      </w:pPr>
      <w:hyperlink w:anchor="_Toc10537" w:history="1">
        <w:r>
          <w:rPr>
            <w:rFonts w:ascii="仿宋" w:eastAsia="仿宋" w:hAnsi="仿宋" w:cs="仿宋" w:hint="eastAsia"/>
            <w:lang w:eastAsia="zh-CN"/>
          </w:rPr>
          <w:t>(一)、经济效益提升策略</w:t>
        </w:r>
        <w:r>
          <w:tab/>
        </w:r>
        <w:r>
          <w:fldChar w:fldCharType="begin"/>
        </w:r>
        <w:r>
          <w:instrText xml:space="preserve"> PAGEREF _Toc10537 \h </w:instrText>
        </w:r>
        <w:r>
          <w:fldChar w:fldCharType="separate"/>
        </w:r>
        <w:r>
          <w:t>34</w:t>
        </w:r>
        <w:r>
          <w:fldChar w:fldCharType="end"/>
        </w:r>
      </w:hyperlink>
    </w:p>
    <w:p>
      <w:pPr>
        <w:pStyle w:val="TOC2"/>
        <w:tabs>
          <w:tab w:val="right" w:leader="dot" w:pos="8306"/>
        </w:tabs>
      </w:pPr>
      <w:hyperlink w:anchor="_Toc17013" w:history="1">
        <w:r>
          <w:rPr>
            <w:rFonts w:ascii="仿宋" w:eastAsia="仿宋" w:hAnsi="仿宋" w:cs="仿宋" w:hint="eastAsia"/>
            <w:lang w:eastAsia="zh-CN"/>
          </w:rPr>
          <w:t>(二)、社会效益增强方案</w:t>
        </w:r>
        <w:r>
          <w:tab/>
        </w:r>
        <w:r>
          <w:fldChar w:fldCharType="begin"/>
        </w:r>
        <w:r>
          <w:instrText xml:space="preserve"> PAGEREF _Toc17013 \h </w:instrText>
        </w:r>
        <w:r>
          <w:fldChar w:fldCharType="separate"/>
        </w:r>
        <w:r>
          <w:t>35</w:t>
        </w:r>
        <w:r>
          <w:fldChar w:fldCharType="end"/>
        </w:r>
      </w:hyperlink>
    </w:p>
    <w:p>
      <w:pPr>
        <w:pStyle w:val="TOC1"/>
        <w:tabs>
          <w:tab w:val="right" w:leader="dot" w:pos="8306"/>
        </w:tabs>
      </w:pPr>
      <w:hyperlink w:anchor="_Toc19254" w:history="1">
        <w:r>
          <w:rPr>
            <w:rFonts w:ascii="仿宋" w:eastAsia="仿宋" w:hAnsi="仿宋" w:cs="仿宋" w:hint="eastAsia"/>
            <w:lang w:eastAsia="zh-CN"/>
          </w:rPr>
          <w:t>八、土地利用与规划方案</w:t>
        </w:r>
        <w:r>
          <w:tab/>
        </w:r>
        <w:r>
          <w:fldChar w:fldCharType="begin"/>
        </w:r>
        <w:r>
          <w:instrText xml:space="preserve"> PAGEREF _Toc19254 \h </w:instrText>
        </w:r>
        <w:r>
          <w:fldChar w:fldCharType="separate"/>
        </w:r>
        <w:r>
          <w:t>36</w:t>
        </w:r>
        <w:r>
          <w:fldChar w:fldCharType="end"/>
        </w:r>
      </w:hyperlink>
    </w:p>
    <w:p>
      <w:pPr>
        <w:pStyle w:val="TOC2"/>
        <w:tabs>
          <w:tab w:val="right" w:leader="dot" w:pos="8306"/>
        </w:tabs>
      </w:pPr>
      <w:hyperlink w:anchor="_Toc26547" w:history="1">
        <w:r>
          <w:rPr>
            <w:rFonts w:ascii="仿宋" w:eastAsia="仿宋" w:hAnsi="仿宋" w:cs="仿宋" w:hint="eastAsia"/>
            <w:lang w:eastAsia="zh-CN"/>
          </w:rPr>
          <w:t>(一)、项目用地情况分析</w:t>
        </w:r>
        <w:r>
          <w:tab/>
        </w:r>
        <w:r>
          <w:fldChar w:fldCharType="begin"/>
        </w:r>
        <w:r>
          <w:instrText xml:space="preserve"> PAGEREF _Toc26547 \h </w:instrText>
        </w:r>
        <w:r>
          <w:fldChar w:fldCharType="separate"/>
        </w:r>
        <w:r>
          <w:t>36</w:t>
        </w:r>
        <w:r>
          <w:fldChar w:fldCharType="end"/>
        </w:r>
      </w:hyperlink>
    </w:p>
    <w:p>
      <w:pPr>
        <w:pStyle w:val="TOC2"/>
        <w:tabs>
          <w:tab w:val="right" w:leader="dot" w:pos="8306"/>
        </w:tabs>
      </w:pPr>
      <w:hyperlink w:anchor="_Toc4076" w:history="1">
        <w:r>
          <w:rPr>
            <w:rFonts w:ascii="仿宋" w:eastAsia="仿宋" w:hAnsi="仿宋" w:cs="仿宋" w:hint="eastAsia"/>
            <w:lang w:eastAsia="zh-CN"/>
          </w:rPr>
          <w:t>(二)、土地利用规划方案</w:t>
        </w:r>
        <w:r>
          <w:tab/>
        </w:r>
        <w:r>
          <w:fldChar w:fldCharType="begin"/>
        </w:r>
        <w:r>
          <w:instrText xml:space="preserve"> PAGEREF _Toc4076 \h </w:instrText>
        </w:r>
        <w:r>
          <w:fldChar w:fldCharType="separate"/>
        </w:r>
        <w:r>
          <w:t>37</w:t>
        </w:r>
        <w:r>
          <w:fldChar w:fldCharType="end"/>
        </w:r>
      </w:hyperlink>
    </w:p>
    <w:p>
      <w:pPr>
        <w:pStyle w:val="TOC1"/>
        <w:tabs>
          <w:tab w:val="right" w:leader="dot" w:pos="8306"/>
        </w:tabs>
      </w:pPr>
      <w:hyperlink w:anchor="_Toc30815" w:history="1">
        <w:r>
          <w:rPr>
            <w:rFonts w:ascii="仿宋" w:eastAsia="仿宋" w:hAnsi="仿宋" w:cs="仿宋" w:hint="eastAsia"/>
            <w:lang w:eastAsia="zh-CN"/>
          </w:rPr>
          <w:t>九、项目质量与标准</w:t>
        </w:r>
        <w:r>
          <w:tab/>
        </w:r>
        <w:r>
          <w:fldChar w:fldCharType="begin"/>
        </w:r>
        <w:r>
          <w:instrText xml:space="preserve"> PAGEREF _Toc30815 \h </w:instrText>
        </w:r>
        <w:r>
          <w:fldChar w:fldCharType="separate"/>
        </w:r>
        <w:r>
          <w:t>38</w:t>
        </w:r>
        <w:r>
          <w:fldChar w:fldCharType="end"/>
        </w:r>
      </w:hyperlink>
    </w:p>
    <w:p>
      <w:pPr>
        <w:pStyle w:val="TOC2"/>
        <w:tabs>
          <w:tab w:val="right" w:leader="dot" w:pos="8306"/>
        </w:tabs>
      </w:pPr>
      <w:hyperlink w:anchor="_Toc19743" w:history="1">
        <w:r>
          <w:rPr>
            <w:rFonts w:ascii="仿宋" w:eastAsia="仿宋" w:hAnsi="仿宋" w:cs="仿宋" w:hint="eastAsia"/>
            <w:lang w:eastAsia="zh-CN"/>
          </w:rPr>
          <w:t>(一)、质量保障体系</w:t>
        </w:r>
        <w:r>
          <w:tab/>
        </w:r>
        <w:r>
          <w:fldChar w:fldCharType="begin"/>
        </w:r>
        <w:r>
          <w:instrText xml:space="preserve"> PAGEREF _Toc19743 \h </w:instrText>
        </w:r>
        <w:r>
          <w:fldChar w:fldCharType="separate"/>
        </w:r>
        <w:r>
          <w:t>38</w:t>
        </w:r>
        <w:r>
          <w:fldChar w:fldCharType="end"/>
        </w:r>
      </w:hyperlink>
    </w:p>
    <w:p>
      <w:pPr>
        <w:pStyle w:val="TOC2"/>
        <w:tabs>
          <w:tab w:val="right" w:leader="dot" w:pos="8306"/>
        </w:tabs>
      </w:pPr>
      <w:hyperlink w:anchor="_Toc20553" w:history="1">
        <w:r>
          <w:rPr>
            <w:rFonts w:ascii="仿宋" w:eastAsia="仿宋" w:hAnsi="仿宋" w:cs="仿宋" w:hint="eastAsia"/>
            <w:lang w:eastAsia="zh-CN"/>
          </w:rPr>
          <w:t>(二)、标准化作业流程</w:t>
        </w:r>
        <w:r>
          <w:tab/>
        </w:r>
        <w:r>
          <w:fldChar w:fldCharType="begin"/>
        </w:r>
        <w:r>
          <w:instrText xml:space="preserve"> PAGEREF _Toc20553 \h </w:instrText>
        </w:r>
        <w:r>
          <w:fldChar w:fldCharType="separate"/>
        </w:r>
        <w:r>
          <w:t>40</w:t>
        </w:r>
        <w:r>
          <w:fldChar w:fldCharType="end"/>
        </w:r>
      </w:hyperlink>
    </w:p>
    <w:p>
      <w:pPr>
        <w:pStyle w:val="TOC2"/>
        <w:tabs>
          <w:tab w:val="right" w:leader="dot" w:pos="8306"/>
        </w:tabs>
      </w:pPr>
      <w:hyperlink w:anchor="_Toc32634" w:history="1">
        <w:r>
          <w:rPr>
            <w:rFonts w:ascii="仿宋" w:eastAsia="仿宋" w:hAnsi="仿宋" w:cs="仿宋" w:hint="eastAsia"/>
            <w:lang w:eastAsia="zh-CN"/>
          </w:rPr>
          <w:t>(三)、质量监控与评估</w:t>
        </w:r>
        <w:r>
          <w:tab/>
        </w:r>
        <w:r>
          <w:fldChar w:fldCharType="begin"/>
        </w:r>
        <w:r>
          <w:instrText xml:space="preserve"> PAGEREF _Toc32634 \h </w:instrText>
        </w:r>
        <w:r>
          <w:fldChar w:fldCharType="separate"/>
        </w:r>
        <w:r>
          <w:t>41</w:t>
        </w:r>
        <w:r>
          <w:fldChar w:fldCharType="end"/>
        </w:r>
      </w:hyperlink>
    </w:p>
    <w:p>
      <w:pPr>
        <w:pStyle w:val="TOC2"/>
        <w:tabs>
          <w:tab w:val="right" w:leader="dot" w:pos="8306"/>
        </w:tabs>
      </w:pPr>
      <w:hyperlink w:anchor="_Toc20741" w:history="1">
        <w:r>
          <w:rPr>
            <w:rFonts w:ascii="仿宋" w:eastAsia="仿宋" w:hAnsi="仿宋" w:cs="仿宋" w:hint="eastAsia"/>
            <w:lang w:eastAsia="zh-CN"/>
          </w:rPr>
          <w:t>(四)、质量改进计划</w:t>
        </w:r>
        <w:r>
          <w:tab/>
        </w:r>
        <w:r>
          <w:fldChar w:fldCharType="begin"/>
        </w:r>
        <w:r>
          <w:instrText xml:space="preserve"> PAGEREF _Toc20741 \h </w:instrText>
        </w:r>
        <w:r>
          <w:fldChar w:fldCharType="separate"/>
        </w:r>
        <w:r>
          <w:t>42</w:t>
        </w:r>
        <w:r>
          <w:fldChar w:fldCharType="end"/>
        </w:r>
      </w:hyperlink>
    </w:p>
    <w:p>
      <w:pPr>
        <w:pStyle w:val="TOC1"/>
        <w:tabs>
          <w:tab w:val="right" w:leader="dot" w:pos="8306"/>
        </w:tabs>
      </w:pPr>
      <w:hyperlink w:anchor="_Toc25465" w:history="1">
        <w:r>
          <w:rPr>
            <w:rFonts w:ascii="仿宋" w:eastAsia="仿宋" w:hAnsi="仿宋" w:cs="仿宋" w:hint="eastAsia"/>
            <w:lang w:eastAsia="zh-CN"/>
          </w:rPr>
          <w:t>十、环境保护与治理方案</w:t>
        </w:r>
        <w:r>
          <w:tab/>
        </w:r>
        <w:r>
          <w:fldChar w:fldCharType="begin"/>
        </w:r>
        <w:r>
          <w:instrText xml:space="preserve"> PAGEREF _Toc25465 \h </w:instrText>
        </w:r>
        <w:r>
          <w:fldChar w:fldCharType="separate"/>
        </w:r>
        <w:r>
          <w:t>44</w:t>
        </w:r>
        <w:r>
          <w:fldChar w:fldCharType="end"/>
        </w:r>
      </w:hyperlink>
    </w:p>
    <w:p>
      <w:pPr>
        <w:pStyle w:val="TOC2"/>
        <w:tabs>
          <w:tab w:val="right" w:leader="dot" w:pos="8306"/>
        </w:tabs>
      </w:pPr>
      <w:hyperlink w:anchor="_Toc27023" w:history="1">
        <w:r>
          <w:rPr>
            <w:rFonts w:ascii="仿宋" w:eastAsia="仿宋" w:hAnsi="仿宋" w:cs="仿宋" w:hint="eastAsia"/>
            <w:lang w:eastAsia="zh-CN"/>
          </w:rPr>
          <w:t>(一)、项目环境影响评估</w:t>
        </w:r>
        <w:r>
          <w:tab/>
        </w:r>
        <w:r>
          <w:fldChar w:fldCharType="begin"/>
        </w:r>
        <w:r>
          <w:instrText xml:space="preserve"> PAGEREF _Toc27023 \h </w:instrText>
        </w:r>
        <w:r>
          <w:fldChar w:fldCharType="separate"/>
        </w:r>
        <w:r>
          <w:t>44</w:t>
        </w:r>
        <w:r>
          <w:fldChar w:fldCharType="end"/>
        </w:r>
      </w:hyperlink>
    </w:p>
    <w:p>
      <w:pPr>
        <w:pStyle w:val="TOC2"/>
        <w:tabs>
          <w:tab w:val="right" w:leader="dot" w:pos="8306"/>
        </w:tabs>
      </w:pPr>
      <w:hyperlink w:anchor="_Toc26346" w:history="1">
        <w:r>
          <w:rPr>
            <w:rFonts w:ascii="仿宋" w:eastAsia="仿宋" w:hAnsi="仿宋" w:cs="仿宋" w:hint="eastAsia"/>
            <w:lang w:eastAsia="zh-CN"/>
          </w:rPr>
          <w:t>(二)、环境保护措施与治理方案</w:t>
        </w:r>
        <w:r>
          <w:tab/>
        </w:r>
        <w:r>
          <w:fldChar w:fldCharType="begin"/>
        </w:r>
        <w:r>
          <w:instrText xml:space="preserve"> PAGEREF _Toc26346 \h </w:instrText>
        </w:r>
        <w:r>
          <w:fldChar w:fldCharType="separate"/>
        </w:r>
        <w:r>
          <w:t>44</w:t>
        </w:r>
        <w:r>
          <w:fldChar w:fldCharType="end"/>
        </w:r>
      </w:hyperlink>
    </w:p>
    <w:p>
      <w:pPr>
        <w:pStyle w:val="TOC1"/>
        <w:tabs>
          <w:tab w:val="right" w:leader="dot" w:pos="8306"/>
        </w:tabs>
      </w:pPr>
      <w:hyperlink w:anchor="_Toc10292" w:history="1">
        <w:r>
          <w:rPr>
            <w:rFonts w:ascii="仿宋" w:eastAsia="仿宋" w:hAnsi="仿宋" w:cs="仿宋" w:hint="eastAsia"/>
            <w:lang w:eastAsia="zh-CN"/>
          </w:rPr>
          <w:t>十一、项目实施与管理方案</w:t>
        </w:r>
        <w:r>
          <w:tab/>
        </w:r>
        <w:r>
          <w:fldChar w:fldCharType="begin"/>
        </w:r>
        <w:r>
          <w:instrText xml:space="preserve"> PAGEREF _Toc10292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09" w:history="1">
        <w:r>
          <w:rPr>
            <w:rFonts w:ascii="仿宋" w:eastAsia="仿宋" w:hAnsi="仿宋" w:cs="仿宋" w:hint="eastAsia"/>
            <w:lang w:eastAsia="zh-CN"/>
          </w:rPr>
          <w:t>(一)、项目实施计划</w:t>
        </w:r>
        <w:r>
          <w:tab/>
        </w:r>
        <w:r>
          <w:fldChar w:fldCharType="begin"/>
        </w:r>
        <w:r>
          <w:instrText xml:space="preserve"> PAGEREF _Toc16309 \h </w:instrText>
        </w:r>
        <w:r>
          <w:fldChar w:fldCharType="separate"/>
        </w:r>
        <w:r>
          <w:t>45</w:t>
        </w:r>
        <w:r>
          <w:fldChar w:fldCharType="end"/>
        </w:r>
      </w:hyperlink>
    </w:p>
    <w:p>
      <w:pPr>
        <w:pStyle w:val="TOC2"/>
        <w:tabs>
          <w:tab w:val="right" w:leader="dot" w:pos="8306"/>
        </w:tabs>
      </w:pPr>
      <w:hyperlink w:anchor="_Toc4295" w:history="1">
        <w:r>
          <w:rPr>
            <w:rFonts w:ascii="仿宋" w:eastAsia="仿宋" w:hAnsi="仿宋" w:cs="仿宋" w:hint="eastAsia"/>
            <w:lang w:eastAsia="zh-CN"/>
          </w:rPr>
          <w:t>(二)、项目组织机构与职责</w:t>
        </w:r>
        <w:r>
          <w:tab/>
        </w:r>
        <w:r>
          <w:fldChar w:fldCharType="begin"/>
        </w:r>
        <w:r>
          <w:instrText xml:space="preserve"> PAGEREF _Toc4295 \h </w:instrText>
        </w:r>
        <w:r>
          <w:fldChar w:fldCharType="separate"/>
        </w:r>
        <w:r>
          <w:t>46</w:t>
        </w:r>
        <w:r>
          <w:fldChar w:fldCharType="end"/>
        </w:r>
      </w:hyperlink>
    </w:p>
    <w:p>
      <w:pPr>
        <w:pStyle w:val="TOC2"/>
        <w:tabs>
          <w:tab w:val="right" w:leader="dot" w:pos="8306"/>
        </w:tabs>
      </w:pPr>
      <w:hyperlink w:anchor="_Toc6596" w:history="1">
        <w:r>
          <w:rPr>
            <w:rFonts w:ascii="仿宋" w:eastAsia="仿宋" w:hAnsi="仿宋" w:cs="仿宋" w:hint="eastAsia"/>
            <w:lang w:eastAsia="zh-CN"/>
          </w:rPr>
          <w:t>(三)、项目管理与监控体系</w:t>
        </w:r>
        <w:r>
          <w:tab/>
        </w:r>
        <w:r>
          <w:fldChar w:fldCharType="begin"/>
        </w:r>
        <w:r>
          <w:instrText xml:space="preserve"> PAGEREF _Toc6596 \h </w:instrText>
        </w:r>
        <w:r>
          <w:fldChar w:fldCharType="separate"/>
        </w:r>
        <w:r>
          <w:t>49</w:t>
        </w:r>
        <w:r>
          <w:fldChar w:fldCharType="end"/>
        </w:r>
      </w:hyperlink>
    </w:p>
    <w:p>
      <w:pPr>
        <w:pStyle w:val="TOC1"/>
        <w:tabs>
          <w:tab w:val="right" w:leader="dot" w:pos="8306"/>
        </w:tabs>
      </w:pPr>
      <w:hyperlink w:anchor="_Toc354" w:history="1">
        <w:r>
          <w:rPr>
            <w:rFonts w:ascii="仿宋" w:eastAsia="仿宋" w:hAnsi="仿宋" w:cs="仿宋" w:hint="eastAsia"/>
            <w:lang w:eastAsia="zh-CN"/>
          </w:rPr>
          <w:t>十二、技术创新与产业升级</w:t>
        </w:r>
        <w:r>
          <w:tab/>
        </w:r>
        <w:r>
          <w:fldChar w:fldCharType="begin"/>
        </w:r>
        <w:r>
          <w:instrText xml:space="preserve"> PAGEREF _Toc354 \h </w:instrText>
        </w:r>
        <w:r>
          <w:fldChar w:fldCharType="separate"/>
        </w:r>
        <w:r>
          <w:t>50</w:t>
        </w:r>
        <w:r>
          <w:fldChar w:fldCharType="end"/>
        </w:r>
      </w:hyperlink>
    </w:p>
    <w:p>
      <w:pPr>
        <w:pStyle w:val="TOC2"/>
        <w:tabs>
          <w:tab w:val="right" w:leader="dot" w:pos="8306"/>
        </w:tabs>
      </w:pPr>
      <w:hyperlink w:anchor="_Toc7483" w:history="1">
        <w:r>
          <w:rPr>
            <w:rFonts w:ascii="仿宋" w:eastAsia="仿宋" w:hAnsi="仿宋" w:cs="仿宋" w:hint="eastAsia"/>
            <w:lang w:eastAsia="zh-CN"/>
          </w:rPr>
          <w:t>(一)、技术创新方向与目标</w:t>
        </w:r>
        <w:r>
          <w:tab/>
        </w:r>
        <w:r>
          <w:fldChar w:fldCharType="begin"/>
        </w:r>
        <w:r>
          <w:instrText xml:space="preserve"> PAGEREF _Toc7483 \h </w:instrText>
        </w:r>
        <w:r>
          <w:fldChar w:fldCharType="separate"/>
        </w:r>
        <w:r>
          <w:t>50</w:t>
        </w:r>
        <w:r>
          <w:fldChar w:fldCharType="end"/>
        </w:r>
      </w:hyperlink>
    </w:p>
    <w:p>
      <w:pPr>
        <w:pStyle w:val="TOC2"/>
        <w:tabs>
          <w:tab w:val="right" w:leader="dot" w:pos="8306"/>
        </w:tabs>
      </w:pPr>
      <w:hyperlink w:anchor="_Toc578" w:history="1">
        <w:r>
          <w:rPr>
            <w:rFonts w:ascii="仿宋" w:eastAsia="仿宋" w:hAnsi="仿宋" w:cs="仿宋" w:hint="eastAsia"/>
            <w:lang w:eastAsia="zh-CN"/>
          </w:rPr>
          <w:t>(二)、产业升级路径与措施</w:t>
        </w:r>
        <w:r>
          <w:tab/>
        </w:r>
        <w:r>
          <w:fldChar w:fldCharType="begin"/>
        </w:r>
        <w:r>
          <w:instrText xml:space="preserve"> PAGEREF _Toc578 \h </w:instrText>
        </w:r>
        <w:r>
          <w:fldChar w:fldCharType="separate"/>
        </w:r>
        <w:r>
          <w:t>52</w:t>
        </w:r>
        <w:r>
          <w:fldChar w:fldCharType="end"/>
        </w:r>
      </w:hyperlink>
    </w:p>
    <w:p>
      <w:pPr>
        <w:pStyle w:val="TOC1"/>
        <w:tabs>
          <w:tab w:val="right" w:leader="dot" w:pos="8306"/>
        </w:tabs>
      </w:pPr>
      <w:hyperlink w:anchor="_Toc22373" w:history="1">
        <w:r>
          <w:rPr>
            <w:rFonts w:ascii="仿宋" w:eastAsia="仿宋" w:hAnsi="仿宋" w:cs="仿宋" w:hint="eastAsia"/>
            <w:lang w:eastAsia="zh-CN"/>
          </w:rPr>
          <w:t>十三、人力资源管理与开发</w:t>
        </w:r>
        <w:r>
          <w:tab/>
        </w:r>
        <w:r>
          <w:fldChar w:fldCharType="begin"/>
        </w:r>
        <w:r>
          <w:instrText xml:space="preserve"> PAGEREF _Toc22373 \h </w:instrText>
        </w:r>
        <w:r>
          <w:fldChar w:fldCharType="separate"/>
        </w:r>
        <w:r>
          <w:t>53</w:t>
        </w:r>
        <w:r>
          <w:fldChar w:fldCharType="end"/>
        </w:r>
      </w:hyperlink>
    </w:p>
    <w:p>
      <w:pPr>
        <w:pStyle w:val="TOC2"/>
        <w:tabs>
          <w:tab w:val="right" w:leader="dot" w:pos="8306"/>
        </w:tabs>
      </w:pPr>
      <w:hyperlink w:anchor="_Toc391" w:history="1">
        <w:r>
          <w:rPr>
            <w:rFonts w:ascii="仿宋" w:eastAsia="仿宋" w:hAnsi="仿宋" w:cs="仿宋" w:hint="eastAsia"/>
            <w:lang w:eastAsia="zh-CN"/>
          </w:rPr>
          <w:t>(一)、人力资源规划</w:t>
        </w:r>
        <w:r>
          <w:tab/>
        </w:r>
        <w:r>
          <w:fldChar w:fldCharType="begin"/>
        </w:r>
        <w:r>
          <w:instrText xml:space="preserve"> PAGEREF _Toc391 \h </w:instrText>
        </w:r>
        <w:r>
          <w:fldChar w:fldCharType="separate"/>
        </w:r>
        <w:r>
          <w:t>53</w:t>
        </w:r>
        <w:r>
          <w:fldChar w:fldCharType="end"/>
        </w:r>
      </w:hyperlink>
    </w:p>
    <w:p>
      <w:pPr>
        <w:pStyle w:val="TOC2"/>
        <w:tabs>
          <w:tab w:val="right" w:leader="dot" w:pos="8306"/>
        </w:tabs>
      </w:pPr>
      <w:hyperlink w:anchor="_Toc9207" w:history="1">
        <w:r>
          <w:rPr>
            <w:rFonts w:ascii="仿宋" w:eastAsia="仿宋" w:hAnsi="仿宋" w:cs="仿宋" w:hint="eastAsia"/>
            <w:lang w:eastAsia="zh-CN"/>
          </w:rPr>
          <w:t>(二)、人力资源开发与培训</w:t>
        </w:r>
        <w:r>
          <w:tab/>
        </w:r>
        <w:r>
          <w:fldChar w:fldCharType="begin"/>
        </w:r>
        <w:r>
          <w:instrText xml:space="preserve"> PAGEREF _Toc9207 \h </w:instrText>
        </w:r>
        <w:r>
          <w:fldChar w:fldCharType="separate"/>
        </w:r>
        <w:r>
          <w:t>55</w:t>
        </w:r>
        <w:r>
          <w:fldChar w:fldCharType="end"/>
        </w:r>
      </w:hyperlink>
    </w:p>
    <w:p>
      <w:pPr>
        <w:pStyle w:val="TOC1"/>
        <w:tabs>
          <w:tab w:val="right" w:leader="dot" w:pos="8306"/>
        </w:tabs>
      </w:pPr>
      <w:hyperlink w:anchor="_Toc16852" w:history="1">
        <w:r>
          <w:rPr>
            <w:rFonts w:ascii="仿宋" w:eastAsia="仿宋" w:hAnsi="仿宋" w:cs="仿宋" w:hint="eastAsia"/>
            <w:lang w:eastAsia="zh-CN"/>
          </w:rPr>
          <w:t>十四、设施与设备管理</w:t>
        </w:r>
        <w:r>
          <w:tab/>
        </w:r>
        <w:r>
          <w:fldChar w:fldCharType="begin"/>
        </w:r>
        <w:r>
          <w:instrText xml:space="preserve"> PAGEREF _Toc16852 \h </w:instrText>
        </w:r>
        <w:r>
          <w:fldChar w:fldCharType="separate"/>
        </w:r>
        <w:r>
          <w:t>57</w:t>
        </w:r>
        <w:r>
          <w:fldChar w:fldCharType="end"/>
        </w:r>
      </w:hyperlink>
    </w:p>
    <w:p>
      <w:pPr>
        <w:pStyle w:val="TOC2"/>
        <w:tabs>
          <w:tab w:val="right" w:leader="dot" w:pos="8306"/>
        </w:tabs>
      </w:pPr>
      <w:hyperlink w:anchor="_Toc24996" w:history="1">
        <w:r>
          <w:rPr>
            <w:rFonts w:ascii="仿宋" w:eastAsia="仿宋" w:hAnsi="仿宋" w:cs="仿宋" w:hint="eastAsia"/>
            <w:lang w:eastAsia="zh-CN"/>
          </w:rPr>
          <w:t>(一)、设施规划与配置</w:t>
        </w:r>
        <w:r>
          <w:tab/>
        </w:r>
        <w:r>
          <w:fldChar w:fldCharType="begin"/>
        </w:r>
        <w:r>
          <w:instrText xml:space="preserve"> PAGEREF _Toc24996 \h </w:instrText>
        </w:r>
        <w:r>
          <w:fldChar w:fldCharType="separate"/>
        </w:r>
        <w:r>
          <w:t>57</w:t>
        </w:r>
        <w:r>
          <w:fldChar w:fldCharType="end"/>
        </w:r>
      </w:hyperlink>
    </w:p>
    <w:p>
      <w:pPr>
        <w:pStyle w:val="TOC2"/>
        <w:tabs>
          <w:tab w:val="right" w:leader="dot" w:pos="8306"/>
        </w:tabs>
      </w:pPr>
      <w:hyperlink w:anchor="_Toc15150" w:history="1">
        <w:r>
          <w:rPr>
            <w:rFonts w:ascii="仿宋" w:eastAsia="仿宋" w:hAnsi="仿宋" w:cs="仿宋" w:hint="eastAsia"/>
            <w:lang w:eastAsia="zh-CN"/>
          </w:rPr>
          <w:t>(二)、设备采购与维护管理</w:t>
        </w:r>
        <w:r>
          <w:tab/>
        </w:r>
        <w:r>
          <w:fldChar w:fldCharType="begin"/>
        </w:r>
        <w:r>
          <w:instrText xml:space="preserve"> PAGEREF _Toc15150 \h </w:instrText>
        </w:r>
        <w:r>
          <w:fldChar w:fldCharType="separate"/>
        </w:r>
        <w:r>
          <w:t>58</w:t>
        </w:r>
        <w:r>
          <w:fldChar w:fldCharType="end"/>
        </w:r>
      </w:hyperlink>
    </w:p>
    <w:p>
      <w:pPr>
        <w:pStyle w:val="TOC2"/>
        <w:tabs>
          <w:tab w:val="right" w:leader="dot" w:pos="8306"/>
        </w:tabs>
      </w:pPr>
      <w:hyperlink w:anchor="_Toc21524" w:history="1">
        <w:r>
          <w:rPr>
            <w:rFonts w:ascii="仿宋" w:eastAsia="仿宋" w:hAnsi="仿宋" w:cs="仿宋" w:hint="eastAsia"/>
            <w:lang w:eastAsia="zh-CN"/>
          </w:rPr>
          <w:t>(三)、设施设备升级策略</w:t>
        </w:r>
        <w:r>
          <w:tab/>
        </w:r>
        <w:r>
          <w:fldChar w:fldCharType="begin"/>
        </w:r>
        <w:r>
          <w:instrText xml:space="preserve"> PAGEREF _Toc21524 \h </w:instrText>
        </w:r>
        <w:r>
          <w:fldChar w:fldCharType="separate"/>
        </w:r>
        <w:r>
          <w:t>59</w:t>
        </w:r>
        <w:r>
          <w:fldChar w:fldCharType="end"/>
        </w:r>
      </w:hyperlink>
    </w:p>
    <w:p>
      <w:pPr>
        <w:pStyle w:val="TOC1"/>
        <w:tabs>
          <w:tab w:val="right" w:leader="dot" w:pos="8306"/>
        </w:tabs>
      </w:pPr>
      <w:hyperlink w:anchor="_Toc26501" w:history="1">
        <w:r>
          <w:rPr>
            <w:rFonts w:ascii="仿宋" w:eastAsia="仿宋" w:hAnsi="仿宋" w:cs="仿宋" w:hint="eastAsia"/>
            <w:lang w:eastAsia="zh-CN"/>
          </w:rPr>
          <w:t>十五、产业协同与集群发展</w:t>
        </w:r>
        <w:r>
          <w:tab/>
        </w:r>
        <w:r>
          <w:fldChar w:fldCharType="begin"/>
        </w:r>
        <w:r>
          <w:instrText xml:space="preserve"> PAGEREF _Toc26501 \h </w:instrText>
        </w:r>
        <w:r>
          <w:fldChar w:fldCharType="separate"/>
        </w:r>
        <w:r>
          <w:t>59</w:t>
        </w:r>
        <w:r>
          <w:fldChar w:fldCharType="end"/>
        </w:r>
      </w:hyperlink>
    </w:p>
    <w:p>
      <w:pPr>
        <w:pStyle w:val="TOC2"/>
        <w:tabs>
          <w:tab w:val="right" w:leader="dot" w:pos="8306"/>
        </w:tabs>
      </w:pPr>
      <w:hyperlink w:anchor="_Toc26293" w:history="1">
        <w:r>
          <w:rPr>
            <w:rFonts w:ascii="仿宋" w:eastAsia="仿宋" w:hAnsi="仿宋" w:cs="仿宋" w:hint="eastAsia"/>
            <w:lang w:eastAsia="zh-CN"/>
          </w:rPr>
          <w:t>(一)、产业协同机制建设</w:t>
        </w:r>
        <w:r>
          <w:tab/>
        </w:r>
        <w:r>
          <w:fldChar w:fldCharType="begin"/>
        </w:r>
        <w:r>
          <w:instrText xml:space="preserve"> PAGEREF _Toc26293 \h </w:instrText>
        </w:r>
        <w:r>
          <w:fldChar w:fldCharType="separate"/>
        </w:r>
        <w:r>
          <w:t>59</w:t>
        </w:r>
        <w:r>
          <w:fldChar w:fldCharType="end"/>
        </w:r>
      </w:hyperlink>
    </w:p>
    <w:p>
      <w:pPr>
        <w:pStyle w:val="TOC2"/>
        <w:tabs>
          <w:tab w:val="right" w:leader="dot" w:pos="8306"/>
        </w:tabs>
      </w:pPr>
      <w:hyperlink w:anchor="_Toc203" w:history="1">
        <w:r>
          <w:rPr>
            <w:rFonts w:ascii="仿宋" w:eastAsia="仿宋" w:hAnsi="仿宋" w:cs="仿宋" w:hint="eastAsia"/>
            <w:lang w:eastAsia="zh-CN"/>
          </w:rPr>
          <w:t>(二)、产业集群培育与发展</w:t>
        </w:r>
        <w:r>
          <w:tab/>
        </w:r>
        <w:r>
          <w:fldChar w:fldCharType="begin"/>
        </w:r>
        <w:r>
          <w:instrText xml:space="preserve"> PAGEREF _Toc203 \h </w:instrText>
        </w:r>
        <w:r>
          <w:fldChar w:fldCharType="separate"/>
        </w:r>
        <w:r>
          <w:t>60</w:t>
        </w:r>
        <w:r>
          <w:fldChar w:fldCharType="end"/>
        </w:r>
      </w:hyperlink>
    </w:p>
    <w:p>
      <w:pPr>
        <w:pStyle w:val="TOC1"/>
        <w:tabs>
          <w:tab w:val="right" w:leader="dot" w:pos="8306"/>
        </w:tabs>
      </w:pPr>
      <w:hyperlink w:anchor="_Toc24327" w:history="1">
        <w:r>
          <w:rPr>
            <w:rFonts w:ascii="仿宋" w:eastAsia="仿宋" w:hAnsi="仿宋" w:cs="仿宋" w:hint="eastAsia"/>
            <w:lang w:eastAsia="zh-CN"/>
          </w:rPr>
          <w:t>十六、创新驱动与持续发展</w:t>
        </w:r>
        <w:r>
          <w:tab/>
        </w:r>
        <w:r>
          <w:fldChar w:fldCharType="begin"/>
        </w:r>
        <w:r>
          <w:instrText xml:space="preserve"> PAGEREF _Toc24327 \h </w:instrText>
        </w:r>
        <w:r>
          <w:fldChar w:fldCharType="separate"/>
        </w:r>
        <w:r>
          <w:t>61</w:t>
        </w:r>
        <w:r>
          <w:fldChar w:fldCharType="end"/>
        </w:r>
      </w:hyperlink>
    </w:p>
    <w:p>
      <w:pPr>
        <w:pStyle w:val="TOC2"/>
        <w:tabs>
          <w:tab w:val="right" w:leader="dot" w:pos="8306"/>
        </w:tabs>
      </w:pPr>
      <w:hyperlink w:anchor="_Toc9353" w:history="1">
        <w:r>
          <w:rPr>
            <w:rFonts w:ascii="仿宋" w:eastAsia="仿宋" w:hAnsi="仿宋" w:cs="仿宋" w:hint="eastAsia"/>
            <w:lang w:eastAsia="zh-CN"/>
          </w:rPr>
          <w:t>(一)、创新驱动战略实施</w:t>
        </w:r>
        <w:r>
          <w:tab/>
        </w:r>
        <w:r>
          <w:fldChar w:fldCharType="begin"/>
        </w:r>
        <w:r>
          <w:instrText xml:space="preserve"> PAGEREF _Toc9353 \h </w:instrText>
        </w:r>
        <w:r>
          <w:fldChar w:fldCharType="separate"/>
        </w:r>
        <w:r>
          <w:t>61</w:t>
        </w:r>
        <w:r>
          <w:fldChar w:fldCharType="end"/>
        </w:r>
      </w:hyperlink>
    </w:p>
    <w:p>
      <w:pPr>
        <w:pStyle w:val="TOC2"/>
        <w:tabs>
          <w:tab w:val="right" w:leader="dot" w:pos="8306"/>
        </w:tabs>
      </w:pPr>
      <w:hyperlink w:anchor="_Toc16974" w:history="1">
        <w:r>
          <w:rPr>
            <w:rFonts w:ascii="仿宋" w:eastAsia="仿宋" w:hAnsi="仿宋" w:cs="仿宋" w:hint="eastAsia"/>
            <w:lang w:eastAsia="zh-CN"/>
          </w:rPr>
          <w:t>(二)、持续发展路径探索</w:t>
        </w:r>
        <w:r>
          <w:tab/>
        </w:r>
        <w:r>
          <w:fldChar w:fldCharType="begin"/>
        </w:r>
        <w:r>
          <w:instrText xml:space="preserve"> PAGEREF _Toc16974 \h </w:instrText>
        </w:r>
        <w:r>
          <w:fldChar w:fldCharType="separate"/>
        </w:r>
        <w:r>
          <w:t>63</w:t>
        </w:r>
        <w:r>
          <w:fldChar w:fldCharType="end"/>
        </w:r>
      </w:hyperlink>
    </w:p>
    <w:p>
      <w:pPr>
        <w:pStyle w:val="TOC1"/>
        <w:tabs>
          <w:tab w:val="right" w:leader="dot" w:pos="8306"/>
        </w:tabs>
      </w:pPr>
      <w:hyperlink w:anchor="_Toc12623" w:history="1">
        <w:r>
          <w:rPr>
            <w:rFonts w:ascii="仿宋" w:eastAsia="仿宋" w:hAnsi="仿宋" w:cs="仿宋" w:hint="eastAsia"/>
            <w:lang w:eastAsia="zh-CN"/>
          </w:rPr>
          <w:t>十七、成果转化与推广应用</w:t>
        </w:r>
        <w:r>
          <w:tab/>
        </w:r>
        <w:r>
          <w:fldChar w:fldCharType="begin"/>
        </w:r>
        <w:r>
          <w:instrText xml:space="preserve"> PAGEREF _Toc12623 \h </w:instrText>
        </w:r>
        <w:r>
          <w:fldChar w:fldCharType="separate"/>
        </w:r>
        <w:r>
          <w:t>67</w:t>
        </w:r>
        <w:r>
          <w:fldChar w:fldCharType="end"/>
        </w:r>
      </w:hyperlink>
    </w:p>
    <w:p>
      <w:pPr>
        <w:pStyle w:val="TOC2"/>
        <w:tabs>
          <w:tab w:val="right" w:leader="dot" w:pos="8306"/>
        </w:tabs>
      </w:pPr>
      <w:hyperlink w:anchor="_Toc4560" w:history="1">
        <w:r>
          <w:rPr>
            <w:rFonts w:ascii="仿宋" w:eastAsia="仿宋" w:hAnsi="仿宋" w:cs="仿宋" w:hint="eastAsia"/>
            <w:lang w:eastAsia="zh-CN"/>
          </w:rPr>
          <w:t>(一)、成果转化策略制定</w:t>
        </w:r>
        <w:r>
          <w:tab/>
        </w:r>
        <w:r>
          <w:fldChar w:fldCharType="begin"/>
        </w:r>
        <w:r>
          <w:instrText xml:space="preserve"> PAGEREF _Toc4560 \h </w:instrText>
        </w:r>
        <w:r>
          <w:fldChar w:fldCharType="separate"/>
        </w:r>
        <w:r>
          <w:t>67</w:t>
        </w:r>
        <w:r>
          <w:fldChar w:fldCharType="end"/>
        </w:r>
      </w:hyperlink>
    </w:p>
    <w:p>
      <w:pPr>
        <w:pStyle w:val="TOC2"/>
        <w:tabs>
          <w:tab w:val="right" w:leader="dot" w:pos="8306"/>
        </w:tabs>
      </w:pPr>
      <w:hyperlink w:anchor="_Toc5235" w:history="1">
        <w:r>
          <w:rPr>
            <w:rFonts w:ascii="仿宋" w:eastAsia="仿宋" w:hAnsi="仿宋" w:cs="仿宋" w:hint="eastAsia"/>
            <w:lang w:eastAsia="zh-CN"/>
          </w:rPr>
          <w:t>(二)、成果推广应用方案</w:t>
        </w:r>
        <w:r>
          <w:tab/>
        </w:r>
        <w:r>
          <w:fldChar w:fldCharType="begin"/>
        </w:r>
        <w:r>
          <w:instrText xml:space="preserve"> PAGEREF _Toc5235 \h </w:instrText>
        </w:r>
        <w:r>
          <w:fldChar w:fldCharType="separate"/>
        </w:r>
        <w:r>
          <w:t>68</w:t>
        </w:r>
        <w:r>
          <w:fldChar w:fldCharType="end"/>
        </w:r>
      </w:hyperlink>
    </w:p>
    <w:p>
      <w:pPr>
        <w:pStyle w:val="TOC1"/>
        <w:tabs>
          <w:tab w:val="right" w:leader="dot" w:pos="8306"/>
        </w:tabs>
      </w:pPr>
      <w:hyperlink w:anchor="_Toc23049" w:history="1">
        <w:r>
          <w:rPr>
            <w:rFonts w:ascii="仿宋" w:eastAsia="仿宋" w:hAnsi="仿宋" w:cs="仿宋" w:hint="eastAsia"/>
            <w:lang w:eastAsia="zh-CN"/>
          </w:rPr>
          <w:t>十八、企业合规与伦理</w:t>
        </w:r>
        <w:r>
          <w:tab/>
        </w:r>
        <w:r>
          <w:fldChar w:fldCharType="begin"/>
        </w:r>
        <w:r>
          <w:instrText xml:space="preserve"> PAGEREF _Toc23049 \h </w:instrText>
        </w:r>
        <w:r>
          <w:fldChar w:fldCharType="separate"/>
        </w:r>
        <w:r>
          <w:t>70</w:t>
        </w:r>
        <w:r>
          <w:fldChar w:fldCharType="end"/>
        </w:r>
      </w:hyperlink>
    </w:p>
    <w:p>
      <w:pPr>
        <w:pStyle w:val="TOC2"/>
        <w:tabs>
          <w:tab w:val="right" w:leader="dot" w:pos="8306"/>
        </w:tabs>
      </w:pPr>
      <w:hyperlink w:anchor="_Toc13050" w:history="1">
        <w:r>
          <w:rPr>
            <w:rFonts w:ascii="仿宋" w:eastAsia="仿宋" w:hAnsi="仿宋" w:cs="仿宋" w:hint="eastAsia"/>
            <w:lang w:eastAsia="zh-CN"/>
          </w:rPr>
          <w:t>(一)、合规政策与程序</w:t>
        </w:r>
        <w:r>
          <w:tab/>
        </w:r>
        <w:r>
          <w:fldChar w:fldCharType="begin"/>
        </w:r>
        <w:r>
          <w:instrText xml:space="preserve"> PAGEREF _Toc13050 \h </w:instrText>
        </w:r>
        <w:r>
          <w:fldChar w:fldCharType="separate"/>
        </w:r>
        <w:r>
          <w:t>70</w:t>
        </w:r>
        <w:r>
          <w:fldChar w:fldCharType="end"/>
        </w:r>
      </w:hyperlink>
    </w:p>
    <w:p>
      <w:pPr>
        <w:pStyle w:val="TOC2"/>
        <w:tabs>
          <w:tab w:val="right" w:leader="dot" w:pos="8306"/>
        </w:tabs>
      </w:pPr>
      <w:hyperlink w:anchor="_Toc13436" w:history="1">
        <w:r>
          <w:rPr>
            <w:rFonts w:ascii="仿宋" w:eastAsia="仿宋" w:hAnsi="仿宋" w:cs="仿宋" w:hint="eastAsia"/>
            <w:lang w:eastAsia="zh-CN"/>
          </w:rPr>
          <w:t>(二)、伦理规范与培训</w:t>
        </w:r>
        <w:r>
          <w:tab/>
        </w:r>
        <w:r>
          <w:fldChar w:fldCharType="begin"/>
        </w:r>
        <w:r>
          <w:instrText xml:space="preserve"> PAGEREF _Toc13436 \h </w:instrText>
        </w:r>
        <w:r>
          <w:fldChar w:fldCharType="separate"/>
        </w:r>
        <w:r>
          <w:t>71</w:t>
        </w:r>
        <w:r>
          <w:fldChar w:fldCharType="end"/>
        </w:r>
      </w:hyperlink>
    </w:p>
    <w:p>
      <w:pPr>
        <w:pStyle w:val="TOC2"/>
        <w:tabs>
          <w:tab w:val="right" w:leader="dot" w:pos="8306"/>
        </w:tabs>
      </w:pPr>
      <w:hyperlink w:anchor="_Toc11941" w:history="1">
        <w:r>
          <w:rPr>
            <w:rFonts w:ascii="仿宋" w:eastAsia="仿宋" w:hAnsi="仿宋" w:cs="仿宋" w:hint="eastAsia"/>
            <w:lang w:eastAsia="zh-CN"/>
          </w:rPr>
          <w:t>(三)、合规风险评估</w:t>
        </w:r>
        <w:r>
          <w:tab/>
        </w:r>
        <w:r>
          <w:fldChar w:fldCharType="begin"/>
        </w:r>
        <w:r>
          <w:instrText xml:space="preserve"> PAGEREF _Toc11941 \h </w:instrText>
        </w:r>
        <w:r>
          <w:fldChar w:fldCharType="separate"/>
        </w:r>
        <w:r>
          <w:t>72</w:t>
        </w:r>
        <w:r>
          <w:fldChar w:fldCharType="end"/>
        </w:r>
      </w:hyperlink>
    </w:p>
    <w:p>
      <w:pPr>
        <w:pStyle w:val="TOC2"/>
        <w:tabs>
          <w:tab w:val="right" w:leader="dot" w:pos="8306"/>
        </w:tabs>
      </w:pPr>
      <w:hyperlink w:anchor="_Toc6410" w:history="1">
        <w:r>
          <w:rPr>
            <w:rFonts w:ascii="仿宋" w:eastAsia="仿宋" w:hAnsi="仿宋" w:cs="仿宋" w:hint="eastAsia"/>
            <w:lang w:eastAsia="zh-CN"/>
          </w:rPr>
          <w:t>(四)、合规监督与执行</w:t>
        </w:r>
        <w:r>
          <w:tab/>
        </w:r>
        <w:r>
          <w:fldChar w:fldCharType="begin"/>
        </w:r>
        <w:r>
          <w:instrText xml:space="preserve"> PAGEREF _Toc6410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1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4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工业烤箱硅碳棒项目还将参与当地的环保活动和计划，如资助当地的环境保护项目或与社区合作进行环保宣传活动。通过这些活动，项目不仅能够提高自身的环境表现，还能在当地社区中树立积极的环保形象。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0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烤箱硅碳棒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烤箱硅碳棒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烤箱硅碳棒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69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68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完成初始的地质风险评估后，工业烤箱硅碳棒项目将安装长期地质监测设备，如倾斜仪、裂缝计和地下水位计，以持续监测地质条件的变化。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06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962"/>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7532"/>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烤箱硅碳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24158"/>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https://d.book118.com/468004104064006046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06D73"/>
    <w:rsid w:val="7CC06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0410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2024-02-27T01:10:00Z</dcterms:created>
  <dcterms:modified xsi:type="dcterms:W3CDTF">2024-02-27T01:11:39Z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4E49E15CD7464479A2E624139BC0BD8D_11</vt:lpwstr>
  </property>
  <property fmtid="{D5CDD505-2E9C-101B-9397-08002B2CF9AE}" pid="3" name="KSOProductBuildVer">
    <vt:lpwstr>2052-12.1.0.16250</vt:lpwstr>
  </property>
</Properties>
</file>