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新型电子封装材料项目计划设计方案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66" w:history="1">
        <w:r>
          <w:rPr>
            <w:rFonts w:ascii="仿宋" w:eastAsia="仿宋" w:hAnsi="仿宋" w:cs="仿宋" w:hint="eastAsia"/>
            <w:lang w:eastAsia="zh-CN"/>
          </w:rPr>
          <w:t>序言</w:t>
        </w:r>
        <w:r>
          <w:tab/>
        </w:r>
        <w:r>
          <w:fldChar w:fldCharType="begin"/>
        </w:r>
        <w:r>
          <w:instrText xml:space="preserve"> PAGEREF _Toc15066 \h </w:instrText>
        </w:r>
        <w:r>
          <w:fldChar w:fldCharType="separate"/>
        </w:r>
        <w:r>
          <w:t>3</w:t>
        </w:r>
        <w:r>
          <w:fldChar w:fldCharType="end"/>
        </w:r>
      </w:hyperlink>
    </w:p>
    <w:p>
      <w:pPr>
        <w:pStyle w:val="TOC1"/>
        <w:tabs>
          <w:tab w:val="right" w:leader="dot" w:pos="8306"/>
        </w:tabs>
      </w:pPr>
      <w:hyperlink w:anchor="_Toc25112" w:history="1">
        <w:r>
          <w:rPr>
            <w:rFonts w:ascii="仿宋" w:eastAsia="仿宋" w:hAnsi="仿宋" w:cs="仿宋" w:hint="eastAsia"/>
            <w:lang w:eastAsia="zh-CN"/>
          </w:rPr>
          <w:t>一、新型电子封装材料项目可持续发展</w:t>
        </w:r>
        <w:r>
          <w:tab/>
        </w:r>
        <w:r>
          <w:fldChar w:fldCharType="begin"/>
        </w:r>
        <w:r>
          <w:instrText xml:space="preserve"> PAGEREF _Toc25112 \h </w:instrText>
        </w:r>
        <w:r>
          <w:fldChar w:fldCharType="separate"/>
        </w:r>
        <w:r>
          <w:t>3</w:t>
        </w:r>
        <w:r>
          <w:fldChar w:fldCharType="end"/>
        </w:r>
      </w:hyperlink>
    </w:p>
    <w:p>
      <w:pPr>
        <w:pStyle w:val="TOC2"/>
        <w:tabs>
          <w:tab w:val="right" w:leader="dot" w:pos="8306"/>
        </w:tabs>
      </w:pPr>
      <w:hyperlink w:anchor="_Toc32670" w:history="1">
        <w:r>
          <w:rPr>
            <w:rFonts w:ascii="仿宋" w:eastAsia="仿宋" w:hAnsi="仿宋" w:cs="仿宋" w:hint="eastAsia"/>
            <w:lang w:eastAsia="zh-CN"/>
          </w:rPr>
          <w:t>(一)、可持续战略与实践</w:t>
        </w:r>
        <w:r>
          <w:tab/>
        </w:r>
        <w:r>
          <w:fldChar w:fldCharType="begin"/>
        </w:r>
        <w:r>
          <w:instrText xml:space="preserve"> PAGEREF _Toc32670 \h </w:instrText>
        </w:r>
        <w:r>
          <w:fldChar w:fldCharType="separate"/>
        </w:r>
        <w:r>
          <w:t>3</w:t>
        </w:r>
        <w:r>
          <w:fldChar w:fldCharType="end"/>
        </w:r>
      </w:hyperlink>
    </w:p>
    <w:p>
      <w:pPr>
        <w:pStyle w:val="TOC2"/>
        <w:tabs>
          <w:tab w:val="right" w:leader="dot" w:pos="8306"/>
        </w:tabs>
      </w:pPr>
      <w:hyperlink w:anchor="_Toc7229" w:history="1">
        <w:r>
          <w:rPr>
            <w:rFonts w:ascii="仿宋" w:eastAsia="仿宋" w:hAnsi="仿宋" w:cs="仿宋" w:hint="eastAsia"/>
            <w:lang w:eastAsia="zh-CN"/>
          </w:rPr>
          <w:t>(二)、环保与社会责任</w:t>
        </w:r>
        <w:r>
          <w:tab/>
        </w:r>
        <w:r>
          <w:fldChar w:fldCharType="begin"/>
        </w:r>
        <w:r>
          <w:instrText xml:space="preserve"> PAGEREF _Toc7229 \h </w:instrText>
        </w:r>
        <w:r>
          <w:fldChar w:fldCharType="separate"/>
        </w:r>
        <w:r>
          <w:t>4</w:t>
        </w:r>
        <w:r>
          <w:fldChar w:fldCharType="end"/>
        </w:r>
      </w:hyperlink>
    </w:p>
    <w:p>
      <w:pPr>
        <w:pStyle w:val="TOC1"/>
        <w:tabs>
          <w:tab w:val="right" w:leader="dot" w:pos="8306"/>
        </w:tabs>
      </w:pPr>
      <w:hyperlink w:anchor="_Toc6647" w:history="1">
        <w:r>
          <w:rPr>
            <w:rFonts w:ascii="仿宋" w:eastAsia="仿宋" w:hAnsi="仿宋" w:cs="仿宋" w:hint="eastAsia"/>
            <w:lang w:eastAsia="zh-CN"/>
          </w:rPr>
          <w:t>二、新型电子封装材料项目绩效评估</w:t>
        </w:r>
        <w:r>
          <w:tab/>
        </w:r>
        <w:r>
          <w:fldChar w:fldCharType="begin"/>
        </w:r>
        <w:r>
          <w:instrText xml:space="preserve"> PAGEREF _Toc6647 \h </w:instrText>
        </w:r>
        <w:r>
          <w:fldChar w:fldCharType="separate"/>
        </w:r>
        <w:r>
          <w:t>5</w:t>
        </w:r>
        <w:r>
          <w:fldChar w:fldCharType="end"/>
        </w:r>
      </w:hyperlink>
    </w:p>
    <w:p>
      <w:pPr>
        <w:pStyle w:val="TOC2"/>
        <w:tabs>
          <w:tab w:val="right" w:leader="dot" w:pos="8306"/>
        </w:tabs>
      </w:pPr>
      <w:hyperlink w:anchor="_Toc19572" w:history="1">
        <w:r>
          <w:rPr>
            <w:rFonts w:ascii="仿宋" w:eastAsia="仿宋" w:hAnsi="仿宋" w:cs="仿宋" w:hint="eastAsia"/>
            <w:lang w:eastAsia="zh-CN"/>
          </w:rPr>
          <w:t>(一)、绩效评估指标</w:t>
        </w:r>
        <w:r>
          <w:tab/>
        </w:r>
        <w:r>
          <w:fldChar w:fldCharType="begin"/>
        </w:r>
        <w:r>
          <w:instrText xml:space="preserve"> PAGEREF _Toc19572 \h </w:instrText>
        </w:r>
        <w:r>
          <w:fldChar w:fldCharType="separate"/>
        </w:r>
        <w:r>
          <w:t>5</w:t>
        </w:r>
        <w:r>
          <w:fldChar w:fldCharType="end"/>
        </w:r>
      </w:hyperlink>
    </w:p>
    <w:p>
      <w:pPr>
        <w:pStyle w:val="TOC2"/>
        <w:tabs>
          <w:tab w:val="right" w:leader="dot" w:pos="8306"/>
        </w:tabs>
      </w:pPr>
      <w:hyperlink w:anchor="_Toc32428" w:history="1">
        <w:r>
          <w:rPr>
            <w:rFonts w:ascii="仿宋" w:eastAsia="仿宋" w:hAnsi="仿宋" w:cs="仿宋" w:hint="eastAsia"/>
            <w:lang w:eastAsia="zh-CN"/>
          </w:rPr>
          <w:t>(二)、绩效评估方法</w:t>
        </w:r>
        <w:r>
          <w:tab/>
        </w:r>
        <w:r>
          <w:fldChar w:fldCharType="begin"/>
        </w:r>
        <w:r>
          <w:instrText xml:space="preserve"> PAGEREF _Toc32428 \h </w:instrText>
        </w:r>
        <w:r>
          <w:fldChar w:fldCharType="separate"/>
        </w:r>
        <w:r>
          <w:t>6</w:t>
        </w:r>
        <w:r>
          <w:fldChar w:fldCharType="end"/>
        </w:r>
      </w:hyperlink>
    </w:p>
    <w:p>
      <w:pPr>
        <w:pStyle w:val="TOC2"/>
        <w:tabs>
          <w:tab w:val="right" w:leader="dot" w:pos="8306"/>
        </w:tabs>
      </w:pPr>
      <w:hyperlink w:anchor="_Toc25836" w:history="1">
        <w:r>
          <w:rPr>
            <w:rFonts w:ascii="仿宋" w:eastAsia="仿宋" w:hAnsi="仿宋" w:cs="仿宋" w:hint="eastAsia"/>
            <w:lang w:eastAsia="zh-CN"/>
          </w:rPr>
          <w:t>(三)、绩效评估周期</w:t>
        </w:r>
        <w:r>
          <w:tab/>
        </w:r>
        <w:r>
          <w:fldChar w:fldCharType="begin"/>
        </w:r>
        <w:r>
          <w:instrText xml:space="preserve"> PAGEREF _Toc25836 \h </w:instrText>
        </w:r>
        <w:r>
          <w:fldChar w:fldCharType="separate"/>
        </w:r>
        <w:r>
          <w:t>7</w:t>
        </w:r>
        <w:r>
          <w:fldChar w:fldCharType="end"/>
        </w:r>
      </w:hyperlink>
    </w:p>
    <w:p>
      <w:pPr>
        <w:pStyle w:val="TOC1"/>
        <w:tabs>
          <w:tab w:val="right" w:leader="dot" w:pos="8306"/>
        </w:tabs>
      </w:pPr>
      <w:hyperlink w:anchor="_Toc28071" w:history="1">
        <w:r>
          <w:rPr>
            <w:rFonts w:ascii="仿宋" w:eastAsia="仿宋" w:hAnsi="仿宋" w:cs="仿宋" w:hint="eastAsia"/>
            <w:lang w:eastAsia="zh-CN"/>
          </w:rPr>
          <w:t>三、新型电子封装材料项目建设单位说明</w:t>
        </w:r>
        <w:r>
          <w:tab/>
        </w:r>
        <w:r>
          <w:fldChar w:fldCharType="begin"/>
        </w:r>
        <w:r>
          <w:instrText xml:space="preserve"> PAGEREF _Toc28071 \h </w:instrText>
        </w:r>
        <w:r>
          <w:fldChar w:fldCharType="separate"/>
        </w:r>
        <w:r>
          <w:t>8</w:t>
        </w:r>
        <w:r>
          <w:fldChar w:fldCharType="end"/>
        </w:r>
      </w:hyperlink>
    </w:p>
    <w:p>
      <w:pPr>
        <w:pStyle w:val="TOC2"/>
        <w:tabs>
          <w:tab w:val="right" w:leader="dot" w:pos="8306"/>
        </w:tabs>
      </w:pPr>
      <w:hyperlink w:anchor="_Toc19058" w:history="1">
        <w:r>
          <w:rPr>
            <w:rFonts w:ascii="仿宋" w:eastAsia="仿宋" w:hAnsi="仿宋" w:cs="仿宋" w:hint="eastAsia"/>
            <w:lang w:eastAsia="zh-CN"/>
          </w:rPr>
          <w:t>(一)、新型电子封装材料项目承办单位基本情况</w:t>
        </w:r>
        <w:r>
          <w:tab/>
        </w:r>
        <w:r>
          <w:fldChar w:fldCharType="begin"/>
        </w:r>
        <w:r>
          <w:instrText xml:space="preserve"> PAGEREF _Toc19058 \h </w:instrText>
        </w:r>
        <w:r>
          <w:fldChar w:fldCharType="separate"/>
        </w:r>
        <w:r>
          <w:t>8</w:t>
        </w:r>
        <w:r>
          <w:fldChar w:fldCharType="end"/>
        </w:r>
      </w:hyperlink>
    </w:p>
    <w:p>
      <w:pPr>
        <w:pStyle w:val="TOC2"/>
        <w:tabs>
          <w:tab w:val="right" w:leader="dot" w:pos="8306"/>
        </w:tabs>
      </w:pPr>
      <w:hyperlink w:anchor="_Toc4810" w:history="1">
        <w:r>
          <w:rPr>
            <w:rFonts w:ascii="仿宋" w:eastAsia="仿宋" w:hAnsi="仿宋" w:cs="仿宋" w:hint="eastAsia"/>
            <w:lang w:eastAsia="zh-CN"/>
          </w:rPr>
          <w:t>(二)、公司经济效益分析</w:t>
        </w:r>
        <w:r>
          <w:tab/>
        </w:r>
        <w:r>
          <w:fldChar w:fldCharType="begin"/>
        </w:r>
        <w:r>
          <w:instrText xml:space="preserve"> PAGEREF _Toc4810 \h </w:instrText>
        </w:r>
        <w:r>
          <w:fldChar w:fldCharType="separate"/>
        </w:r>
        <w:r>
          <w:t>9</w:t>
        </w:r>
        <w:r>
          <w:fldChar w:fldCharType="end"/>
        </w:r>
      </w:hyperlink>
    </w:p>
    <w:p>
      <w:pPr>
        <w:pStyle w:val="TOC1"/>
        <w:tabs>
          <w:tab w:val="right" w:leader="dot" w:pos="8306"/>
        </w:tabs>
      </w:pPr>
      <w:hyperlink w:anchor="_Toc4746" w:history="1">
        <w:r>
          <w:rPr>
            <w:rFonts w:ascii="仿宋" w:eastAsia="仿宋" w:hAnsi="仿宋" w:cs="仿宋" w:hint="eastAsia"/>
            <w:lang w:eastAsia="zh-CN"/>
          </w:rPr>
          <w:t>四、市场分析、调研</w:t>
        </w:r>
        <w:r>
          <w:tab/>
        </w:r>
        <w:r>
          <w:fldChar w:fldCharType="begin"/>
        </w:r>
        <w:r>
          <w:instrText xml:space="preserve"> PAGEREF _Toc4746 \h </w:instrText>
        </w:r>
        <w:r>
          <w:fldChar w:fldCharType="separate"/>
        </w:r>
        <w:r>
          <w:t>10</w:t>
        </w:r>
        <w:r>
          <w:fldChar w:fldCharType="end"/>
        </w:r>
      </w:hyperlink>
    </w:p>
    <w:p>
      <w:pPr>
        <w:pStyle w:val="TOC2"/>
        <w:tabs>
          <w:tab w:val="right" w:leader="dot" w:pos="8306"/>
        </w:tabs>
      </w:pPr>
      <w:hyperlink w:anchor="_Toc27174" w:history="1">
        <w:r>
          <w:rPr>
            <w:rFonts w:ascii="仿宋" w:eastAsia="仿宋" w:hAnsi="仿宋" w:cs="仿宋" w:hint="eastAsia"/>
            <w:lang w:eastAsia="zh-CN"/>
          </w:rPr>
          <w:t>(一)、新型电子封装材料行业分析</w:t>
        </w:r>
        <w:r>
          <w:tab/>
        </w:r>
        <w:r>
          <w:fldChar w:fldCharType="begin"/>
        </w:r>
        <w:r>
          <w:instrText xml:space="preserve"> PAGEREF _Toc27174 \h </w:instrText>
        </w:r>
        <w:r>
          <w:fldChar w:fldCharType="separate"/>
        </w:r>
        <w:r>
          <w:t>10</w:t>
        </w:r>
        <w:r>
          <w:fldChar w:fldCharType="end"/>
        </w:r>
      </w:hyperlink>
    </w:p>
    <w:p>
      <w:pPr>
        <w:pStyle w:val="TOC2"/>
        <w:tabs>
          <w:tab w:val="right" w:leader="dot" w:pos="8306"/>
        </w:tabs>
      </w:pPr>
      <w:hyperlink w:anchor="_Toc31532" w:history="1">
        <w:r>
          <w:rPr>
            <w:rFonts w:ascii="仿宋" w:eastAsia="仿宋" w:hAnsi="仿宋" w:cs="仿宋" w:hint="eastAsia"/>
            <w:lang w:eastAsia="zh-CN"/>
          </w:rPr>
          <w:t>(二)、新型电子封装材料市场分析预测</w:t>
        </w:r>
        <w:r>
          <w:tab/>
        </w:r>
        <w:r>
          <w:fldChar w:fldCharType="begin"/>
        </w:r>
        <w:r>
          <w:instrText xml:space="preserve"> PAGEREF _Toc31532 \h </w:instrText>
        </w:r>
        <w:r>
          <w:fldChar w:fldCharType="separate"/>
        </w:r>
        <w:r>
          <w:t>10</w:t>
        </w:r>
        <w:r>
          <w:fldChar w:fldCharType="end"/>
        </w:r>
      </w:hyperlink>
    </w:p>
    <w:p>
      <w:pPr>
        <w:pStyle w:val="TOC1"/>
        <w:tabs>
          <w:tab w:val="right" w:leader="dot" w:pos="8306"/>
        </w:tabs>
      </w:pPr>
      <w:hyperlink w:anchor="_Toc27451" w:history="1">
        <w:r>
          <w:rPr>
            <w:rFonts w:ascii="仿宋" w:eastAsia="仿宋" w:hAnsi="仿宋" w:cs="仿宋" w:hint="eastAsia"/>
            <w:lang w:eastAsia="zh-CN"/>
          </w:rPr>
          <w:t>五、产品规划分析</w:t>
        </w:r>
        <w:r>
          <w:tab/>
        </w:r>
        <w:r>
          <w:fldChar w:fldCharType="begin"/>
        </w:r>
        <w:r>
          <w:instrText xml:space="preserve"> PAGEREF _Toc27451 \h </w:instrText>
        </w:r>
        <w:r>
          <w:fldChar w:fldCharType="separate"/>
        </w:r>
        <w:r>
          <w:t>11</w:t>
        </w:r>
        <w:r>
          <w:fldChar w:fldCharType="end"/>
        </w:r>
      </w:hyperlink>
    </w:p>
    <w:p>
      <w:pPr>
        <w:pStyle w:val="TOC2"/>
        <w:tabs>
          <w:tab w:val="right" w:leader="dot" w:pos="8306"/>
        </w:tabs>
      </w:pPr>
      <w:hyperlink w:anchor="_Toc12704" w:history="1">
        <w:r>
          <w:rPr>
            <w:rFonts w:ascii="仿宋" w:eastAsia="仿宋" w:hAnsi="仿宋" w:cs="仿宋" w:hint="eastAsia"/>
            <w:lang w:eastAsia="zh-CN"/>
          </w:rPr>
          <w:t>(一)、产品规划</w:t>
        </w:r>
        <w:r>
          <w:tab/>
        </w:r>
        <w:r>
          <w:fldChar w:fldCharType="begin"/>
        </w:r>
        <w:r>
          <w:instrText xml:space="preserve"> PAGEREF _Toc12704 \h </w:instrText>
        </w:r>
        <w:r>
          <w:fldChar w:fldCharType="separate"/>
        </w:r>
        <w:r>
          <w:t>11</w:t>
        </w:r>
        <w:r>
          <w:fldChar w:fldCharType="end"/>
        </w:r>
      </w:hyperlink>
    </w:p>
    <w:p>
      <w:pPr>
        <w:pStyle w:val="TOC2"/>
        <w:tabs>
          <w:tab w:val="right" w:leader="dot" w:pos="8306"/>
        </w:tabs>
      </w:pPr>
      <w:hyperlink w:anchor="_Toc23273" w:history="1">
        <w:r>
          <w:rPr>
            <w:rFonts w:ascii="仿宋" w:eastAsia="仿宋" w:hAnsi="仿宋" w:cs="仿宋" w:hint="eastAsia"/>
            <w:lang w:eastAsia="zh-CN"/>
          </w:rPr>
          <w:t>(二)、建设规模</w:t>
        </w:r>
        <w:r>
          <w:tab/>
        </w:r>
        <w:r>
          <w:fldChar w:fldCharType="begin"/>
        </w:r>
        <w:r>
          <w:instrText xml:space="preserve"> PAGEREF _Toc23273 \h </w:instrText>
        </w:r>
        <w:r>
          <w:fldChar w:fldCharType="separate"/>
        </w:r>
        <w:r>
          <w:t>12</w:t>
        </w:r>
        <w:r>
          <w:fldChar w:fldCharType="end"/>
        </w:r>
      </w:hyperlink>
    </w:p>
    <w:p>
      <w:pPr>
        <w:pStyle w:val="TOC1"/>
        <w:tabs>
          <w:tab w:val="right" w:leader="dot" w:pos="8306"/>
        </w:tabs>
      </w:pPr>
      <w:hyperlink w:anchor="_Toc26897" w:history="1">
        <w:r>
          <w:rPr>
            <w:rFonts w:ascii="仿宋" w:eastAsia="仿宋" w:hAnsi="仿宋" w:cs="仿宋" w:hint="eastAsia"/>
            <w:lang w:eastAsia="zh-CN"/>
          </w:rPr>
          <w:t>六、新型电子封装材料项目文档管理</w:t>
        </w:r>
        <w:r>
          <w:tab/>
        </w:r>
        <w:r>
          <w:fldChar w:fldCharType="begin"/>
        </w:r>
        <w:r>
          <w:instrText xml:space="preserve"> PAGEREF _Toc26897 \h </w:instrText>
        </w:r>
        <w:r>
          <w:fldChar w:fldCharType="separate"/>
        </w:r>
        <w:r>
          <w:t>13</w:t>
        </w:r>
        <w:r>
          <w:fldChar w:fldCharType="end"/>
        </w:r>
      </w:hyperlink>
    </w:p>
    <w:p>
      <w:pPr>
        <w:pStyle w:val="TOC2"/>
        <w:tabs>
          <w:tab w:val="right" w:leader="dot" w:pos="8306"/>
        </w:tabs>
      </w:pPr>
      <w:hyperlink w:anchor="_Toc25147" w:history="1">
        <w:r>
          <w:rPr>
            <w:rFonts w:ascii="仿宋" w:eastAsia="仿宋" w:hAnsi="仿宋" w:cs="仿宋" w:hint="eastAsia"/>
            <w:lang w:eastAsia="zh-CN"/>
          </w:rPr>
          <w:t>(一)、文档编制与审查</w:t>
        </w:r>
        <w:r>
          <w:tab/>
        </w:r>
        <w:r>
          <w:fldChar w:fldCharType="begin"/>
        </w:r>
        <w:r>
          <w:instrText xml:space="preserve"> PAGEREF _Toc25147 \h </w:instrText>
        </w:r>
        <w:r>
          <w:fldChar w:fldCharType="separate"/>
        </w:r>
        <w:r>
          <w:t>13</w:t>
        </w:r>
        <w:r>
          <w:fldChar w:fldCharType="end"/>
        </w:r>
      </w:hyperlink>
    </w:p>
    <w:p>
      <w:pPr>
        <w:pStyle w:val="TOC2"/>
        <w:tabs>
          <w:tab w:val="right" w:leader="dot" w:pos="8306"/>
        </w:tabs>
      </w:pPr>
      <w:hyperlink w:anchor="_Toc1736" w:history="1">
        <w:r>
          <w:rPr>
            <w:rFonts w:ascii="仿宋" w:eastAsia="仿宋" w:hAnsi="仿宋" w:cs="仿宋" w:hint="eastAsia"/>
            <w:lang w:eastAsia="zh-CN"/>
          </w:rPr>
          <w:t>(二)、文档发布与分发</w:t>
        </w:r>
        <w:r>
          <w:tab/>
        </w:r>
        <w:r>
          <w:fldChar w:fldCharType="begin"/>
        </w:r>
        <w:r>
          <w:instrText xml:space="preserve"> PAGEREF _Toc1736 \h </w:instrText>
        </w:r>
        <w:r>
          <w:fldChar w:fldCharType="separate"/>
        </w:r>
        <w:r>
          <w:t>15</w:t>
        </w:r>
        <w:r>
          <w:fldChar w:fldCharType="end"/>
        </w:r>
      </w:hyperlink>
    </w:p>
    <w:p>
      <w:pPr>
        <w:pStyle w:val="TOC2"/>
        <w:tabs>
          <w:tab w:val="right" w:leader="dot" w:pos="8306"/>
        </w:tabs>
      </w:pPr>
      <w:hyperlink w:anchor="_Toc14386" w:history="1">
        <w:r>
          <w:rPr>
            <w:rFonts w:ascii="仿宋" w:eastAsia="仿宋" w:hAnsi="仿宋" w:cs="仿宋" w:hint="eastAsia"/>
            <w:lang w:eastAsia="zh-CN"/>
          </w:rPr>
          <w:t>(三)、文档存档与归档</w:t>
        </w:r>
        <w:r>
          <w:tab/>
        </w:r>
        <w:r>
          <w:fldChar w:fldCharType="begin"/>
        </w:r>
        <w:r>
          <w:instrText xml:space="preserve"> PAGEREF _Toc14386 \h </w:instrText>
        </w:r>
        <w:r>
          <w:fldChar w:fldCharType="separate"/>
        </w:r>
        <w:r>
          <w:t>16</w:t>
        </w:r>
        <w:r>
          <w:fldChar w:fldCharType="end"/>
        </w:r>
      </w:hyperlink>
    </w:p>
    <w:p>
      <w:pPr>
        <w:pStyle w:val="TOC1"/>
        <w:tabs>
          <w:tab w:val="right" w:leader="dot" w:pos="8306"/>
        </w:tabs>
      </w:pPr>
      <w:hyperlink w:anchor="_Toc6448" w:history="1">
        <w:r>
          <w:rPr>
            <w:rFonts w:ascii="仿宋" w:eastAsia="仿宋" w:hAnsi="仿宋" w:cs="仿宋" w:hint="eastAsia"/>
            <w:lang w:eastAsia="zh-CN"/>
          </w:rPr>
          <w:t>七、新型电子封装材料项目创新与研发</w:t>
        </w:r>
        <w:r>
          <w:tab/>
        </w:r>
        <w:r>
          <w:fldChar w:fldCharType="begin"/>
        </w:r>
        <w:r>
          <w:instrText xml:space="preserve"> PAGEREF _Toc6448 \h </w:instrText>
        </w:r>
        <w:r>
          <w:fldChar w:fldCharType="separate"/>
        </w:r>
        <w:r>
          <w:t>17</w:t>
        </w:r>
        <w:r>
          <w:fldChar w:fldCharType="end"/>
        </w:r>
      </w:hyperlink>
    </w:p>
    <w:p>
      <w:pPr>
        <w:pStyle w:val="TOC2"/>
        <w:tabs>
          <w:tab w:val="right" w:leader="dot" w:pos="8306"/>
        </w:tabs>
      </w:pPr>
      <w:hyperlink w:anchor="_Toc24374" w:history="1">
        <w:r>
          <w:rPr>
            <w:rFonts w:ascii="仿宋" w:eastAsia="仿宋" w:hAnsi="仿宋" w:cs="仿宋" w:hint="eastAsia"/>
            <w:lang w:eastAsia="zh-CN"/>
          </w:rPr>
          <w:t>(一)、创新策略与方向</w:t>
        </w:r>
        <w:r>
          <w:tab/>
        </w:r>
        <w:r>
          <w:fldChar w:fldCharType="begin"/>
        </w:r>
        <w:r>
          <w:instrText xml:space="preserve"> PAGEREF _Toc24374 \h </w:instrText>
        </w:r>
        <w:r>
          <w:fldChar w:fldCharType="separate"/>
        </w:r>
        <w:r>
          <w:t>17</w:t>
        </w:r>
        <w:r>
          <w:fldChar w:fldCharType="end"/>
        </w:r>
      </w:hyperlink>
    </w:p>
    <w:p>
      <w:pPr>
        <w:pStyle w:val="TOC2"/>
        <w:tabs>
          <w:tab w:val="right" w:leader="dot" w:pos="8306"/>
        </w:tabs>
      </w:pPr>
      <w:hyperlink w:anchor="_Toc14355" w:history="1">
        <w:r>
          <w:rPr>
            <w:rFonts w:ascii="仿宋" w:eastAsia="仿宋" w:hAnsi="仿宋" w:cs="仿宋" w:hint="eastAsia"/>
            <w:lang w:eastAsia="zh-CN"/>
          </w:rPr>
          <w:t>(二)、研发规划与投入</w:t>
        </w:r>
        <w:r>
          <w:tab/>
        </w:r>
        <w:r>
          <w:fldChar w:fldCharType="begin"/>
        </w:r>
        <w:r>
          <w:instrText xml:space="preserve"> PAGEREF _Toc14355 \h </w:instrText>
        </w:r>
        <w:r>
          <w:fldChar w:fldCharType="separate"/>
        </w:r>
        <w:r>
          <w:t>18</w:t>
        </w:r>
        <w:r>
          <w:fldChar w:fldCharType="end"/>
        </w:r>
      </w:hyperlink>
    </w:p>
    <w:p>
      <w:pPr>
        <w:pStyle w:val="TOC1"/>
        <w:tabs>
          <w:tab w:val="right" w:leader="dot" w:pos="8306"/>
        </w:tabs>
      </w:pPr>
      <w:hyperlink w:anchor="_Toc15073" w:history="1">
        <w:r>
          <w:rPr>
            <w:rFonts w:ascii="仿宋" w:eastAsia="仿宋" w:hAnsi="仿宋" w:cs="仿宋" w:hint="eastAsia"/>
            <w:lang w:eastAsia="zh-CN"/>
          </w:rPr>
          <w:t>八、新型电子封装材料项目技术管理</w:t>
        </w:r>
        <w:r>
          <w:tab/>
        </w:r>
        <w:r>
          <w:fldChar w:fldCharType="begin"/>
        </w:r>
        <w:r>
          <w:instrText xml:space="preserve"> PAGEREF _Toc15073 \h </w:instrText>
        </w:r>
        <w:r>
          <w:fldChar w:fldCharType="separate"/>
        </w:r>
        <w:r>
          <w:t>20</w:t>
        </w:r>
        <w:r>
          <w:fldChar w:fldCharType="end"/>
        </w:r>
      </w:hyperlink>
    </w:p>
    <w:p>
      <w:pPr>
        <w:pStyle w:val="TOC2"/>
        <w:tabs>
          <w:tab w:val="right" w:leader="dot" w:pos="8306"/>
        </w:tabs>
      </w:pPr>
      <w:hyperlink w:anchor="_Toc8116" w:history="1">
        <w:r>
          <w:rPr>
            <w:rFonts w:ascii="仿宋" w:eastAsia="仿宋" w:hAnsi="仿宋" w:cs="仿宋" w:hint="eastAsia"/>
            <w:lang w:eastAsia="zh-CN"/>
          </w:rPr>
          <w:t>(一)、技术方案选用方向</w:t>
        </w:r>
        <w:r>
          <w:tab/>
        </w:r>
        <w:r>
          <w:fldChar w:fldCharType="begin"/>
        </w:r>
        <w:r>
          <w:instrText xml:space="preserve"> PAGEREF _Toc8116 \h </w:instrText>
        </w:r>
        <w:r>
          <w:fldChar w:fldCharType="separate"/>
        </w:r>
        <w:r>
          <w:t>20</w:t>
        </w:r>
        <w:r>
          <w:fldChar w:fldCharType="end"/>
        </w:r>
      </w:hyperlink>
    </w:p>
    <w:p>
      <w:pPr>
        <w:pStyle w:val="TOC2"/>
        <w:tabs>
          <w:tab w:val="right" w:leader="dot" w:pos="8306"/>
        </w:tabs>
      </w:pPr>
      <w:hyperlink w:anchor="_Toc10552" w:history="1">
        <w:r>
          <w:rPr>
            <w:rFonts w:ascii="仿宋" w:eastAsia="仿宋" w:hAnsi="仿宋" w:cs="仿宋" w:hint="eastAsia"/>
            <w:lang w:eastAsia="zh-CN"/>
          </w:rPr>
          <w:t>(二)、工艺技术方案选用原则</w:t>
        </w:r>
        <w:r>
          <w:tab/>
        </w:r>
        <w:r>
          <w:fldChar w:fldCharType="begin"/>
        </w:r>
        <w:r>
          <w:instrText xml:space="preserve"> PAGEREF _Toc10552 \h </w:instrText>
        </w:r>
        <w:r>
          <w:fldChar w:fldCharType="separate"/>
        </w:r>
        <w:r>
          <w:t>22</w:t>
        </w:r>
        <w:r>
          <w:fldChar w:fldCharType="end"/>
        </w:r>
      </w:hyperlink>
    </w:p>
    <w:p>
      <w:pPr>
        <w:pStyle w:val="TOC2"/>
        <w:tabs>
          <w:tab w:val="right" w:leader="dot" w:pos="8306"/>
        </w:tabs>
      </w:pPr>
      <w:hyperlink w:anchor="_Toc9641" w:history="1">
        <w:r>
          <w:rPr>
            <w:rFonts w:ascii="仿宋" w:eastAsia="仿宋" w:hAnsi="仿宋" w:cs="仿宋" w:hint="eastAsia"/>
            <w:lang w:eastAsia="zh-CN"/>
          </w:rPr>
          <w:t>(三)、工艺技术方案要求</w:t>
        </w:r>
        <w:r>
          <w:tab/>
        </w:r>
        <w:r>
          <w:fldChar w:fldCharType="begin"/>
        </w:r>
        <w:r>
          <w:instrText xml:space="preserve"> PAGEREF _Toc9641 \h </w:instrText>
        </w:r>
        <w:r>
          <w:fldChar w:fldCharType="separate"/>
        </w:r>
        <w:r>
          <w:t>24</w:t>
        </w:r>
        <w:r>
          <w:fldChar w:fldCharType="end"/>
        </w:r>
      </w:hyperlink>
    </w:p>
    <w:p>
      <w:pPr>
        <w:pStyle w:val="TOC1"/>
        <w:tabs>
          <w:tab w:val="right" w:leader="dot" w:pos="8306"/>
        </w:tabs>
      </w:pPr>
      <w:hyperlink w:anchor="_Toc25229" w:history="1">
        <w:r>
          <w:rPr>
            <w:rFonts w:ascii="仿宋" w:eastAsia="仿宋" w:hAnsi="仿宋" w:cs="仿宋" w:hint="eastAsia"/>
            <w:lang w:eastAsia="zh-CN"/>
          </w:rPr>
          <w:t>九、新型电子封装材料项目经营效益</w:t>
        </w:r>
        <w:r>
          <w:tab/>
        </w:r>
        <w:r>
          <w:fldChar w:fldCharType="begin"/>
        </w:r>
        <w:r>
          <w:instrText xml:space="preserve"> PAGEREF _Toc25229 \h </w:instrText>
        </w:r>
        <w:r>
          <w:fldChar w:fldCharType="separate"/>
        </w:r>
        <w:r>
          <w:t>26</w:t>
        </w:r>
        <w:r>
          <w:fldChar w:fldCharType="end"/>
        </w:r>
      </w:hyperlink>
    </w:p>
    <w:p>
      <w:pPr>
        <w:pStyle w:val="TOC2"/>
        <w:tabs>
          <w:tab w:val="right" w:leader="dot" w:pos="8306"/>
        </w:tabs>
      </w:pPr>
      <w:hyperlink w:anchor="_Toc23978" w:history="1">
        <w:r>
          <w:rPr>
            <w:rFonts w:ascii="仿宋" w:eastAsia="仿宋" w:hAnsi="仿宋" w:cs="仿宋" w:hint="eastAsia"/>
            <w:lang w:eastAsia="zh-CN"/>
          </w:rPr>
          <w:t>(一)、经济评价财务测算</w:t>
        </w:r>
        <w:r>
          <w:tab/>
        </w:r>
        <w:r>
          <w:fldChar w:fldCharType="begin"/>
        </w:r>
        <w:r>
          <w:instrText xml:space="preserve"> PAGEREF _Toc23978 \h </w:instrText>
        </w:r>
        <w:r>
          <w:fldChar w:fldCharType="separate"/>
        </w:r>
        <w:r>
          <w:t>26</w:t>
        </w:r>
        <w:r>
          <w:fldChar w:fldCharType="end"/>
        </w:r>
      </w:hyperlink>
    </w:p>
    <w:p>
      <w:pPr>
        <w:pStyle w:val="TOC2"/>
        <w:tabs>
          <w:tab w:val="right" w:leader="dot" w:pos="8306"/>
        </w:tabs>
      </w:pPr>
      <w:hyperlink w:anchor="_Toc15781" w:history="1">
        <w:r>
          <w:rPr>
            <w:rFonts w:ascii="仿宋" w:eastAsia="仿宋" w:hAnsi="仿宋" w:cs="仿宋" w:hint="eastAsia"/>
            <w:lang w:eastAsia="zh-CN"/>
          </w:rPr>
          <w:t>(二)、新型电子封装材料项目盈利能力分析</w:t>
        </w:r>
        <w:r>
          <w:tab/>
        </w:r>
        <w:r>
          <w:fldChar w:fldCharType="begin"/>
        </w:r>
        <w:r>
          <w:instrText xml:space="preserve"> PAGEREF _Toc15781 \h </w:instrText>
        </w:r>
        <w:r>
          <w:fldChar w:fldCharType="separate"/>
        </w:r>
        <w:r>
          <w:t>28</w:t>
        </w:r>
        <w:r>
          <w:fldChar w:fldCharType="end"/>
        </w:r>
      </w:hyperlink>
    </w:p>
    <w:p>
      <w:pPr>
        <w:pStyle w:val="TOC1"/>
        <w:tabs>
          <w:tab w:val="right" w:leader="dot" w:pos="8306"/>
        </w:tabs>
      </w:pPr>
      <w:hyperlink w:anchor="_Toc13743" w:history="1">
        <w:r>
          <w:rPr>
            <w:rFonts w:ascii="仿宋" w:eastAsia="仿宋" w:hAnsi="仿宋" w:cs="仿宋" w:hint="eastAsia"/>
            <w:lang w:eastAsia="zh-CN"/>
          </w:rPr>
          <w:t>十、新型电子封装材料项目财务管理</w:t>
        </w:r>
        <w:r>
          <w:tab/>
        </w:r>
        <w:r>
          <w:fldChar w:fldCharType="begin"/>
        </w:r>
        <w:r>
          <w:instrText xml:space="preserve"> PAGEREF _Toc13743 \h </w:instrText>
        </w:r>
        <w:r>
          <w:fldChar w:fldCharType="separate"/>
        </w:r>
        <w:r>
          <w:t>28</w:t>
        </w:r>
        <w:r>
          <w:fldChar w:fldCharType="end"/>
        </w:r>
      </w:hyperlink>
    </w:p>
    <w:p>
      <w:pPr>
        <w:pStyle w:val="TOC2"/>
        <w:tabs>
          <w:tab w:val="right" w:leader="dot" w:pos="8306"/>
        </w:tabs>
      </w:pPr>
      <w:hyperlink w:anchor="_Toc8659" w:history="1">
        <w:r>
          <w:rPr>
            <w:rFonts w:ascii="仿宋" w:eastAsia="仿宋" w:hAnsi="仿宋" w:cs="仿宋" w:hint="eastAsia"/>
            <w:lang w:eastAsia="zh-CN"/>
          </w:rPr>
          <w:t>(一)、资金需求大</w:t>
        </w:r>
        <w:r>
          <w:tab/>
        </w:r>
        <w:r>
          <w:fldChar w:fldCharType="begin"/>
        </w:r>
        <w:r>
          <w:instrText xml:space="preserve"> PAGEREF _Toc8659 \h </w:instrText>
        </w:r>
        <w:r>
          <w:fldChar w:fldCharType="separate"/>
        </w:r>
        <w:r>
          <w:t>28</w:t>
        </w:r>
        <w:r>
          <w:fldChar w:fldCharType="end"/>
        </w:r>
      </w:hyperlink>
    </w:p>
    <w:p>
      <w:pPr>
        <w:pStyle w:val="TOC2"/>
        <w:tabs>
          <w:tab w:val="right" w:leader="dot" w:pos="8306"/>
        </w:tabs>
      </w:pPr>
      <w:hyperlink w:anchor="_Toc19467" w:history="1">
        <w:r>
          <w:rPr>
            <w:rFonts w:ascii="仿宋" w:eastAsia="仿宋" w:hAnsi="仿宋" w:cs="仿宋" w:hint="eastAsia"/>
            <w:lang w:eastAsia="zh-CN"/>
          </w:rPr>
          <w:t>(二)、研发周期长</w:t>
        </w:r>
        <w:r>
          <w:tab/>
        </w:r>
        <w:r>
          <w:fldChar w:fldCharType="begin"/>
        </w:r>
        <w:r>
          <w:instrText xml:space="preserve"> PAGEREF _Toc19467 \h </w:instrText>
        </w:r>
        <w:r>
          <w:fldChar w:fldCharType="separate"/>
        </w:r>
        <w:r>
          <w:t>29</w:t>
        </w:r>
        <w:r>
          <w:fldChar w:fldCharType="end"/>
        </w:r>
      </w:hyperlink>
    </w:p>
    <w:p>
      <w:pPr>
        <w:pStyle w:val="TOC2"/>
        <w:tabs>
          <w:tab w:val="right" w:leader="dot" w:pos="8306"/>
        </w:tabs>
      </w:pPr>
      <w:hyperlink w:anchor="_Toc32554" w:history="1">
        <w:r>
          <w:rPr>
            <w:rFonts w:ascii="仿宋" w:eastAsia="仿宋" w:hAnsi="仿宋" w:cs="仿宋" w:hint="eastAsia"/>
            <w:lang w:eastAsia="zh-CN"/>
          </w:rPr>
          <w:t>(三)、市场风险大</w:t>
        </w:r>
        <w:r>
          <w:tab/>
        </w:r>
        <w:r>
          <w:fldChar w:fldCharType="begin"/>
        </w:r>
        <w:r>
          <w:instrText xml:space="preserve"> PAGEREF _Toc32554 \h </w:instrText>
        </w:r>
        <w:r>
          <w:fldChar w:fldCharType="separate"/>
        </w:r>
        <w:r>
          <w:t>31</w:t>
        </w:r>
        <w:r>
          <w:fldChar w:fldCharType="end"/>
        </w:r>
      </w:hyperlink>
    </w:p>
    <w:p>
      <w:pPr>
        <w:pStyle w:val="TOC2"/>
        <w:tabs>
          <w:tab w:val="right" w:leader="dot" w:pos="8306"/>
        </w:tabs>
      </w:pPr>
      <w:hyperlink w:anchor="_Toc5998" w:history="1">
        <w:r>
          <w:rPr>
            <w:rFonts w:ascii="仿宋" w:eastAsia="仿宋" w:hAnsi="仿宋" w:cs="仿宋" w:hint="eastAsia"/>
            <w:lang w:eastAsia="zh-CN"/>
          </w:rPr>
          <w:t>(四)、利润率高</w:t>
        </w:r>
        <w:r>
          <w:tab/>
        </w:r>
        <w:r>
          <w:fldChar w:fldCharType="begin"/>
        </w:r>
        <w:r>
          <w:instrText xml:space="preserve"> PAGEREF _Toc5998 \h </w:instrText>
        </w:r>
        <w:r>
          <w:fldChar w:fldCharType="separate"/>
        </w:r>
        <w:r>
          <w:t>33</w:t>
        </w:r>
        <w:r>
          <w:fldChar w:fldCharType="end"/>
        </w:r>
      </w:hyperlink>
    </w:p>
    <w:p>
      <w:pPr>
        <w:pStyle w:val="TOC1"/>
        <w:tabs>
          <w:tab w:val="right" w:leader="dot" w:pos="8306"/>
        </w:tabs>
      </w:pPr>
      <w:hyperlink w:anchor="_Toc9454" w:history="1">
        <w:r>
          <w:rPr>
            <w:rFonts w:ascii="仿宋" w:eastAsia="仿宋" w:hAnsi="仿宋" w:cs="仿宋" w:hint="eastAsia"/>
            <w:lang w:eastAsia="zh-CN"/>
          </w:rPr>
          <w:t>十一、新型电子封装材料项目环境影响分析</w:t>
        </w:r>
        <w:r>
          <w:tab/>
        </w:r>
        <w:r>
          <w:fldChar w:fldCharType="begin"/>
        </w:r>
        <w:r>
          <w:instrText xml:space="preserve"> PAGEREF _Toc9454 \h </w:instrText>
        </w:r>
        <w:r>
          <w:fldChar w:fldCharType="separate"/>
        </w:r>
        <w:r>
          <w:t>36</w:t>
        </w:r>
        <w:r>
          <w:fldChar w:fldCharType="end"/>
        </w:r>
      </w:hyperlink>
    </w:p>
    <w:p>
      <w:pPr>
        <w:pStyle w:val="TOC2"/>
        <w:tabs>
          <w:tab w:val="right" w:leader="dot" w:pos="8306"/>
        </w:tabs>
      </w:pPr>
      <w:hyperlink w:anchor="_Toc30710" w:history="1">
        <w:r>
          <w:rPr>
            <w:rFonts w:ascii="仿宋" w:eastAsia="仿宋" w:hAnsi="仿宋" w:cs="仿宋" w:hint="eastAsia"/>
            <w:lang w:eastAsia="zh-CN"/>
          </w:rPr>
          <w:t>(一)、建设区域环境质量现状</w:t>
        </w:r>
        <w:r>
          <w:tab/>
        </w:r>
        <w:r>
          <w:fldChar w:fldCharType="begin"/>
        </w:r>
        <w:r>
          <w:instrText xml:space="preserve"> PAGEREF _Toc30710 \h </w:instrText>
        </w:r>
        <w:r>
          <w:fldChar w:fldCharType="separate"/>
        </w:r>
        <w:r>
          <w:t>36</w:t>
        </w:r>
        <w:r>
          <w:fldChar w:fldCharType="end"/>
        </w:r>
      </w:hyperlink>
    </w:p>
    <w:p>
      <w:pPr>
        <w:pStyle w:val="TOC2"/>
        <w:tabs>
          <w:tab w:val="right" w:leader="dot" w:pos="8306"/>
        </w:tabs>
      </w:pPr>
      <w:hyperlink w:anchor="_Toc20723" w:history="1">
        <w:r>
          <w:rPr>
            <w:rFonts w:ascii="仿宋" w:eastAsia="仿宋" w:hAnsi="仿宋" w:cs="仿宋" w:hint="eastAsia"/>
            <w:lang w:eastAsia="zh-CN"/>
          </w:rPr>
          <w:t>(二)、建设期环境保护</w:t>
        </w:r>
        <w:r>
          <w:tab/>
        </w:r>
        <w:r>
          <w:fldChar w:fldCharType="begin"/>
        </w:r>
        <w:r>
          <w:instrText xml:space="preserve"> PAGEREF _Toc20723 \h </w:instrText>
        </w:r>
        <w:r>
          <w:fldChar w:fldCharType="separate"/>
        </w:r>
        <w:r>
          <w:t>37</w:t>
        </w:r>
        <w:r>
          <w:fldChar w:fldCharType="end"/>
        </w:r>
      </w:hyperlink>
    </w:p>
    <w:p>
      <w:pPr>
        <w:pStyle w:val="TOC2"/>
        <w:tabs>
          <w:tab w:val="right" w:leader="dot" w:pos="8306"/>
        </w:tabs>
      </w:pPr>
      <w:hyperlink w:anchor="_Toc16817" w:history="1">
        <w:r>
          <w:rPr>
            <w:rFonts w:ascii="仿宋" w:eastAsia="仿宋" w:hAnsi="仿宋" w:cs="仿宋" w:hint="eastAsia"/>
            <w:lang w:eastAsia="zh-CN"/>
          </w:rPr>
          <w:t>(三)、运营期环境保护</w:t>
        </w:r>
        <w:r>
          <w:tab/>
        </w:r>
        <w:r>
          <w:fldChar w:fldCharType="begin"/>
        </w:r>
        <w:r>
          <w:instrText xml:space="preserve"> PAGEREF _Toc16817 \h </w:instrText>
        </w:r>
        <w:r>
          <w:fldChar w:fldCharType="separate"/>
        </w:r>
        <w:r>
          <w:t>38</w:t>
        </w:r>
        <w:r>
          <w:fldChar w:fldCharType="end"/>
        </w:r>
      </w:hyperlink>
    </w:p>
    <w:p>
      <w:pPr>
        <w:pStyle w:val="TOC2"/>
        <w:tabs>
          <w:tab w:val="right" w:leader="dot" w:pos="8306"/>
        </w:tabs>
      </w:pPr>
      <w:hyperlink w:anchor="_Toc26248" w:history="1">
        <w:r>
          <w:rPr>
            <w:rFonts w:ascii="仿宋" w:eastAsia="仿宋" w:hAnsi="仿宋" w:cs="仿宋" w:hint="eastAsia"/>
            <w:lang w:eastAsia="zh-CN"/>
          </w:rPr>
          <w:t>(四)、新型电子封装材料项目建设对区域经济的影响</w:t>
        </w:r>
        <w:r>
          <w:tab/>
        </w:r>
        <w:r>
          <w:fldChar w:fldCharType="begin"/>
        </w:r>
        <w:r>
          <w:instrText xml:space="preserve"> PAGEREF _Toc26248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81" w:history="1">
        <w:r>
          <w:rPr>
            <w:rFonts w:ascii="仿宋" w:eastAsia="仿宋" w:hAnsi="仿宋" w:cs="仿宋" w:hint="eastAsia"/>
            <w:lang w:eastAsia="zh-CN"/>
          </w:rPr>
          <w:t>(五)、废弃物处理</w:t>
        </w:r>
        <w:r>
          <w:tab/>
        </w:r>
        <w:r>
          <w:fldChar w:fldCharType="begin"/>
        </w:r>
        <w:r>
          <w:instrText xml:space="preserve"> PAGEREF _Toc5181 \h </w:instrText>
        </w:r>
        <w:r>
          <w:fldChar w:fldCharType="separate"/>
        </w:r>
        <w:r>
          <w:t>42</w:t>
        </w:r>
        <w:r>
          <w:fldChar w:fldCharType="end"/>
        </w:r>
      </w:hyperlink>
    </w:p>
    <w:p>
      <w:pPr>
        <w:pStyle w:val="TOC2"/>
        <w:tabs>
          <w:tab w:val="right" w:leader="dot" w:pos="8306"/>
        </w:tabs>
      </w:pPr>
      <w:hyperlink w:anchor="_Toc29214" w:history="1">
        <w:r>
          <w:rPr>
            <w:rFonts w:ascii="仿宋" w:eastAsia="仿宋" w:hAnsi="仿宋" w:cs="仿宋" w:hint="eastAsia"/>
            <w:lang w:eastAsia="zh-CN"/>
          </w:rPr>
          <w:t>(六)、特殊环境影响分析</w:t>
        </w:r>
        <w:r>
          <w:tab/>
        </w:r>
        <w:r>
          <w:fldChar w:fldCharType="begin"/>
        </w:r>
        <w:r>
          <w:instrText xml:space="preserve"> PAGEREF _Toc29214 \h </w:instrText>
        </w:r>
        <w:r>
          <w:fldChar w:fldCharType="separate"/>
        </w:r>
        <w:r>
          <w:t>43</w:t>
        </w:r>
        <w:r>
          <w:fldChar w:fldCharType="end"/>
        </w:r>
      </w:hyperlink>
    </w:p>
    <w:p>
      <w:pPr>
        <w:pStyle w:val="TOC2"/>
        <w:tabs>
          <w:tab w:val="right" w:leader="dot" w:pos="8306"/>
        </w:tabs>
      </w:pPr>
      <w:hyperlink w:anchor="_Toc12398" w:history="1">
        <w:r>
          <w:rPr>
            <w:rFonts w:ascii="仿宋" w:eastAsia="仿宋" w:hAnsi="仿宋" w:cs="仿宋" w:hint="eastAsia"/>
            <w:lang w:eastAsia="zh-CN"/>
          </w:rPr>
          <w:t>(七)、清洁生产</w:t>
        </w:r>
        <w:r>
          <w:tab/>
        </w:r>
        <w:r>
          <w:fldChar w:fldCharType="begin"/>
        </w:r>
        <w:r>
          <w:instrText xml:space="preserve"> PAGEREF _Toc12398 \h </w:instrText>
        </w:r>
        <w:r>
          <w:fldChar w:fldCharType="separate"/>
        </w:r>
        <w:r>
          <w:t>44</w:t>
        </w:r>
        <w:r>
          <w:fldChar w:fldCharType="end"/>
        </w:r>
      </w:hyperlink>
    </w:p>
    <w:p>
      <w:pPr>
        <w:pStyle w:val="TOC2"/>
        <w:tabs>
          <w:tab w:val="right" w:leader="dot" w:pos="8306"/>
        </w:tabs>
      </w:pPr>
      <w:hyperlink w:anchor="_Toc1744" w:history="1">
        <w:r>
          <w:rPr>
            <w:rFonts w:ascii="仿宋" w:eastAsia="仿宋" w:hAnsi="仿宋" w:cs="仿宋" w:hint="eastAsia"/>
            <w:lang w:eastAsia="zh-CN"/>
          </w:rPr>
          <w:t>(八)、环境保护综合评价</w:t>
        </w:r>
        <w:r>
          <w:tab/>
        </w:r>
        <w:r>
          <w:fldChar w:fldCharType="begin"/>
        </w:r>
        <w:r>
          <w:instrText xml:space="preserve"> PAGEREF _Toc1744 \h </w:instrText>
        </w:r>
        <w:r>
          <w:fldChar w:fldCharType="separate"/>
        </w:r>
        <w:r>
          <w:t>45</w:t>
        </w:r>
        <w:r>
          <w:fldChar w:fldCharType="end"/>
        </w:r>
      </w:hyperlink>
    </w:p>
    <w:p>
      <w:pPr>
        <w:pStyle w:val="TOC1"/>
        <w:tabs>
          <w:tab w:val="right" w:leader="dot" w:pos="8306"/>
        </w:tabs>
      </w:pPr>
      <w:hyperlink w:anchor="_Toc17443" w:history="1">
        <w:r>
          <w:rPr>
            <w:rFonts w:ascii="仿宋" w:eastAsia="仿宋" w:hAnsi="仿宋" w:cs="仿宋" w:hint="eastAsia"/>
            <w:lang w:eastAsia="zh-CN"/>
          </w:rPr>
          <w:t>十二、新型电子封装材料项目人力资源培养与发展</w:t>
        </w:r>
        <w:r>
          <w:tab/>
        </w:r>
        <w:r>
          <w:fldChar w:fldCharType="begin"/>
        </w:r>
        <w:r>
          <w:instrText xml:space="preserve"> PAGEREF _Toc17443 \h </w:instrText>
        </w:r>
        <w:r>
          <w:fldChar w:fldCharType="separate"/>
        </w:r>
        <w:r>
          <w:t>47</w:t>
        </w:r>
        <w:r>
          <w:fldChar w:fldCharType="end"/>
        </w:r>
      </w:hyperlink>
    </w:p>
    <w:p>
      <w:pPr>
        <w:pStyle w:val="TOC2"/>
        <w:tabs>
          <w:tab w:val="right" w:leader="dot" w:pos="8306"/>
        </w:tabs>
      </w:pPr>
      <w:hyperlink w:anchor="_Toc11632" w:history="1">
        <w:r>
          <w:rPr>
            <w:rFonts w:ascii="仿宋" w:eastAsia="仿宋" w:hAnsi="仿宋" w:cs="仿宋" w:hint="eastAsia"/>
            <w:lang w:eastAsia="zh-CN"/>
          </w:rPr>
          <w:t>(一)、人才需求与规划</w:t>
        </w:r>
        <w:r>
          <w:tab/>
        </w:r>
        <w:r>
          <w:fldChar w:fldCharType="begin"/>
        </w:r>
        <w:r>
          <w:instrText xml:space="preserve"> PAGEREF _Toc11632 \h </w:instrText>
        </w:r>
        <w:r>
          <w:fldChar w:fldCharType="separate"/>
        </w:r>
        <w:r>
          <w:t>47</w:t>
        </w:r>
        <w:r>
          <w:fldChar w:fldCharType="end"/>
        </w:r>
      </w:hyperlink>
    </w:p>
    <w:p>
      <w:pPr>
        <w:pStyle w:val="TOC2"/>
        <w:tabs>
          <w:tab w:val="right" w:leader="dot" w:pos="8306"/>
        </w:tabs>
      </w:pPr>
      <w:hyperlink w:anchor="_Toc6349" w:history="1">
        <w:r>
          <w:rPr>
            <w:rFonts w:ascii="仿宋" w:eastAsia="仿宋" w:hAnsi="仿宋" w:cs="仿宋" w:hint="eastAsia"/>
            <w:lang w:eastAsia="zh-CN"/>
          </w:rPr>
          <w:t>(二)、培训与发展计划</w:t>
        </w:r>
        <w:r>
          <w:tab/>
        </w:r>
        <w:r>
          <w:fldChar w:fldCharType="begin"/>
        </w:r>
        <w:r>
          <w:instrText xml:space="preserve"> PAGEREF _Toc6349 \h </w:instrText>
        </w:r>
        <w:r>
          <w:fldChar w:fldCharType="separate"/>
        </w:r>
        <w:r>
          <w:t>47</w:t>
        </w:r>
        <w:r>
          <w:fldChar w:fldCharType="end"/>
        </w:r>
      </w:hyperlink>
    </w:p>
    <w:p>
      <w:pPr>
        <w:pStyle w:val="TOC1"/>
        <w:tabs>
          <w:tab w:val="right" w:leader="dot" w:pos="8306"/>
        </w:tabs>
      </w:pPr>
      <w:hyperlink w:anchor="_Toc868" w:history="1">
        <w:r>
          <w:rPr>
            <w:rFonts w:ascii="仿宋" w:eastAsia="仿宋" w:hAnsi="仿宋" w:cs="仿宋" w:hint="eastAsia"/>
            <w:lang w:eastAsia="zh-CN"/>
          </w:rPr>
          <w:t>十三、利益相关者分析与沟通计划</w:t>
        </w:r>
        <w:r>
          <w:tab/>
        </w:r>
        <w:r>
          <w:fldChar w:fldCharType="begin"/>
        </w:r>
        <w:r>
          <w:instrText xml:space="preserve"> PAGEREF _Toc868 \h </w:instrText>
        </w:r>
        <w:r>
          <w:fldChar w:fldCharType="separate"/>
        </w:r>
        <w:r>
          <w:t>48</w:t>
        </w:r>
        <w:r>
          <w:fldChar w:fldCharType="end"/>
        </w:r>
      </w:hyperlink>
    </w:p>
    <w:p>
      <w:pPr>
        <w:pStyle w:val="TOC2"/>
        <w:tabs>
          <w:tab w:val="right" w:leader="dot" w:pos="8306"/>
        </w:tabs>
      </w:pPr>
      <w:hyperlink w:anchor="_Toc12615" w:history="1">
        <w:r>
          <w:rPr>
            <w:rFonts w:ascii="仿宋" w:eastAsia="仿宋" w:hAnsi="仿宋" w:cs="仿宋" w:hint="eastAsia"/>
            <w:lang w:eastAsia="zh-CN"/>
          </w:rPr>
          <w:t>(一)、利益相关者分析</w:t>
        </w:r>
        <w:r>
          <w:tab/>
        </w:r>
        <w:r>
          <w:fldChar w:fldCharType="begin"/>
        </w:r>
        <w:r>
          <w:instrText xml:space="preserve"> PAGEREF _Toc12615 \h </w:instrText>
        </w:r>
        <w:r>
          <w:fldChar w:fldCharType="separate"/>
        </w:r>
        <w:r>
          <w:t>48</w:t>
        </w:r>
        <w:r>
          <w:fldChar w:fldCharType="end"/>
        </w:r>
      </w:hyperlink>
    </w:p>
    <w:p>
      <w:pPr>
        <w:pStyle w:val="TOC2"/>
        <w:tabs>
          <w:tab w:val="right" w:leader="dot" w:pos="8306"/>
        </w:tabs>
      </w:pPr>
      <w:hyperlink w:anchor="_Toc29078" w:history="1">
        <w:r>
          <w:rPr>
            <w:rFonts w:ascii="仿宋" w:eastAsia="仿宋" w:hAnsi="仿宋" w:cs="仿宋" w:hint="eastAsia"/>
            <w:lang w:eastAsia="zh-CN"/>
          </w:rPr>
          <w:t>(二)、沟通计划</w:t>
        </w:r>
        <w:r>
          <w:tab/>
        </w:r>
        <w:r>
          <w:fldChar w:fldCharType="begin"/>
        </w:r>
        <w:r>
          <w:instrText xml:space="preserve"> PAGEREF _Toc29078 \h </w:instrText>
        </w:r>
        <w:r>
          <w:fldChar w:fldCharType="separate"/>
        </w:r>
        <w:r>
          <w:t>49</w:t>
        </w:r>
        <w:r>
          <w:fldChar w:fldCharType="end"/>
        </w:r>
      </w:hyperlink>
    </w:p>
    <w:p>
      <w:pPr>
        <w:pStyle w:val="TOC1"/>
        <w:tabs>
          <w:tab w:val="right" w:leader="dot" w:pos="8306"/>
        </w:tabs>
      </w:pPr>
      <w:hyperlink w:anchor="_Toc23026" w:history="1">
        <w:r>
          <w:rPr>
            <w:rFonts w:ascii="仿宋" w:eastAsia="仿宋" w:hAnsi="仿宋" w:cs="仿宋" w:hint="eastAsia"/>
            <w:lang w:eastAsia="zh-CN"/>
          </w:rPr>
          <w:t>十四、供应链管理</w:t>
        </w:r>
        <w:r>
          <w:tab/>
        </w:r>
        <w:r>
          <w:fldChar w:fldCharType="begin"/>
        </w:r>
        <w:r>
          <w:instrText xml:space="preserve"> PAGEREF _Toc23026 \h </w:instrText>
        </w:r>
        <w:r>
          <w:fldChar w:fldCharType="separate"/>
        </w:r>
        <w:r>
          <w:t>50</w:t>
        </w:r>
        <w:r>
          <w:fldChar w:fldCharType="end"/>
        </w:r>
      </w:hyperlink>
    </w:p>
    <w:p>
      <w:pPr>
        <w:pStyle w:val="TOC2"/>
        <w:tabs>
          <w:tab w:val="right" w:leader="dot" w:pos="8306"/>
        </w:tabs>
      </w:pPr>
      <w:hyperlink w:anchor="_Toc20342" w:history="1">
        <w:r>
          <w:rPr>
            <w:rFonts w:ascii="仿宋" w:eastAsia="仿宋" w:hAnsi="仿宋" w:cs="仿宋" w:hint="eastAsia"/>
            <w:lang w:eastAsia="zh-CN"/>
          </w:rPr>
          <w:t>(一)、供应链战略规划</w:t>
        </w:r>
        <w:r>
          <w:tab/>
        </w:r>
        <w:r>
          <w:fldChar w:fldCharType="begin"/>
        </w:r>
        <w:r>
          <w:instrText xml:space="preserve"> PAGEREF _Toc20342 \h </w:instrText>
        </w:r>
        <w:r>
          <w:fldChar w:fldCharType="separate"/>
        </w:r>
        <w:r>
          <w:t>50</w:t>
        </w:r>
        <w:r>
          <w:fldChar w:fldCharType="end"/>
        </w:r>
      </w:hyperlink>
    </w:p>
    <w:p>
      <w:pPr>
        <w:pStyle w:val="TOC2"/>
        <w:tabs>
          <w:tab w:val="right" w:leader="dot" w:pos="8306"/>
        </w:tabs>
      </w:pPr>
      <w:hyperlink w:anchor="_Toc9168" w:history="1">
        <w:r>
          <w:rPr>
            <w:rFonts w:ascii="仿宋" w:eastAsia="仿宋" w:hAnsi="仿宋" w:cs="仿宋" w:hint="eastAsia"/>
            <w:lang w:eastAsia="zh-CN"/>
          </w:rPr>
          <w:t>(二)、供应商选择与合作</w:t>
        </w:r>
        <w:r>
          <w:tab/>
        </w:r>
        <w:r>
          <w:fldChar w:fldCharType="begin"/>
        </w:r>
        <w:r>
          <w:instrText xml:space="preserve"> PAGEREF _Toc9168 \h </w:instrText>
        </w:r>
        <w:r>
          <w:fldChar w:fldCharType="separate"/>
        </w:r>
        <w:r>
          <w:t>52</w:t>
        </w:r>
        <w:r>
          <w:fldChar w:fldCharType="end"/>
        </w:r>
      </w:hyperlink>
    </w:p>
    <w:p>
      <w:pPr>
        <w:pStyle w:val="TOC2"/>
        <w:tabs>
          <w:tab w:val="right" w:leader="dot" w:pos="8306"/>
        </w:tabs>
      </w:pPr>
      <w:hyperlink w:anchor="_Toc1534" w:history="1">
        <w:r>
          <w:rPr>
            <w:rFonts w:ascii="仿宋" w:eastAsia="仿宋" w:hAnsi="仿宋" w:cs="仿宋" w:hint="eastAsia"/>
            <w:lang w:eastAsia="zh-CN"/>
          </w:rPr>
          <w:t>(三)、物流与库存管理</w:t>
        </w:r>
        <w:r>
          <w:tab/>
        </w:r>
        <w:r>
          <w:fldChar w:fldCharType="begin"/>
        </w:r>
        <w:r>
          <w:instrText xml:space="preserve"> PAGEREF _Toc1534 \h </w:instrText>
        </w:r>
        <w:r>
          <w:fldChar w:fldCharType="separate"/>
        </w:r>
        <w:r>
          <w:t>53</w:t>
        </w:r>
        <w:r>
          <w:fldChar w:fldCharType="end"/>
        </w:r>
      </w:hyperlink>
    </w:p>
    <w:p>
      <w:pPr>
        <w:pStyle w:val="TOC1"/>
        <w:tabs>
          <w:tab w:val="right" w:leader="dot" w:pos="8306"/>
        </w:tabs>
      </w:pPr>
      <w:hyperlink w:anchor="_Toc2034" w:history="1">
        <w:r>
          <w:rPr>
            <w:rFonts w:ascii="仿宋" w:eastAsia="仿宋" w:hAnsi="仿宋" w:cs="仿宋" w:hint="eastAsia"/>
            <w:lang w:eastAsia="zh-CN"/>
          </w:rPr>
          <w:t>十五、新型电子封装材料项目实施时间节点</w:t>
        </w:r>
        <w:r>
          <w:tab/>
        </w:r>
        <w:r>
          <w:fldChar w:fldCharType="begin"/>
        </w:r>
        <w:r>
          <w:instrText xml:space="preserve"> PAGEREF _Toc2034 \h </w:instrText>
        </w:r>
        <w:r>
          <w:fldChar w:fldCharType="separate"/>
        </w:r>
        <w:r>
          <w:t>55</w:t>
        </w:r>
        <w:r>
          <w:fldChar w:fldCharType="end"/>
        </w:r>
      </w:hyperlink>
    </w:p>
    <w:p>
      <w:pPr>
        <w:pStyle w:val="TOC2"/>
        <w:tabs>
          <w:tab w:val="right" w:leader="dot" w:pos="8306"/>
        </w:tabs>
      </w:pPr>
      <w:hyperlink w:anchor="_Toc30223" w:history="1">
        <w:r>
          <w:rPr>
            <w:rFonts w:ascii="仿宋" w:eastAsia="仿宋" w:hAnsi="仿宋" w:cs="仿宋" w:hint="eastAsia"/>
            <w:lang w:eastAsia="zh-CN"/>
          </w:rPr>
          <w:t>(一)、新型电子封装材料项目启动阶段时间节点</w:t>
        </w:r>
        <w:r>
          <w:tab/>
        </w:r>
        <w:r>
          <w:fldChar w:fldCharType="begin"/>
        </w:r>
        <w:r>
          <w:instrText xml:space="preserve"> PAGEREF _Toc30223 \h </w:instrText>
        </w:r>
        <w:r>
          <w:fldChar w:fldCharType="separate"/>
        </w:r>
        <w:r>
          <w:t>55</w:t>
        </w:r>
        <w:r>
          <w:fldChar w:fldCharType="end"/>
        </w:r>
      </w:hyperlink>
    </w:p>
    <w:p>
      <w:pPr>
        <w:pStyle w:val="TOC2"/>
        <w:tabs>
          <w:tab w:val="right" w:leader="dot" w:pos="8306"/>
        </w:tabs>
      </w:pPr>
      <w:hyperlink w:anchor="_Toc18298" w:history="1">
        <w:r>
          <w:rPr>
            <w:rFonts w:ascii="仿宋" w:eastAsia="仿宋" w:hAnsi="仿宋" w:cs="仿宋" w:hint="eastAsia"/>
            <w:lang w:eastAsia="zh-CN"/>
          </w:rPr>
          <w:t>(二)、新型电子封装材料项目执行阶段时间节点</w:t>
        </w:r>
        <w:r>
          <w:tab/>
        </w:r>
        <w:r>
          <w:fldChar w:fldCharType="begin"/>
        </w:r>
        <w:r>
          <w:instrText xml:space="preserve"> PAGEREF _Toc18298 \h </w:instrText>
        </w:r>
        <w:r>
          <w:fldChar w:fldCharType="separate"/>
        </w:r>
        <w:r>
          <w:t>56</w:t>
        </w:r>
        <w:r>
          <w:fldChar w:fldCharType="end"/>
        </w:r>
      </w:hyperlink>
    </w:p>
    <w:p>
      <w:pPr>
        <w:pStyle w:val="TOC2"/>
        <w:tabs>
          <w:tab w:val="right" w:leader="dot" w:pos="8306"/>
        </w:tabs>
      </w:pPr>
      <w:hyperlink w:anchor="_Toc22755" w:history="1">
        <w:r>
          <w:rPr>
            <w:rFonts w:ascii="仿宋" w:eastAsia="仿宋" w:hAnsi="仿宋" w:cs="仿宋" w:hint="eastAsia"/>
            <w:lang w:eastAsia="zh-CN"/>
          </w:rPr>
          <w:t>(三)、新型电子封装材料项目完成阶段时间节点</w:t>
        </w:r>
        <w:r>
          <w:tab/>
        </w:r>
        <w:r>
          <w:fldChar w:fldCharType="begin"/>
        </w:r>
        <w:r>
          <w:instrText xml:space="preserve"> PAGEREF _Toc22755 \h </w:instrText>
        </w:r>
        <w:r>
          <w:fldChar w:fldCharType="separate"/>
        </w:r>
        <w:r>
          <w:t>57</w:t>
        </w:r>
        <w:r>
          <w:fldChar w:fldCharType="end"/>
        </w:r>
      </w:hyperlink>
    </w:p>
    <w:p>
      <w:pPr>
        <w:pStyle w:val="TOC1"/>
        <w:tabs>
          <w:tab w:val="right" w:leader="dot" w:pos="8306"/>
        </w:tabs>
      </w:pPr>
      <w:hyperlink w:anchor="_Toc18646" w:history="1">
        <w:r>
          <w:rPr>
            <w:rFonts w:ascii="仿宋" w:eastAsia="仿宋" w:hAnsi="仿宋" w:cs="仿宋" w:hint="eastAsia"/>
            <w:lang w:eastAsia="zh-CN"/>
          </w:rPr>
          <w:t>十六、营销与推广策略</w:t>
        </w:r>
        <w:r>
          <w:tab/>
        </w:r>
        <w:r>
          <w:fldChar w:fldCharType="begin"/>
        </w:r>
        <w:r>
          <w:instrText xml:space="preserve"> PAGEREF _Toc18646 \h </w:instrText>
        </w:r>
        <w:r>
          <w:fldChar w:fldCharType="separate"/>
        </w:r>
        <w:r>
          <w:t>58</w:t>
        </w:r>
        <w:r>
          <w:fldChar w:fldCharType="end"/>
        </w:r>
      </w:hyperlink>
    </w:p>
    <w:p>
      <w:pPr>
        <w:pStyle w:val="TOC2"/>
        <w:tabs>
          <w:tab w:val="right" w:leader="dot" w:pos="8306"/>
        </w:tabs>
      </w:pPr>
      <w:hyperlink w:anchor="_Toc11495" w:history="1">
        <w:r>
          <w:rPr>
            <w:rFonts w:ascii="仿宋" w:eastAsia="仿宋" w:hAnsi="仿宋" w:cs="仿宋" w:hint="eastAsia"/>
            <w:lang w:eastAsia="zh-CN"/>
          </w:rPr>
          <w:t>(一)、产品/服务定位与特点</w:t>
        </w:r>
        <w:r>
          <w:tab/>
        </w:r>
        <w:r>
          <w:fldChar w:fldCharType="begin"/>
        </w:r>
        <w:r>
          <w:instrText xml:space="preserve"> PAGEREF _Toc11495 \h </w:instrText>
        </w:r>
        <w:r>
          <w:fldChar w:fldCharType="separate"/>
        </w:r>
        <w:r>
          <w:t>58</w:t>
        </w:r>
        <w:r>
          <w:fldChar w:fldCharType="end"/>
        </w:r>
      </w:hyperlink>
    </w:p>
    <w:p>
      <w:pPr>
        <w:pStyle w:val="TOC2"/>
        <w:tabs>
          <w:tab w:val="right" w:leader="dot" w:pos="8306"/>
        </w:tabs>
      </w:pPr>
      <w:hyperlink w:anchor="_Toc17323" w:history="1">
        <w:r>
          <w:rPr>
            <w:rFonts w:ascii="仿宋" w:eastAsia="仿宋" w:hAnsi="仿宋" w:cs="仿宋" w:hint="eastAsia"/>
            <w:lang w:eastAsia="zh-CN"/>
          </w:rPr>
          <w:t>(二)、市场定位与竞争分析</w:t>
        </w:r>
        <w:r>
          <w:tab/>
        </w:r>
        <w:r>
          <w:fldChar w:fldCharType="begin"/>
        </w:r>
        <w:r>
          <w:instrText xml:space="preserve"> PAGEREF _Toc17323 \h </w:instrText>
        </w:r>
        <w:r>
          <w:fldChar w:fldCharType="separate"/>
        </w:r>
        <w:r>
          <w:t>59</w:t>
        </w:r>
        <w:r>
          <w:fldChar w:fldCharType="end"/>
        </w:r>
      </w:hyperlink>
    </w:p>
    <w:p>
      <w:pPr>
        <w:pStyle w:val="TOC2"/>
        <w:tabs>
          <w:tab w:val="right" w:leader="dot" w:pos="8306"/>
        </w:tabs>
      </w:pPr>
      <w:hyperlink w:anchor="_Toc23143" w:history="1">
        <w:r>
          <w:rPr>
            <w:rFonts w:ascii="仿宋" w:eastAsia="仿宋" w:hAnsi="仿宋" w:cs="仿宋" w:hint="eastAsia"/>
            <w:lang w:eastAsia="zh-CN"/>
          </w:rPr>
          <w:t>(三)、营销渠道与策略</w:t>
        </w:r>
        <w:r>
          <w:tab/>
        </w:r>
        <w:r>
          <w:fldChar w:fldCharType="begin"/>
        </w:r>
        <w:r>
          <w:instrText xml:space="preserve"> PAGEREF _Toc23143 \h </w:instrText>
        </w:r>
        <w:r>
          <w:fldChar w:fldCharType="separate"/>
        </w:r>
        <w:r>
          <w:t>61</w:t>
        </w:r>
        <w:r>
          <w:fldChar w:fldCharType="end"/>
        </w:r>
      </w:hyperlink>
    </w:p>
    <w:p>
      <w:pPr>
        <w:pStyle w:val="TOC2"/>
        <w:tabs>
          <w:tab w:val="right" w:leader="dot" w:pos="8306"/>
        </w:tabs>
      </w:pPr>
      <w:hyperlink w:anchor="_Toc22860" w:history="1">
        <w:r>
          <w:rPr>
            <w:rFonts w:ascii="仿宋" w:eastAsia="仿宋" w:hAnsi="仿宋" w:cs="仿宋" w:hint="eastAsia"/>
            <w:lang w:eastAsia="zh-CN"/>
          </w:rPr>
          <w:t>(四)、推广与宣传活动</w:t>
        </w:r>
        <w:r>
          <w:tab/>
        </w:r>
        <w:r>
          <w:fldChar w:fldCharType="begin"/>
        </w:r>
        <w:r>
          <w:instrText xml:space="preserve"> PAGEREF _Toc22860 \h </w:instrText>
        </w:r>
        <w:r>
          <w:fldChar w:fldCharType="separate"/>
        </w:r>
        <w:r>
          <w:t>62</w:t>
        </w:r>
        <w:r>
          <w:fldChar w:fldCharType="end"/>
        </w:r>
      </w:hyperlink>
    </w:p>
    <w:p>
      <w:pPr>
        <w:pStyle w:val="TOC1"/>
        <w:tabs>
          <w:tab w:val="right" w:leader="dot" w:pos="8306"/>
        </w:tabs>
      </w:pPr>
      <w:hyperlink w:anchor="_Toc22207" w:history="1">
        <w:r>
          <w:rPr>
            <w:rFonts w:ascii="仿宋" w:eastAsia="仿宋" w:hAnsi="仿宋" w:cs="仿宋" w:hint="eastAsia"/>
            <w:lang w:eastAsia="zh-CN"/>
          </w:rPr>
          <w:t>十七、风险识别与分类</w:t>
        </w:r>
        <w:r>
          <w:tab/>
        </w:r>
        <w:r>
          <w:fldChar w:fldCharType="begin"/>
        </w:r>
        <w:r>
          <w:instrText xml:space="preserve"> PAGEREF _Toc22207 \h </w:instrText>
        </w:r>
        <w:r>
          <w:fldChar w:fldCharType="separate"/>
        </w:r>
        <w:r>
          <w:t>67</w:t>
        </w:r>
        <w:r>
          <w:fldChar w:fldCharType="end"/>
        </w:r>
      </w:hyperlink>
    </w:p>
    <w:p>
      <w:pPr>
        <w:pStyle w:val="TOC2"/>
        <w:tabs>
          <w:tab w:val="right" w:leader="dot" w:pos="8306"/>
        </w:tabs>
      </w:pPr>
      <w:hyperlink w:anchor="_Toc26033" w:history="1">
        <w:r>
          <w:rPr>
            <w:rFonts w:ascii="仿宋" w:eastAsia="仿宋" w:hAnsi="仿宋" w:cs="仿宋" w:hint="eastAsia"/>
            <w:lang w:eastAsia="zh-CN"/>
          </w:rPr>
          <w:t>(一)、风险识别</w:t>
        </w:r>
        <w:r>
          <w:tab/>
        </w:r>
        <w:r>
          <w:fldChar w:fldCharType="begin"/>
        </w:r>
        <w:r>
          <w:instrText xml:space="preserve"> PAGEREF _Toc26033 \h </w:instrText>
        </w:r>
        <w:r>
          <w:fldChar w:fldCharType="separate"/>
        </w:r>
        <w:r>
          <w:t>67</w:t>
        </w:r>
        <w:r>
          <w:fldChar w:fldCharType="end"/>
        </w:r>
      </w:hyperlink>
    </w:p>
    <w:p>
      <w:pPr>
        <w:pStyle w:val="TOC2"/>
        <w:tabs>
          <w:tab w:val="right" w:leader="dot" w:pos="8306"/>
        </w:tabs>
      </w:pPr>
      <w:hyperlink w:anchor="_Toc490" w:history="1">
        <w:r>
          <w:rPr>
            <w:rFonts w:ascii="仿宋" w:eastAsia="仿宋" w:hAnsi="仿宋" w:cs="仿宋" w:hint="eastAsia"/>
            <w:lang w:eastAsia="zh-CN"/>
          </w:rPr>
          <w:t>(二)、风险分类</w:t>
        </w:r>
        <w:r>
          <w:tab/>
        </w:r>
        <w:r>
          <w:fldChar w:fldCharType="begin"/>
        </w:r>
        <w:r>
          <w:instrText xml:space="preserve"> PAGEREF _Toc490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112"/>
      <w:r>
        <w:rPr>
          <w:rFonts w:ascii="仿宋" w:eastAsia="仿宋" w:hAnsi="仿宋" w:cs="仿宋" w:hint="eastAsia"/>
          <w:sz w:val="28"/>
          <w:lang w:eastAsia="zh-CN"/>
        </w:rPr>
        <w:t>一、新型电子封装材料项目可持续发展</w:t>
      </w:r>
      <w:bookmarkEnd w:id="2"/>
    </w:p>
    <w:p>
      <w:pPr>
        <w:pStyle w:val="Heading2"/>
        <w:rPr>
          <w:rFonts w:ascii="仿宋" w:eastAsia="仿宋" w:hAnsi="仿宋" w:cs="仿宋" w:hint="eastAsia"/>
          <w:lang w:eastAsia="zh-CN"/>
        </w:rPr>
      </w:pPr>
      <w:bookmarkStart w:id="3" w:name="_Toc3267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封装材料项目中，新型电子封装材料项目团队着眼于未来，明确了可持续发展的战略方向。制定的具体可持续发展目标包括降低资源使用、采用环保技术、最大化社会效益等。这一步骤不仅有助于新型电子封装材料项目在环保和社会责任方面达到最高标准，也为未来提供了明确的指引，确保新型电子封装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可持续实践的融入新型电子封装材料项目管理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电子封装材料项目管理周期。从新型电子封装材料项目规划开始，新型电子封装材料项目团队就考虑了环境和社会的因素。在执行阶段，新型电子封装材料项目团队积极推动绿色技术的应用，优化资源利用。此外，关注员工的社会责任，通过培训和沟通活动提高员工对可持续发展的认知，使他们能够在日常工作中践行可持续实践。这些举措不仅为新型电子封装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22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电子封装材料项目的可持续发展理念，我们深信环保与社会责任是新型电子封装材料项目成功的关键支柱。在新型电子封装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团队通过引入先进的环保技术、建立高效的废物处理系统以及推动能源节约措施，积极履行环保责任。定期的环保监测和评估确保新型电子封装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不仅致力于自身可持续发展，还注重对社会的回馈。通过支持社区新型电子封装材料项目、参与慈善事业、提供培训机会等方式，新型电子封装材料项目积极履行社会责任。与当地社区建立积极互动，关注员工的工作与生活平衡，以及员工的身心健康，是新型电子封装材料项目在社会责任层面的关键举措。这样的实践不仅增强了新型电子封装材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647"/>
      <w:r>
        <w:rPr>
          <w:rFonts w:ascii="仿宋" w:eastAsia="仿宋" w:hAnsi="仿宋" w:cs="仿宋" w:hint="eastAsia"/>
          <w:sz w:val="28"/>
          <w:lang w:eastAsia="zh-CN"/>
        </w:rPr>
        <w:t>二、新型电子封装材料项目绩效评估</w:t>
      </w:r>
      <w:bookmarkEnd w:id="5"/>
    </w:p>
    <w:p>
      <w:pPr>
        <w:pStyle w:val="Heading2"/>
        <w:rPr>
          <w:rFonts w:ascii="仿宋" w:eastAsia="仿宋" w:hAnsi="仿宋" w:cs="仿宋" w:hint="eastAsia"/>
          <w:lang w:eastAsia="zh-CN"/>
        </w:rPr>
      </w:pPr>
      <w:bookmarkStart w:id="6" w:name="_Toc1957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封装材料项目中，我们设计了一套全面的绩效评估指标，以确保新型电子封装材料项目的可控和成功交付。这些指标跨足新型电子封装材料项目目标、成本、进度和质量等多个维度，为我们提供了全面洞察新型电子封装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目标达成率是我们关注的首要指标。我们设定了明确的目标，并通过定期监测和评估，迅速发现并应对潜在的目标偏差。这为新型电子封装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成本绩效是另一个核心关注点。通过实际成本与预算成本的对比分析，我们深入了解成本差异的原因，及时调整资源分配，保持新型电子封装材料项目在经济效益方面的合理水平。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进度作为关键的绩效指标之一，得到了精心的关注。我们制定了详细的新型电子封装材料项目进度计划，并设立了进度符合度指标，确保实际进度与计划进度保持一致。这使我们能够快速发现和解决潜在的进度问题，保持新型电子封装材料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电子封装材料项目绩效的不可或缺的一环。我们引入了一系列的质量标准和客户满意度指标，以确保新型电子封装材料项目交付的成果在质量上达到或超越预期水平。通过持续监测这些指标，我们努力提升新型电子封装材料项目整体质量水平，为新型电子封装材料项目的成功交付提供有力保障。通过这些科学且全面的绩效评估，我们能够更好地引导新型电子封装材料项目的持续改进，确保新型电子封装材料项目目标的顺利达成。</w:t>
      </w:r>
    </w:p>
    <w:p>
      <w:pPr>
        <w:pStyle w:val="Heading2"/>
        <w:ind w:firstLine="560" w:firstLineChars="200"/>
        <w:rPr>
          <w:rFonts w:ascii="仿宋" w:eastAsia="仿宋" w:hAnsi="仿宋" w:cs="仿宋" w:hint="eastAsia"/>
          <w:sz w:val="28"/>
          <w:lang w:eastAsia="zh-CN"/>
        </w:rPr>
      </w:pPr>
      <w:bookmarkStart w:id="7" w:name="_Toc3242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绩效评估是新型电子封装材料项目中的关键环节，为确保新型电子封装材料项目达到预期目标，我们采用了多层次、多维度的绩效评估方法。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电子封装材料项目的战略目标对齐，确保每个决策和行动都与新型电子封装材料项目整体目标保持一致。团队会定期召开战略对齐会议，审视当前工作与新型电子封装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电子封装材料项目进度、质量、成本和风险等方面。这些指标通过数据收集和分析，为新型电子封装材料项目管理团队提供了客观的评估依据。例如，我们通过新型电子封装材料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新型电子封装材料项目内部，还考虑了新型电子封装材料项目对外部环境的影响。我们定期进行干系人满意度调查，以了解各利益相关方对新型电子封装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这种多层次、多角度的绩效评估方法，使得我们能够全面了解新型电子封装材料项目的运行状态，及时做出调整，确保新型电子封装材料项目在不断变化的环境中保持稳健前行。</w:t>
      </w:r>
    </w:p>
    <w:p>
      <w:pPr>
        <w:pStyle w:val="Heading2"/>
        <w:ind w:firstLine="560" w:firstLineChars="200"/>
        <w:rPr>
          <w:rFonts w:ascii="仿宋" w:eastAsia="仿宋" w:hAnsi="仿宋" w:cs="仿宋" w:hint="eastAsia"/>
          <w:sz w:val="28"/>
          <w:lang w:eastAsia="zh-CN"/>
        </w:rPr>
      </w:pPr>
      <w:bookmarkStart w:id="8" w:name="_Toc2583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为了确保新型电子封装材料项目的有效管理和不断优化，我们采用了精心设计的绩效评估周期。这个周期旨在实现灵活、实时和全面的评估，以适应新型电子封装材料项目执行中的各种挑战。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电子封装材料项目的不同需求，分为短期、中期和长期。短期评估关注每个迭代或工作周期，以及时发现和解决当前任务中的问题。中期评估涵盖几个迭代，深入了解整体新型电子封装材料项目的趋势和性能。长期评估则着眼于整个新型电子封装材料项目阶段，确保新型电子封装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电子封装材料项目管理工具和协作平台，团队成员能够随时更新和分享新型电子封装材料项目数据。这种实时性的反馈机制使我们能够及时察觉潜在问题，快速调整，保持新型电子封装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电子封装材料项目的决策制定密不可分。每个周期的新型电子封装材料项目回顾会议成为集体总结经验、识别问题深层次原因并找到创新解决方案的平台。这种定期的反思与调整机制使新型电子封装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071"/>
      <w:r>
        <w:rPr>
          <w:rFonts w:ascii="仿宋" w:eastAsia="仿宋" w:hAnsi="仿宋" w:cs="仿宋" w:hint="eastAsia"/>
          <w:sz w:val="28"/>
          <w:lang w:eastAsia="zh-CN"/>
        </w:rPr>
        <w:t>三、新型电子封装材料项目建设单位说明</w:t>
      </w:r>
      <w:bookmarkEnd w:id="9"/>
    </w:p>
    <w:p>
      <w:pPr>
        <w:pStyle w:val="Heading2"/>
        <w:rPr>
          <w:rFonts w:ascii="仿宋" w:eastAsia="仿宋" w:hAnsi="仿宋" w:cs="仿宋" w:hint="eastAsia"/>
          <w:lang w:eastAsia="zh-CN"/>
        </w:rPr>
      </w:pPr>
      <w:bookmarkStart w:id="10" w:name="_Toc19058"/>
      <w:r>
        <w:rPr>
          <w:rFonts w:ascii="仿宋" w:eastAsia="仿宋" w:hAnsi="仿宋" w:cs="仿宋" w:hint="eastAsia"/>
          <w:lang w:eastAsia="zh-CN"/>
        </w:rPr>
        <w:t>(一)、新型电子封装材料项目承办单位基本情况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481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电子封装材料项目承办单位的XXXX，我们着眼于实现可持续的经济效益。通过技术创新和解决方案的提供，公司预计在新型电子封装材料项目执行期间将获得可观的收入增长。这一收入来源主要包括新型电子封装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同时，我们注重成本控制和效率提升，以确保新型电子封装材料项目的可持续盈利。透过精细的管理和资源优化，公司期望实现新型电子封装材料项目利润最大化。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电子封装材料项目实施进行全面的投资评估，包括新型电子封装材料项目启动阶段的资金投入和后续运营成本。通过对新型电子封装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新型电子封装材料项目实施过程中具备足够的资金流动性，公司将进行详尽的现金流分析。这包括资金需求的合理预测、新型电子封装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74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7174"/>
      <w:r>
        <w:rPr>
          <w:rFonts w:ascii="仿宋" w:eastAsia="仿宋" w:hAnsi="仿宋" w:cs="仿宋" w:hint="eastAsia"/>
          <w:lang w:eastAsia="zh-CN"/>
        </w:rPr>
        <w:t>(一)、新型电子封装材料行业分析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行业一直以来都是市场的关注焦点。行业内的发展趋势、竞争态势以及潜在机会都对新型电子封装材料项目的推进产生深远的影响。通过深入研究行业的整体概貌，我们将更好地理解行业的核心特征，为新型电子封装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封装材料行业，技术一直是推动创新和发展的关键因素。我们将对当前技术趋势进行详尽分析，包括但不限于人工智能、大数据应用、先进制造技术等。这有助于新型电子封装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电子封装材料项目成功的基础。我们将对主要竞争对手进行深入研究，包括其市场份额、产品特点、市场定位等。通过全面了解竞争对手的优势和劣势，新型电子封装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1532"/>
      <w:r>
        <w:rPr>
          <w:rFonts w:ascii="仿宋" w:eastAsia="仿宋" w:hAnsi="仿宋" w:cs="仿宋" w:hint="eastAsia"/>
          <w:sz w:val="28"/>
          <w:lang w:eastAsia="zh-CN"/>
        </w:rPr>
        <w:t>(二)、新型电子封装材料市场分析预测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电子封装材料市场未来的增长趋势。这包括市场的整体规模、各细分领域的发展趋势等。新型电子封装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电子封装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型电子封装材料项目实施过程中需要充分考虑的因素。我们将对市场风险进行全面评估，包括但不限于政策法规风险、市场竞争风险、技术变革风险等。通过对潜在风险的深入分析，新型电子封装材料项目可以制定相应的风险缓解策略，降低不确定性对新型电子封装材料项目的影响。</w:t>
      </w:r>
    </w:p>
    <w:p>
      <w:pPr>
        <w:pStyle w:val="Heading1"/>
        <w:ind w:firstLine="560" w:firstLineChars="200"/>
        <w:rPr>
          <w:rFonts w:ascii="仿宋" w:eastAsia="仿宋" w:hAnsi="仿宋" w:cs="仿宋" w:hint="eastAsia"/>
          <w:sz w:val="28"/>
          <w:lang w:eastAsia="zh-CN"/>
        </w:rPr>
      </w:pPr>
      <w:bookmarkStart w:id="15" w:name="_Toc2745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270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新型电子封装材料项目的主要产品是XXXX，预计年产值为XXX万元。这一产品在市场中占据着重要的地位，其广泛的应用范围使得该新型电子封装材料项目的市场前景非常广阔。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电子封装材料项目的xxx产品作为重要的原材料之一，将在多个领域发挥关键作用。其在建筑、交通、能源等方面的广泛应用将为整个产业链提供强大的支持，形成产业协同效应。新型电子封装材料项目的年产值XXX万XXX万XXX万万元不仅反映了其在市场上的巨大潜力，更预示着它对国民经济的积极贡献。这种关联度高、涉及面广的产业关系，使得该新型电子封装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327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总征地面积为XXXX平方米，相当于约XX.XX亩，其中净用地面积为XXXX平方米，红线范围内相当于约XX.XX亩。这一用地规模充分考虑了新型电子封装材料项目的建设需求，保障了新型电子封装材料项目在合适的空间内得以充分发展。新型电子封装材料项目规划的总建筑面积为XXXX平方米，其中主体工程建设占XXXX平方米，计容建筑面积达XXXX平方米。预计建筑工程的投资将达到XXXX万元，为新型电子封装材料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计划购置的设备共计XXXX台（套），设备购置费用为XXXX万元。这一设备购置计划充分考虑到新型电子封装材料项目的生产需求和技术要求，确保了新型电子封装材料项目在生产运营中具备先进的技术装备和高效的生产能力。设备的合理配置将为新型电子封装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计划总投资为XXXX万元，预计年实现营业收入为XXXX万元。这一产能规模的设定旨在确保新型电子封装材料项目能够在投资与回报之间取得平衡，实现长期可持续的发展。新型电子封装材料项目的总投资充分考虑到各个方面的需求，包括用地建设、设备购置等多个环节，以确保新型电子封装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6897"/>
      <w:r>
        <w:rPr>
          <w:rFonts w:ascii="仿宋" w:eastAsia="仿宋" w:hAnsi="仿宋" w:cs="仿宋" w:hint="eastAsia"/>
          <w:sz w:val="28"/>
          <w:lang w:eastAsia="zh-CN"/>
        </w:rPr>
        <w:t>六、新型电子封装材料项目文档管理</w:t>
      </w:r>
      <w:bookmarkEnd w:id="18"/>
    </w:p>
    <w:p>
      <w:pPr>
        <w:pStyle w:val="Heading2"/>
        <w:rPr>
          <w:rFonts w:ascii="仿宋" w:eastAsia="仿宋" w:hAnsi="仿宋" w:cs="仿宋" w:hint="eastAsia"/>
          <w:lang w:eastAsia="zh-CN"/>
        </w:rPr>
      </w:pPr>
      <w:bookmarkStart w:id="19" w:name="_Toc2514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新型电子封装材料项目高度重视文档的质量和准确性，以支持新型电子封装材料项目的各项活动和决策。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文档的编制始于新型电子封装材料项目计划的初期，我们制定了详细的文档编制计划，明确了每个文档的内容、格式和编写责任人。在新型电子封装材料项目启动阶段，我们首先编制了新型电子封装材料项目章程，明确定义了新型电子封装材料项目的目标、范围、风险等关键要素。随后，新型电子封装材料项目团队根据计划陆续编制了需求文档、设计文档、测试文档等各类文档，确保新型电子封装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电子封装材料项目管理中的重要环节，旨在确保新型电子封装材料项目文档符合质量标准和新型电子封装材料项目需求。在新型电子封装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电子封装材料项目相关利益方和专业领域的专家对文档进行独立审查。这有助于获取更全面、客观的反馈，确保新型电子封装材料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在文档编制与审查方面建立了严格的管理机制，通过规范的流程和多维度的审查，确保新型电子封装材料项目文档的质量、准确性和可靠性，为新型电子封装材料项目的顺利推进提供了有力支持。</w:t>
      </w:r>
    </w:p>
    <w:p>
      <w:pPr>
        <w:pStyle w:val="Heading2"/>
        <w:ind w:firstLine="560" w:firstLineChars="200"/>
        <w:rPr>
          <w:rFonts w:ascii="仿宋" w:eastAsia="仿宋" w:hAnsi="仿宋" w:cs="仿宋" w:hint="eastAsia"/>
          <w:sz w:val="28"/>
          <w:lang w:eastAsia="zh-CN"/>
        </w:rPr>
      </w:pPr>
      <w:bookmarkStart w:id="20" w:name="_Toc1736"/>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在新型电子封装材料项目中，我们致力于优化文档发布与分发过程，以确保信息的高效传递和团队间协作的顺畅进行。以下是我们采取的关键优化策略：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我们通过多渠道发布文档，包括电子邮件、新型电子封装材料项目管理平台、内部网站等，以满足不同团队成员的偏好和需求。多渠道发布确保了信息的全面覆盖。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我们采用了精细的权限控制，确保只有授权人员可以访问敏感信息。这种安全措施保护了新型电子封装材料项目文档的机密性，防止了未经授权的信息泄露。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14386"/>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电子封装材料项目生命周期中一个至关重要的环节，直接关系到新型电子封装材料项目信息的长期保存和历史记录的完整性。在新型电子封装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https://d.book118.com/468013001113006045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62113"/>
    <w:rsid w:val="5A2621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1300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2024-03-02T02:52:00Z</dcterms:created>
  <dcterms:modified xsi:type="dcterms:W3CDTF">2024-03-02T02:52:17Z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DB5962AE1E4A411A9C723198457B31BC_11</vt:lpwstr>
  </property>
  <property fmtid="{D5CDD505-2E9C-101B-9397-08002B2CF9AE}" pid="3" name="KSOProductBuildVer">
    <vt:lpwstr>2052-12.1.0.16388</vt:lpwstr>
  </property>
</Properties>
</file>