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礼品项目规划设计蓝图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70" w:history="1">
        <w:r>
          <w:rPr>
            <w:rFonts w:ascii="仿宋" w:eastAsia="仿宋" w:hAnsi="仿宋" w:cs="仿宋" w:hint="eastAsia"/>
            <w:lang w:eastAsia="zh-CN"/>
          </w:rPr>
          <w:t>前言</w:t>
        </w:r>
        <w:r>
          <w:tab/>
        </w:r>
        <w:r>
          <w:fldChar w:fldCharType="begin"/>
        </w:r>
        <w:r>
          <w:instrText xml:space="preserve"> PAGEREF _Toc27970 \h </w:instrText>
        </w:r>
        <w:r>
          <w:fldChar w:fldCharType="separate"/>
        </w:r>
        <w:r>
          <w:t>3</w:t>
        </w:r>
        <w:r>
          <w:fldChar w:fldCharType="end"/>
        </w:r>
      </w:hyperlink>
    </w:p>
    <w:p>
      <w:pPr>
        <w:pStyle w:val="TOC1"/>
        <w:tabs>
          <w:tab w:val="right" w:leader="dot" w:pos="8306"/>
        </w:tabs>
      </w:pPr>
      <w:hyperlink w:anchor="_Toc24334" w:history="1">
        <w:r>
          <w:rPr>
            <w:rFonts w:ascii="仿宋" w:eastAsia="仿宋" w:hAnsi="仿宋" w:cs="仿宋" w:hint="eastAsia"/>
            <w:lang w:eastAsia="zh-CN"/>
          </w:rPr>
          <w:t>一、礼品项目土建工程</w:t>
        </w:r>
        <w:r>
          <w:tab/>
        </w:r>
        <w:r>
          <w:fldChar w:fldCharType="begin"/>
        </w:r>
        <w:r>
          <w:instrText xml:space="preserve"> PAGEREF _Toc24334 \h </w:instrText>
        </w:r>
        <w:r>
          <w:fldChar w:fldCharType="separate"/>
        </w:r>
        <w:r>
          <w:t>3</w:t>
        </w:r>
        <w:r>
          <w:fldChar w:fldCharType="end"/>
        </w:r>
      </w:hyperlink>
    </w:p>
    <w:p>
      <w:pPr>
        <w:pStyle w:val="TOC2"/>
        <w:tabs>
          <w:tab w:val="right" w:leader="dot" w:pos="8306"/>
        </w:tabs>
      </w:pPr>
      <w:hyperlink w:anchor="_Toc19820" w:history="1">
        <w:r>
          <w:rPr>
            <w:rFonts w:ascii="仿宋" w:eastAsia="仿宋" w:hAnsi="仿宋" w:cs="仿宋" w:hint="eastAsia"/>
            <w:lang w:eastAsia="zh-CN"/>
          </w:rPr>
          <w:t>(一)、建筑工程设计原则</w:t>
        </w:r>
        <w:r>
          <w:tab/>
        </w:r>
        <w:r>
          <w:fldChar w:fldCharType="begin"/>
        </w:r>
        <w:r>
          <w:instrText xml:space="preserve"> PAGEREF _Toc19820 \h </w:instrText>
        </w:r>
        <w:r>
          <w:fldChar w:fldCharType="separate"/>
        </w:r>
        <w:r>
          <w:t>3</w:t>
        </w:r>
        <w:r>
          <w:fldChar w:fldCharType="end"/>
        </w:r>
      </w:hyperlink>
    </w:p>
    <w:p>
      <w:pPr>
        <w:pStyle w:val="TOC2"/>
        <w:tabs>
          <w:tab w:val="right" w:leader="dot" w:pos="8306"/>
        </w:tabs>
      </w:pPr>
      <w:hyperlink w:anchor="_Toc24831" w:history="1">
        <w:r>
          <w:rPr>
            <w:rFonts w:ascii="仿宋" w:eastAsia="仿宋" w:hAnsi="仿宋" w:cs="仿宋" w:hint="eastAsia"/>
            <w:lang w:eastAsia="zh-CN"/>
          </w:rPr>
          <w:t>(二)、土建工程设计年限及安全等级</w:t>
        </w:r>
        <w:r>
          <w:tab/>
        </w:r>
        <w:r>
          <w:fldChar w:fldCharType="begin"/>
        </w:r>
        <w:r>
          <w:instrText xml:space="preserve"> PAGEREF _Toc24831 \h </w:instrText>
        </w:r>
        <w:r>
          <w:fldChar w:fldCharType="separate"/>
        </w:r>
        <w:r>
          <w:t>4</w:t>
        </w:r>
        <w:r>
          <w:fldChar w:fldCharType="end"/>
        </w:r>
      </w:hyperlink>
    </w:p>
    <w:p>
      <w:pPr>
        <w:pStyle w:val="TOC2"/>
        <w:tabs>
          <w:tab w:val="right" w:leader="dot" w:pos="8306"/>
        </w:tabs>
      </w:pPr>
      <w:hyperlink w:anchor="_Toc19573" w:history="1">
        <w:r>
          <w:rPr>
            <w:rFonts w:ascii="仿宋" w:eastAsia="仿宋" w:hAnsi="仿宋" w:cs="仿宋" w:hint="eastAsia"/>
            <w:lang w:eastAsia="zh-CN"/>
          </w:rPr>
          <w:t>(三)、建筑工程设计总体要求</w:t>
        </w:r>
        <w:r>
          <w:tab/>
        </w:r>
        <w:r>
          <w:fldChar w:fldCharType="begin"/>
        </w:r>
        <w:r>
          <w:instrText xml:space="preserve"> PAGEREF _Toc19573 \h </w:instrText>
        </w:r>
        <w:r>
          <w:fldChar w:fldCharType="separate"/>
        </w:r>
        <w:r>
          <w:t>5</w:t>
        </w:r>
        <w:r>
          <w:fldChar w:fldCharType="end"/>
        </w:r>
      </w:hyperlink>
    </w:p>
    <w:p>
      <w:pPr>
        <w:pStyle w:val="TOC2"/>
        <w:tabs>
          <w:tab w:val="right" w:leader="dot" w:pos="8306"/>
        </w:tabs>
      </w:pPr>
      <w:hyperlink w:anchor="_Toc4340" w:history="1">
        <w:r>
          <w:rPr>
            <w:rFonts w:ascii="仿宋" w:eastAsia="仿宋" w:hAnsi="仿宋" w:cs="仿宋" w:hint="eastAsia"/>
            <w:lang w:eastAsia="zh-CN"/>
          </w:rPr>
          <w:t>(四)、土建工程建设指标</w:t>
        </w:r>
        <w:r>
          <w:tab/>
        </w:r>
        <w:r>
          <w:fldChar w:fldCharType="begin"/>
        </w:r>
        <w:r>
          <w:instrText xml:space="preserve"> PAGEREF _Toc4340 \h </w:instrText>
        </w:r>
        <w:r>
          <w:fldChar w:fldCharType="separate"/>
        </w:r>
        <w:r>
          <w:t>6</w:t>
        </w:r>
        <w:r>
          <w:fldChar w:fldCharType="end"/>
        </w:r>
      </w:hyperlink>
    </w:p>
    <w:p>
      <w:pPr>
        <w:pStyle w:val="TOC1"/>
        <w:tabs>
          <w:tab w:val="right" w:leader="dot" w:pos="8306"/>
        </w:tabs>
      </w:pPr>
      <w:hyperlink w:anchor="_Toc643" w:history="1">
        <w:r>
          <w:rPr>
            <w:rFonts w:ascii="仿宋" w:eastAsia="仿宋" w:hAnsi="仿宋" w:cs="仿宋" w:hint="eastAsia"/>
            <w:lang w:eastAsia="zh-CN"/>
          </w:rPr>
          <w:t>二、礼品项目文档管理</w:t>
        </w:r>
        <w:r>
          <w:tab/>
        </w:r>
        <w:r>
          <w:fldChar w:fldCharType="begin"/>
        </w:r>
        <w:r>
          <w:instrText xml:space="preserve"> PAGEREF _Toc643 \h </w:instrText>
        </w:r>
        <w:r>
          <w:fldChar w:fldCharType="separate"/>
        </w:r>
        <w:r>
          <w:t>6</w:t>
        </w:r>
        <w:r>
          <w:fldChar w:fldCharType="end"/>
        </w:r>
      </w:hyperlink>
    </w:p>
    <w:p>
      <w:pPr>
        <w:pStyle w:val="TOC2"/>
        <w:tabs>
          <w:tab w:val="right" w:leader="dot" w:pos="8306"/>
        </w:tabs>
      </w:pPr>
      <w:hyperlink w:anchor="_Toc13728" w:history="1">
        <w:r>
          <w:rPr>
            <w:rFonts w:ascii="仿宋" w:eastAsia="仿宋" w:hAnsi="仿宋" w:cs="仿宋" w:hint="eastAsia"/>
            <w:lang w:eastAsia="zh-CN"/>
          </w:rPr>
          <w:t>(一)、文档编制与审查</w:t>
        </w:r>
        <w:r>
          <w:tab/>
        </w:r>
        <w:r>
          <w:fldChar w:fldCharType="begin"/>
        </w:r>
        <w:r>
          <w:instrText xml:space="preserve"> PAGEREF _Toc13728 \h </w:instrText>
        </w:r>
        <w:r>
          <w:fldChar w:fldCharType="separate"/>
        </w:r>
        <w:r>
          <w:t>6</w:t>
        </w:r>
        <w:r>
          <w:fldChar w:fldCharType="end"/>
        </w:r>
      </w:hyperlink>
    </w:p>
    <w:p>
      <w:pPr>
        <w:pStyle w:val="TOC2"/>
        <w:tabs>
          <w:tab w:val="right" w:leader="dot" w:pos="8306"/>
        </w:tabs>
      </w:pPr>
      <w:hyperlink w:anchor="_Toc30236" w:history="1">
        <w:r>
          <w:rPr>
            <w:rFonts w:ascii="仿宋" w:eastAsia="仿宋" w:hAnsi="仿宋" w:cs="仿宋" w:hint="eastAsia"/>
            <w:lang w:eastAsia="zh-CN"/>
          </w:rPr>
          <w:t>(二)、文档发布与分发</w:t>
        </w:r>
        <w:r>
          <w:tab/>
        </w:r>
        <w:r>
          <w:fldChar w:fldCharType="begin"/>
        </w:r>
        <w:r>
          <w:instrText xml:space="preserve"> PAGEREF _Toc30236 \h </w:instrText>
        </w:r>
        <w:r>
          <w:fldChar w:fldCharType="separate"/>
        </w:r>
        <w:r>
          <w:t>7</w:t>
        </w:r>
        <w:r>
          <w:fldChar w:fldCharType="end"/>
        </w:r>
      </w:hyperlink>
    </w:p>
    <w:p>
      <w:pPr>
        <w:pStyle w:val="TOC2"/>
        <w:tabs>
          <w:tab w:val="right" w:leader="dot" w:pos="8306"/>
        </w:tabs>
      </w:pPr>
      <w:hyperlink w:anchor="_Toc5030" w:history="1">
        <w:r>
          <w:rPr>
            <w:rFonts w:ascii="仿宋" w:eastAsia="仿宋" w:hAnsi="仿宋" w:cs="仿宋" w:hint="eastAsia"/>
            <w:lang w:eastAsia="zh-CN"/>
          </w:rPr>
          <w:t>(三)、文档存档与归档</w:t>
        </w:r>
        <w:r>
          <w:tab/>
        </w:r>
        <w:r>
          <w:fldChar w:fldCharType="begin"/>
        </w:r>
        <w:r>
          <w:instrText xml:space="preserve"> PAGEREF _Toc5030 \h </w:instrText>
        </w:r>
        <w:r>
          <w:fldChar w:fldCharType="separate"/>
        </w:r>
        <w:r>
          <w:t>8</w:t>
        </w:r>
        <w:r>
          <w:fldChar w:fldCharType="end"/>
        </w:r>
      </w:hyperlink>
    </w:p>
    <w:p>
      <w:pPr>
        <w:pStyle w:val="TOC1"/>
        <w:tabs>
          <w:tab w:val="right" w:leader="dot" w:pos="8306"/>
        </w:tabs>
      </w:pPr>
      <w:hyperlink w:anchor="_Toc6329" w:history="1">
        <w:r>
          <w:rPr>
            <w:rFonts w:ascii="仿宋" w:eastAsia="仿宋" w:hAnsi="仿宋" w:cs="仿宋" w:hint="eastAsia"/>
            <w:lang w:eastAsia="zh-CN"/>
          </w:rPr>
          <w:t>三、礼品项目建设单位说明</w:t>
        </w:r>
        <w:r>
          <w:tab/>
        </w:r>
        <w:r>
          <w:fldChar w:fldCharType="begin"/>
        </w:r>
        <w:r>
          <w:instrText xml:space="preserve"> PAGEREF _Toc6329 \h </w:instrText>
        </w:r>
        <w:r>
          <w:fldChar w:fldCharType="separate"/>
        </w:r>
        <w:r>
          <w:t>9</w:t>
        </w:r>
        <w:r>
          <w:fldChar w:fldCharType="end"/>
        </w:r>
      </w:hyperlink>
    </w:p>
    <w:p>
      <w:pPr>
        <w:pStyle w:val="TOC2"/>
        <w:tabs>
          <w:tab w:val="right" w:leader="dot" w:pos="8306"/>
        </w:tabs>
      </w:pPr>
      <w:hyperlink w:anchor="_Toc16472" w:history="1">
        <w:r>
          <w:rPr>
            <w:rFonts w:ascii="仿宋" w:eastAsia="仿宋" w:hAnsi="仿宋" w:cs="仿宋" w:hint="eastAsia"/>
            <w:lang w:eastAsia="zh-CN"/>
          </w:rPr>
          <w:t>(一)、礼品项目承办单位基本情况</w:t>
        </w:r>
        <w:r>
          <w:tab/>
        </w:r>
        <w:r>
          <w:fldChar w:fldCharType="begin"/>
        </w:r>
        <w:r>
          <w:instrText xml:space="preserve"> PAGEREF _Toc16472 \h </w:instrText>
        </w:r>
        <w:r>
          <w:fldChar w:fldCharType="separate"/>
        </w:r>
        <w:r>
          <w:t>9</w:t>
        </w:r>
        <w:r>
          <w:fldChar w:fldCharType="end"/>
        </w:r>
      </w:hyperlink>
    </w:p>
    <w:p>
      <w:pPr>
        <w:pStyle w:val="TOC2"/>
        <w:tabs>
          <w:tab w:val="right" w:leader="dot" w:pos="8306"/>
        </w:tabs>
      </w:pPr>
      <w:hyperlink w:anchor="_Toc29991" w:history="1">
        <w:r>
          <w:rPr>
            <w:rFonts w:ascii="仿宋" w:eastAsia="仿宋" w:hAnsi="仿宋" w:cs="仿宋" w:hint="eastAsia"/>
            <w:lang w:eastAsia="zh-CN"/>
          </w:rPr>
          <w:t>(二)、公司经济效益分析</w:t>
        </w:r>
        <w:r>
          <w:tab/>
        </w:r>
        <w:r>
          <w:fldChar w:fldCharType="begin"/>
        </w:r>
        <w:r>
          <w:instrText xml:space="preserve"> PAGEREF _Toc29991 \h </w:instrText>
        </w:r>
        <w:r>
          <w:fldChar w:fldCharType="separate"/>
        </w:r>
        <w:r>
          <w:t>10</w:t>
        </w:r>
        <w:r>
          <w:fldChar w:fldCharType="end"/>
        </w:r>
      </w:hyperlink>
    </w:p>
    <w:p>
      <w:pPr>
        <w:pStyle w:val="TOC1"/>
        <w:tabs>
          <w:tab w:val="right" w:leader="dot" w:pos="8306"/>
        </w:tabs>
      </w:pPr>
      <w:hyperlink w:anchor="_Toc8995" w:history="1">
        <w:r>
          <w:rPr>
            <w:rFonts w:ascii="仿宋" w:eastAsia="仿宋" w:hAnsi="仿宋" w:cs="仿宋" w:hint="eastAsia"/>
            <w:lang w:eastAsia="zh-CN"/>
          </w:rPr>
          <w:t>四、产品规划分析</w:t>
        </w:r>
        <w:r>
          <w:tab/>
        </w:r>
        <w:r>
          <w:fldChar w:fldCharType="begin"/>
        </w:r>
        <w:r>
          <w:instrText xml:space="preserve"> PAGEREF _Toc8995 \h </w:instrText>
        </w:r>
        <w:r>
          <w:fldChar w:fldCharType="separate"/>
        </w:r>
        <w:r>
          <w:t>11</w:t>
        </w:r>
        <w:r>
          <w:fldChar w:fldCharType="end"/>
        </w:r>
      </w:hyperlink>
    </w:p>
    <w:p>
      <w:pPr>
        <w:pStyle w:val="TOC2"/>
        <w:tabs>
          <w:tab w:val="right" w:leader="dot" w:pos="8306"/>
        </w:tabs>
      </w:pPr>
      <w:hyperlink w:anchor="_Toc1444" w:history="1">
        <w:r>
          <w:rPr>
            <w:rFonts w:ascii="仿宋" w:eastAsia="仿宋" w:hAnsi="仿宋" w:cs="仿宋" w:hint="eastAsia"/>
            <w:lang w:eastAsia="zh-CN"/>
          </w:rPr>
          <w:t>(一)、产品规划</w:t>
        </w:r>
        <w:r>
          <w:tab/>
        </w:r>
        <w:r>
          <w:fldChar w:fldCharType="begin"/>
        </w:r>
        <w:r>
          <w:instrText xml:space="preserve"> PAGEREF _Toc1444 \h </w:instrText>
        </w:r>
        <w:r>
          <w:fldChar w:fldCharType="separate"/>
        </w:r>
        <w:r>
          <w:t>11</w:t>
        </w:r>
        <w:r>
          <w:fldChar w:fldCharType="end"/>
        </w:r>
      </w:hyperlink>
    </w:p>
    <w:p>
      <w:pPr>
        <w:pStyle w:val="TOC2"/>
        <w:tabs>
          <w:tab w:val="right" w:leader="dot" w:pos="8306"/>
        </w:tabs>
      </w:pPr>
      <w:hyperlink w:anchor="_Toc25519" w:history="1">
        <w:r>
          <w:rPr>
            <w:rFonts w:ascii="仿宋" w:eastAsia="仿宋" w:hAnsi="仿宋" w:cs="仿宋" w:hint="eastAsia"/>
            <w:lang w:eastAsia="zh-CN"/>
          </w:rPr>
          <w:t>(二)、建设规模</w:t>
        </w:r>
        <w:r>
          <w:tab/>
        </w:r>
        <w:r>
          <w:fldChar w:fldCharType="begin"/>
        </w:r>
        <w:r>
          <w:instrText xml:space="preserve"> PAGEREF _Toc25519 \h </w:instrText>
        </w:r>
        <w:r>
          <w:fldChar w:fldCharType="separate"/>
        </w:r>
        <w:r>
          <w:t>12</w:t>
        </w:r>
        <w:r>
          <w:fldChar w:fldCharType="end"/>
        </w:r>
      </w:hyperlink>
    </w:p>
    <w:p>
      <w:pPr>
        <w:pStyle w:val="TOC1"/>
        <w:tabs>
          <w:tab w:val="right" w:leader="dot" w:pos="8306"/>
        </w:tabs>
      </w:pPr>
      <w:hyperlink w:anchor="_Toc6165" w:history="1">
        <w:r>
          <w:rPr>
            <w:rFonts w:ascii="仿宋" w:eastAsia="仿宋" w:hAnsi="仿宋" w:cs="仿宋" w:hint="eastAsia"/>
            <w:lang w:eastAsia="zh-CN"/>
          </w:rPr>
          <w:t>五、礼品项目选址可行性分析</w:t>
        </w:r>
        <w:r>
          <w:tab/>
        </w:r>
        <w:r>
          <w:fldChar w:fldCharType="begin"/>
        </w:r>
        <w:r>
          <w:instrText xml:space="preserve"> PAGEREF _Toc6165 \h </w:instrText>
        </w:r>
        <w:r>
          <w:fldChar w:fldCharType="separate"/>
        </w:r>
        <w:r>
          <w:t>13</w:t>
        </w:r>
        <w:r>
          <w:fldChar w:fldCharType="end"/>
        </w:r>
      </w:hyperlink>
    </w:p>
    <w:p>
      <w:pPr>
        <w:pStyle w:val="TOC2"/>
        <w:tabs>
          <w:tab w:val="right" w:leader="dot" w:pos="8306"/>
        </w:tabs>
      </w:pPr>
      <w:hyperlink w:anchor="_Toc12739" w:history="1">
        <w:r>
          <w:rPr>
            <w:rFonts w:ascii="仿宋" w:eastAsia="仿宋" w:hAnsi="仿宋" w:cs="仿宋" w:hint="eastAsia"/>
            <w:lang w:eastAsia="zh-CN"/>
          </w:rPr>
          <w:t>(一)、礼品项目选址</w:t>
        </w:r>
        <w:r>
          <w:tab/>
        </w:r>
        <w:r>
          <w:fldChar w:fldCharType="begin"/>
        </w:r>
        <w:r>
          <w:instrText xml:space="preserve"> PAGEREF _Toc12739 \h </w:instrText>
        </w:r>
        <w:r>
          <w:fldChar w:fldCharType="separate"/>
        </w:r>
        <w:r>
          <w:t>13</w:t>
        </w:r>
        <w:r>
          <w:fldChar w:fldCharType="end"/>
        </w:r>
      </w:hyperlink>
    </w:p>
    <w:p>
      <w:pPr>
        <w:pStyle w:val="TOC2"/>
        <w:tabs>
          <w:tab w:val="right" w:leader="dot" w:pos="8306"/>
        </w:tabs>
      </w:pPr>
      <w:hyperlink w:anchor="_Toc6349" w:history="1">
        <w:r>
          <w:rPr>
            <w:rFonts w:ascii="仿宋" w:eastAsia="仿宋" w:hAnsi="仿宋" w:cs="仿宋" w:hint="eastAsia"/>
            <w:lang w:eastAsia="zh-CN"/>
          </w:rPr>
          <w:t>(二)、用地控制指标</w:t>
        </w:r>
        <w:r>
          <w:tab/>
        </w:r>
        <w:r>
          <w:fldChar w:fldCharType="begin"/>
        </w:r>
        <w:r>
          <w:instrText xml:space="preserve"> PAGEREF _Toc6349 \h </w:instrText>
        </w:r>
        <w:r>
          <w:fldChar w:fldCharType="separate"/>
        </w:r>
        <w:r>
          <w:t>13</w:t>
        </w:r>
        <w:r>
          <w:fldChar w:fldCharType="end"/>
        </w:r>
      </w:hyperlink>
    </w:p>
    <w:p>
      <w:pPr>
        <w:pStyle w:val="TOC2"/>
        <w:tabs>
          <w:tab w:val="right" w:leader="dot" w:pos="8306"/>
        </w:tabs>
      </w:pPr>
      <w:hyperlink w:anchor="_Toc32096" w:history="1">
        <w:r>
          <w:rPr>
            <w:rFonts w:ascii="仿宋" w:eastAsia="仿宋" w:hAnsi="仿宋" w:cs="仿宋" w:hint="eastAsia"/>
            <w:lang w:eastAsia="zh-CN"/>
          </w:rPr>
          <w:t>(三)、节约用地措施</w:t>
        </w:r>
        <w:r>
          <w:tab/>
        </w:r>
        <w:r>
          <w:fldChar w:fldCharType="begin"/>
        </w:r>
        <w:r>
          <w:instrText xml:space="preserve"> PAGEREF _Toc32096 \h </w:instrText>
        </w:r>
        <w:r>
          <w:fldChar w:fldCharType="separate"/>
        </w:r>
        <w:r>
          <w:t>15</w:t>
        </w:r>
        <w:r>
          <w:fldChar w:fldCharType="end"/>
        </w:r>
      </w:hyperlink>
    </w:p>
    <w:p>
      <w:pPr>
        <w:pStyle w:val="TOC2"/>
        <w:tabs>
          <w:tab w:val="right" w:leader="dot" w:pos="8306"/>
        </w:tabs>
      </w:pPr>
      <w:hyperlink w:anchor="_Toc8386" w:history="1">
        <w:r>
          <w:rPr>
            <w:rFonts w:ascii="仿宋" w:eastAsia="仿宋" w:hAnsi="仿宋" w:cs="仿宋" w:hint="eastAsia"/>
            <w:lang w:eastAsia="zh-CN"/>
          </w:rPr>
          <w:t>(四)、总图布置方案</w:t>
        </w:r>
        <w:r>
          <w:tab/>
        </w:r>
        <w:r>
          <w:fldChar w:fldCharType="begin"/>
        </w:r>
        <w:r>
          <w:instrText xml:space="preserve"> PAGEREF _Toc8386 \h </w:instrText>
        </w:r>
        <w:r>
          <w:fldChar w:fldCharType="separate"/>
        </w:r>
        <w:r>
          <w:t>16</w:t>
        </w:r>
        <w:r>
          <w:fldChar w:fldCharType="end"/>
        </w:r>
      </w:hyperlink>
    </w:p>
    <w:p>
      <w:pPr>
        <w:pStyle w:val="TOC2"/>
        <w:tabs>
          <w:tab w:val="right" w:leader="dot" w:pos="8306"/>
        </w:tabs>
      </w:pPr>
      <w:hyperlink w:anchor="_Toc10429" w:history="1">
        <w:r>
          <w:rPr>
            <w:rFonts w:ascii="仿宋" w:eastAsia="仿宋" w:hAnsi="仿宋" w:cs="仿宋" w:hint="eastAsia"/>
            <w:lang w:eastAsia="zh-CN"/>
          </w:rPr>
          <w:t>(五)、选址综合评价</w:t>
        </w:r>
        <w:r>
          <w:tab/>
        </w:r>
        <w:r>
          <w:fldChar w:fldCharType="begin"/>
        </w:r>
        <w:r>
          <w:instrText xml:space="preserve"> PAGEREF _Toc10429 \h </w:instrText>
        </w:r>
        <w:r>
          <w:fldChar w:fldCharType="separate"/>
        </w:r>
        <w:r>
          <w:t>17</w:t>
        </w:r>
        <w:r>
          <w:fldChar w:fldCharType="end"/>
        </w:r>
      </w:hyperlink>
    </w:p>
    <w:p>
      <w:pPr>
        <w:pStyle w:val="TOC1"/>
        <w:tabs>
          <w:tab w:val="right" w:leader="dot" w:pos="8306"/>
        </w:tabs>
      </w:pPr>
      <w:hyperlink w:anchor="_Toc18972" w:history="1">
        <w:r>
          <w:rPr>
            <w:rFonts w:ascii="仿宋" w:eastAsia="仿宋" w:hAnsi="仿宋" w:cs="仿宋" w:hint="eastAsia"/>
            <w:lang w:eastAsia="zh-CN"/>
          </w:rPr>
          <w:t>六、礼品项目建设背景及必要性分析</w:t>
        </w:r>
        <w:r>
          <w:tab/>
        </w:r>
        <w:r>
          <w:fldChar w:fldCharType="begin"/>
        </w:r>
        <w:r>
          <w:instrText xml:space="preserve"> PAGEREF _Toc18972 \h </w:instrText>
        </w:r>
        <w:r>
          <w:fldChar w:fldCharType="separate"/>
        </w:r>
        <w:r>
          <w:t>18</w:t>
        </w:r>
        <w:r>
          <w:fldChar w:fldCharType="end"/>
        </w:r>
      </w:hyperlink>
    </w:p>
    <w:p>
      <w:pPr>
        <w:pStyle w:val="TOC2"/>
        <w:tabs>
          <w:tab w:val="right" w:leader="dot" w:pos="8306"/>
        </w:tabs>
      </w:pPr>
      <w:hyperlink w:anchor="_Toc19199" w:history="1">
        <w:r>
          <w:rPr>
            <w:rFonts w:ascii="仿宋" w:eastAsia="仿宋" w:hAnsi="仿宋" w:cs="仿宋" w:hint="eastAsia"/>
            <w:lang w:eastAsia="zh-CN"/>
          </w:rPr>
          <w:t>(一)、礼品项目背景分析</w:t>
        </w:r>
        <w:r>
          <w:tab/>
        </w:r>
        <w:r>
          <w:fldChar w:fldCharType="begin"/>
        </w:r>
        <w:r>
          <w:instrText xml:space="preserve"> PAGEREF _Toc19199 \h </w:instrText>
        </w:r>
        <w:r>
          <w:fldChar w:fldCharType="separate"/>
        </w:r>
        <w:r>
          <w:t>18</w:t>
        </w:r>
        <w:r>
          <w:fldChar w:fldCharType="end"/>
        </w:r>
      </w:hyperlink>
    </w:p>
    <w:p>
      <w:pPr>
        <w:pStyle w:val="TOC2"/>
        <w:tabs>
          <w:tab w:val="right" w:leader="dot" w:pos="8306"/>
        </w:tabs>
      </w:pPr>
      <w:hyperlink w:anchor="_Toc9856" w:history="1">
        <w:r>
          <w:rPr>
            <w:rFonts w:ascii="仿宋" w:eastAsia="仿宋" w:hAnsi="仿宋" w:cs="仿宋" w:hint="eastAsia"/>
            <w:lang w:eastAsia="zh-CN"/>
          </w:rPr>
          <w:t>(二)、礼品项目建设必要性分析</w:t>
        </w:r>
        <w:r>
          <w:tab/>
        </w:r>
        <w:r>
          <w:fldChar w:fldCharType="begin"/>
        </w:r>
        <w:r>
          <w:instrText xml:space="preserve"> PAGEREF _Toc9856 \h </w:instrText>
        </w:r>
        <w:r>
          <w:fldChar w:fldCharType="separate"/>
        </w:r>
        <w:r>
          <w:t>20</w:t>
        </w:r>
        <w:r>
          <w:fldChar w:fldCharType="end"/>
        </w:r>
      </w:hyperlink>
    </w:p>
    <w:p>
      <w:pPr>
        <w:pStyle w:val="TOC1"/>
        <w:tabs>
          <w:tab w:val="right" w:leader="dot" w:pos="8306"/>
        </w:tabs>
      </w:pPr>
      <w:hyperlink w:anchor="_Toc4587" w:history="1">
        <w:r>
          <w:rPr>
            <w:rFonts w:ascii="仿宋" w:eastAsia="仿宋" w:hAnsi="仿宋" w:cs="仿宋" w:hint="eastAsia"/>
            <w:lang w:eastAsia="zh-CN"/>
          </w:rPr>
          <w:t>七、礼品项目创新与研发</w:t>
        </w:r>
        <w:r>
          <w:tab/>
        </w:r>
        <w:r>
          <w:fldChar w:fldCharType="begin"/>
        </w:r>
        <w:r>
          <w:instrText xml:space="preserve"> PAGEREF _Toc4587 \h </w:instrText>
        </w:r>
        <w:r>
          <w:fldChar w:fldCharType="separate"/>
        </w:r>
        <w:r>
          <w:t>21</w:t>
        </w:r>
        <w:r>
          <w:fldChar w:fldCharType="end"/>
        </w:r>
      </w:hyperlink>
    </w:p>
    <w:p>
      <w:pPr>
        <w:pStyle w:val="TOC2"/>
        <w:tabs>
          <w:tab w:val="right" w:leader="dot" w:pos="8306"/>
        </w:tabs>
      </w:pPr>
      <w:hyperlink w:anchor="_Toc19600" w:history="1">
        <w:r>
          <w:rPr>
            <w:rFonts w:ascii="仿宋" w:eastAsia="仿宋" w:hAnsi="仿宋" w:cs="仿宋" w:hint="eastAsia"/>
            <w:lang w:eastAsia="zh-CN"/>
          </w:rPr>
          <w:t>(一)、创新策略与方向</w:t>
        </w:r>
        <w:r>
          <w:tab/>
        </w:r>
        <w:r>
          <w:fldChar w:fldCharType="begin"/>
        </w:r>
        <w:r>
          <w:instrText xml:space="preserve"> PAGEREF _Toc19600 \h </w:instrText>
        </w:r>
        <w:r>
          <w:fldChar w:fldCharType="separate"/>
        </w:r>
        <w:r>
          <w:t>21</w:t>
        </w:r>
        <w:r>
          <w:fldChar w:fldCharType="end"/>
        </w:r>
      </w:hyperlink>
    </w:p>
    <w:p>
      <w:pPr>
        <w:pStyle w:val="TOC2"/>
        <w:tabs>
          <w:tab w:val="right" w:leader="dot" w:pos="8306"/>
        </w:tabs>
      </w:pPr>
      <w:hyperlink w:anchor="_Toc479" w:history="1">
        <w:r>
          <w:rPr>
            <w:rFonts w:ascii="仿宋" w:eastAsia="仿宋" w:hAnsi="仿宋" w:cs="仿宋" w:hint="eastAsia"/>
            <w:lang w:eastAsia="zh-CN"/>
          </w:rPr>
          <w:t>(二)、研发规划与投入</w:t>
        </w:r>
        <w:r>
          <w:tab/>
        </w:r>
        <w:r>
          <w:fldChar w:fldCharType="begin"/>
        </w:r>
        <w:r>
          <w:instrText xml:space="preserve"> PAGEREF _Toc479 \h </w:instrText>
        </w:r>
        <w:r>
          <w:fldChar w:fldCharType="separate"/>
        </w:r>
        <w:r>
          <w:t>22</w:t>
        </w:r>
        <w:r>
          <w:fldChar w:fldCharType="end"/>
        </w:r>
      </w:hyperlink>
    </w:p>
    <w:p>
      <w:pPr>
        <w:pStyle w:val="TOC1"/>
        <w:tabs>
          <w:tab w:val="right" w:leader="dot" w:pos="8306"/>
        </w:tabs>
      </w:pPr>
      <w:hyperlink w:anchor="_Toc24170" w:history="1">
        <w:r>
          <w:rPr>
            <w:rFonts w:ascii="仿宋" w:eastAsia="仿宋" w:hAnsi="仿宋" w:cs="仿宋" w:hint="eastAsia"/>
            <w:lang w:eastAsia="zh-CN"/>
          </w:rPr>
          <w:t>八、礼品项目风险管理</w:t>
        </w:r>
        <w:r>
          <w:tab/>
        </w:r>
        <w:r>
          <w:fldChar w:fldCharType="begin"/>
        </w:r>
        <w:r>
          <w:instrText xml:space="preserve"> PAGEREF _Toc24170 \h </w:instrText>
        </w:r>
        <w:r>
          <w:fldChar w:fldCharType="separate"/>
        </w:r>
        <w:r>
          <w:t>24</w:t>
        </w:r>
        <w:r>
          <w:fldChar w:fldCharType="end"/>
        </w:r>
      </w:hyperlink>
    </w:p>
    <w:p>
      <w:pPr>
        <w:pStyle w:val="TOC2"/>
        <w:tabs>
          <w:tab w:val="right" w:leader="dot" w:pos="8306"/>
        </w:tabs>
      </w:pPr>
      <w:hyperlink w:anchor="_Toc3794" w:history="1">
        <w:r>
          <w:rPr>
            <w:rFonts w:ascii="仿宋" w:eastAsia="仿宋" w:hAnsi="仿宋" w:cs="仿宋" w:hint="eastAsia"/>
            <w:lang w:eastAsia="zh-CN"/>
          </w:rPr>
          <w:t>(一)、风险识别与评估</w:t>
        </w:r>
        <w:r>
          <w:tab/>
        </w:r>
        <w:r>
          <w:fldChar w:fldCharType="begin"/>
        </w:r>
        <w:r>
          <w:instrText xml:space="preserve"> PAGEREF _Toc3794 \h </w:instrText>
        </w:r>
        <w:r>
          <w:fldChar w:fldCharType="separate"/>
        </w:r>
        <w:r>
          <w:t>24</w:t>
        </w:r>
        <w:r>
          <w:fldChar w:fldCharType="end"/>
        </w:r>
      </w:hyperlink>
    </w:p>
    <w:p>
      <w:pPr>
        <w:pStyle w:val="TOC2"/>
        <w:tabs>
          <w:tab w:val="right" w:leader="dot" w:pos="8306"/>
        </w:tabs>
      </w:pPr>
      <w:hyperlink w:anchor="_Toc14643" w:history="1">
        <w:r>
          <w:rPr>
            <w:rFonts w:ascii="仿宋" w:eastAsia="仿宋" w:hAnsi="仿宋" w:cs="仿宋" w:hint="eastAsia"/>
            <w:lang w:eastAsia="zh-CN"/>
          </w:rPr>
          <w:t>(二)、风险应对策略</w:t>
        </w:r>
        <w:r>
          <w:tab/>
        </w:r>
        <w:r>
          <w:fldChar w:fldCharType="begin"/>
        </w:r>
        <w:r>
          <w:instrText xml:space="preserve"> PAGEREF _Toc14643 \h </w:instrText>
        </w:r>
        <w:r>
          <w:fldChar w:fldCharType="separate"/>
        </w:r>
        <w:r>
          <w:t>25</w:t>
        </w:r>
        <w:r>
          <w:fldChar w:fldCharType="end"/>
        </w:r>
      </w:hyperlink>
    </w:p>
    <w:p>
      <w:pPr>
        <w:pStyle w:val="TOC2"/>
        <w:tabs>
          <w:tab w:val="right" w:leader="dot" w:pos="8306"/>
        </w:tabs>
      </w:pPr>
      <w:hyperlink w:anchor="_Toc7731" w:history="1">
        <w:r>
          <w:rPr>
            <w:rFonts w:ascii="仿宋" w:eastAsia="仿宋" w:hAnsi="仿宋" w:cs="仿宋" w:hint="eastAsia"/>
            <w:lang w:eastAsia="zh-CN"/>
          </w:rPr>
          <w:t>(三)、风险监控与控制</w:t>
        </w:r>
        <w:r>
          <w:tab/>
        </w:r>
        <w:r>
          <w:fldChar w:fldCharType="begin"/>
        </w:r>
        <w:r>
          <w:instrText xml:space="preserve"> PAGEREF _Toc7731 \h </w:instrText>
        </w:r>
        <w:r>
          <w:fldChar w:fldCharType="separate"/>
        </w:r>
        <w:r>
          <w:t>27</w:t>
        </w:r>
        <w:r>
          <w:fldChar w:fldCharType="end"/>
        </w:r>
      </w:hyperlink>
    </w:p>
    <w:p>
      <w:pPr>
        <w:pStyle w:val="TOC1"/>
        <w:tabs>
          <w:tab w:val="right" w:leader="dot" w:pos="8306"/>
        </w:tabs>
      </w:pPr>
      <w:hyperlink w:anchor="_Toc15861" w:history="1">
        <w:r>
          <w:rPr>
            <w:rFonts w:ascii="仿宋" w:eastAsia="仿宋" w:hAnsi="仿宋" w:cs="仿宋" w:hint="eastAsia"/>
            <w:lang w:eastAsia="zh-CN"/>
          </w:rPr>
          <w:t>九、生产安全保护</w:t>
        </w:r>
        <w:r>
          <w:tab/>
        </w:r>
        <w:r>
          <w:fldChar w:fldCharType="begin"/>
        </w:r>
        <w:r>
          <w:instrText xml:space="preserve"> PAGEREF _Toc15861 \h </w:instrText>
        </w:r>
        <w:r>
          <w:fldChar w:fldCharType="separate"/>
        </w:r>
        <w:r>
          <w:t>28</w:t>
        </w:r>
        <w:r>
          <w:fldChar w:fldCharType="end"/>
        </w:r>
      </w:hyperlink>
    </w:p>
    <w:p>
      <w:pPr>
        <w:pStyle w:val="TOC2"/>
        <w:tabs>
          <w:tab w:val="right" w:leader="dot" w:pos="8306"/>
        </w:tabs>
      </w:pPr>
      <w:hyperlink w:anchor="_Toc16605" w:history="1">
        <w:r>
          <w:rPr>
            <w:rFonts w:ascii="仿宋" w:eastAsia="仿宋" w:hAnsi="仿宋" w:cs="仿宋" w:hint="eastAsia"/>
            <w:lang w:eastAsia="zh-CN"/>
          </w:rPr>
          <w:t>(一)、消防安全</w:t>
        </w:r>
        <w:r>
          <w:tab/>
        </w:r>
        <w:r>
          <w:fldChar w:fldCharType="begin"/>
        </w:r>
        <w:r>
          <w:instrText xml:space="preserve"> PAGEREF _Toc16605 \h </w:instrText>
        </w:r>
        <w:r>
          <w:fldChar w:fldCharType="separate"/>
        </w:r>
        <w:r>
          <w:t>28</w:t>
        </w:r>
        <w:r>
          <w:fldChar w:fldCharType="end"/>
        </w:r>
      </w:hyperlink>
    </w:p>
    <w:p>
      <w:pPr>
        <w:pStyle w:val="TOC2"/>
        <w:tabs>
          <w:tab w:val="right" w:leader="dot" w:pos="8306"/>
        </w:tabs>
      </w:pPr>
      <w:hyperlink w:anchor="_Toc26190" w:history="1">
        <w:r>
          <w:rPr>
            <w:rFonts w:ascii="仿宋" w:eastAsia="仿宋" w:hAnsi="仿宋" w:cs="仿宋" w:hint="eastAsia"/>
            <w:lang w:eastAsia="zh-CN"/>
          </w:rPr>
          <w:t>(二)、防火防爆总图布置措施</w:t>
        </w:r>
        <w:r>
          <w:tab/>
        </w:r>
        <w:r>
          <w:fldChar w:fldCharType="begin"/>
        </w:r>
        <w:r>
          <w:instrText xml:space="preserve"> PAGEREF _Toc26190 \h </w:instrText>
        </w:r>
        <w:r>
          <w:fldChar w:fldCharType="separate"/>
        </w:r>
        <w:r>
          <w:t>29</w:t>
        </w:r>
        <w:r>
          <w:fldChar w:fldCharType="end"/>
        </w:r>
      </w:hyperlink>
    </w:p>
    <w:p>
      <w:pPr>
        <w:pStyle w:val="TOC2"/>
        <w:tabs>
          <w:tab w:val="right" w:leader="dot" w:pos="8306"/>
        </w:tabs>
      </w:pPr>
      <w:hyperlink w:anchor="_Toc11635" w:history="1">
        <w:r>
          <w:rPr>
            <w:rFonts w:ascii="仿宋" w:eastAsia="仿宋" w:hAnsi="仿宋" w:cs="仿宋" w:hint="eastAsia"/>
            <w:lang w:eastAsia="zh-CN"/>
          </w:rPr>
          <w:t>(三)、自然灾害防范措施</w:t>
        </w:r>
        <w:r>
          <w:tab/>
        </w:r>
        <w:r>
          <w:fldChar w:fldCharType="begin"/>
        </w:r>
        <w:r>
          <w:instrText xml:space="preserve"> PAGEREF _Toc11635 \h </w:instrText>
        </w:r>
        <w:r>
          <w:fldChar w:fldCharType="separate"/>
        </w:r>
        <w:r>
          <w:t>30</w:t>
        </w:r>
        <w:r>
          <w:fldChar w:fldCharType="end"/>
        </w:r>
      </w:hyperlink>
    </w:p>
    <w:p>
      <w:pPr>
        <w:pStyle w:val="TOC2"/>
        <w:tabs>
          <w:tab w:val="right" w:leader="dot" w:pos="8306"/>
        </w:tabs>
      </w:pPr>
      <w:hyperlink w:anchor="_Toc11208" w:history="1">
        <w:r>
          <w:rPr>
            <w:rFonts w:ascii="仿宋" w:eastAsia="仿宋" w:hAnsi="仿宋" w:cs="仿宋" w:hint="eastAsia"/>
            <w:lang w:eastAsia="zh-CN"/>
          </w:rPr>
          <w:t>(四)、安全色及安全标志使用要求</w:t>
        </w:r>
        <w:r>
          <w:tab/>
        </w:r>
        <w:r>
          <w:fldChar w:fldCharType="begin"/>
        </w:r>
        <w:r>
          <w:instrText xml:space="preserve"> PAGEREF _Toc11208 \h </w:instrText>
        </w:r>
        <w:r>
          <w:fldChar w:fldCharType="separate"/>
        </w:r>
        <w:r>
          <w:t>31</w:t>
        </w:r>
        <w:r>
          <w:fldChar w:fldCharType="end"/>
        </w:r>
      </w:hyperlink>
    </w:p>
    <w:p>
      <w:pPr>
        <w:pStyle w:val="TOC2"/>
        <w:tabs>
          <w:tab w:val="right" w:leader="dot" w:pos="8306"/>
        </w:tabs>
      </w:pPr>
      <w:hyperlink w:anchor="_Toc1769" w:history="1">
        <w:r>
          <w:rPr>
            <w:rFonts w:ascii="仿宋" w:eastAsia="仿宋" w:hAnsi="仿宋" w:cs="仿宋" w:hint="eastAsia"/>
            <w:lang w:eastAsia="zh-CN"/>
          </w:rPr>
          <w:t>(五)、防尘防毒措施</w:t>
        </w:r>
        <w:r>
          <w:tab/>
        </w:r>
        <w:r>
          <w:fldChar w:fldCharType="begin"/>
        </w:r>
        <w:r>
          <w:instrText xml:space="preserve"> PAGEREF _Toc1769 \h </w:instrText>
        </w:r>
        <w:r>
          <w:fldChar w:fldCharType="separate"/>
        </w:r>
        <w:r>
          <w:t>32</w:t>
        </w:r>
        <w:r>
          <w:fldChar w:fldCharType="end"/>
        </w:r>
      </w:hyperlink>
    </w:p>
    <w:p>
      <w:pPr>
        <w:pStyle w:val="TOC2"/>
        <w:tabs>
          <w:tab w:val="right" w:leader="dot" w:pos="8306"/>
        </w:tabs>
      </w:pPr>
      <w:hyperlink w:anchor="_Toc16089" w:history="1">
        <w:r>
          <w:rPr>
            <w:rFonts w:ascii="仿宋" w:eastAsia="仿宋" w:hAnsi="仿宋" w:cs="仿宋" w:hint="eastAsia"/>
            <w:lang w:eastAsia="zh-CN"/>
          </w:rPr>
          <w:t>(六)、防静电、触电防护及防雷措施</w:t>
        </w:r>
        <w:r>
          <w:tab/>
        </w:r>
        <w:r>
          <w:fldChar w:fldCharType="begin"/>
        </w:r>
        <w:r>
          <w:instrText xml:space="preserve"> PAGEREF _Toc16089 \h </w:instrText>
        </w:r>
        <w:r>
          <w:fldChar w:fldCharType="separate"/>
        </w:r>
        <w:r>
          <w:t>33</w:t>
        </w:r>
        <w:r>
          <w:fldChar w:fldCharType="end"/>
        </w:r>
      </w:hyperlink>
    </w:p>
    <w:p>
      <w:pPr>
        <w:pStyle w:val="TOC2"/>
        <w:tabs>
          <w:tab w:val="right" w:leader="dot" w:pos="8306"/>
        </w:tabs>
      </w:pPr>
      <w:hyperlink w:anchor="_Toc6146" w:history="1">
        <w:r>
          <w:rPr>
            <w:rFonts w:ascii="仿宋" w:eastAsia="仿宋" w:hAnsi="仿宋" w:cs="仿宋" w:hint="eastAsia"/>
            <w:lang w:eastAsia="zh-CN"/>
          </w:rPr>
          <w:t>(七)、机械设备安全保障措施</w:t>
        </w:r>
        <w:r>
          <w:tab/>
        </w:r>
        <w:r>
          <w:fldChar w:fldCharType="begin"/>
        </w:r>
        <w:r>
          <w:instrText xml:space="preserve"> PAGEREF _Toc6146 \h </w:instrText>
        </w:r>
        <w:r>
          <w:fldChar w:fldCharType="separate"/>
        </w:r>
        <w:r>
          <w:t>34</w:t>
        </w:r>
        <w:r>
          <w:fldChar w:fldCharType="end"/>
        </w:r>
      </w:hyperlink>
    </w:p>
    <w:p>
      <w:pPr>
        <w:pStyle w:val="TOC1"/>
        <w:tabs>
          <w:tab w:val="right" w:leader="dot" w:pos="8306"/>
        </w:tabs>
      </w:pPr>
      <w:hyperlink w:anchor="_Toc13006" w:history="1">
        <w:r>
          <w:rPr>
            <w:rFonts w:ascii="仿宋" w:eastAsia="仿宋" w:hAnsi="仿宋" w:cs="仿宋" w:hint="eastAsia"/>
            <w:lang w:eastAsia="zh-CN"/>
          </w:rPr>
          <w:t>十、礼品项目技术管理</w:t>
        </w:r>
        <w:r>
          <w:tab/>
        </w:r>
        <w:r>
          <w:fldChar w:fldCharType="begin"/>
        </w:r>
        <w:r>
          <w:instrText xml:space="preserve"> PAGEREF _Toc13006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8" w:history="1">
        <w:r>
          <w:rPr>
            <w:rFonts w:ascii="仿宋" w:eastAsia="仿宋" w:hAnsi="仿宋" w:cs="仿宋" w:hint="eastAsia"/>
            <w:lang w:eastAsia="zh-CN"/>
          </w:rPr>
          <w:t>(一)、技术方案选用方向</w:t>
        </w:r>
        <w:r>
          <w:tab/>
        </w:r>
        <w:r>
          <w:fldChar w:fldCharType="begin"/>
        </w:r>
        <w:r>
          <w:instrText xml:space="preserve"> PAGEREF _Toc13318 \h </w:instrText>
        </w:r>
        <w:r>
          <w:fldChar w:fldCharType="separate"/>
        </w:r>
        <w:r>
          <w:t>36</w:t>
        </w:r>
        <w:r>
          <w:fldChar w:fldCharType="end"/>
        </w:r>
      </w:hyperlink>
    </w:p>
    <w:p>
      <w:pPr>
        <w:pStyle w:val="TOC2"/>
        <w:tabs>
          <w:tab w:val="right" w:leader="dot" w:pos="8306"/>
        </w:tabs>
      </w:pPr>
      <w:hyperlink w:anchor="_Toc11829" w:history="1">
        <w:r>
          <w:rPr>
            <w:rFonts w:ascii="仿宋" w:eastAsia="仿宋" w:hAnsi="仿宋" w:cs="仿宋" w:hint="eastAsia"/>
            <w:lang w:eastAsia="zh-CN"/>
          </w:rPr>
          <w:t>(二)、工艺技术方案选用原则</w:t>
        </w:r>
        <w:r>
          <w:tab/>
        </w:r>
        <w:r>
          <w:fldChar w:fldCharType="begin"/>
        </w:r>
        <w:r>
          <w:instrText xml:space="preserve"> PAGEREF _Toc11829 \h </w:instrText>
        </w:r>
        <w:r>
          <w:fldChar w:fldCharType="separate"/>
        </w:r>
        <w:r>
          <w:t>37</w:t>
        </w:r>
        <w:r>
          <w:fldChar w:fldCharType="end"/>
        </w:r>
      </w:hyperlink>
    </w:p>
    <w:p>
      <w:pPr>
        <w:pStyle w:val="TOC2"/>
        <w:tabs>
          <w:tab w:val="right" w:leader="dot" w:pos="8306"/>
        </w:tabs>
      </w:pPr>
      <w:hyperlink w:anchor="_Toc11789" w:history="1">
        <w:r>
          <w:rPr>
            <w:rFonts w:ascii="仿宋" w:eastAsia="仿宋" w:hAnsi="仿宋" w:cs="仿宋" w:hint="eastAsia"/>
            <w:lang w:eastAsia="zh-CN"/>
          </w:rPr>
          <w:t>(三)、工艺技术方案要求</w:t>
        </w:r>
        <w:r>
          <w:tab/>
        </w:r>
        <w:r>
          <w:fldChar w:fldCharType="begin"/>
        </w:r>
        <w:r>
          <w:instrText xml:space="preserve"> PAGEREF _Toc11789 \h </w:instrText>
        </w:r>
        <w:r>
          <w:fldChar w:fldCharType="separate"/>
        </w:r>
        <w:r>
          <w:t>39</w:t>
        </w:r>
        <w:r>
          <w:fldChar w:fldCharType="end"/>
        </w:r>
      </w:hyperlink>
    </w:p>
    <w:p>
      <w:pPr>
        <w:pStyle w:val="TOC1"/>
        <w:tabs>
          <w:tab w:val="right" w:leader="dot" w:pos="8306"/>
        </w:tabs>
      </w:pPr>
      <w:hyperlink w:anchor="_Toc27529" w:history="1">
        <w:r>
          <w:rPr>
            <w:rFonts w:ascii="仿宋" w:eastAsia="仿宋" w:hAnsi="仿宋" w:cs="仿宋" w:hint="eastAsia"/>
            <w:lang w:eastAsia="zh-CN"/>
          </w:rPr>
          <w:t>十一、礼品项目财务管理</w:t>
        </w:r>
        <w:r>
          <w:tab/>
        </w:r>
        <w:r>
          <w:fldChar w:fldCharType="begin"/>
        </w:r>
        <w:r>
          <w:instrText xml:space="preserve"> PAGEREF _Toc27529 \h </w:instrText>
        </w:r>
        <w:r>
          <w:fldChar w:fldCharType="separate"/>
        </w:r>
        <w:r>
          <w:t>42</w:t>
        </w:r>
        <w:r>
          <w:fldChar w:fldCharType="end"/>
        </w:r>
      </w:hyperlink>
    </w:p>
    <w:p>
      <w:pPr>
        <w:pStyle w:val="TOC2"/>
        <w:tabs>
          <w:tab w:val="right" w:leader="dot" w:pos="8306"/>
        </w:tabs>
      </w:pPr>
      <w:hyperlink w:anchor="_Toc9084" w:history="1">
        <w:r>
          <w:rPr>
            <w:rFonts w:ascii="仿宋" w:eastAsia="仿宋" w:hAnsi="仿宋" w:cs="仿宋" w:hint="eastAsia"/>
            <w:lang w:eastAsia="zh-CN"/>
          </w:rPr>
          <w:t>(一)、资金需求大</w:t>
        </w:r>
        <w:r>
          <w:tab/>
        </w:r>
        <w:r>
          <w:fldChar w:fldCharType="begin"/>
        </w:r>
        <w:r>
          <w:instrText xml:space="preserve"> PAGEREF _Toc9084 \h </w:instrText>
        </w:r>
        <w:r>
          <w:fldChar w:fldCharType="separate"/>
        </w:r>
        <w:r>
          <w:t>42</w:t>
        </w:r>
        <w:r>
          <w:fldChar w:fldCharType="end"/>
        </w:r>
      </w:hyperlink>
    </w:p>
    <w:p>
      <w:pPr>
        <w:pStyle w:val="TOC2"/>
        <w:tabs>
          <w:tab w:val="right" w:leader="dot" w:pos="8306"/>
        </w:tabs>
      </w:pPr>
      <w:hyperlink w:anchor="_Toc29726" w:history="1">
        <w:r>
          <w:rPr>
            <w:rFonts w:ascii="仿宋" w:eastAsia="仿宋" w:hAnsi="仿宋" w:cs="仿宋" w:hint="eastAsia"/>
            <w:lang w:eastAsia="zh-CN"/>
          </w:rPr>
          <w:t>(二)、研发周期长</w:t>
        </w:r>
        <w:r>
          <w:tab/>
        </w:r>
        <w:r>
          <w:fldChar w:fldCharType="begin"/>
        </w:r>
        <w:r>
          <w:instrText xml:space="preserve"> PAGEREF _Toc29726 \h </w:instrText>
        </w:r>
        <w:r>
          <w:fldChar w:fldCharType="separate"/>
        </w:r>
        <w:r>
          <w:t>43</w:t>
        </w:r>
        <w:r>
          <w:fldChar w:fldCharType="end"/>
        </w:r>
      </w:hyperlink>
    </w:p>
    <w:p>
      <w:pPr>
        <w:pStyle w:val="TOC2"/>
        <w:tabs>
          <w:tab w:val="right" w:leader="dot" w:pos="8306"/>
        </w:tabs>
      </w:pPr>
      <w:hyperlink w:anchor="_Toc31670" w:history="1">
        <w:r>
          <w:rPr>
            <w:rFonts w:ascii="仿宋" w:eastAsia="仿宋" w:hAnsi="仿宋" w:cs="仿宋" w:hint="eastAsia"/>
            <w:lang w:eastAsia="zh-CN"/>
          </w:rPr>
          <w:t>(三)、市场风险大</w:t>
        </w:r>
        <w:r>
          <w:tab/>
        </w:r>
        <w:r>
          <w:fldChar w:fldCharType="begin"/>
        </w:r>
        <w:r>
          <w:instrText xml:space="preserve"> PAGEREF _Toc31670 \h </w:instrText>
        </w:r>
        <w:r>
          <w:fldChar w:fldCharType="separate"/>
        </w:r>
        <w:r>
          <w:t>44</w:t>
        </w:r>
        <w:r>
          <w:fldChar w:fldCharType="end"/>
        </w:r>
      </w:hyperlink>
    </w:p>
    <w:p>
      <w:pPr>
        <w:pStyle w:val="TOC2"/>
        <w:tabs>
          <w:tab w:val="right" w:leader="dot" w:pos="8306"/>
        </w:tabs>
      </w:pPr>
      <w:hyperlink w:anchor="_Toc4009" w:history="1">
        <w:r>
          <w:rPr>
            <w:rFonts w:ascii="仿宋" w:eastAsia="仿宋" w:hAnsi="仿宋" w:cs="仿宋" w:hint="eastAsia"/>
            <w:lang w:eastAsia="zh-CN"/>
          </w:rPr>
          <w:t>(四)、利润率高</w:t>
        </w:r>
        <w:r>
          <w:tab/>
        </w:r>
        <w:r>
          <w:fldChar w:fldCharType="begin"/>
        </w:r>
        <w:r>
          <w:instrText xml:space="preserve"> PAGEREF _Toc4009 \h </w:instrText>
        </w:r>
        <w:r>
          <w:fldChar w:fldCharType="separate"/>
        </w:r>
        <w:r>
          <w:t>46</w:t>
        </w:r>
        <w:r>
          <w:fldChar w:fldCharType="end"/>
        </w:r>
      </w:hyperlink>
    </w:p>
    <w:p>
      <w:pPr>
        <w:pStyle w:val="TOC1"/>
        <w:tabs>
          <w:tab w:val="right" w:leader="dot" w:pos="8306"/>
        </w:tabs>
      </w:pPr>
      <w:hyperlink w:anchor="_Toc19981" w:history="1">
        <w:r>
          <w:rPr>
            <w:rFonts w:ascii="仿宋" w:eastAsia="仿宋" w:hAnsi="仿宋" w:cs="仿宋" w:hint="eastAsia"/>
            <w:lang w:eastAsia="zh-CN"/>
          </w:rPr>
          <w:t>十二、礼品项目环境影响分析</w:t>
        </w:r>
        <w:r>
          <w:tab/>
        </w:r>
        <w:r>
          <w:fldChar w:fldCharType="begin"/>
        </w:r>
        <w:r>
          <w:instrText xml:space="preserve"> PAGEREF _Toc19981 \h </w:instrText>
        </w:r>
        <w:r>
          <w:fldChar w:fldCharType="separate"/>
        </w:r>
        <w:r>
          <w:t>48</w:t>
        </w:r>
        <w:r>
          <w:fldChar w:fldCharType="end"/>
        </w:r>
      </w:hyperlink>
    </w:p>
    <w:p>
      <w:pPr>
        <w:pStyle w:val="TOC2"/>
        <w:tabs>
          <w:tab w:val="right" w:leader="dot" w:pos="8306"/>
        </w:tabs>
      </w:pPr>
      <w:hyperlink w:anchor="_Toc29915" w:history="1">
        <w:r>
          <w:rPr>
            <w:rFonts w:ascii="仿宋" w:eastAsia="仿宋" w:hAnsi="仿宋" w:cs="仿宋" w:hint="eastAsia"/>
            <w:lang w:eastAsia="zh-CN"/>
          </w:rPr>
          <w:t>(一)、建设区域环境质量现状</w:t>
        </w:r>
        <w:r>
          <w:tab/>
        </w:r>
        <w:r>
          <w:fldChar w:fldCharType="begin"/>
        </w:r>
        <w:r>
          <w:instrText xml:space="preserve"> PAGEREF _Toc29915 \h </w:instrText>
        </w:r>
        <w:r>
          <w:fldChar w:fldCharType="separate"/>
        </w:r>
        <w:r>
          <w:t>48</w:t>
        </w:r>
        <w:r>
          <w:fldChar w:fldCharType="end"/>
        </w:r>
      </w:hyperlink>
    </w:p>
    <w:p>
      <w:pPr>
        <w:pStyle w:val="TOC2"/>
        <w:tabs>
          <w:tab w:val="right" w:leader="dot" w:pos="8306"/>
        </w:tabs>
      </w:pPr>
      <w:hyperlink w:anchor="_Toc10354" w:history="1">
        <w:r>
          <w:rPr>
            <w:rFonts w:ascii="仿宋" w:eastAsia="仿宋" w:hAnsi="仿宋" w:cs="仿宋" w:hint="eastAsia"/>
            <w:lang w:eastAsia="zh-CN"/>
          </w:rPr>
          <w:t>(二)、建设期环境保护</w:t>
        </w:r>
        <w:r>
          <w:tab/>
        </w:r>
        <w:r>
          <w:fldChar w:fldCharType="begin"/>
        </w:r>
        <w:r>
          <w:instrText xml:space="preserve"> PAGEREF _Toc10354 \h </w:instrText>
        </w:r>
        <w:r>
          <w:fldChar w:fldCharType="separate"/>
        </w:r>
        <w:r>
          <w:t>50</w:t>
        </w:r>
        <w:r>
          <w:fldChar w:fldCharType="end"/>
        </w:r>
      </w:hyperlink>
    </w:p>
    <w:p>
      <w:pPr>
        <w:pStyle w:val="TOC2"/>
        <w:tabs>
          <w:tab w:val="right" w:leader="dot" w:pos="8306"/>
        </w:tabs>
      </w:pPr>
      <w:hyperlink w:anchor="_Toc27613" w:history="1">
        <w:r>
          <w:rPr>
            <w:rFonts w:ascii="仿宋" w:eastAsia="仿宋" w:hAnsi="仿宋" w:cs="仿宋" w:hint="eastAsia"/>
            <w:lang w:eastAsia="zh-CN"/>
          </w:rPr>
          <w:t>(三)、运营期环境保护</w:t>
        </w:r>
        <w:r>
          <w:tab/>
        </w:r>
        <w:r>
          <w:fldChar w:fldCharType="begin"/>
        </w:r>
        <w:r>
          <w:instrText xml:space="preserve"> PAGEREF _Toc27613 \h </w:instrText>
        </w:r>
        <w:r>
          <w:fldChar w:fldCharType="separate"/>
        </w:r>
        <w:r>
          <w:t>51</w:t>
        </w:r>
        <w:r>
          <w:fldChar w:fldCharType="end"/>
        </w:r>
      </w:hyperlink>
    </w:p>
    <w:p>
      <w:pPr>
        <w:pStyle w:val="TOC2"/>
        <w:tabs>
          <w:tab w:val="right" w:leader="dot" w:pos="8306"/>
        </w:tabs>
      </w:pPr>
      <w:hyperlink w:anchor="_Toc17530" w:history="1">
        <w:r>
          <w:rPr>
            <w:rFonts w:ascii="仿宋" w:eastAsia="仿宋" w:hAnsi="仿宋" w:cs="仿宋" w:hint="eastAsia"/>
            <w:lang w:eastAsia="zh-CN"/>
          </w:rPr>
          <w:t>(四)、礼品项目建设对区域经济的影响</w:t>
        </w:r>
        <w:r>
          <w:tab/>
        </w:r>
        <w:r>
          <w:fldChar w:fldCharType="begin"/>
        </w:r>
        <w:r>
          <w:instrText xml:space="preserve"> PAGEREF _Toc17530 \h </w:instrText>
        </w:r>
        <w:r>
          <w:fldChar w:fldCharType="separate"/>
        </w:r>
        <w:r>
          <w:t>53</w:t>
        </w:r>
        <w:r>
          <w:fldChar w:fldCharType="end"/>
        </w:r>
      </w:hyperlink>
    </w:p>
    <w:p>
      <w:pPr>
        <w:pStyle w:val="TOC2"/>
        <w:tabs>
          <w:tab w:val="right" w:leader="dot" w:pos="8306"/>
        </w:tabs>
      </w:pPr>
      <w:hyperlink w:anchor="_Toc22967" w:history="1">
        <w:r>
          <w:rPr>
            <w:rFonts w:ascii="仿宋" w:eastAsia="仿宋" w:hAnsi="仿宋" w:cs="仿宋" w:hint="eastAsia"/>
            <w:lang w:eastAsia="zh-CN"/>
          </w:rPr>
          <w:t>(五)、废弃物处理</w:t>
        </w:r>
        <w:r>
          <w:tab/>
        </w:r>
        <w:r>
          <w:fldChar w:fldCharType="begin"/>
        </w:r>
        <w:r>
          <w:instrText xml:space="preserve"> PAGEREF _Toc22967 \h </w:instrText>
        </w:r>
        <w:r>
          <w:fldChar w:fldCharType="separate"/>
        </w:r>
        <w:r>
          <w:t>54</w:t>
        </w:r>
        <w:r>
          <w:fldChar w:fldCharType="end"/>
        </w:r>
      </w:hyperlink>
    </w:p>
    <w:p>
      <w:pPr>
        <w:pStyle w:val="TOC2"/>
        <w:tabs>
          <w:tab w:val="right" w:leader="dot" w:pos="8306"/>
        </w:tabs>
      </w:pPr>
      <w:hyperlink w:anchor="_Toc26031" w:history="1">
        <w:r>
          <w:rPr>
            <w:rFonts w:ascii="仿宋" w:eastAsia="仿宋" w:hAnsi="仿宋" w:cs="仿宋" w:hint="eastAsia"/>
            <w:lang w:eastAsia="zh-CN"/>
          </w:rPr>
          <w:t>(六)、特殊环境影响分析</w:t>
        </w:r>
        <w:r>
          <w:tab/>
        </w:r>
        <w:r>
          <w:fldChar w:fldCharType="begin"/>
        </w:r>
        <w:r>
          <w:instrText xml:space="preserve"> PAGEREF _Toc26031 \h </w:instrText>
        </w:r>
        <w:r>
          <w:fldChar w:fldCharType="separate"/>
        </w:r>
        <w:r>
          <w:t>55</w:t>
        </w:r>
        <w:r>
          <w:fldChar w:fldCharType="end"/>
        </w:r>
      </w:hyperlink>
    </w:p>
    <w:p>
      <w:pPr>
        <w:pStyle w:val="TOC2"/>
        <w:tabs>
          <w:tab w:val="right" w:leader="dot" w:pos="8306"/>
        </w:tabs>
      </w:pPr>
      <w:hyperlink w:anchor="_Toc9193" w:history="1">
        <w:r>
          <w:rPr>
            <w:rFonts w:ascii="仿宋" w:eastAsia="仿宋" w:hAnsi="仿宋" w:cs="仿宋" w:hint="eastAsia"/>
            <w:lang w:eastAsia="zh-CN"/>
          </w:rPr>
          <w:t>(七)、清洁生产</w:t>
        </w:r>
        <w:r>
          <w:tab/>
        </w:r>
        <w:r>
          <w:fldChar w:fldCharType="begin"/>
        </w:r>
        <w:r>
          <w:instrText xml:space="preserve"> PAGEREF _Toc9193 \h </w:instrText>
        </w:r>
        <w:r>
          <w:fldChar w:fldCharType="separate"/>
        </w:r>
        <w:r>
          <w:t>57</w:t>
        </w:r>
        <w:r>
          <w:fldChar w:fldCharType="end"/>
        </w:r>
      </w:hyperlink>
    </w:p>
    <w:p>
      <w:pPr>
        <w:pStyle w:val="TOC2"/>
        <w:tabs>
          <w:tab w:val="right" w:leader="dot" w:pos="8306"/>
        </w:tabs>
      </w:pPr>
      <w:hyperlink w:anchor="_Toc13129" w:history="1">
        <w:r>
          <w:rPr>
            <w:rFonts w:ascii="仿宋" w:eastAsia="仿宋" w:hAnsi="仿宋" w:cs="仿宋" w:hint="eastAsia"/>
            <w:lang w:eastAsia="zh-CN"/>
          </w:rPr>
          <w:t>(八)、环境保护综合评价</w:t>
        </w:r>
        <w:r>
          <w:tab/>
        </w:r>
        <w:r>
          <w:fldChar w:fldCharType="begin"/>
        </w:r>
        <w:r>
          <w:instrText xml:space="preserve"> PAGEREF _Toc13129 \h </w:instrText>
        </w:r>
        <w:r>
          <w:fldChar w:fldCharType="separate"/>
        </w:r>
        <w:r>
          <w:t>58</w:t>
        </w:r>
        <w:r>
          <w:fldChar w:fldCharType="end"/>
        </w:r>
      </w:hyperlink>
    </w:p>
    <w:p>
      <w:pPr>
        <w:pStyle w:val="TOC1"/>
        <w:tabs>
          <w:tab w:val="right" w:leader="dot" w:pos="8306"/>
        </w:tabs>
      </w:pPr>
      <w:hyperlink w:anchor="_Toc5557" w:history="1">
        <w:r>
          <w:rPr>
            <w:rFonts w:ascii="仿宋" w:eastAsia="仿宋" w:hAnsi="仿宋" w:cs="仿宋" w:hint="eastAsia"/>
            <w:lang w:eastAsia="zh-CN"/>
          </w:rPr>
          <w:t>十三、礼品项目实施时间节点</w:t>
        </w:r>
        <w:r>
          <w:tab/>
        </w:r>
        <w:r>
          <w:fldChar w:fldCharType="begin"/>
        </w:r>
        <w:r>
          <w:instrText xml:space="preserve"> PAGEREF _Toc5557 \h </w:instrText>
        </w:r>
        <w:r>
          <w:fldChar w:fldCharType="separate"/>
        </w:r>
        <w:r>
          <w:t>59</w:t>
        </w:r>
        <w:r>
          <w:fldChar w:fldCharType="end"/>
        </w:r>
      </w:hyperlink>
    </w:p>
    <w:p>
      <w:pPr>
        <w:pStyle w:val="TOC2"/>
        <w:tabs>
          <w:tab w:val="right" w:leader="dot" w:pos="8306"/>
        </w:tabs>
      </w:pPr>
      <w:hyperlink w:anchor="_Toc12475" w:history="1">
        <w:r>
          <w:rPr>
            <w:rFonts w:ascii="仿宋" w:eastAsia="仿宋" w:hAnsi="仿宋" w:cs="仿宋" w:hint="eastAsia"/>
            <w:lang w:eastAsia="zh-CN"/>
          </w:rPr>
          <w:t>(一)、礼品项目启动阶段时间节点</w:t>
        </w:r>
        <w:r>
          <w:tab/>
        </w:r>
        <w:r>
          <w:fldChar w:fldCharType="begin"/>
        </w:r>
        <w:r>
          <w:instrText xml:space="preserve"> PAGEREF _Toc12475 \h </w:instrText>
        </w:r>
        <w:r>
          <w:fldChar w:fldCharType="separate"/>
        </w:r>
        <w:r>
          <w:t>59</w:t>
        </w:r>
        <w:r>
          <w:fldChar w:fldCharType="end"/>
        </w:r>
      </w:hyperlink>
    </w:p>
    <w:p>
      <w:pPr>
        <w:pStyle w:val="TOC2"/>
        <w:tabs>
          <w:tab w:val="right" w:leader="dot" w:pos="8306"/>
        </w:tabs>
      </w:pPr>
      <w:hyperlink w:anchor="_Toc31993" w:history="1">
        <w:r>
          <w:rPr>
            <w:rFonts w:ascii="仿宋" w:eastAsia="仿宋" w:hAnsi="仿宋" w:cs="仿宋" w:hint="eastAsia"/>
            <w:lang w:eastAsia="zh-CN"/>
          </w:rPr>
          <w:t>(二)、礼品项目执行阶段时间节点</w:t>
        </w:r>
        <w:r>
          <w:tab/>
        </w:r>
        <w:r>
          <w:fldChar w:fldCharType="begin"/>
        </w:r>
        <w:r>
          <w:instrText xml:space="preserve"> PAGEREF _Toc31993 \h </w:instrText>
        </w:r>
        <w:r>
          <w:fldChar w:fldCharType="separate"/>
        </w:r>
        <w:r>
          <w:t>60</w:t>
        </w:r>
        <w:r>
          <w:fldChar w:fldCharType="end"/>
        </w:r>
      </w:hyperlink>
    </w:p>
    <w:p>
      <w:pPr>
        <w:pStyle w:val="TOC2"/>
        <w:tabs>
          <w:tab w:val="right" w:leader="dot" w:pos="8306"/>
        </w:tabs>
      </w:pPr>
      <w:hyperlink w:anchor="_Toc21444" w:history="1">
        <w:r>
          <w:rPr>
            <w:rFonts w:ascii="仿宋" w:eastAsia="仿宋" w:hAnsi="仿宋" w:cs="仿宋" w:hint="eastAsia"/>
            <w:lang w:eastAsia="zh-CN"/>
          </w:rPr>
          <w:t>(三)、礼品项目完成阶段时间节点</w:t>
        </w:r>
        <w:r>
          <w:tab/>
        </w:r>
        <w:r>
          <w:fldChar w:fldCharType="begin"/>
        </w:r>
        <w:r>
          <w:instrText xml:space="preserve"> PAGEREF _Toc21444 \h </w:instrText>
        </w:r>
        <w:r>
          <w:fldChar w:fldCharType="separate"/>
        </w:r>
        <w:r>
          <w:t>61</w:t>
        </w:r>
        <w:r>
          <w:fldChar w:fldCharType="end"/>
        </w:r>
      </w:hyperlink>
    </w:p>
    <w:p>
      <w:pPr>
        <w:pStyle w:val="TOC1"/>
        <w:tabs>
          <w:tab w:val="right" w:leader="dot" w:pos="8306"/>
        </w:tabs>
      </w:pPr>
      <w:hyperlink w:anchor="_Toc8832" w:history="1">
        <w:r>
          <w:rPr>
            <w:rFonts w:ascii="仿宋" w:eastAsia="仿宋" w:hAnsi="仿宋" w:cs="仿宋" w:hint="eastAsia"/>
            <w:lang w:eastAsia="zh-CN"/>
          </w:rPr>
          <w:t>十四、质量管理体系</w:t>
        </w:r>
        <w:r>
          <w:tab/>
        </w:r>
        <w:r>
          <w:fldChar w:fldCharType="begin"/>
        </w:r>
        <w:r>
          <w:instrText xml:space="preserve"> PAGEREF _Toc8832 \h </w:instrText>
        </w:r>
        <w:r>
          <w:fldChar w:fldCharType="separate"/>
        </w:r>
        <w:r>
          <w:t>62</w:t>
        </w:r>
        <w:r>
          <w:fldChar w:fldCharType="end"/>
        </w:r>
      </w:hyperlink>
    </w:p>
    <w:p>
      <w:pPr>
        <w:pStyle w:val="TOC2"/>
        <w:tabs>
          <w:tab w:val="right" w:leader="dot" w:pos="8306"/>
        </w:tabs>
      </w:pPr>
      <w:hyperlink w:anchor="_Toc27617" w:history="1">
        <w:r>
          <w:rPr>
            <w:rFonts w:ascii="仿宋" w:eastAsia="仿宋" w:hAnsi="仿宋" w:cs="仿宋" w:hint="eastAsia"/>
            <w:lang w:eastAsia="zh-CN"/>
          </w:rPr>
          <w:t>(一)、质量目标与方针</w:t>
        </w:r>
        <w:r>
          <w:tab/>
        </w:r>
        <w:r>
          <w:fldChar w:fldCharType="begin"/>
        </w:r>
        <w:r>
          <w:instrText xml:space="preserve"> PAGEREF _Toc27617 \h </w:instrText>
        </w:r>
        <w:r>
          <w:fldChar w:fldCharType="separate"/>
        </w:r>
        <w:r>
          <w:t>62</w:t>
        </w:r>
        <w:r>
          <w:fldChar w:fldCharType="end"/>
        </w:r>
      </w:hyperlink>
    </w:p>
    <w:p>
      <w:pPr>
        <w:pStyle w:val="TOC2"/>
        <w:tabs>
          <w:tab w:val="right" w:leader="dot" w:pos="8306"/>
        </w:tabs>
      </w:pPr>
      <w:hyperlink w:anchor="_Toc8756" w:history="1">
        <w:r>
          <w:rPr>
            <w:rFonts w:ascii="仿宋" w:eastAsia="仿宋" w:hAnsi="仿宋" w:cs="仿宋" w:hint="eastAsia"/>
            <w:lang w:eastAsia="zh-CN"/>
          </w:rPr>
          <w:t>(二)、质量管理责任</w:t>
        </w:r>
        <w:r>
          <w:tab/>
        </w:r>
        <w:r>
          <w:fldChar w:fldCharType="begin"/>
        </w:r>
        <w:r>
          <w:instrText xml:space="preserve"> PAGEREF _Toc8756 \h </w:instrText>
        </w:r>
        <w:r>
          <w:fldChar w:fldCharType="separate"/>
        </w:r>
        <w:r>
          <w:t>63</w:t>
        </w:r>
        <w:r>
          <w:fldChar w:fldCharType="end"/>
        </w:r>
      </w:hyperlink>
    </w:p>
    <w:p>
      <w:pPr>
        <w:pStyle w:val="TOC2"/>
        <w:tabs>
          <w:tab w:val="right" w:leader="dot" w:pos="8306"/>
        </w:tabs>
      </w:pPr>
      <w:hyperlink w:anchor="_Toc28229" w:history="1">
        <w:r>
          <w:rPr>
            <w:rFonts w:ascii="仿宋" w:eastAsia="仿宋" w:hAnsi="仿宋" w:cs="仿宋" w:hint="eastAsia"/>
            <w:lang w:eastAsia="zh-CN"/>
          </w:rPr>
          <w:t>(三)、质量管理体系文件</w:t>
        </w:r>
        <w:r>
          <w:tab/>
        </w:r>
        <w:r>
          <w:fldChar w:fldCharType="begin"/>
        </w:r>
        <w:r>
          <w:instrText xml:space="preserve"> PAGEREF _Toc28229 \h </w:instrText>
        </w:r>
        <w:r>
          <w:fldChar w:fldCharType="separate"/>
        </w:r>
        <w:r>
          <w:t>64</w:t>
        </w:r>
        <w:r>
          <w:fldChar w:fldCharType="end"/>
        </w:r>
      </w:hyperlink>
    </w:p>
    <w:p>
      <w:pPr>
        <w:pStyle w:val="TOC2"/>
        <w:tabs>
          <w:tab w:val="right" w:leader="dot" w:pos="8306"/>
        </w:tabs>
      </w:pPr>
      <w:hyperlink w:anchor="_Toc2465" w:history="1">
        <w:r>
          <w:rPr>
            <w:rFonts w:ascii="仿宋" w:eastAsia="仿宋" w:hAnsi="仿宋" w:cs="仿宋" w:hint="eastAsia"/>
            <w:lang w:eastAsia="zh-CN"/>
          </w:rPr>
          <w:t>(四)、质量培训与教育</w:t>
        </w:r>
        <w:r>
          <w:tab/>
        </w:r>
        <w:r>
          <w:fldChar w:fldCharType="begin"/>
        </w:r>
        <w:r>
          <w:instrText xml:space="preserve"> PAGEREF _Toc2465 \h </w:instrText>
        </w:r>
        <w:r>
          <w:fldChar w:fldCharType="separate"/>
        </w:r>
        <w:r>
          <w:t>66</w:t>
        </w:r>
        <w:r>
          <w:fldChar w:fldCharType="end"/>
        </w:r>
      </w:hyperlink>
    </w:p>
    <w:p>
      <w:pPr>
        <w:pStyle w:val="TOC2"/>
        <w:tabs>
          <w:tab w:val="right" w:leader="dot" w:pos="8306"/>
        </w:tabs>
      </w:pPr>
      <w:hyperlink w:anchor="_Toc4821" w:history="1">
        <w:r>
          <w:rPr>
            <w:rFonts w:ascii="仿宋" w:eastAsia="仿宋" w:hAnsi="仿宋" w:cs="仿宋" w:hint="eastAsia"/>
            <w:lang w:eastAsia="zh-CN"/>
          </w:rPr>
          <w:t>(五)、质量审核与评价</w:t>
        </w:r>
        <w:r>
          <w:tab/>
        </w:r>
        <w:r>
          <w:fldChar w:fldCharType="begin"/>
        </w:r>
        <w:r>
          <w:instrText xml:space="preserve"> PAGEREF _Toc4821 \h </w:instrText>
        </w:r>
        <w:r>
          <w:fldChar w:fldCharType="separate"/>
        </w:r>
        <w:r>
          <w:t>67</w:t>
        </w:r>
        <w:r>
          <w:fldChar w:fldCharType="end"/>
        </w:r>
      </w:hyperlink>
    </w:p>
    <w:p>
      <w:pPr>
        <w:pStyle w:val="TOC2"/>
        <w:tabs>
          <w:tab w:val="right" w:leader="dot" w:pos="8306"/>
        </w:tabs>
      </w:pPr>
      <w:hyperlink w:anchor="_Toc6037" w:history="1">
        <w:r>
          <w:rPr>
            <w:rFonts w:ascii="仿宋" w:eastAsia="仿宋" w:hAnsi="仿宋" w:cs="仿宋" w:hint="eastAsia"/>
            <w:lang w:eastAsia="zh-CN"/>
          </w:rPr>
          <w:t>(六)、不符合与纠正措施</w:t>
        </w:r>
        <w:r>
          <w:tab/>
        </w:r>
        <w:r>
          <w:fldChar w:fldCharType="begin"/>
        </w:r>
        <w:r>
          <w:instrText xml:space="preserve"> PAGEREF _Toc6037 \h </w:instrText>
        </w:r>
        <w:r>
          <w:fldChar w:fldCharType="separate"/>
        </w:r>
        <w:r>
          <w:t>68</w:t>
        </w:r>
        <w:r>
          <w:fldChar w:fldCharType="end"/>
        </w:r>
      </w:hyperlink>
    </w:p>
    <w:p>
      <w:pPr>
        <w:pStyle w:val="TOC1"/>
        <w:tabs>
          <w:tab w:val="right" w:leader="dot" w:pos="8306"/>
        </w:tabs>
      </w:pPr>
      <w:hyperlink w:anchor="_Toc20913" w:history="1">
        <w:r>
          <w:rPr>
            <w:rFonts w:ascii="仿宋" w:eastAsia="仿宋" w:hAnsi="仿宋" w:cs="仿宋" w:hint="eastAsia"/>
            <w:lang w:eastAsia="zh-CN"/>
          </w:rPr>
          <w:t>十五、礼品项目工程方案分析</w:t>
        </w:r>
        <w:r>
          <w:tab/>
        </w:r>
        <w:r>
          <w:fldChar w:fldCharType="begin"/>
        </w:r>
        <w:r>
          <w:instrText xml:space="preserve"> PAGEREF _Toc20913 \h </w:instrText>
        </w:r>
        <w:r>
          <w:fldChar w:fldCharType="separate"/>
        </w:r>
        <w:r>
          <w:t>70</w:t>
        </w:r>
        <w:r>
          <w:fldChar w:fldCharType="end"/>
        </w:r>
      </w:hyperlink>
    </w:p>
    <w:p>
      <w:pPr>
        <w:pStyle w:val="TOC2"/>
        <w:tabs>
          <w:tab w:val="right" w:leader="dot" w:pos="8306"/>
        </w:tabs>
      </w:pPr>
      <w:hyperlink w:anchor="_Toc3572" w:history="1">
        <w:r>
          <w:rPr>
            <w:rFonts w:ascii="仿宋" w:eastAsia="仿宋" w:hAnsi="仿宋" w:cs="仿宋" w:hint="eastAsia"/>
            <w:lang w:eastAsia="zh-CN"/>
          </w:rPr>
          <w:t>(一)、建筑工程设计原则</w:t>
        </w:r>
        <w:r>
          <w:tab/>
        </w:r>
        <w:r>
          <w:fldChar w:fldCharType="begin"/>
        </w:r>
        <w:r>
          <w:instrText xml:space="preserve"> PAGEREF _Toc3572 \h </w:instrText>
        </w:r>
        <w:r>
          <w:fldChar w:fldCharType="separate"/>
        </w:r>
        <w:r>
          <w:t>70</w:t>
        </w:r>
        <w:r>
          <w:fldChar w:fldCharType="end"/>
        </w:r>
      </w:hyperlink>
    </w:p>
    <w:p>
      <w:pPr>
        <w:pStyle w:val="TOC2"/>
        <w:tabs>
          <w:tab w:val="right" w:leader="dot" w:pos="8306"/>
        </w:tabs>
      </w:pPr>
      <w:hyperlink w:anchor="_Toc3666" w:history="1">
        <w:r>
          <w:rPr>
            <w:rFonts w:ascii="仿宋" w:eastAsia="仿宋" w:hAnsi="仿宋" w:cs="仿宋" w:hint="eastAsia"/>
            <w:lang w:eastAsia="zh-CN"/>
          </w:rPr>
          <w:t>(二)、土建工程建设指标</w:t>
        </w:r>
        <w:r>
          <w:tab/>
        </w:r>
        <w:r>
          <w:fldChar w:fldCharType="begin"/>
        </w:r>
        <w:r>
          <w:instrText xml:space="preserve"> PAGEREF _Toc3666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334"/>
      <w:r>
        <w:rPr>
          <w:rFonts w:ascii="仿宋" w:eastAsia="仿宋" w:hAnsi="仿宋" w:cs="仿宋" w:hint="eastAsia"/>
          <w:sz w:val="28"/>
          <w:lang w:eastAsia="zh-CN"/>
        </w:rPr>
        <w:t>一、礼品项目土建工程</w:t>
      </w:r>
      <w:bookmarkEnd w:id="2"/>
    </w:p>
    <w:p>
      <w:pPr>
        <w:pStyle w:val="Heading2"/>
        <w:rPr>
          <w:rFonts w:ascii="仿宋" w:eastAsia="仿宋" w:hAnsi="仿宋" w:cs="仿宋" w:hint="eastAsia"/>
          <w:lang w:eastAsia="zh-CN"/>
        </w:rPr>
      </w:pPr>
      <w:bookmarkStart w:id="3" w:name="_Toc1982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在礼品项目的建筑工程设计中，我们将秉承一系列重要的设计原则，以确保礼品项目建筑在功能、美观、可持续性等方面达到最佳效果。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首要原则是确保建筑的功能性得到最大化的发挥。我们将充分理解礼品项目的实际需求，合理布局各个功能区域，保证建筑在满足业务需求的同时，提供高效的工作环境。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在建筑设计中，我们将综合考虑建设和运营成本。通过精细的经济效益分析，确保设计方案在高效利用资源的同时，对礼品项目的长期盈利能力有积极的贡献。</w:t>
      </w:r>
    </w:p>
    <w:p>
      <w:pPr>
        <w:pStyle w:val="Heading2"/>
        <w:ind w:firstLine="560" w:firstLineChars="200"/>
        <w:rPr>
          <w:rFonts w:ascii="仿宋" w:eastAsia="仿宋" w:hAnsi="仿宋" w:cs="仿宋" w:hint="eastAsia"/>
          <w:sz w:val="28"/>
          <w:lang w:eastAsia="zh-CN"/>
        </w:rPr>
      </w:pPr>
      <w:bookmarkStart w:id="4" w:name="_Toc2483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礼品项目的土建工程设计中，我们将精准设定设计年限，结合礼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礼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5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礼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礼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礼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3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本期工程礼品项目预计总建筑面积XXX平方米，其中：计容建筑面积XXX平方米，计划建筑工程投资XX万元，占礼品项目总投资的XX%。</w:t>
      </w:r>
    </w:p>
    <w:p>
      <w:pPr>
        <w:pStyle w:val="Heading1"/>
        <w:ind w:firstLine="560" w:firstLineChars="200"/>
        <w:rPr>
          <w:rFonts w:ascii="仿宋" w:eastAsia="仿宋" w:hAnsi="仿宋" w:cs="仿宋" w:hint="eastAsia"/>
          <w:sz w:val="28"/>
          <w:lang w:eastAsia="zh-CN"/>
        </w:rPr>
      </w:pPr>
      <w:bookmarkStart w:id="7" w:name="_Toc643"/>
      <w:r>
        <w:rPr>
          <w:rFonts w:ascii="仿宋" w:eastAsia="仿宋" w:hAnsi="仿宋" w:cs="仿宋" w:hint="eastAsia"/>
          <w:sz w:val="28"/>
          <w:lang w:eastAsia="zh-CN"/>
        </w:rPr>
        <w:t>二、礼品项目文档管理</w:t>
      </w:r>
      <w:bookmarkEnd w:id="7"/>
    </w:p>
    <w:p>
      <w:pPr>
        <w:pStyle w:val="Heading2"/>
        <w:rPr>
          <w:rFonts w:ascii="仿宋" w:eastAsia="仿宋" w:hAnsi="仿宋" w:cs="仿宋" w:hint="eastAsia"/>
          <w:lang w:eastAsia="zh-CN"/>
        </w:rPr>
      </w:pPr>
      <w:bookmarkStart w:id="8" w:name="_Toc1372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礼品项目高度重视文档的质量和准确性，以支持礼品项目的各项活动和决策。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文档的编制始于礼品项目计划的初期，我们制定了详细的文档编制计划，明确了每个文档的内容、格式和编写责任人。在礼品项目启动阶段，我们首先编制了礼品项目章程，明确定义了礼品项目的目标、范围、风险等关键要素。随后，礼品项目团队根据计划陆续编制了需求文档、设计文档、测试文档等各类文档，确保礼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礼品项目管理中的重要环节，旨在确保礼品项目文档符合质量标准和礼品项目需求。在礼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除了内部审查，我们还进行了外部审查，邀请礼品项目相关利益方和专业领域的专家对文档进行独立审查。这有助于获取更全面、客观的反馈，确保礼品项目文档不仅符合内部标准，也满足外部需求。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礼品项目在文档编制与审查方面建立了严格的管理机制，通过规范的流程和多维度的审查，确保礼品项目文档的质量、准确性和可靠性，为礼品项目的顺利推进提供了有力支持。</w:t>
      </w:r>
    </w:p>
    <w:p>
      <w:pPr>
        <w:pStyle w:val="Heading2"/>
        <w:ind w:firstLine="560" w:firstLineChars="200"/>
        <w:rPr>
          <w:rFonts w:ascii="仿宋" w:eastAsia="仿宋" w:hAnsi="仿宋" w:cs="仿宋" w:hint="eastAsia"/>
          <w:sz w:val="28"/>
          <w:lang w:eastAsia="zh-CN"/>
        </w:rPr>
      </w:pPr>
      <w:bookmarkStart w:id="9" w:name="_Toc3023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在礼品项目中，我们致力于优化文档发布与分发过程，以确保信息的高效传递和团队间协作的顺畅进行。以下是我们采取的关键优化策略：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我们通过多渠道发布文档，包括电子邮件、礼品项目管理平台、内部网站等，以满足不同团队成员的偏好和需求。多渠道发布确保了信息的全面覆盖。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我们采用了精细的权限控制，确保只有授权人员可以访问敏感信息。这种安全措施保护了礼品项目文档的机密性，防止了未经授权的信息泄露。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5030"/>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文档存档与归档是礼品项目生命周期中一个至关重要的环节，直接关系到礼品项目信息的长期保存和历史记录的完整性。在礼品项目中，我们实施了一系列有效的文档存档与归档管理策略：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6329"/>
      <w:r>
        <w:rPr>
          <w:rFonts w:ascii="仿宋" w:eastAsia="仿宋" w:hAnsi="仿宋" w:cs="仿宋" w:hint="eastAsia"/>
          <w:sz w:val="28"/>
          <w:lang w:eastAsia="zh-CN"/>
        </w:rPr>
        <w:t>三、礼品项目建设单位说明</w:t>
      </w:r>
      <w:bookmarkEnd w:id="11"/>
    </w:p>
    <w:p>
      <w:pPr>
        <w:pStyle w:val="Heading2"/>
        <w:rPr>
          <w:rFonts w:ascii="仿宋" w:eastAsia="仿宋" w:hAnsi="仿宋" w:cs="仿宋" w:hint="eastAsia"/>
          <w:lang w:eastAsia="zh-CN"/>
        </w:rPr>
      </w:pPr>
      <w:bookmarkStart w:id="12" w:name="_Toc16472"/>
      <w:r>
        <w:rPr>
          <w:rFonts w:ascii="仿宋" w:eastAsia="仿宋" w:hAnsi="仿宋" w:cs="仿宋" w:hint="eastAsia"/>
          <w:lang w:eastAsia="zh-CN"/>
        </w:rPr>
        <w:t>(一)、礼品项目承办单位基本情况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999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礼品项目承办单位的XXXX，我们着眼于实现可持续的经济效益。通过技术创新和解决方案的提供，公司预计在礼品项目执行期间将获得可观的收入增长。这一收入来源主要包括礼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同时，我们注重成本控制和效率提升，以确保礼品项目的可持续盈利。透过精细的管理和资源优化，公司期望实现礼品项目利润最大化。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礼品项目实施进行全面的投资评估，包括礼品项目启动阶段的资金投入和后续运营成本。通过对礼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为确保公司在礼品项目实施过程中具备足够的资金流动性，公司将进行详尽的现金流分析。这包括资金需求的合理预测、礼品项目周期内的资金峰谷分析以及灵活的财务管理策略，以应对各种潜在的经济变动。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899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44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礼品项目的主要产品是XXXX，预计年产值为XXX万元。这一产品在市场中占据着重要的地位，其广泛的应用范围使得该礼品项目的市场前景非常广阔。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礼品项目的xxx产品作为重要的原材料之一，将在多个领域发挥关键作用。其在建筑、交通、能源等方面的广泛应用将为整个产业链提供强大的支持，形成产业协同效应。礼品项目的年产值XXX万XXX万XXX万万元不仅反映了其在市场上的巨大潜力，更预示着它对国民经济的积极贡献。这种关联度高、涉及面广的产业关系，使得该礼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51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总征地面积为XXXX平方米，相当于约XX.XX亩，其中净用地面积为XXXX平方米，红线范围内相当于约XX.XX亩。这一用地规模充分考虑了礼品项目的建设需求，保障了礼品项目在合适的空间内得以充分发展。礼品项目规划的总建筑面积为XXXX平方米，其中主体工程建设占XXXX平方米，计容建筑面积达XXXX平方米。预计建筑工程的投资将达到XXXX万元，为礼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计划购置的设备共计XXXX台（套），设备购置费用为XXXX万元。这一设备购置计划充分考虑到礼品项目的生产需求和技术要求，确保了礼品项目在生产运营中具备先进的技术装备和高效的生产能力。设备的合理配置将为礼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计划总投资为XXXX万元，预计年实现营业收入为XXXX万元。这一产能规模的设定旨在确保礼品项目能够在投资与回报之间取得平衡，实现长期可持续的发展。礼品项目的总投资充分考虑到各个方面的需求，包括用地建设、设备购置等多个环节，以确保礼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6165"/>
      <w:r>
        <w:rPr>
          <w:rFonts w:ascii="仿宋" w:eastAsia="仿宋" w:hAnsi="仿宋" w:cs="仿宋" w:hint="eastAsia"/>
          <w:sz w:val="28"/>
          <w:lang w:eastAsia="zh-CN"/>
        </w:rPr>
        <w:t>五、礼品项目选址可行性分析</w:t>
      </w:r>
      <w:bookmarkEnd w:id="17"/>
    </w:p>
    <w:p>
      <w:pPr>
        <w:pStyle w:val="Heading2"/>
        <w:rPr>
          <w:rFonts w:ascii="仿宋" w:eastAsia="仿宋" w:hAnsi="仿宋" w:cs="仿宋" w:hint="eastAsia"/>
          <w:lang w:eastAsia="zh-CN"/>
        </w:rPr>
      </w:pPr>
      <w:bookmarkStart w:id="18" w:name="_Toc12739"/>
      <w:r>
        <w:rPr>
          <w:rFonts w:ascii="仿宋" w:eastAsia="仿宋" w:hAnsi="仿宋" w:cs="仿宋" w:hint="eastAsia"/>
          <w:lang w:eastAsia="zh-CN"/>
        </w:rPr>
        <w:t>(一)、礼品项目选址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该礼品项目选址位于XX省XX市XX区XXX街道</w:t>
      </w:r>
    </w:p>
    <w:p>
      <w:pPr>
        <w:pStyle w:val="Heading2"/>
        <w:ind w:firstLine="560" w:firstLineChars="200"/>
        <w:rPr>
          <w:rFonts w:ascii="仿宋" w:eastAsia="仿宋" w:hAnsi="仿宋" w:cs="仿宋" w:hint="eastAsia"/>
          <w:sz w:val="28"/>
          <w:lang w:eastAsia="zh-CN"/>
        </w:rPr>
      </w:pPr>
      <w:bookmarkStart w:id="19" w:name="_Toc634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礼品项目的征地面积将根据礼品项目的实际规模和需求进行精确规划。具体面积XXX平方米，旨在确保礼品项目不仅能够满足当前的发展需求，还能够预留空间以适应未来的扩展。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净用地面积是在征地面积基础上去除不可利用面积后的实际可开发用地。具体面积XXX平方米，考虑到环保、交通、安全等多方面因素，以确保礼品项目在整体利用效率上达到最优。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礼品项目计划建设的建筑总规模具体面积XXX平方米。这一规模的确定综合考虑了礼品项目的性质、规模，以及城市规划的相关要求，确保建筑布局与周边环境协调一致。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绿地率是礼品项目用地中被规划为绿地的比例。具体面积XXX平方米，旨在通过合理规划绿地，改善礼品项目周边环境，提升居民生活质量，并符合城市整体绿化规划。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容积率是用地上可以建设的建筑总体积与用地面积之比。具体面积XXX，通过合理的容积率规划，确保礼品项目建筑规模与周边环境和谐共生。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确保礼品项目选址与当地城市规划相一致，具体面积XXX平方米。通过与城市规划部门深入沟通，确保礼品项目不仅符合城市的整体发展方向，还能够融入城市的发展布局，为城市的长远发展贡献力量。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充分了解并确保礼品项目选址符合当地产业政策，具体面积XXX平方米。这包括礼品项目对当地经济的促进作用，以及对相关产业的带动效应，确保礼品项目与地方政府的产业政策保持一致，促进共赢合作。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用地总体要求必须符合环保和可持续发展的原则，具体面积XXX平方米。通过采用绿色建筑设计、节能减排等措施，确保礼品项目在建设和运营过程中对环境的影响最小化，达到可持续发展的要求。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确保礼品项目选址具备必要的公共设施配套，具体面积XXX平方米。这包括交通便利性、教育、医疗等基础设施，以提高居民生活品质，使得礼品项目选址更具吸引力。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考虑用地总体要求对当地社会稳定性的影响，具体面积XXX平方米。通过深入了解当地社区反馈，确保礼品项目的选址和建设过程对当地社会和谐稳定产生积极作用。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礼品项目选址不仅符合法规和规划，还在实际操作中具有可行性。这一全面规划将为礼品项目的成功实施提供坚实的基础，确保礼品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209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礼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礼品项目的设备规划和空间设计中，我们将采取灵活设备布局的措施。设备布局将根据实际需求进行灵活设计，避免不必要的浪费。通过合理规划设备摆放位置，我们将提高设备的利用率，减少设备间距，以确保礼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礼品项目内部引入共享设施的概念，例如共享会议室、办公区等。通过这种方式，我们可以减少对资源的重复建设，提高资源共享效率，从而减小礼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8386"/>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礼品项目的总图布置中，我们将不同功能区域进行明确的规划，以最大程度满足礼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https://d.book118.com/468017054135006034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54D0F"/>
    <w:rsid w:val="2B354D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1705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2024-02-06T04:41:00Z</dcterms:created>
  <dcterms:modified xsi:type="dcterms:W3CDTF">2024-02-06T04:41:42Z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C4DFBB5683C04443BD9B68743C06414F_11</vt:lpwstr>
  </property>
  <property fmtid="{D5CDD505-2E9C-101B-9397-08002B2CF9AE}" pid="3" name="KSOProductBuildVer">
    <vt:lpwstr>2052-12.1.0.16250</vt:lpwstr>
  </property>
</Properties>
</file>