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碳排放项目规划设计蓝图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84" w:history="1">
        <w:r>
          <w:rPr>
            <w:rFonts w:ascii="仿宋" w:eastAsia="仿宋" w:hAnsi="仿宋" w:cs="仿宋" w:hint="eastAsia"/>
            <w:lang w:eastAsia="zh-CN"/>
          </w:rPr>
          <w:t>概论</w:t>
        </w:r>
        <w:r>
          <w:tab/>
        </w:r>
        <w:r>
          <w:fldChar w:fldCharType="begin"/>
        </w:r>
        <w:r>
          <w:instrText xml:space="preserve"> PAGEREF _Toc3584 \h </w:instrText>
        </w:r>
        <w:r>
          <w:fldChar w:fldCharType="separate"/>
        </w:r>
        <w:r>
          <w:t>3</w:t>
        </w:r>
        <w:r>
          <w:fldChar w:fldCharType="end"/>
        </w:r>
      </w:hyperlink>
    </w:p>
    <w:p>
      <w:pPr>
        <w:pStyle w:val="TOC1"/>
        <w:tabs>
          <w:tab w:val="right" w:leader="dot" w:pos="8306"/>
        </w:tabs>
      </w:pPr>
      <w:hyperlink w:anchor="_Toc13687" w:history="1">
        <w:r>
          <w:rPr>
            <w:rFonts w:ascii="仿宋" w:eastAsia="仿宋" w:hAnsi="仿宋" w:cs="仿宋" w:hint="eastAsia"/>
            <w:lang w:eastAsia="zh-CN"/>
          </w:rPr>
          <w:t>一、产品规划分析</w:t>
        </w:r>
        <w:r>
          <w:tab/>
        </w:r>
        <w:r>
          <w:fldChar w:fldCharType="begin"/>
        </w:r>
        <w:r>
          <w:instrText xml:space="preserve"> PAGEREF _Toc13687 \h </w:instrText>
        </w:r>
        <w:r>
          <w:fldChar w:fldCharType="separate"/>
        </w:r>
        <w:r>
          <w:t>3</w:t>
        </w:r>
        <w:r>
          <w:fldChar w:fldCharType="end"/>
        </w:r>
      </w:hyperlink>
    </w:p>
    <w:p>
      <w:pPr>
        <w:pStyle w:val="TOC2"/>
        <w:tabs>
          <w:tab w:val="right" w:leader="dot" w:pos="8306"/>
        </w:tabs>
      </w:pPr>
      <w:hyperlink w:anchor="_Toc4932" w:history="1">
        <w:r>
          <w:rPr>
            <w:rFonts w:ascii="仿宋" w:eastAsia="仿宋" w:hAnsi="仿宋" w:cs="仿宋" w:hint="eastAsia"/>
            <w:lang w:eastAsia="zh-CN"/>
          </w:rPr>
          <w:t>(一)、产品规划</w:t>
        </w:r>
        <w:r>
          <w:tab/>
        </w:r>
        <w:r>
          <w:fldChar w:fldCharType="begin"/>
        </w:r>
        <w:r>
          <w:instrText xml:space="preserve"> PAGEREF _Toc4932 \h </w:instrText>
        </w:r>
        <w:r>
          <w:fldChar w:fldCharType="separate"/>
        </w:r>
        <w:r>
          <w:t>3</w:t>
        </w:r>
        <w:r>
          <w:fldChar w:fldCharType="end"/>
        </w:r>
      </w:hyperlink>
    </w:p>
    <w:p>
      <w:pPr>
        <w:pStyle w:val="TOC2"/>
        <w:tabs>
          <w:tab w:val="right" w:leader="dot" w:pos="8306"/>
        </w:tabs>
      </w:pPr>
      <w:hyperlink w:anchor="_Toc7031" w:history="1">
        <w:r>
          <w:rPr>
            <w:rFonts w:ascii="仿宋" w:eastAsia="仿宋" w:hAnsi="仿宋" w:cs="仿宋" w:hint="eastAsia"/>
            <w:lang w:eastAsia="zh-CN"/>
          </w:rPr>
          <w:t>(二)、建设规模</w:t>
        </w:r>
        <w:r>
          <w:tab/>
        </w:r>
        <w:r>
          <w:fldChar w:fldCharType="begin"/>
        </w:r>
        <w:r>
          <w:instrText xml:space="preserve"> PAGEREF _Toc7031 \h </w:instrText>
        </w:r>
        <w:r>
          <w:fldChar w:fldCharType="separate"/>
        </w:r>
        <w:r>
          <w:t>4</w:t>
        </w:r>
        <w:r>
          <w:fldChar w:fldCharType="end"/>
        </w:r>
      </w:hyperlink>
    </w:p>
    <w:p>
      <w:pPr>
        <w:pStyle w:val="TOC1"/>
        <w:tabs>
          <w:tab w:val="right" w:leader="dot" w:pos="8306"/>
        </w:tabs>
      </w:pPr>
      <w:hyperlink w:anchor="_Toc893" w:history="1">
        <w:r>
          <w:rPr>
            <w:rFonts w:ascii="仿宋" w:eastAsia="仿宋" w:hAnsi="仿宋" w:cs="仿宋" w:hint="eastAsia"/>
            <w:lang w:eastAsia="zh-CN"/>
          </w:rPr>
          <w:t>二、碳排放项目建设背景及必要性分析</w:t>
        </w:r>
        <w:r>
          <w:tab/>
        </w:r>
        <w:r>
          <w:fldChar w:fldCharType="begin"/>
        </w:r>
        <w:r>
          <w:instrText xml:space="preserve"> PAGEREF _Toc893 \h </w:instrText>
        </w:r>
        <w:r>
          <w:fldChar w:fldCharType="separate"/>
        </w:r>
        <w:r>
          <w:t>5</w:t>
        </w:r>
        <w:r>
          <w:fldChar w:fldCharType="end"/>
        </w:r>
      </w:hyperlink>
    </w:p>
    <w:p>
      <w:pPr>
        <w:pStyle w:val="TOC2"/>
        <w:tabs>
          <w:tab w:val="right" w:leader="dot" w:pos="8306"/>
        </w:tabs>
      </w:pPr>
      <w:hyperlink w:anchor="_Toc22843" w:history="1">
        <w:r>
          <w:rPr>
            <w:rFonts w:ascii="仿宋" w:eastAsia="仿宋" w:hAnsi="仿宋" w:cs="仿宋" w:hint="eastAsia"/>
            <w:lang w:eastAsia="zh-CN"/>
          </w:rPr>
          <w:t>(一)、碳排放项目背景分析</w:t>
        </w:r>
        <w:r>
          <w:tab/>
        </w:r>
        <w:r>
          <w:fldChar w:fldCharType="begin"/>
        </w:r>
        <w:r>
          <w:instrText xml:space="preserve"> PAGEREF _Toc22843 \h </w:instrText>
        </w:r>
        <w:r>
          <w:fldChar w:fldCharType="separate"/>
        </w:r>
        <w:r>
          <w:t>5</w:t>
        </w:r>
        <w:r>
          <w:fldChar w:fldCharType="end"/>
        </w:r>
      </w:hyperlink>
    </w:p>
    <w:p>
      <w:pPr>
        <w:pStyle w:val="TOC2"/>
        <w:tabs>
          <w:tab w:val="right" w:leader="dot" w:pos="8306"/>
        </w:tabs>
      </w:pPr>
      <w:hyperlink w:anchor="_Toc16258" w:history="1">
        <w:r>
          <w:rPr>
            <w:rFonts w:ascii="仿宋" w:eastAsia="仿宋" w:hAnsi="仿宋" w:cs="仿宋" w:hint="eastAsia"/>
            <w:lang w:eastAsia="zh-CN"/>
          </w:rPr>
          <w:t>(二)、碳排放项目建设必要性分析</w:t>
        </w:r>
        <w:r>
          <w:tab/>
        </w:r>
        <w:r>
          <w:fldChar w:fldCharType="begin"/>
        </w:r>
        <w:r>
          <w:instrText xml:space="preserve"> PAGEREF _Toc16258 \h </w:instrText>
        </w:r>
        <w:r>
          <w:fldChar w:fldCharType="separate"/>
        </w:r>
        <w:r>
          <w:t>6</w:t>
        </w:r>
        <w:r>
          <w:fldChar w:fldCharType="end"/>
        </w:r>
      </w:hyperlink>
    </w:p>
    <w:p>
      <w:pPr>
        <w:pStyle w:val="TOC1"/>
        <w:tabs>
          <w:tab w:val="right" w:leader="dot" w:pos="8306"/>
        </w:tabs>
      </w:pPr>
      <w:hyperlink w:anchor="_Toc25431" w:history="1">
        <w:r>
          <w:rPr>
            <w:rFonts w:ascii="仿宋" w:eastAsia="仿宋" w:hAnsi="仿宋" w:cs="仿宋" w:hint="eastAsia"/>
            <w:lang w:eastAsia="zh-CN"/>
          </w:rPr>
          <w:t>三、市场分析、调研</w:t>
        </w:r>
        <w:r>
          <w:tab/>
        </w:r>
        <w:r>
          <w:fldChar w:fldCharType="begin"/>
        </w:r>
        <w:r>
          <w:instrText xml:space="preserve"> PAGEREF _Toc25431 \h </w:instrText>
        </w:r>
        <w:r>
          <w:fldChar w:fldCharType="separate"/>
        </w:r>
        <w:r>
          <w:t>8</w:t>
        </w:r>
        <w:r>
          <w:fldChar w:fldCharType="end"/>
        </w:r>
      </w:hyperlink>
    </w:p>
    <w:p>
      <w:pPr>
        <w:pStyle w:val="TOC2"/>
        <w:tabs>
          <w:tab w:val="right" w:leader="dot" w:pos="8306"/>
        </w:tabs>
      </w:pPr>
      <w:hyperlink w:anchor="_Toc3143" w:history="1">
        <w:r>
          <w:rPr>
            <w:rFonts w:ascii="仿宋" w:eastAsia="仿宋" w:hAnsi="仿宋" w:cs="仿宋" w:hint="eastAsia"/>
            <w:lang w:eastAsia="zh-CN"/>
          </w:rPr>
          <w:t>(一)、碳排放行业分析</w:t>
        </w:r>
        <w:r>
          <w:tab/>
        </w:r>
        <w:r>
          <w:fldChar w:fldCharType="begin"/>
        </w:r>
        <w:r>
          <w:instrText xml:space="preserve"> PAGEREF _Toc3143 \h </w:instrText>
        </w:r>
        <w:r>
          <w:fldChar w:fldCharType="separate"/>
        </w:r>
        <w:r>
          <w:t>8</w:t>
        </w:r>
        <w:r>
          <w:fldChar w:fldCharType="end"/>
        </w:r>
      </w:hyperlink>
    </w:p>
    <w:p>
      <w:pPr>
        <w:pStyle w:val="TOC2"/>
        <w:tabs>
          <w:tab w:val="right" w:leader="dot" w:pos="8306"/>
        </w:tabs>
      </w:pPr>
      <w:hyperlink w:anchor="_Toc19165" w:history="1">
        <w:r>
          <w:rPr>
            <w:rFonts w:ascii="仿宋" w:eastAsia="仿宋" w:hAnsi="仿宋" w:cs="仿宋" w:hint="eastAsia"/>
            <w:lang w:eastAsia="zh-CN"/>
          </w:rPr>
          <w:t>(二)、碳排放市场分析预测</w:t>
        </w:r>
        <w:r>
          <w:tab/>
        </w:r>
        <w:r>
          <w:fldChar w:fldCharType="begin"/>
        </w:r>
        <w:r>
          <w:instrText xml:space="preserve"> PAGEREF _Toc19165 \h </w:instrText>
        </w:r>
        <w:r>
          <w:fldChar w:fldCharType="separate"/>
        </w:r>
        <w:r>
          <w:t>9</w:t>
        </w:r>
        <w:r>
          <w:fldChar w:fldCharType="end"/>
        </w:r>
      </w:hyperlink>
    </w:p>
    <w:p>
      <w:pPr>
        <w:pStyle w:val="TOC1"/>
        <w:tabs>
          <w:tab w:val="right" w:leader="dot" w:pos="8306"/>
        </w:tabs>
      </w:pPr>
      <w:hyperlink w:anchor="_Toc16090" w:history="1">
        <w:r>
          <w:rPr>
            <w:rFonts w:ascii="仿宋" w:eastAsia="仿宋" w:hAnsi="仿宋" w:cs="仿宋" w:hint="eastAsia"/>
            <w:lang w:eastAsia="zh-CN"/>
          </w:rPr>
          <w:t>四、碳排放项目土建工程</w:t>
        </w:r>
        <w:r>
          <w:tab/>
        </w:r>
        <w:r>
          <w:fldChar w:fldCharType="begin"/>
        </w:r>
        <w:r>
          <w:instrText xml:space="preserve"> PAGEREF _Toc16090 \h </w:instrText>
        </w:r>
        <w:r>
          <w:fldChar w:fldCharType="separate"/>
        </w:r>
        <w:r>
          <w:t>9</w:t>
        </w:r>
        <w:r>
          <w:fldChar w:fldCharType="end"/>
        </w:r>
      </w:hyperlink>
    </w:p>
    <w:p>
      <w:pPr>
        <w:pStyle w:val="TOC2"/>
        <w:tabs>
          <w:tab w:val="right" w:leader="dot" w:pos="8306"/>
        </w:tabs>
      </w:pPr>
      <w:hyperlink w:anchor="_Toc32730" w:history="1">
        <w:r>
          <w:rPr>
            <w:rFonts w:ascii="仿宋" w:eastAsia="仿宋" w:hAnsi="仿宋" w:cs="仿宋" w:hint="eastAsia"/>
            <w:lang w:eastAsia="zh-CN"/>
          </w:rPr>
          <w:t>(一)、建筑工程设计原则</w:t>
        </w:r>
        <w:r>
          <w:tab/>
        </w:r>
        <w:r>
          <w:fldChar w:fldCharType="begin"/>
        </w:r>
        <w:r>
          <w:instrText xml:space="preserve"> PAGEREF _Toc32730 \h </w:instrText>
        </w:r>
        <w:r>
          <w:fldChar w:fldCharType="separate"/>
        </w:r>
        <w:r>
          <w:t>9</w:t>
        </w:r>
        <w:r>
          <w:fldChar w:fldCharType="end"/>
        </w:r>
      </w:hyperlink>
    </w:p>
    <w:p>
      <w:pPr>
        <w:pStyle w:val="TOC2"/>
        <w:tabs>
          <w:tab w:val="right" w:leader="dot" w:pos="8306"/>
        </w:tabs>
      </w:pPr>
      <w:hyperlink w:anchor="_Toc8545" w:history="1">
        <w:r>
          <w:rPr>
            <w:rFonts w:ascii="仿宋" w:eastAsia="仿宋" w:hAnsi="仿宋" w:cs="仿宋" w:hint="eastAsia"/>
            <w:lang w:eastAsia="zh-CN"/>
          </w:rPr>
          <w:t>(二)、土建工程设计年限及安全等级</w:t>
        </w:r>
        <w:r>
          <w:tab/>
        </w:r>
        <w:r>
          <w:fldChar w:fldCharType="begin"/>
        </w:r>
        <w:r>
          <w:instrText xml:space="preserve"> PAGEREF _Toc8545 \h </w:instrText>
        </w:r>
        <w:r>
          <w:fldChar w:fldCharType="separate"/>
        </w:r>
        <w:r>
          <w:t>11</w:t>
        </w:r>
        <w:r>
          <w:fldChar w:fldCharType="end"/>
        </w:r>
      </w:hyperlink>
    </w:p>
    <w:p>
      <w:pPr>
        <w:pStyle w:val="TOC2"/>
        <w:tabs>
          <w:tab w:val="right" w:leader="dot" w:pos="8306"/>
        </w:tabs>
      </w:pPr>
      <w:hyperlink w:anchor="_Toc7397" w:history="1">
        <w:r>
          <w:rPr>
            <w:rFonts w:ascii="仿宋" w:eastAsia="仿宋" w:hAnsi="仿宋" w:cs="仿宋" w:hint="eastAsia"/>
            <w:lang w:eastAsia="zh-CN"/>
          </w:rPr>
          <w:t>(三)、建筑工程设计总体要求</w:t>
        </w:r>
        <w:r>
          <w:tab/>
        </w:r>
        <w:r>
          <w:fldChar w:fldCharType="begin"/>
        </w:r>
        <w:r>
          <w:instrText xml:space="preserve"> PAGEREF _Toc7397 \h </w:instrText>
        </w:r>
        <w:r>
          <w:fldChar w:fldCharType="separate"/>
        </w:r>
        <w:r>
          <w:t>12</w:t>
        </w:r>
        <w:r>
          <w:fldChar w:fldCharType="end"/>
        </w:r>
      </w:hyperlink>
    </w:p>
    <w:p>
      <w:pPr>
        <w:pStyle w:val="TOC2"/>
        <w:tabs>
          <w:tab w:val="right" w:leader="dot" w:pos="8306"/>
        </w:tabs>
      </w:pPr>
      <w:hyperlink w:anchor="_Toc8445" w:history="1">
        <w:r>
          <w:rPr>
            <w:rFonts w:ascii="仿宋" w:eastAsia="仿宋" w:hAnsi="仿宋" w:cs="仿宋" w:hint="eastAsia"/>
            <w:lang w:eastAsia="zh-CN"/>
          </w:rPr>
          <w:t>(四)、土建工程建设指标</w:t>
        </w:r>
        <w:r>
          <w:tab/>
        </w:r>
        <w:r>
          <w:fldChar w:fldCharType="begin"/>
        </w:r>
        <w:r>
          <w:instrText xml:space="preserve"> PAGEREF _Toc8445 \h </w:instrText>
        </w:r>
        <w:r>
          <w:fldChar w:fldCharType="separate"/>
        </w:r>
        <w:r>
          <w:t>12</w:t>
        </w:r>
        <w:r>
          <w:fldChar w:fldCharType="end"/>
        </w:r>
      </w:hyperlink>
    </w:p>
    <w:p>
      <w:pPr>
        <w:pStyle w:val="TOC1"/>
        <w:tabs>
          <w:tab w:val="right" w:leader="dot" w:pos="8306"/>
        </w:tabs>
      </w:pPr>
      <w:hyperlink w:anchor="_Toc11255" w:history="1">
        <w:r>
          <w:rPr>
            <w:rFonts w:ascii="仿宋" w:eastAsia="仿宋" w:hAnsi="仿宋" w:cs="仿宋" w:hint="eastAsia"/>
            <w:lang w:eastAsia="zh-CN"/>
          </w:rPr>
          <w:t>五、碳排放项目危机管理</w:t>
        </w:r>
        <w:r>
          <w:tab/>
        </w:r>
        <w:r>
          <w:fldChar w:fldCharType="begin"/>
        </w:r>
        <w:r>
          <w:instrText xml:space="preserve"> PAGEREF _Toc11255 \h </w:instrText>
        </w:r>
        <w:r>
          <w:fldChar w:fldCharType="separate"/>
        </w:r>
        <w:r>
          <w:t>13</w:t>
        </w:r>
        <w:r>
          <w:fldChar w:fldCharType="end"/>
        </w:r>
      </w:hyperlink>
    </w:p>
    <w:p>
      <w:pPr>
        <w:pStyle w:val="TOC2"/>
        <w:tabs>
          <w:tab w:val="right" w:leader="dot" w:pos="8306"/>
        </w:tabs>
      </w:pPr>
      <w:hyperlink w:anchor="_Toc5047" w:history="1">
        <w:r>
          <w:rPr>
            <w:rFonts w:ascii="仿宋" w:eastAsia="仿宋" w:hAnsi="仿宋" w:cs="仿宋" w:hint="eastAsia"/>
            <w:lang w:eastAsia="zh-CN"/>
          </w:rPr>
          <w:t>(一)、危机预警与识别</w:t>
        </w:r>
        <w:r>
          <w:tab/>
        </w:r>
        <w:r>
          <w:fldChar w:fldCharType="begin"/>
        </w:r>
        <w:r>
          <w:instrText xml:space="preserve"> PAGEREF _Toc5047 \h </w:instrText>
        </w:r>
        <w:r>
          <w:fldChar w:fldCharType="separate"/>
        </w:r>
        <w:r>
          <w:t>13</w:t>
        </w:r>
        <w:r>
          <w:fldChar w:fldCharType="end"/>
        </w:r>
      </w:hyperlink>
    </w:p>
    <w:p>
      <w:pPr>
        <w:pStyle w:val="TOC2"/>
        <w:tabs>
          <w:tab w:val="right" w:leader="dot" w:pos="8306"/>
        </w:tabs>
      </w:pPr>
      <w:hyperlink w:anchor="_Toc5917" w:history="1">
        <w:r>
          <w:rPr>
            <w:rFonts w:ascii="仿宋" w:eastAsia="仿宋" w:hAnsi="仿宋" w:cs="仿宋" w:hint="eastAsia"/>
            <w:lang w:eastAsia="zh-CN"/>
          </w:rPr>
          <w:t>(二)、危机应对与恢复</w:t>
        </w:r>
        <w:r>
          <w:tab/>
        </w:r>
        <w:r>
          <w:fldChar w:fldCharType="begin"/>
        </w:r>
        <w:r>
          <w:instrText xml:space="preserve"> PAGEREF _Toc5917 \h </w:instrText>
        </w:r>
        <w:r>
          <w:fldChar w:fldCharType="separate"/>
        </w:r>
        <w:r>
          <w:t>14</w:t>
        </w:r>
        <w:r>
          <w:fldChar w:fldCharType="end"/>
        </w:r>
      </w:hyperlink>
    </w:p>
    <w:p>
      <w:pPr>
        <w:pStyle w:val="TOC1"/>
        <w:tabs>
          <w:tab w:val="right" w:leader="dot" w:pos="8306"/>
        </w:tabs>
      </w:pPr>
      <w:hyperlink w:anchor="_Toc7909" w:history="1">
        <w:r>
          <w:rPr>
            <w:rFonts w:ascii="仿宋" w:eastAsia="仿宋" w:hAnsi="仿宋" w:cs="仿宋" w:hint="eastAsia"/>
            <w:lang w:eastAsia="zh-CN"/>
          </w:rPr>
          <w:t>六、工艺说明</w:t>
        </w:r>
        <w:r>
          <w:tab/>
        </w:r>
        <w:r>
          <w:fldChar w:fldCharType="begin"/>
        </w:r>
        <w:r>
          <w:instrText xml:space="preserve"> PAGEREF _Toc7909 \h </w:instrText>
        </w:r>
        <w:r>
          <w:fldChar w:fldCharType="separate"/>
        </w:r>
        <w:r>
          <w:t>15</w:t>
        </w:r>
        <w:r>
          <w:fldChar w:fldCharType="end"/>
        </w:r>
      </w:hyperlink>
    </w:p>
    <w:p>
      <w:pPr>
        <w:pStyle w:val="TOC2"/>
        <w:tabs>
          <w:tab w:val="right" w:leader="dot" w:pos="8306"/>
        </w:tabs>
      </w:pPr>
      <w:hyperlink w:anchor="_Toc19411" w:history="1">
        <w:r>
          <w:rPr>
            <w:rFonts w:ascii="仿宋" w:eastAsia="仿宋" w:hAnsi="仿宋" w:cs="仿宋" w:hint="eastAsia"/>
            <w:lang w:eastAsia="zh-CN"/>
          </w:rPr>
          <w:t>(一)、技术管理特点</w:t>
        </w:r>
        <w:r>
          <w:tab/>
        </w:r>
        <w:r>
          <w:fldChar w:fldCharType="begin"/>
        </w:r>
        <w:r>
          <w:instrText xml:space="preserve"> PAGEREF _Toc19411 \h </w:instrText>
        </w:r>
        <w:r>
          <w:fldChar w:fldCharType="separate"/>
        </w:r>
        <w:r>
          <w:t>15</w:t>
        </w:r>
        <w:r>
          <w:fldChar w:fldCharType="end"/>
        </w:r>
      </w:hyperlink>
    </w:p>
    <w:p>
      <w:pPr>
        <w:pStyle w:val="TOC2"/>
        <w:tabs>
          <w:tab w:val="right" w:leader="dot" w:pos="8306"/>
        </w:tabs>
      </w:pPr>
      <w:hyperlink w:anchor="_Toc18855" w:history="1">
        <w:r>
          <w:rPr>
            <w:rFonts w:ascii="仿宋" w:eastAsia="仿宋" w:hAnsi="仿宋" w:cs="仿宋" w:hint="eastAsia"/>
            <w:lang w:eastAsia="zh-CN"/>
          </w:rPr>
          <w:t>(二)、碳排放项目工艺技术设计方案</w:t>
        </w:r>
        <w:r>
          <w:tab/>
        </w:r>
        <w:r>
          <w:fldChar w:fldCharType="begin"/>
        </w:r>
        <w:r>
          <w:instrText xml:space="preserve"> PAGEREF _Toc18855 \h </w:instrText>
        </w:r>
        <w:r>
          <w:fldChar w:fldCharType="separate"/>
        </w:r>
        <w:r>
          <w:t>16</w:t>
        </w:r>
        <w:r>
          <w:fldChar w:fldCharType="end"/>
        </w:r>
      </w:hyperlink>
    </w:p>
    <w:p>
      <w:pPr>
        <w:pStyle w:val="TOC2"/>
        <w:tabs>
          <w:tab w:val="right" w:leader="dot" w:pos="8306"/>
        </w:tabs>
      </w:pPr>
      <w:hyperlink w:anchor="_Toc3582" w:history="1">
        <w:r>
          <w:rPr>
            <w:rFonts w:ascii="仿宋" w:eastAsia="仿宋" w:hAnsi="仿宋" w:cs="仿宋" w:hint="eastAsia"/>
            <w:lang w:eastAsia="zh-CN"/>
          </w:rPr>
          <w:t>(三)、设备选型方案</w:t>
        </w:r>
        <w:r>
          <w:tab/>
        </w:r>
        <w:r>
          <w:fldChar w:fldCharType="begin"/>
        </w:r>
        <w:r>
          <w:instrText xml:space="preserve"> PAGEREF _Toc3582 \h </w:instrText>
        </w:r>
        <w:r>
          <w:fldChar w:fldCharType="separate"/>
        </w:r>
        <w:r>
          <w:t>17</w:t>
        </w:r>
        <w:r>
          <w:fldChar w:fldCharType="end"/>
        </w:r>
      </w:hyperlink>
    </w:p>
    <w:p>
      <w:pPr>
        <w:pStyle w:val="TOC1"/>
        <w:tabs>
          <w:tab w:val="right" w:leader="dot" w:pos="8306"/>
        </w:tabs>
      </w:pPr>
      <w:hyperlink w:anchor="_Toc25715" w:history="1">
        <w:r>
          <w:rPr>
            <w:rFonts w:ascii="仿宋" w:eastAsia="仿宋" w:hAnsi="仿宋" w:cs="仿宋" w:hint="eastAsia"/>
            <w:lang w:eastAsia="zh-CN"/>
          </w:rPr>
          <w:t>七、碳排放项目财务管理</w:t>
        </w:r>
        <w:r>
          <w:tab/>
        </w:r>
        <w:r>
          <w:fldChar w:fldCharType="begin"/>
        </w:r>
        <w:r>
          <w:instrText xml:space="preserve"> PAGEREF _Toc25715 \h </w:instrText>
        </w:r>
        <w:r>
          <w:fldChar w:fldCharType="separate"/>
        </w:r>
        <w:r>
          <w:t>19</w:t>
        </w:r>
        <w:r>
          <w:fldChar w:fldCharType="end"/>
        </w:r>
      </w:hyperlink>
    </w:p>
    <w:p>
      <w:pPr>
        <w:pStyle w:val="TOC2"/>
        <w:tabs>
          <w:tab w:val="right" w:leader="dot" w:pos="8306"/>
        </w:tabs>
      </w:pPr>
      <w:hyperlink w:anchor="_Toc8154" w:history="1">
        <w:r>
          <w:rPr>
            <w:rFonts w:ascii="仿宋" w:eastAsia="仿宋" w:hAnsi="仿宋" w:cs="仿宋" w:hint="eastAsia"/>
            <w:lang w:eastAsia="zh-CN"/>
          </w:rPr>
          <w:t>(一)、资金需求大</w:t>
        </w:r>
        <w:r>
          <w:tab/>
        </w:r>
        <w:r>
          <w:fldChar w:fldCharType="begin"/>
        </w:r>
        <w:r>
          <w:instrText xml:space="preserve"> PAGEREF _Toc8154 \h </w:instrText>
        </w:r>
        <w:r>
          <w:fldChar w:fldCharType="separate"/>
        </w:r>
        <w:r>
          <w:t>19</w:t>
        </w:r>
        <w:r>
          <w:fldChar w:fldCharType="end"/>
        </w:r>
      </w:hyperlink>
    </w:p>
    <w:p>
      <w:pPr>
        <w:pStyle w:val="TOC2"/>
        <w:tabs>
          <w:tab w:val="right" w:leader="dot" w:pos="8306"/>
        </w:tabs>
      </w:pPr>
      <w:hyperlink w:anchor="_Toc30144" w:history="1">
        <w:r>
          <w:rPr>
            <w:rFonts w:ascii="仿宋" w:eastAsia="仿宋" w:hAnsi="仿宋" w:cs="仿宋" w:hint="eastAsia"/>
            <w:lang w:eastAsia="zh-CN"/>
          </w:rPr>
          <w:t>(二)、研发周期长</w:t>
        </w:r>
        <w:r>
          <w:tab/>
        </w:r>
        <w:r>
          <w:fldChar w:fldCharType="begin"/>
        </w:r>
        <w:r>
          <w:instrText xml:space="preserve"> PAGEREF _Toc30144 \h </w:instrText>
        </w:r>
        <w:r>
          <w:fldChar w:fldCharType="separate"/>
        </w:r>
        <w:r>
          <w:t>20</w:t>
        </w:r>
        <w:r>
          <w:fldChar w:fldCharType="end"/>
        </w:r>
      </w:hyperlink>
    </w:p>
    <w:p>
      <w:pPr>
        <w:pStyle w:val="TOC2"/>
        <w:tabs>
          <w:tab w:val="right" w:leader="dot" w:pos="8306"/>
        </w:tabs>
      </w:pPr>
      <w:hyperlink w:anchor="_Toc20072" w:history="1">
        <w:r>
          <w:rPr>
            <w:rFonts w:ascii="仿宋" w:eastAsia="仿宋" w:hAnsi="仿宋" w:cs="仿宋" w:hint="eastAsia"/>
            <w:lang w:eastAsia="zh-CN"/>
          </w:rPr>
          <w:t>(三)、市场风险大</w:t>
        </w:r>
        <w:r>
          <w:tab/>
        </w:r>
        <w:r>
          <w:fldChar w:fldCharType="begin"/>
        </w:r>
        <w:r>
          <w:instrText xml:space="preserve"> PAGEREF _Toc20072 \h </w:instrText>
        </w:r>
        <w:r>
          <w:fldChar w:fldCharType="separate"/>
        </w:r>
        <w:r>
          <w:t>21</w:t>
        </w:r>
        <w:r>
          <w:fldChar w:fldCharType="end"/>
        </w:r>
      </w:hyperlink>
    </w:p>
    <w:p>
      <w:pPr>
        <w:pStyle w:val="TOC2"/>
        <w:tabs>
          <w:tab w:val="right" w:leader="dot" w:pos="8306"/>
        </w:tabs>
      </w:pPr>
      <w:hyperlink w:anchor="_Toc7510" w:history="1">
        <w:r>
          <w:rPr>
            <w:rFonts w:ascii="仿宋" w:eastAsia="仿宋" w:hAnsi="仿宋" w:cs="仿宋" w:hint="eastAsia"/>
            <w:lang w:eastAsia="zh-CN"/>
          </w:rPr>
          <w:t>(四)、利润率高</w:t>
        </w:r>
        <w:r>
          <w:tab/>
        </w:r>
        <w:r>
          <w:fldChar w:fldCharType="begin"/>
        </w:r>
        <w:r>
          <w:instrText xml:space="preserve"> PAGEREF _Toc7510 \h </w:instrText>
        </w:r>
        <w:r>
          <w:fldChar w:fldCharType="separate"/>
        </w:r>
        <w:r>
          <w:t>24</w:t>
        </w:r>
        <w:r>
          <w:fldChar w:fldCharType="end"/>
        </w:r>
      </w:hyperlink>
    </w:p>
    <w:p>
      <w:pPr>
        <w:pStyle w:val="TOC1"/>
        <w:tabs>
          <w:tab w:val="right" w:leader="dot" w:pos="8306"/>
        </w:tabs>
      </w:pPr>
      <w:hyperlink w:anchor="_Toc11791" w:history="1">
        <w:r>
          <w:rPr>
            <w:rFonts w:ascii="仿宋" w:eastAsia="仿宋" w:hAnsi="仿宋" w:cs="仿宋" w:hint="eastAsia"/>
            <w:lang w:eastAsia="zh-CN"/>
          </w:rPr>
          <w:t>八、碳排放项目环境影响分析</w:t>
        </w:r>
        <w:r>
          <w:tab/>
        </w:r>
        <w:r>
          <w:fldChar w:fldCharType="begin"/>
        </w:r>
        <w:r>
          <w:instrText xml:space="preserve"> PAGEREF _Toc11791 \h </w:instrText>
        </w:r>
        <w:r>
          <w:fldChar w:fldCharType="separate"/>
        </w:r>
        <w:r>
          <w:t>26</w:t>
        </w:r>
        <w:r>
          <w:fldChar w:fldCharType="end"/>
        </w:r>
      </w:hyperlink>
    </w:p>
    <w:p>
      <w:pPr>
        <w:pStyle w:val="TOC2"/>
        <w:tabs>
          <w:tab w:val="right" w:leader="dot" w:pos="8306"/>
        </w:tabs>
      </w:pPr>
      <w:hyperlink w:anchor="_Toc10954" w:history="1">
        <w:r>
          <w:rPr>
            <w:rFonts w:ascii="仿宋" w:eastAsia="仿宋" w:hAnsi="仿宋" w:cs="仿宋" w:hint="eastAsia"/>
            <w:lang w:eastAsia="zh-CN"/>
          </w:rPr>
          <w:t>(一)、建设区域环境质量现状</w:t>
        </w:r>
        <w:r>
          <w:tab/>
        </w:r>
        <w:r>
          <w:fldChar w:fldCharType="begin"/>
        </w:r>
        <w:r>
          <w:instrText xml:space="preserve"> PAGEREF _Toc10954 \h </w:instrText>
        </w:r>
        <w:r>
          <w:fldChar w:fldCharType="separate"/>
        </w:r>
        <w:r>
          <w:t>26</w:t>
        </w:r>
        <w:r>
          <w:fldChar w:fldCharType="end"/>
        </w:r>
      </w:hyperlink>
    </w:p>
    <w:p>
      <w:pPr>
        <w:pStyle w:val="TOC2"/>
        <w:tabs>
          <w:tab w:val="right" w:leader="dot" w:pos="8306"/>
        </w:tabs>
      </w:pPr>
      <w:hyperlink w:anchor="_Toc29078" w:history="1">
        <w:r>
          <w:rPr>
            <w:rFonts w:ascii="仿宋" w:eastAsia="仿宋" w:hAnsi="仿宋" w:cs="仿宋" w:hint="eastAsia"/>
            <w:lang w:eastAsia="zh-CN"/>
          </w:rPr>
          <w:t>(二)、建设期环境保护</w:t>
        </w:r>
        <w:r>
          <w:tab/>
        </w:r>
        <w:r>
          <w:fldChar w:fldCharType="begin"/>
        </w:r>
        <w:r>
          <w:instrText xml:space="preserve"> PAGEREF _Toc29078 \h </w:instrText>
        </w:r>
        <w:r>
          <w:fldChar w:fldCharType="separate"/>
        </w:r>
        <w:r>
          <w:t>27</w:t>
        </w:r>
        <w:r>
          <w:fldChar w:fldCharType="end"/>
        </w:r>
      </w:hyperlink>
    </w:p>
    <w:p>
      <w:pPr>
        <w:pStyle w:val="TOC2"/>
        <w:tabs>
          <w:tab w:val="right" w:leader="dot" w:pos="8306"/>
        </w:tabs>
      </w:pPr>
      <w:hyperlink w:anchor="_Toc18734" w:history="1">
        <w:r>
          <w:rPr>
            <w:rFonts w:ascii="仿宋" w:eastAsia="仿宋" w:hAnsi="仿宋" w:cs="仿宋" w:hint="eastAsia"/>
            <w:lang w:eastAsia="zh-CN"/>
          </w:rPr>
          <w:t>(三)、运营期环境保护</w:t>
        </w:r>
        <w:r>
          <w:tab/>
        </w:r>
        <w:r>
          <w:fldChar w:fldCharType="begin"/>
        </w:r>
        <w:r>
          <w:instrText xml:space="preserve"> PAGEREF _Toc18734 \h </w:instrText>
        </w:r>
        <w:r>
          <w:fldChar w:fldCharType="separate"/>
        </w:r>
        <w:r>
          <w:t>28</w:t>
        </w:r>
        <w:r>
          <w:fldChar w:fldCharType="end"/>
        </w:r>
      </w:hyperlink>
    </w:p>
    <w:p>
      <w:pPr>
        <w:pStyle w:val="TOC2"/>
        <w:tabs>
          <w:tab w:val="right" w:leader="dot" w:pos="8306"/>
        </w:tabs>
      </w:pPr>
      <w:hyperlink w:anchor="_Toc21920" w:history="1">
        <w:r>
          <w:rPr>
            <w:rFonts w:ascii="仿宋" w:eastAsia="仿宋" w:hAnsi="仿宋" w:cs="仿宋" w:hint="eastAsia"/>
            <w:lang w:eastAsia="zh-CN"/>
          </w:rPr>
          <w:t>(四)、碳排放项目建设对区域经济的影响</w:t>
        </w:r>
        <w:r>
          <w:tab/>
        </w:r>
        <w:r>
          <w:fldChar w:fldCharType="begin"/>
        </w:r>
        <w:r>
          <w:instrText xml:space="preserve"> PAGEREF _Toc21920 \h </w:instrText>
        </w:r>
        <w:r>
          <w:fldChar w:fldCharType="separate"/>
        </w:r>
        <w:r>
          <w:t>30</w:t>
        </w:r>
        <w:r>
          <w:fldChar w:fldCharType="end"/>
        </w:r>
      </w:hyperlink>
    </w:p>
    <w:p>
      <w:pPr>
        <w:pStyle w:val="TOC2"/>
        <w:tabs>
          <w:tab w:val="right" w:leader="dot" w:pos="8306"/>
        </w:tabs>
      </w:pPr>
      <w:hyperlink w:anchor="_Toc28934" w:history="1">
        <w:r>
          <w:rPr>
            <w:rFonts w:ascii="仿宋" w:eastAsia="仿宋" w:hAnsi="仿宋" w:cs="仿宋" w:hint="eastAsia"/>
            <w:lang w:eastAsia="zh-CN"/>
          </w:rPr>
          <w:t>(五)、废弃物处理</w:t>
        </w:r>
        <w:r>
          <w:tab/>
        </w:r>
        <w:r>
          <w:fldChar w:fldCharType="begin"/>
        </w:r>
        <w:r>
          <w:instrText xml:space="preserve"> PAGEREF _Toc28934 \h </w:instrText>
        </w:r>
        <w:r>
          <w:fldChar w:fldCharType="separate"/>
        </w:r>
        <w:r>
          <w:t>31</w:t>
        </w:r>
        <w:r>
          <w:fldChar w:fldCharType="end"/>
        </w:r>
      </w:hyperlink>
    </w:p>
    <w:p>
      <w:pPr>
        <w:pStyle w:val="TOC2"/>
        <w:tabs>
          <w:tab w:val="right" w:leader="dot" w:pos="8306"/>
        </w:tabs>
      </w:pPr>
      <w:hyperlink w:anchor="_Toc11600" w:history="1">
        <w:r>
          <w:rPr>
            <w:rFonts w:ascii="仿宋" w:eastAsia="仿宋" w:hAnsi="仿宋" w:cs="仿宋" w:hint="eastAsia"/>
            <w:lang w:eastAsia="zh-CN"/>
          </w:rPr>
          <w:t>(六)、特殊环境影响分析</w:t>
        </w:r>
        <w:r>
          <w:tab/>
        </w:r>
        <w:r>
          <w:fldChar w:fldCharType="begin"/>
        </w:r>
        <w:r>
          <w:instrText xml:space="preserve"> PAGEREF _Toc11600 \h </w:instrText>
        </w:r>
        <w:r>
          <w:fldChar w:fldCharType="separate"/>
        </w:r>
        <w:r>
          <w:t>33</w:t>
        </w:r>
        <w:r>
          <w:fldChar w:fldCharType="end"/>
        </w:r>
      </w:hyperlink>
    </w:p>
    <w:p>
      <w:pPr>
        <w:pStyle w:val="TOC2"/>
        <w:tabs>
          <w:tab w:val="right" w:leader="dot" w:pos="8306"/>
        </w:tabs>
      </w:pPr>
      <w:hyperlink w:anchor="_Toc6897" w:history="1">
        <w:r>
          <w:rPr>
            <w:rFonts w:ascii="仿宋" w:eastAsia="仿宋" w:hAnsi="仿宋" w:cs="仿宋" w:hint="eastAsia"/>
            <w:lang w:eastAsia="zh-CN"/>
          </w:rPr>
          <w:t>(七)、清洁生产</w:t>
        </w:r>
        <w:r>
          <w:tab/>
        </w:r>
        <w:r>
          <w:fldChar w:fldCharType="begin"/>
        </w:r>
        <w:r>
          <w:instrText xml:space="preserve"> PAGEREF _Toc6897 \h </w:instrText>
        </w:r>
        <w:r>
          <w:fldChar w:fldCharType="separate"/>
        </w:r>
        <w:r>
          <w:t>34</w:t>
        </w:r>
        <w:r>
          <w:fldChar w:fldCharType="end"/>
        </w:r>
      </w:hyperlink>
    </w:p>
    <w:p>
      <w:pPr>
        <w:pStyle w:val="TOC2"/>
        <w:tabs>
          <w:tab w:val="right" w:leader="dot" w:pos="8306"/>
        </w:tabs>
      </w:pPr>
      <w:hyperlink w:anchor="_Toc16574" w:history="1">
        <w:r>
          <w:rPr>
            <w:rFonts w:ascii="仿宋" w:eastAsia="仿宋" w:hAnsi="仿宋" w:cs="仿宋" w:hint="eastAsia"/>
            <w:lang w:eastAsia="zh-CN"/>
          </w:rPr>
          <w:t>(八)、环境保护综合评价</w:t>
        </w:r>
        <w:r>
          <w:tab/>
        </w:r>
        <w:r>
          <w:fldChar w:fldCharType="begin"/>
        </w:r>
        <w:r>
          <w:instrText xml:space="preserve"> PAGEREF _Toc16574 \h </w:instrText>
        </w:r>
        <w:r>
          <w:fldChar w:fldCharType="separate"/>
        </w:r>
        <w:r>
          <w:t>35</w:t>
        </w:r>
        <w:r>
          <w:fldChar w:fldCharType="end"/>
        </w:r>
      </w:hyperlink>
    </w:p>
    <w:p>
      <w:pPr>
        <w:pStyle w:val="TOC1"/>
        <w:tabs>
          <w:tab w:val="right" w:leader="dot" w:pos="8306"/>
        </w:tabs>
      </w:pPr>
      <w:hyperlink w:anchor="_Toc16567" w:history="1">
        <w:r>
          <w:rPr>
            <w:rFonts w:ascii="仿宋" w:eastAsia="仿宋" w:hAnsi="仿宋" w:cs="仿宋" w:hint="eastAsia"/>
            <w:lang w:eastAsia="zh-CN"/>
          </w:rPr>
          <w:t>九、碳排放项目社会影响</w:t>
        </w:r>
        <w:r>
          <w:tab/>
        </w:r>
        <w:r>
          <w:fldChar w:fldCharType="begin"/>
        </w:r>
        <w:r>
          <w:instrText xml:space="preserve"> PAGEREF _Toc16567 \h </w:instrText>
        </w:r>
        <w:r>
          <w:fldChar w:fldCharType="separate"/>
        </w:r>
        <w:r>
          <w:t>36</w:t>
        </w:r>
        <w:r>
          <w:fldChar w:fldCharType="end"/>
        </w:r>
      </w:hyperlink>
    </w:p>
    <w:p>
      <w:pPr>
        <w:pStyle w:val="TOC2"/>
        <w:tabs>
          <w:tab w:val="right" w:leader="dot" w:pos="8306"/>
        </w:tabs>
      </w:pPr>
      <w:hyperlink w:anchor="_Toc29794" w:history="1">
        <w:r>
          <w:rPr>
            <w:rFonts w:ascii="仿宋" w:eastAsia="仿宋" w:hAnsi="仿宋" w:cs="仿宋" w:hint="eastAsia"/>
            <w:lang w:eastAsia="zh-CN"/>
          </w:rPr>
          <w:t>(一)、社会责任与义务</w:t>
        </w:r>
        <w:r>
          <w:tab/>
        </w:r>
        <w:r>
          <w:fldChar w:fldCharType="begin"/>
        </w:r>
        <w:r>
          <w:instrText xml:space="preserve"> PAGEREF _Toc29794 \h </w:instrText>
        </w:r>
        <w:r>
          <w:fldChar w:fldCharType="separate"/>
        </w:r>
        <w:r>
          <w:t>36</w:t>
        </w:r>
        <w:r>
          <w:fldChar w:fldCharType="end"/>
        </w:r>
      </w:hyperlink>
    </w:p>
    <w:p>
      <w:pPr>
        <w:pStyle w:val="TOC2"/>
        <w:tabs>
          <w:tab w:val="right" w:leader="dot" w:pos="8306"/>
        </w:tabs>
      </w:pPr>
      <w:hyperlink w:anchor="_Toc26510" w:history="1">
        <w:r>
          <w:rPr>
            <w:rFonts w:ascii="仿宋" w:eastAsia="仿宋" w:hAnsi="仿宋" w:cs="仿宋" w:hint="eastAsia"/>
            <w:lang w:eastAsia="zh-CN"/>
          </w:rPr>
          <w:t>(二)、社会参与与沟通</w:t>
        </w:r>
        <w:r>
          <w:tab/>
        </w:r>
        <w:r>
          <w:fldChar w:fldCharType="begin"/>
        </w:r>
        <w:r>
          <w:instrText xml:space="preserve"> PAGEREF _Toc26510 \h </w:instrText>
        </w:r>
        <w:r>
          <w:fldChar w:fldCharType="separate"/>
        </w:r>
        <w:r>
          <w:t>37</w:t>
        </w:r>
        <w:r>
          <w:fldChar w:fldCharType="end"/>
        </w:r>
      </w:hyperlink>
    </w:p>
    <w:p>
      <w:pPr>
        <w:pStyle w:val="TOC1"/>
        <w:tabs>
          <w:tab w:val="right" w:leader="dot" w:pos="8306"/>
        </w:tabs>
      </w:pPr>
      <w:hyperlink w:anchor="_Toc10411" w:history="1">
        <w:r>
          <w:rPr>
            <w:rFonts w:ascii="仿宋" w:eastAsia="仿宋" w:hAnsi="仿宋" w:cs="仿宋" w:hint="eastAsia"/>
            <w:lang w:eastAsia="zh-CN"/>
          </w:rPr>
          <w:t>十、碳排放项目人力资源管理</w:t>
        </w:r>
        <w:r>
          <w:tab/>
        </w:r>
        <w:r>
          <w:fldChar w:fldCharType="begin"/>
        </w:r>
        <w:r>
          <w:instrText xml:space="preserve"> PAGEREF _Toc10411 \h </w:instrText>
        </w:r>
        <w:r>
          <w:fldChar w:fldCharType="separate"/>
        </w:r>
        <w:r>
          <w:t>38</w:t>
        </w:r>
        <w:r>
          <w:fldChar w:fldCharType="end"/>
        </w:r>
      </w:hyperlink>
    </w:p>
    <w:p>
      <w:pPr>
        <w:pStyle w:val="TOC2"/>
        <w:tabs>
          <w:tab w:val="right" w:leader="dot" w:pos="8306"/>
        </w:tabs>
      </w:pPr>
      <w:hyperlink w:anchor="_Toc1504" w:history="1">
        <w:r>
          <w:rPr>
            <w:rFonts w:ascii="仿宋" w:eastAsia="仿宋" w:hAnsi="仿宋" w:cs="仿宋" w:hint="eastAsia"/>
            <w:lang w:eastAsia="zh-CN"/>
          </w:rPr>
          <w:t>(一)、建立健全的预算管理制度</w:t>
        </w:r>
        <w:r>
          <w:tab/>
        </w:r>
        <w:r>
          <w:fldChar w:fldCharType="begin"/>
        </w:r>
        <w:r>
          <w:instrText xml:space="preserve"> PAGEREF _Toc1504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66" w:history="1">
        <w:r>
          <w:rPr>
            <w:rFonts w:ascii="仿宋" w:eastAsia="仿宋" w:hAnsi="仿宋" w:cs="仿宋" w:hint="eastAsia"/>
            <w:lang w:eastAsia="zh-CN"/>
          </w:rPr>
          <w:t>(二)、加强资金流动监控</w:t>
        </w:r>
        <w:r>
          <w:tab/>
        </w:r>
        <w:r>
          <w:fldChar w:fldCharType="begin"/>
        </w:r>
        <w:r>
          <w:instrText xml:space="preserve"> PAGEREF _Toc31566 \h </w:instrText>
        </w:r>
        <w:r>
          <w:fldChar w:fldCharType="separate"/>
        </w:r>
        <w:r>
          <w:t>39</w:t>
        </w:r>
        <w:r>
          <w:fldChar w:fldCharType="end"/>
        </w:r>
      </w:hyperlink>
    </w:p>
    <w:p>
      <w:pPr>
        <w:pStyle w:val="TOC2"/>
        <w:tabs>
          <w:tab w:val="right" w:leader="dot" w:pos="8306"/>
        </w:tabs>
      </w:pPr>
      <w:hyperlink w:anchor="_Toc26577" w:history="1">
        <w:r>
          <w:rPr>
            <w:rFonts w:ascii="仿宋" w:eastAsia="仿宋" w:hAnsi="仿宋" w:cs="仿宋" w:hint="eastAsia"/>
            <w:lang w:eastAsia="zh-CN"/>
          </w:rPr>
          <w:t>(三)、制定完善的风险控制机制</w:t>
        </w:r>
        <w:r>
          <w:tab/>
        </w:r>
        <w:r>
          <w:fldChar w:fldCharType="begin"/>
        </w:r>
        <w:r>
          <w:instrText xml:space="preserve"> PAGEREF _Toc26577 \h </w:instrText>
        </w:r>
        <w:r>
          <w:fldChar w:fldCharType="separate"/>
        </w:r>
        <w:r>
          <w:t>41</w:t>
        </w:r>
        <w:r>
          <w:fldChar w:fldCharType="end"/>
        </w:r>
      </w:hyperlink>
    </w:p>
    <w:p>
      <w:pPr>
        <w:pStyle w:val="TOC2"/>
        <w:tabs>
          <w:tab w:val="right" w:leader="dot" w:pos="8306"/>
        </w:tabs>
      </w:pPr>
      <w:hyperlink w:anchor="_Toc8213" w:history="1">
        <w:r>
          <w:rPr>
            <w:rFonts w:ascii="仿宋" w:eastAsia="仿宋" w:hAnsi="仿宋" w:cs="仿宋" w:hint="eastAsia"/>
            <w:lang w:eastAsia="zh-CN"/>
          </w:rPr>
          <w:t>(四)、优化成本管理</w:t>
        </w:r>
        <w:r>
          <w:tab/>
        </w:r>
        <w:r>
          <w:fldChar w:fldCharType="begin"/>
        </w:r>
        <w:r>
          <w:instrText xml:space="preserve"> PAGEREF _Toc8213 \h </w:instrText>
        </w:r>
        <w:r>
          <w:fldChar w:fldCharType="separate"/>
        </w:r>
        <w:r>
          <w:t>42</w:t>
        </w:r>
        <w:r>
          <w:fldChar w:fldCharType="end"/>
        </w:r>
      </w:hyperlink>
    </w:p>
    <w:p>
      <w:pPr>
        <w:pStyle w:val="TOC1"/>
        <w:tabs>
          <w:tab w:val="right" w:leader="dot" w:pos="8306"/>
        </w:tabs>
      </w:pPr>
      <w:hyperlink w:anchor="_Toc4432" w:history="1">
        <w:r>
          <w:rPr>
            <w:rFonts w:ascii="仿宋" w:eastAsia="仿宋" w:hAnsi="仿宋" w:cs="仿宋" w:hint="eastAsia"/>
            <w:lang w:eastAsia="zh-CN"/>
          </w:rPr>
          <w:t>十一、碳排放项目技术管理</w:t>
        </w:r>
        <w:r>
          <w:tab/>
        </w:r>
        <w:r>
          <w:fldChar w:fldCharType="begin"/>
        </w:r>
        <w:r>
          <w:instrText xml:space="preserve"> PAGEREF _Toc4432 \h </w:instrText>
        </w:r>
        <w:r>
          <w:fldChar w:fldCharType="separate"/>
        </w:r>
        <w:r>
          <w:t>43</w:t>
        </w:r>
        <w:r>
          <w:fldChar w:fldCharType="end"/>
        </w:r>
      </w:hyperlink>
    </w:p>
    <w:p>
      <w:pPr>
        <w:pStyle w:val="TOC2"/>
        <w:tabs>
          <w:tab w:val="right" w:leader="dot" w:pos="8306"/>
        </w:tabs>
      </w:pPr>
      <w:hyperlink w:anchor="_Toc30014" w:history="1">
        <w:r>
          <w:rPr>
            <w:rFonts w:ascii="仿宋" w:eastAsia="仿宋" w:hAnsi="仿宋" w:cs="仿宋" w:hint="eastAsia"/>
            <w:lang w:eastAsia="zh-CN"/>
          </w:rPr>
          <w:t>(一)、技术方案选用方向</w:t>
        </w:r>
        <w:r>
          <w:tab/>
        </w:r>
        <w:r>
          <w:fldChar w:fldCharType="begin"/>
        </w:r>
        <w:r>
          <w:instrText xml:space="preserve"> PAGEREF _Toc30014 \h </w:instrText>
        </w:r>
        <w:r>
          <w:fldChar w:fldCharType="separate"/>
        </w:r>
        <w:r>
          <w:t>43</w:t>
        </w:r>
        <w:r>
          <w:fldChar w:fldCharType="end"/>
        </w:r>
      </w:hyperlink>
    </w:p>
    <w:p>
      <w:pPr>
        <w:pStyle w:val="TOC2"/>
        <w:tabs>
          <w:tab w:val="right" w:leader="dot" w:pos="8306"/>
        </w:tabs>
      </w:pPr>
      <w:hyperlink w:anchor="_Toc20871" w:history="1">
        <w:r>
          <w:rPr>
            <w:rFonts w:ascii="仿宋" w:eastAsia="仿宋" w:hAnsi="仿宋" w:cs="仿宋" w:hint="eastAsia"/>
            <w:lang w:eastAsia="zh-CN"/>
          </w:rPr>
          <w:t>(二)、工艺技术方案选用原则</w:t>
        </w:r>
        <w:r>
          <w:tab/>
        </w:r>
        <w:r>
          <w:fldChar w:fldCharType="begin"/>
        </w:r>
        <w:r>
          <w:instrText xml:space="preserve"> PAGEREF _Toc20871 \h </w:instrText>
        </w:r>
        <w:r>
          <w:fldChar w:fldCharType="separate"/>
        </w:r>
        <w:r>
          <w:t>45</w:t>
        </w:r>
        <w:r>
          <w:fldChar w:fldCharType="end"/>
        </w:r>
      </w:hyperlink>
    </w:p>
    <w:p>
      <w:pPr>
        <w:pStyle w:val="TOC2"/>
        <w:tabs>
          <w:tab w:val="right" w:leader="dot" w:pos="8306"/>
        </w:tabs>
      </w:pPr>
      <w:hyperlink w:anchor="_Toc22434" w:history="1">
        <w:r>
          <w:rPr>
            <w:rFonts w:ascii="仿宋" w:eastAsia="仿宋" w:hAnsi="仿宋" w:cs="仿宋" w:hint="eastAsia"/>
            <w:lang w:eastAsia="zh-CN"/>
          </w:rPr>
          <w:t>(三)、工艺技术方案要求</w:t>
        </w:r>
        <w:r>
          <w:tab/>
        </w:r>
        <w:r>
          <w:fldChar w:fldCharType="begin"/>
        </w:r>
        <w:r>
          <w:instrText xml:space="preserve"> PAGEREF _Toc22434 \h </w:instrText>
        </w:r>
        <w:r>
          <w:fldChar w:fldCharType="separate"/>
        </w:r>
        <w:r>
          <w:t>47</w:t>
        </w:r>
        <w:r>
          <w:fldChar w:fldCharType="end"/>
        </w:r>
      </w:hyperlink>
    </w:p>
    <w:p>
      <w:pPr>
        <w:pStyle w:val="TOC1"/>
        <w:tabs>
          <w:tab w:val="right" w:leader="dot" w:pos="8306"/>
        </w:tabs>
      </w:pPr>
      <w:hyperlink w:anchor="_Toc6876" w:history="1">
        <w:r>
          <w:rPr>
            <w:rFonts w:ascii="仿宋" w:eastAsia="仿宋" w:hAnsi="仿宋" w:cs="仿宋" w:hint="eastAsia"/>
            <w:lang w:eastAsia="zh-CN"/>
          </w:rPr>
          <w:t>十二、生产安全保护</w:t>
        </w:r>
        <w:r>
          <w:tab/>
        </w:r>
        <w:r>
          <w:fldChar w:fldCharType="begin"/>
        </w:r>
        <w:r>
          <w:instrText xml:space="preserve"> PAGEREF _Toc6876 \h </w:instrText>
        </w:r>
        <w:r>
          <w:fldChar w:fldCharType="separate"/>
        </w:r>
        <w:r>
          <w:t>49</w:t>
        </w:r>
        <w:r>
          <w:fldChar w:fldCharType="end"/>
        </w:r>
      </w:hyperlink>
    </w:p>
    <w:p>
      <w:pPr>
        <w:pStyle w:val="TOC2"/>
        <w:tabs>
          <w:tab w:val="right" w:leader="dot" w:pos="8306"/>
        </w:tabs>
      </w:pPr>
      <w:hyperlink w:anchor="_Toc7484" w:history="1">
        <w:r>
          <w:rPr>
            <w:rFonts w:ascii="仿宋" w:eastAsia="仿宋" w:hAnsi="仿宋" w:cs="仿宋" w:hint="eastAsia"/>
            <w:lang w:eastAsia="zh-CN"/>
          </w:rPr>
          <w:t>(一)、消防安全</w:t>
        </w:r>
        <w:r>
          <w:tab/>
        </w:r>
        <w:r>
          <w:fldChar w:fldCharType="begin"/>
        </w:r>
        <w:r>
          <w:instrText xml:space="preserve"> PAGEREF _Toc7484 \h </w:instrText>
        </w:r>
        <w:r>
          <w:fldChar w:fldCharType="separate"/>
        </w:r>
        <w:r>
          <w:t>49</w:t>
        </w:r>
        <w:r>
          <w:fldChar w:fldCharType="end"/>
        </w:r>
      </w:hyperlink>
    </w:p>
    <w:p>
      <w:pPr>
        <w:pStyle w:val="TOC2"/>
        <w:tabs>
          <w:tab w:val="right" w:leader="dot" w:pos="8306"/>
        </w:tabs>
      </w:pPr>
      <w:hyperlink w:anchor="_Toc3042" w:history="1">
        <w:r>
          <w:rPr>
            <w:rFonts w:ascii="仿宋" w:eastAsia="仿宋" w:hAnsi="仿宋" w:cs="仿宋" w:hint="eastAsia"/>
            <w:lang w:eastAsia="zh-CN"/>
          </w:rPr>
          <w:t>(二)、防火防爆总图布置措施</w:t>
        </w:r>
        <w:r>
          <w:tab/>
        </w:r>
        <w:r>
          <w:fldChar w:fldCharType="begin"/>
        </w:r>
        <w:r>
          <w:instrText xml:space="preserve"> PAGEREF _Toc3042 \h </w:instrText>
        </w:r>
        <w:r>
          <w:fldChar w:fldCharType="separate"/>
        </w:r>
        <w:r>
          <w:t>51</w:t>
        </w:r>
        <w:r>
          <w:fldChar w:fldCharType="end"/>
        </w:r>
      </w:hyperlink>
    </w:p>
    <w:p>
      <w:pPr>
        <w:pStyle w:val="TOC2"/>
        <w:tabs>
          <w:tab w:val="right" w:leader="dot" w:pos="8306"/>
        </w:tabs>
      </w:pPr>
      <w:hyperlink w:anchor="_Toc4300" w:history="1">
        <w:r>
          <w:rPr>
            <w:rFonts w:ascii="仿宋" w:eastAsia="仿宋" w:hAnsi="仿宋" w:cs="仿宋" w:hint="eastAsia"/>
            <w:lang w:eastAsia="zh-CN"/>
          </w:rPr>
          <w:t>(三)、自然灾害防范措施</w:t>
        </w:r>
        <w:r>
          <w:tab/>
        </w:r>
        <w:r>
          <w:fldChar w:fldCharType="begin"/>
        </w:r>
        <w:r>
          <w:instrText xml:space="preserve"> PAGEREF _Toc4300 \h </w:instrText>
        </w:r>
        <w:r>
          <w:fldChar w:fldCharType="separate"/>
        </w:r>
        <w:r>
          <w:t>51</w:t>
        </w:r>
        <w:r>
          <w:fldChar w:fldCharType="end"/>
        </w:r>
      </w:hyperlink>
    </w:p>
    <w:p>
      <w:pPr>
        <w:pStyle w:val="TOC2"/>
        <w:tabs>
          <w:tab w:val="right" w:leader="dot" w:pos="8306"/>
        </w:tabs>
      </w:pPr>
      <w:hyperlink w:anchor="_Toc14572" w:history="1">
        <w:r>
          <w:rPr>
            <w:rFonts w:ascii="仿宋" w:eastAsia="仿宋" w:hAnsi="仿宋" w:cs="仿宋" w:hint="eastAsia"/>
            <w:lang w:eastAsia="zh-CN"/>
          </w:rPr>
          <w:t>(四)、安全色及安全标志使用要求</w:t>
        </w:r>
        <w:r>
          <w:tab/>
        </w:r>
        <w:r>
          <w:fldChar w:fldCharType="begin"/>
        </w:r>
        <w:r>
          <w:instrText xml:space="preserve"> PAGEREF _Toc14572 \h </w:instrText>
        </w:r>
        <w:r>
          <w:fldChar w:fldCharType="separate"/>
        </w:r>
        <w:r>
          <w:t>52</w:t>
        </w:r>
        <w:r>
          <w:fldChar w:fldCharType="end"/>
        </w:r>
      </w:hyperlink>
    </w:p>
    <w:p>
      <w:pPr>
        <w:pStyle w:val="TOC2"/>
        <w:tabs>
          <w:tab w:val="right" w:leader="dot" w:pos="8306"/>
        </w:tabs>
      </w:pPr>
      <w:hyperlink w:anchor="_Toc24485" w:history="1">
        <w:r>
          <w:rPr>
            <w:rFonts w:ascii="仿宋" w:eastAsia="仿宋" w:hAnsi="仿宋" w:cs="仿宋" w:hint="eastAsia"/>
            <w:lang w:eastAsia="zh-CN"/>
          </w:rPr>
          <w:t>(五)、防尘防毒措施</w:t>
        </w:r>
        <w:r>
          <w:tab/>
        </w:r>
        <w:r>
          <w:fldChar w:fldCharType="begin"/>
        </w:r>
        <w:r>
          <w:instrText xml:space="preserve"> PAGEREF _Toc24485 \h </w:instrText>
        </w:r>
        <w:r>
          <w:fldChar w:fldCharType="separate"/>
        </w:r>
        <w:r>
          <w:t>53</w:t>
        </w:r>
        <w:r>
          <w:fldChar w:fldCharType="end"/>
        </w:r>
      </w:hyperlink>
    </w:p>
    <w:p>
      <w:pPr>
        <w:pStyle w:val="TOC2"/>
        <w:tabs>
          <w:tab w:val="right" w:leader="dot" w:pos="8306"/>
        </w:tabs>
      </w:pPr>
      <w:hyperlink w:anchor="_Toc799" w:history="1">
        <w:r>
          <w:rPr>
            <w:rFonts w:ascii="仿宋" w:eastAsia="仿宋" w:hAnsi="仿宋" w:cs="仿宋" w:hint="eastAsia"/>
            <w:lang w:eastAsia="zh-CN"/>
          </w:rPr>
          <w:t>(六)、防静电、触电防护及防雷措施</w:t>
        </w:r>
        <w:r>
          <w:tab/>
        </w:r>
        <w:r>
          <w:fldChar w:fldCharType="begin"/>
        </w:r>
        <w:r>
          <w:instrText xml:space="preserve"> PAGEREF _Toc799 \h </w:instrText>
        </w:r>
        <w:r>
          <w:fldChar w:fldCharType="separate"/>
        </w:r>
        <w:r>
          <w:t>54</w:t>
        </w:r>
        <w:r>
          <w:fldChar w:fldCharType="end"/>
        </w:r>
      </w:hyperlink>
    </w:p>
    <w:p>
      <w:pPr>
        <w:pStyle w:val="TOC2"/>
        <w:tabs>
          <w:tab w:val="right" w:leader="dot" w:pos="8306"/>
        </w:tabs>
      </w:pPr>
      <w:hyperlink w:anchor="_Toc13039" w:history="1">
        <w:r>
          <w:rPr>
            <w:rFonts w:ascii="仿宋" w:eastAsia="仿宋" w:hAnsi="仿宋" w:cs="仿宋" w:hint="eastAsia"/>
            <w:lang w:eastAsia="zh-CN"/>
          </w:rPr>
          <w:t>(七)、机械设备安全保障措施</w:t>
        </w:r>
        <w:r>
          <w:tab/>
        </w:r>
        <w:r>
          <w:fldChar w:fldCharType="begin"/>
        </w:r>
        <w:r>
          <w:instrText xml:space="preserve"> PAGEREF _Toc13039 \h </w:instrText>
        </w:r>
        <w:r>
          <w:fldChar w:fldCharType="separate"/>
        </w:r>
        <w:r>
          <w:t>55</w:t>
        </w:r>
        <w:r>
          <w:fldChar w:fldCharType="end"/>
        </w:r>
      </w:hyperlink>
    </w:p>
    <w:p>
      <w:pPr>
        <w:pStyle w:val="TOC1"/>
        <w:tabs>
          <w:tab w:val="right" w:leader="dot" w:pos="8306"/>
        </w:tabs>
      </w:pPr>
      <w:hyperlink w:anchor="_Toc28985" w:history="1">
        <w:r>
          <w:rPr>
            <w:rFonts w:ascii="仿宋" w:eastAsia="仿宋" w:hAnsi="仿宋" w:cs="仿宋" w:hint="eastAsia"/>
            <w:lang w:eastAsia="zh-CN"/>
          </w:rPr>
          <w:t>十三、风险识别与分类</w:t>
        </w:r>
        <w:r>
          <w:tab/>
        </w:r>
        <w:r>
          <w:fldChar w:fldCharType="begin"/>
        </w:r>
        <w:r>
          <w:instrText xml:space="preserve"> PAGEREF _Toc28985 \h </w:instrText>
        </w:r>
        <w:r>
          <w:fldChar w:fldCharType="separate"/>
        </w:r>
        <w:r>
          <w:t>57</w:t>
        </w:r>
        <w:r>
          <w:fldChar w:fldCharType="end"/>
        </w:r>
      </w:hyperlink>
    </w:p>
    <w:p>
      <w:pPr>
        <w:pStyle w:val="TOC2"/>
        <w:tabs>
          <w:tab w:val="right" w:leader="dot" w:pos="8306"/>
        </w:tabs>
      </w:pPr>
      <w:hyperlink w:anchor="_Toc14299" w:history="1">
        <w:r>
          <w:rPr>
            <w:rFonts w:ascii="仿宋" w:eastAsia="仿宋" w:hAnsi="仿宋" w:cs="仿宋" w:hint="eastAsia"/>
            <w:lang w:eastAsia="zh-CN"/>
          </w:rPr>
          <w:t>(一)、风险识别</w:t>
        </w:r>
        <w:r>
          <w:tab/>
        </w:r>
        <w:r>
          <w:fldChar w:fldCharType="begin"/>
        </w:r>
        <w:r>
          <w:instrText xml:space="preserve"> PAGEREF _Toc14299 \h </w:instrText>
        </w:r>
        <w:r>
          <w:fldChar w:fldCharType="separate"/>
        </w:r>
        <w:r>
          <w:t>57</w:t>
        </w:r>
        <w:r>
          <w:fldChar w:fldCharType="end"/>
        </w:r>
      </w:hyperlink>
    </w:p>
    <w:p>
      <w:pPr>
        <w:pStyle w:val="TOC2"/>
        <w:tabs>
          <w:tab w:val="right" w:leader="dot" w:pos="8306"/>
        </w:tabs>
      </w:pPr>
      <w:hyperlink w:anchor="_Toc24421" w:history="1">
        <w:r>
          <w:rPr>
            <w:rFonts w:ascii="仿宋" w:eastAsia="仿宋" w:hAnsi="仿宋" w:cs="仿宋" w:hint="eastAsia"/>
            <w:lang w:eastAsia="zh-CN"/>
          </w:rPr>
          <w:t>(二)、风险分类</w:t>
        </w:r>
        <w:r>
          <w:tab/>
        </w:r>
        <w:r>
          <w:fldChar w:fldCharType="begin"/>
        </w:r>
        <w:r>
          <w:instrText xml:space="preserve"> PAGEREF _Toc24421 \h </w:instrText>
        </w:r>
        <w:r>
          <w:fldChar w:fldCharType="separate"/>
        </w:r>
        <w:r>
          <w:t>58</w:t>
        </w:r>
        <w:r>
          <w:fldChar w:fldCharType="end"/>
        </w:r>
      </w:hyperlink>
    </w:p>
    <w:p>
      <w:pPr>
        <w:pStyle w:val="TOC1"/>
        <w:tabs>
          <w:tab w:val="right" w:leader="dot" w:pos="8306"/>
        </w:tabs>
      </w:pPr>
      <w:hyperlink w:anchor="_Toc13984" w:history="1">
        <w:r>
          <w:rPr>
            <w:rFonts w:ascii="仿宋" w:eastAsia="仿宋" w:hAnsi="仿宋" w:cs="仿宋" w:hint="eastAsia"/>
            <w:lang w:eastAsia="zh-CN"/>
          </w:rPr>
          <w:t>十四、碳排放项目变更管理</w:t>
        </w:r>
        <w:r>
          <w:tab/>
        </w:r>
        <w:r>
          <w:fldChar w:fldCharType="begin"/>
        </w:r>
        <w:r>
          <w:instrText xml:space="preserve"> PAGEREF _Toc13984 \h </w:instrText>
        </w:r>
        <w:r>
          <w:fldChar w:fldCharType="separate"/>
        </w:r>
        <w:r>
          <w:t>60</w:t>
        </w:r>
        <w:r>
          <w:fldChar w:fldCharType="end"/>
        </w:r>
      </w:hyperlink>
    </w:p>
    <w:p>
      <w:pPr>
        <w:pStyle w:val="TOC2"/>
        <w:tabs>
          <w:tab w:val="right" w:leader="dot" w:pos="8306"/>
        </w:tabs>
      </w:pPr>
      <w:hyperlink w:anchor="_Toc18132" w:history="1">
        <w:r>
          <w:rPr>
            <w:rFonts w:ascii="仿宋" w:eastAsia="仿宋" w:hAnsi="仿宋" w:cs="仿宋" w:hint="eastAsia"/>
            <w:lang w:eastAsia="zh-CN"/>
          </w:rPr>
          <w:t>(一)、变更申请与评估</w:t>
        </w:r>
        <w:r>
          <w:tab/>
        </w:r>
        <w:r>
          <w:fldChar w:fldCharType="begin"/>
        </w:r>
        <w:r>
          <w:instrText xml:space="preserve"> PAGEREF _Toc18132 \h </w:instrText>
        </w:r>
        <w:r>
          <w:fldChar w:fldCharType="separate"/>
        </w:r>
        <w:r>
          <w:t>60</w:t>
        </w:r>
        <w:r>
          <w:fldChar w:fldCharType="end"/>
        </w:r>
      </w:hyperlink>
    </w:p>
    <w:p>
      <w:pPr>
        <w:pStyle w:val="TOC2"/>
        <w:tabs>
          <w:tab w:val="right" w:leader="dot" w:pos="8306"/>
        </w:tabs>
      </w:pPr>
      <w:hyperlink w:anchor="_Toc5691" w:history="1">
        <w:r>
          <w:rPr>
            <w:rFonts w:ascii="仿宋" w:eastAsia="仿宋" w:hAnsi="仿宋" w:cs="仿宋" w:hint="eastAsia"/>
            <w:lang w:eastAsia="zh-CN"/>
          </w:rPr>
          <w:t>(二)、变更实施与控制</w:t>
        </w:r>
        <w:r>
          <w:tab/>
        </w:r>
        <w:r>
          <w:fldChar w:fldCharType="begin"/>
        </w:r>
        <w:r>
          <w:instrText xml:space="preserve"> PAGEREF _Toc5691 \h </w:instrText>
        </w:r>
        <w:r>
          <w:fldChar w:fldCharType="separate"/>
        </w:r>
        <w:r>
          <w:t>60</w:t>
        </w:r>
        <w:r>
          <w:fldChar w:fldCharType="end"/>
        </w:r>
      </w:hyperlink>
    </w:p>
    <w:p>
      <w:pPr>
        <w:pStyle w:val="TOC1"/>
        <w:tabs>
          <w:tab w:val="right" w:leader="dot" w:pos="8306"/>
        </w:tabs>
      </w:pPr>
      <w:hyperlink w:anchor="_Toc8945" w:history="1">
        <w:r>
          <w:rPr>
            <w:rFonts w:ascii="仿宋" w:eastAsia="仿宋" w:hAnsi="仿宋" w:cs="仿宋" w:hint="eastAsia"/>
            <w:lang w:eastAsia="zh-CN"/>
          </w:rPr>
          <w:t>十五、碳排放项目实施时间节点</w:t>
        </w:r>
        <w:r>
          <w:tab/>
        </w:r>
        <w:r>
          <w:fldChar w:fldCharType="begin"/>
        </w:r>
        <w:r>
          <w:instrText xml:space="preserve"> PAGEREF _Toc8945 \h </w:instrText>
        </w:r>
        <w:r>
          <w:fldChar w:fldCharType="separate"/>
        </w:r>
        <w:r>
          <w:t>61</w:t>
        </w:r>
        <w:r>
          <w:fldChar w:fldCharType="end"/>
        </w:r>
      </w:hyperlink>
    </w:p>
    <w:p>
      <w:pPr>
        <w:pStyle w:val="TOC2"/>
        <w:tabs>
          <w:tab w:val="right" w:leader="dot" w:pos="8306"/>
        </w:tabs>
      </w:pPr>
      <w:hyperlink w:anchor="_Toc23361" w:history="1">
        <w:r>
          <w:rPr>
            <w:rFonts w:ascii="仿宋" w:eastAsia="仿宋" w:hAnsi="仿宋" w:cs="仿宋" w:hint="eastAsia"/>
            <w:lang w:eastAsia="zh-CN"/>
          </w:rPr>
          <w:t>(一)、碳排放项目启动阶段时间节点</w:t>
        </w:r>
        <w:r>
          <w:tab/>
        </w:r>
        <w:r>
          <w:fldChar w:fldCharType="begin"/>
        </w:r>
        <w:r>
          <w:instrText xml:space="preserve"> PAGEREF _Toc23361 \h </w:instrText>
        </w:r>
        <w:r>
          <w:fldChar w:fldCharType="separate"/>
        </w:r>
        <w:r>
          <w:t>61</w:t>
        </w:r>
        <w:r>
          <w:fldChar w:fldCharType="end"/>
        </w:r>
      </w:hyperlink>
    </w:p>
    <w:p>
      <w:pPr>
        <w:pStyle w:val="TOC2"/>
        <w:tabs>
          <w:tab w:val="right" w:leader="dot" w:pos="8306"/>
        </w:tabs>
      </w:pPr>
      <w:hyperlink w:anchor="_Toc26987" w:history="1">
        <w:r>
          <w:rPr>
            <w:rFonts w:ascii="仿宋" w:eastAsia="仿宋" w:hAnsi="仿宋" w:cs="仿宋" w:hint="eastAsia"/>
            <w:lang w:eastAsia="zh-CN"/>
          </w:rPr>
          <w:t>(二)、碳排放项目执行阶段时间节点</w:t>
        </w:r>
        <w:r>
          <w:tab/>
        </w:r>
        <w:r>
          <w:fldChar w:fldCharType="begin"/>
        </w:r>
        <w:r>
          <w:instrText xml:space="preserve"> PAGEREF _Toc26987 \h </w:instrText>
        </w:r>
        <w:r>
          <w:fldChar w:fldCharType="separate"/>
        </w:r>
        <w:r>
          <w:t>62</w:t>
        </w:r>
        <w:r>
          <w:fldChar w:fldCharType="end"/>
        </w:r>
      </w:hyperlink>
    </w:p>
    <w:p>
      <w:pPr>
        <w:pStyle w:val="TOC2"/>
        <w:tabs>
          <w:tab w:val="right" w:leader="dot" w:pos="8306"/>
        </w:tabs>
      </w:pPr>
      <w:hyperlink w:anchor="_Toc25167" w:history="1">
        <w:r>
          <w:rPr>
            <w:rFonts w:ascii="仿宋" w:eastAsia="仿宋" w:hAnsi="仿宋" w:cs="仿宋" w:hint="eastAsia"/>
            <w:lang w:eastAsia="zh-CN"/>
          </w:rPr>
          <w:t>(三)、碳排放项目完成阶段时间节点</w:t>
        </w:r>
        <w:r>
          <w:tab/>
        </w:r>
        <w:r>
          <w:fldChar w:fldCharType="begin"/>
        </w:r>
        <w:r>
          <w:instrText xml:space="preserve"> PAGEREF _Toc25167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8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9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碳排放项目的主要产品是XXXX，预计年产值为XXX万元。这一产品在市场中占据着重要的地位，其广泛的应用范围使得该碳排放项目的市场前景非常广阔。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排放项目的xxx产品作为重要的原材料之一，将在多个领域发挥关键作用。其在建筑、交通、能源等方面的广泛应用将为整个产业链提供强大的支持，形成产业协同效应。碳排放项目的年产值XXX万XXX万XXX万万元不仅反映了其在市场上的巨大潜力，更预示着它对国民经济的积极贡献。这种关联度高、涉及面广的产业关系，使得该碳排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0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总征地面积为XXXX平方米，相当于约XX.XX亩，其中净用地面积为XXXX平方米，红线范围内相当于约XX.XX亩。这一用地规模充分考虑了碳排放项目的建设需求，保障了碳排放项目在合适的空间内得以充分发展。碳排放项目规划的总建筑面积为XXXX平方米，其中主体工程建设占XXXX平方米，计容建筑面积达XXXX平方米。预计建筑工程的投资将达到XXXX万元，为碳排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计划购置的设备共计XXXX台（套），设备购置费用为XXXX万元。这一设备购置计划充分考虑到碳排放项目的生产需求和技术要求，确保了碳排放项目在生产运营中具备先进的技术装备和高效的生产能力。设备的合理配置将为碳排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计划总投资为XXXX万元，预计年实现营业收入为XXXX万元。这一产能规模的设定旨在确保碳排放项目能够在投资与回报之间取得平衡，实现长期可持续的发展。碳排放项目的总投资充分考虑到各个方面的需求，包括用地建设、设备购置等多个环节，以确保碳排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93"/>
      <w:r>
        <w:rPr>
          <w:rFonts w:ascii="仿宋" w:eastAsia="仿宋" w:hAnsi="仿宋" w:cs="仿宋" w:hint="eastAsia"/>
          <w:sz w:val="28"/>
          <w:lang w:eastAsia="zh-CN"/>
        </w:rPr>
        <w:t>二、碳排放项目建设背景及必要性分析</w:t>
      </w:r>
      <w:bookmarkEnd w:id="5"/>
    </w:p>
    <w:p>
      <w:pPr>
        <w:pStyle w:val="Heading2"/>
        <w:rPr>
          <w:rFonts w:ascii="仿宋" w:eastAsia="仿宋" w:hAnsi="仿宋" w:cs="仿宋" w:hint="eastAsia"/>
          <w:lang w:eastAsia="zh-CN"/>
        </w:rPr>
      </w:pPr>
      <w:bookmarkStart w:id="6" w:name="_Toc22843"/>
      <w:r>
        <w:rPr>
          <w:rFonts w:ascii="仿宋" w:eastAsia="仿宋" w:hAnsi="仿宋" w:cs="仿宋" w:hint="eastAsia"/>
          <w:lang w:eastAsia="zh-CN"/>
        </w:rPr>
        <w:t>(一)、碳排放项目背景分析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排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我们的背景分析将深入挖掘当前行业的发展趋势，通过对竞争态势的全面审视，找到碳排放项目在这个潮流中的定位。同时，我们将关注行业内涌现的新兴机遇，以便碳排放项目更好地融入行业发展的潮流中。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排放项目提供了强大的发展动力。我们将聚焦于行业内最新的技术发展趋势，包括但不限于人工智能、大数据分析、物联网等领域。通过深度的技术研究，我们将确保碳排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排放项目发展的源泉。我们将投入更多的精力对市场需求进行深入剖析，超越表面的需求，深入挖掘潜在的市场痛点和机遇。通过对市场需求的细致了解，碳排放项目将更有针对性地设计解决方案，满足市场的多样化需求，从而更好地促进碳排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排放项目战略至关重要。我们将对竞争态势进行更为深入的分析，包括但不限于市场份额、产品特点、客户满意度等多个维度。通过深度的竞争分析，碳排放项目将能够更准确地把握市场脉搏，制定具有竞争力的碳排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排放项目的发展具有直接的影响。我们将进行更为全面的法规和政策分析，了解行业发展中的潜在法律风险和合规挑战。通过充分了解和遵守相关法规，碳排放项目将确保在法律框架内合法合规运营，为碳排放项目的稳健发展提供有力支持。</w:t>
      </w:r>
    </w:p>
    <w:p>
      <w:pPr>
        <w:pStyle w:val="Heading2"/>
        <w:ind w:firstLine="560" w:firstLineChars="200"/>
        <w:rPr>
          <w:rFonts w:ascii="仿宋" w:eastAsia="仿宋" w:hAnsi="仿宋" w:cs="仿宋" w:hint="eastAsia"/>
          <w:sz w:val="28"/>
          <w:lang w:eastAsia="zh-CN"/>
        </w:rPr>
      </w:pPr>
      <w:bookmarkStart w:id="7" w:name="_Toc16258"/>
      <w:r>
        <w:rPr>
          <w:rFonts w:ascii="仿宋" w:eastAsia="仿宋" w:hAnsi="仿宋" w:cs="仿宋" w:hint="eastAsia"/>
          <w:sz w:val="28"/>
          <w:lang w:eastAsia="zh-CN"/>
        </w:rPr>
        <w:t>(二)、碳排放项目建设必要性分析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建设的迫切性源于对行业发展趋势的深刻洞察。我们正处于一个行业变革的时代，科技创新、数字化转型成为企业发展的关键动力。碳排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建设不仅仅是为了跟上潮流，更是为了通过技术创新推动企业的持续发展。通过引入先进的技术和解决方案，碳排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排放项目的建设成为必然选择，通过提高产品质量、拓展服务领域，从而在竞争中获得更多的机会。碳排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排放项目建设的必要性体现在对客户需求更精准的满足。通过碳排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建设的背后是对企业持续创新的追求。只有通过不断创新，企业才能在竞争中立于不败之地。碳排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43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143"/>
      <w:r>
        <w:rPr>
          <w:rFonts w:ascii="仿宋" w:eastAsia="仿宋" w:hAnsi="仿宋" w:cs="仿宋" w:hint="eastAsia"/>
          <w:lang w:eastAsia="zh-CN"/>
        </w:rPr>
        <w:t>(一)、碳排放行业分析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排放行业一直以来都是市场的关注焦点。行业内的发展趋势、竞争态势以及潜在机会都对碳排放项目的推进产生深远的影响。通过深入研究行业的整体概貌，我们将更好地理解行业的核心特征，为碳排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行业，技术一直是推动创新和发展的关键因素。我们将对当前技术趋势进行详尽分析，包括但不限于人工智能、大数据应用、先进制造技术等。这有助于碳排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碳排放项目成功的基础。我们将对主要竞争对手进行深入研究，包括其市场份额、产品特点、市场定位等。通过全面了解竞争对手的优势和劣势，碳排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165"/>
      <w:r>
        <w:rPr>
          <w:rFonts w:ascii="仿宋" w:eastAsia="仿宋" w:hAnsi="仿宋" w:cs="仿宋" w:hint="eastAsia"/>
          <w:sz w:val="28"/>
          <w:lang w:eastAsia="zh-CN"/>
        </w:rPr>
        <w:t>(二)、碳排放市场分析预测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通过对市场规模的深入调研，我们将预测碳排放市场未来的增长趋势。这包括市场的整体规模、各细分领域的发展趋势等。碳排放项目可以根据市场的扩张速度和潜在机会，制定更符合市场需求的发展策略。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了解消费者的需求是市场分析的核心。我们将通过调查研究，深入挖掘目标消费者的需求特点、购买习惯以及对产品和服务的期望。这有助于碳排放项目更好地定位目标市场，提供更符合消费者期待的解决方案。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排放项目实施过程中需要充分考虑的因素。我们将对市场风险进行全面评估，包括但不限于政策法规风险、市场竞争风险、技术变革风险等。通过对潜在风险的深入分析，碳排放项目可以制定相应的风险缓解策略，降低不确定性对碳排放项目的影响。</w:t>
      </w:r>
    </w:p>
    <w:p>
      <w:pPr>
        <w:pStyle w:val="Heading1"/>
        <w:ind w:firstLine="560" w:firstLineChars="200"/>
        <w:rPr>
          <w:rFonts w:ascii="仿宋" w:eastAsia="仿宋" w:hAnsi="仿宋" w:cs="仿宋" w:hint="eastAsia"/>
          <w:sz w:val="28"/>
          <w:lang w:eastAsia="zh-CN"/>
        </w:rPr>
      </w:pPr>
      <w:bookmarkStart w:id="11" w:name="_Toc16090"/>
      <w:r>
        <w:rPr>
          <w:rFonts w:ascii="仿宋" w:eastAsia="仿宋" w:hAnsi="仿宋" w:cs="仿宋" w:hint="eastAsia"/>
          <w:sz w:val="28"/>
          <w:lang w:eastAsia="zh-CN"/>
        </w:rPr>
        <w:t>四、碳排放项目土建工程</w:t>
      </w:r>
      <w:bookmarkEnd w:id="11"/>
    </w:p>
    <w:p>
      <w:pPr>
        <w:pStyle w:val="Heading2"/>
        <w:rPr>
          <w:rFonts w:ascii="仿宋" w:eastAsia="仿宋" w:hAnsi="仿宋" w:cs="仿宋" w:hint="eastAsia"/>
          <w:lang w:eastAsia="zh-CN"/>
        </w:rPr>
      </w:pPr>
      <w:bookmarkStart w:id="12" w:name="_Toc3273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在碳排放项目的建筑工程设计中，我们将秉承一系列重要的设计原则，以确保碳排放项目建筑在功能、美观、可持续性等方面达到最佳效果。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首要原则是确保建筑的功能性得到最大化的发挥。我们将充分理解碳排放项目的实际需求，合理布局各个功能区域，保证建筑在满足业务需求的同时，提供高效的工作环境。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在建筑设计中，我们将综合考虑建设和运营成本。通过精细的经济效益分析，确保设计方案在高效利用资源的同时，对碳排放项目的长期盈利能力有积极的贡献。</w:t>
      </w:r>
    </w:p>
    <w:p>
      <w:pPr>
        <w:pStyle w:val="Heading2"/>
        <w:ind w:firstLine="560" w:firstLineChars="200"/>
        <w:rPr>
          <w:rFonts w:ascii="仿宋" w:eastAsia="仿宋" w:hAnsi="仿宋" w:cs="仿宋" w:hint="eastAsia"/>
          <w:sz w:val="28"/>
          <w:lang w:eastAsia="zh-CN"/>
        </w:rPr>
      </w:pPr>
      <w:bookmarkStart w:id="13" w:name="_Toc854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项目的土建工程设计中，我们将精准设定设计年限，结合碳排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排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39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碳排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排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排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44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本期工程碳排放项目预计总建筑面积XXX平方米，其中：计容建筑面积XXX平方米，计划建筑工程投资XX万元，占碳排放项目总投资的XX%。</w:t>
      </w:r>
    </w:p>
    <w:p>
      <w:pPr>
        <w:pStyle w:val="Heading1"/>
        <w:ind w:firstLine="560" w:firstLineChars="200"/>
        <w:rPr>
          <w:rFonts w:ascii="仿宋" w:eastAsia="仿宋" w:hAnsi="仿宋" w:cs="仿宋" w:hint="eastAsia"/>
          <w:sz w:val="28"/>
          <w:lang w:eastAsia="zh-CN"/>
        </w:rPr>
      </w:pPr>
      <w:bookmarkStart w:id="16" w:name="_Toc11255"/>
      <w:r>
        <w:rPr>
          <w:rFonts w:ascii="仿宋" w:eastAsia="仿宋" w:hAnsi="仿宋" w:cs="仿宋" w:hint="eastAsia"/>
          <w:sz w:val="28"/>
          <w:lang w:eastAsia="zh-CN"/>
        </w:rPr>
        <w:t>五、碳排放项目危机管理</w:t>
      </w:r>
      <w:bookmarkEnd w:id="16"/>
    </w:p>
    <w:p>
      <w:pPr>
        <w:pStyle w:val="Heading2"/>
        <w:rPr>
          <w:rFonts w:ascii="仿宋" w:eastAsia="仿宋" w:hAnsi="仿宋" w:cs="仿宋" w:hint="eastAsia"/>
          <w:lang w:eastAsia="zh-CN"/>
        </w:rPr>
      </w:pPr>
      <w:bookmarkStart w:id="17" w:name="_Toc504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项目危机管理中，危机预警与识别是确保碳排放项目稳健运行的核心步骤。通过建立全面的监测机制，碳排放项目团队旨在及时发现和理解潜在的风险和危机因素，以便采取及时的预防和应对措施，确保碳排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首先，通过深入的风险评估，碳排放项目团队全面分析了整个碳排放项目和各个阶段可能存在的威胁。这包括准确评估每个潜在风险的发生概率和可能影响的程度，为后续危机预警提供了有力支持。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排放项目团队着重于明确定义碳排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排放项目进展的持续监控，团队能够及时发现潜在问题并作出迅速反应。碳排放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在这一阶段，团队的专业素养和反应速度将发挥至关重要的作用，以确保潜在危机能够在初期得到有效的处理，最大程度地减轻负面影响。通过危机预警与识别，碳排放项目得以更有序、可控地推进。</w:t>
      </w:r>
    </w:p>
    <w:p>
      <w:pPr>
        <w:pStyle w:val="Heading2"/>
        <w:ind w:firstLine="560" w:firstLineChars="200"/>
        <w:rPr>
          <w:rFonts w:ascii="仿宋" w:eastAsia="仿宋" w:hAnsi="仿宋" w:cs="仿宋" w:hint="eastAsia"/>
          <w:sz w:val="28"/>
          <w:lang w:eastAsia="zh-CN"/>
        </w:rPr>
      </w:pPr>
      <w:bookmarkStart w:id="18" w:name="_Toc591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在危机发生时，碳排放项目团队立即行动，成立了应急小组。该小组的任务是迅速制定并实施紧急应对措施，以最小化潜在损失。以下是采取的主要措施：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暂停碳排放项目进度：为遏制危机蔓延，碳排放项目暂时停止进行，以便全面评估当前状况。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资源重新分配：重新评估碳排放项目资源的分配，确保最大限度地减小损失。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实时沟通：与关键利益相关者建立实时沟通机制，向他们传递碳排放项目危机的实际状况，保障碳排放项目核心利益。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在紧急应对的同时，碳排放项目团队强调了团队协作和有效沟通的重要性。以下是团队协作的关键举措：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信息共享机制：建立了信息共享平台，确保团队成员能够及时获取碳排放项目危机的实时信息。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领导者沟通：碳排放项目领导者通过定期会议和即时沟通工具，指导团队应对危机，保持团队稳定运行。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随着危机得到初步控制，碳排放项目团队转向制定恢复计划，以确保碳排放项目能够从中迅速恢复。主要恢复计划包括：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修复受损的进度计划：重新评估碳排放项目进度，制定修复计划，确保碳排放项目尽快回归正常进程。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重新调整资源分配：优化资源分配，确保碳排放项目在有限资源下高效运转。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风险管理机制加强：对碳排放项目风险进行全面评估，制定更强化的风险管理策略，以预防未来可能的危机。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790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941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技术管理特点体现在其创新导向。通过引入最先进的技术趋势和解决方案，碳排放项目致力于提升科技含量、提高质量和效率水平。这意味着我们将采用最新的工具和方法，确保碳排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排放项目技术管理的显著特征。通过整合不同领域的技术资源，我们实现了跨学科的协同工作。这有助于优化技术架构，提高整体效能。此外，整合性策略还促进了不同技术团队之间的紧密沟通和高效合作，确保碳排放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排放项目所采用的技术。通过不断优化技术方案，碳排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排放项目团队将在碳排放项目初期识别可能的技术风险，并采取相应的预防和应对措施。通过建立健全的风险评估机制，碳排放项目能够在实施过程中及时发现并解决潜在的技术问题，保障碳排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通过这些独特的技术管理特点，我们确信在碳排放项目中，技术将成为碳排放项目成功的有力支持。这一深度剖析揭示了技术管理在碳排放项目实施中的关键作用，为碳排放项目的技术基础奠定了坚实的基础。</w:t>
      </w:r>
    </w:p>
    <w:p>
      <w:pPr>
        <w:pStyle w:val="Heading2"/>
        <w:ind w:firstLine="560" w:firstLineChars="200"/>
        <w:rPr>
          <w:rFonts w:ascii="仿宋" w:eastAsia="仿宋" w:hAnsi="仿宋" w:cs="仿宋" w:hint="eastAsia"/>
          <w:sz w:val="28"/>
          <w:lang w:eastAsia="zh-CN"/>
        </w:rPr>
      </w:pPr>
      <w:bookmarkStart w:id="21" w:name="_Toc18855"/>
      <w:r>
        <w:rPr>
          <w:rFonts w:ascii="仿宋" w:eastAsia="仿宋" w:hAnsi="仿宋" w:cs="仿宋" w:hint="eastAsia"/>
          <w:sz w:val="28"/>
          <w:lang w:eastAsia="zh-CN"/>
        </w:rPr>
        <w:t>(二)、碳排放项目工艺技术设计方案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排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https://d.book118.com/468024014140006025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A10E5"/>
    <w:rsid w:val="681A10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24014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2024-01-12T06:07:00Z</dcterms:created>
  <dcterms:modified xsi:type="dcterms:W3CDTF">2024-01-12T06:07:58Z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61F75E6FFE154FDFA4DF0F44F68F8A44_11</vt:lpwstr>
  </property>
  <property fmtid="{D5CDD505-2E9C-101B-9397-08002B2CF9AE}" pid="3" name="KSOProductBuildVer">
    <vt:lpwstr>2052-12.1.0.16120</vt:lpwstr>
  </property>
</Properties>
</file>