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微型核反应堆及配套产品项目投资建议书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6263" w:history="1">
        <w:r>
          <w:rPr>
            <w:rFonts w:ascii="仿宋" w:eastAsia="仿宋" w:hAnsi="仿宋" w:cs="仿宋" w:hint="eastAsia"/>
            <w:lang w:val="en-US"/>
          </w:rPr>
          <w:t>前言</w:t>
        </w:r>
        <w:r>
          <w:tab/>
        </w:r>
        <w:r>
          <w:fldChar w:fldCharType="begin"/>
        </w:r>
        <w:r>
          <w:instrText xml:space="preserve"> PAGEREF _Toc6263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405" w:history="1">
        <w:r>
          <w:rPr>
            <w:rFonts w:ascii="仿宋" w:eastAsia="仿宋" w:hAnsi="仿宋" w:cs="仿宋" w:hint="eastAsia"/>
            <w:lang w:val="en-US"/>
          </w:rPr>
          <w:t>一、发展规划、产业政策和行业准入分析</w:t>
        </w:r>
        <w:r>
          <w:tab/>
        </w:r>
        <w:r>
          <w:fldChar w:fldCharType="begin"/>
        </w:r>
        <w:r>
          <w:instrText xml:space="preserve"> PAGEREF _Toc31405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21" w:history="1">
        <w:r>
          <w:rPr>
            <w:rFonts w:ascii="仿宋" w:eastAsia="仿宋" w:hAnsi="仿宋" w:cs="仿宋" w:hint="eastAsia"/>
            <w:lang w:val="en-US"/>
          </w:rPr>
          <w:t>(一)、发展规划分析</w:t>
        </w:r>
        <w:r>
          <w:tab/>
        </w:r>
        <w:r>
          <w:fldChar w:fldCharType="begin"/>
        </w:r>
        <w:r>
          <w:instrText xml:space="preserve"> PAGEREF _Toc28921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28" w:history="1">
        <w:r>
          <w:rPr>
            <w:rFonts w:ascii="仿宋" w:eastAsia="仿宋" w:hAnsi="仿宋" w:cs="仿宋" w:hint="eastAsia"/>
            <w:lang w:val="en-US"/>
          </w:rPr>
          <w:t>(二)、产业政策分析</w:t>
        </w:r>
        <w:r>
          <w:tab/>
        </w:r>
        <w:r>
          <w:fldChar w:fldCharType="begin"/>
        </w:r>
        <w:r>
          <w:instrText xml:space="preserve"> PAGEREF _Toc10428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71" w:history="1">
        <w:r>
          <w:rPr>
            <w:rFonts w:ascii="仿宋" w:eastAsia="仿宋" w:hAnsi="仿宋" w:cs="仿宋" w:hint="eastAsia"/>
            <w:lang w:val="en-US"/>
          </w:rPr>
          <w:t>(三)、行业准入分析</w:t>
        </w:r>
        <w:r>
          <w:tab/>
        </w:r>
        <w:r>
          <w:fldChar w:fldCharType="begin"/>
        </w:r>
        <w:r>
          <w:instrText xml:space="preserve"> PAGEREF _Toc7471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029" w:history="1">
        <w:r>
          <w:rPr>
            <w:rFonts w:ascii="仿宋" w:eastAsia="仿宋" w:hAnsi="仿宋" w:cs="仿宋" w:hint="eastAsia"/>
            <w:lang w:val="en-US"/>
          </w:rPr>
          <w:t>二、微型核反应堆及配套产品知识产权管理</w:t>
        </w:r>
        <w:r>
          <w:tab/>
        </w:r>
        <w:r>
          <w:fldChar w:fldCharType="begin"/>
        </w:r>
        <w:r>
          <w:instrText xml:space="preserve"> PAGEREF _Toc27029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61" w:history="1">
        <w:r>
          <w:rPr>
            <w:rFonts w:ascii="仿宋" w:eastAsia="仿宋" w:hAnsi="仿宋" w:cs="仿宋" w:hint="eastAsia"/>
            <w:lang w:val="en-US"/>
          </w:rPr>
          <w:t>(一)、知识产权管理</w:t>
        </w:r>
        <w:r>
          <w:tab/>
        </w:r>
        <w:r>
          <w:fldChar w:fldCharType="begin"/>
        </w:r>
        <w:r>
          <w:instrText xml:space="preserve"> PAGEREF _Toc20561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62" w:history="1">
        <w:r>
          <w:rPr>
            <w:rFonts w:ascii="仿宋" w:eastAsia="仿宋" w:hAnsi="仿宋" w:cs="仿宋" w:hint="eastAsia"/>
            <w:lang w:val="en-US"/>
          </w:rPr>
          <w:t>三、项目管理与团队协作</w:t>
        </w:r>
        <w:r>
          <w:tab/>
        </w:r>
        <w:r>
          <w:fldChar w:fldCharType="begin"/>
        </w:r>
        <w:r>
          <w:instrText xml:space="preserve"> PAGEREF _Toc7362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82" w:history="1">
        <w:r>
          <w:rPr>
            <w:rFonts w:ascii="仿宋" w:eastAsia="仿宋" w:hAnsi="仿宋" w:cs="仿宋" w:hint="eastAsia"/>
            <w:lang w:val="en-US"/>
          </w:rPr>
          <w:t>(一)、项目管理方法论</w:t>
        </w:r>
        <w:r>
          <w:tab/>
        </w:r>
        <w:r>
          <w:fldChar w:fldCharType="begin"/>
        </w:r>
        <w:r>
          <w:instrText xml:space="preserve"> PAGEREF _Toc18482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54" w:history="1">
        <w:r>
          <w:rPr>
            <w:rFonts w:ascii="仿宋" w:eastAsia="仿宋" w:hAnsi="仿宋" w:cs="仿宋" w:hint="eastAsia"/>
            <w:lang w:val="en-US"/>
          </w:rPr>
          <w:t>(二)、团队组建与角色分工</w:t>
        </w:r>
        <w:r>
          <w:tab/>
        </w:r>
        <w:r>
          <w:fldChar w:fldCharType="begin"/>
        </w:r>
        <w:r>
          <w:instrText xml:space="preserve"> PAGEREF _Toc7054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96" w:history="1">
        <w:r>
          <w:rPr>
            <w:rFonts w:ascii="仿宋" w:eastAsia="仿宋" w:hAnsi="仿宋" w:cs="仿宋" w:hint="eastAsia"/>
            <w:lang w:val="en-US"/>
          </w:rPr>
          <w:t>(三)、团队沟通与协作机制</w:t>
        </w:r>
        <w:r>
          <w:tab/>
        </w:r>
        <w:r>
          <w:fldChar w:fldCharType="begin"/>
        </w:r>
        <w:r>
          <w:instrText xml:space="preserve"> PAGEREF _Toc18596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44" w:history="1">
        <w:r>
          <w:rPr>
            <w:rFonts w:ascii="仿宋" w:eastAsia="仿宋" w:hAnsi="仿宋" w:cs="仿宋" w:hint="eastAsia"/>
            <w:lang w:val="en-US"/>
          </w:rPr>
          <w:t>(四)、项目风险管理与应对</w:t>
        </w:r>
        <w:r>
          <w:tab/>
        </w:r>
        <w:r>
          <w:fldChar w:fldCharType="begin"/>
        </w:r>
        <w:r>
          <w:instrText xml:space="preserve"> PAGEREF _Toc4944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34" w:history="1">
        <w:r>
          <w:rPr>
            <w:rFonts w:ascii="仿宋" w:eastAsia="仿宋" w:hAnsi="仿宋" w:cs="仿宋" w:hint="eastAsia"/>
            <w:lang w:val="en-US"/>
          </w:rPr>
          <w:t>四、建设规模分析</w:t>
        </w:r>
        <w:r>
          <w:tab/>
        </w:r>
        <w:r>
          <w:fldChar w:fldCharType="begin"/>
        </w:r>
        <w:r>
          <w:instrText xml:space="preserve"> PAGEREF _Toc10034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16" w:history="1">
        <w:r>
          <w:rPr>
            <w:rFonts w:ascii="仿宋" w:eastAsia="仿宋" w:hAnsi="仿宋" w:cs="仿宋" w:hint="eastAsia"/>
            <w:lang w:val="en-US"/>
          </w:rPr>
          <w:t>(一)、建设规模</w:t>
        </w:r>
        <w:r>
          <w:tab/>
        </w:r>
        <w:r>
          <w:fldChar w:fldCharType="begin"/>
        </w:r>
        <w:r>
          <w:instrText xml:space="preserve"> PAGEREF _Toc4816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42" w:history="1">
        <w:r>
          <w:rPr>
            <w:rFonts w:ascii="仿宋" w:eastAsia="仿宋" w:hAnsi="仿宋" w:cs="仿宋" w:hint="eastAsia"/>
            <w:lang w:val="en-US"/>
          </w:rPr>
          <w:t>(二)、产值规模</w:t>
        </w:r>
        <w:r>
          <w:tab/>
        </w:r>
        <w:r>
          <w:fldChar w:fldCharType="begin"/>
        </w:r>
        <w:r>
          <w:instrText xml:space="preserve"> PAGEREF _Toc4442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648" w:history="1">
        <w:r>
          <w:rPr>
            <w:rFonts w:ascii="仿宋" w:eastAsia="仿宋" w:hAnsi="仿宋" w:cs="仿宋" w:hint="eastAsia"/>
            <w:lang w:val="en-US"/>
          </w:rPr>
          <w:t>五、宏观环境分析</w:t>
        </w:r>
        <w:r>
          <w:tab/>
        </w:r>
        <w:r>
          <w:fldChar w:fldCharType="begin"/>
        </w:r>
        <w:r>
          <w:instrText xml:space="preserve"> PAGEREF _Toc27648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28" w:history="1">
        <w:r>
          <w:rPr>
            <w:rFonts w:ascii="仿宋" w:eastAsia="仿宋" w:hAnsi="仿宋" w:cs="仿宋" w:hint="eastAsia"/>
            <w:lang w:val="en-US"/>
          </w:rPr>
          <w:t>(一)、宏观环境分析</w:t>
        </w:r>
        <w:r>
          <w:tab/>
        </w:r>
        <w:r>
          <w:fldChar w:fldCharType="begin"/>
        </w:r>
        <w:r>
          <w:instrText xml:space="preserve"> PAGEREF _Toc18928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608" w:history="1">
        <w:r>
          <w:rPr>
            <w:rFonts w:ascii="仿宋" w:eastAsia="仿宋" w:hAnsi="仿宋" w:cs="仿宋" w:hint="eastAsia"/>
            <w:lang w:val="en-US"/>
          </w:rPr>
          <w:t>六、土建工程设计</w:t>
        </w:r>
        <w:r>
          <w:tab/>
        </w:r>
        <w:r>
          <w:fldChar w:fldCharType="begin"/>
        </w:r>
        <w:r>
          <w:instrText xml:space="preserve"> PAGEREF _Toc21608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61" w:history="1">
        <w:r>
          <w:rPr>
            <w:rFonts w:ascii="仿宋" w:eastAsia="仿宋" w:hAnsi="仿宋" w:cs="仿宋" w:hint="eastAsia"/>
            <w:lang w:val="en-US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_Toc15961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76" w:history="1">
        <w:r>
          <w:rPr>
            <w:rFonts w:ascii="仿宋" w:eastAsia="仿宋" w:hAnsi="仿宋" w:cs="仿宋" w:hint="eastAsia"/>
            <w:lang w:val="en-US"/>
          </w:rPr>
          <w:t>(二)、土建工程设计年限及安全等级</w:t>
        </w:r>
        <w:r>
          <w:tab/>
        </w:r>
        <w:r>
          <w:fldChar w:fldCharType="begin"/>
        </w:r>
        <w:r>
          <w:instrText xml:space="preserve"> PAGEREF _Toc16876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31" w:history="1">
        <w:r>
          <w:rPr>
            <w:rFonts w:ascii="仿宋" w:eastAsia="仿宋" w:hAnsi="仿宋" w:cs="仿宋" w:hint="eastAsia"/>
            <w:lang w:val="en-US"/>
          </w:rPr>
          <w:t>(三)、建筑工程设计总体要求</w:t>
        </w:r>
        <w:r>
          <w:tab/>
        </w:r>
        <w:r>
          <w:fldChar w:fldCharType="begin"/>
        </w:r>
        <w:r>
          <w:instrText xml:space="preserve"> PAGEREF _Toc6831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97" w:history="1">
        <w:r>
          <w:rPr>
            <w:rFonts w:ascii="仿宋" w:eastAsia="仿宋" w:hAnsi="仿宋" w:cs="仿宋" w:hint="eastAsia"/>
            <w:lang w:val="en-US"/>
          </w:rPr>
          <w:t>(四)、土建工程建设指标</w:t>
        </w:r>
        <w:r>
          <w:tab/>
        </w:r>
        <w:r>
          <w:fldChar w:fldCharType="begin"/>
        </w:r>
        <w:r>
          <w:instrText xml:space="preserve"> PAGEREF _Toc11997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773" w:history="1">
        <w:r>
          <w:rPr>
            <w:rFonts w:ascii="仿宋" w:eastAsia="仿宋" w:hAnsi="仿宋" w:cs="仿宋" w:hint="eastAsia"/>
            <w:lang w:val="en-US"/>
          </w:rPr>
          <w:t>七、工艺技术分析</w:t>
        </w:r>
        <w:r>
          <w:tab/>
        </w:r>
        <w:r>
          <w:fldChar w:fldCharType="begin"/>
        </w:r>
        <w:r>
          <w:instrText xml:space="preserve"> PAGEREF _Toc31773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5" w:history="1">
        <w:r>
          <w:rPr>
            <w:rFonts w:ascii="仿宋" w:eastAsia="仿宋" w:hAnsi="仿宋" w:cs="仿宋" w:hint="eastAsia"/>
            <w:lang w:val="en-US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_Toc1905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89" w:history="1">
        <w:r>
          <w:rPr>
            <w:rFonts w:ascii="仿宋" w:eastAsia="仿宋" w:hAnsi="仿宋" w:cs="仿宋" w:hint="eastAsia"/>
            <w:lang w:val="en-US"/>
          </w:rPr>
          <w:t>(二)、微型核反应堆及配套产品项目技术工艺简要分析</w:t>
        </w:r>
        <w:r>
          <w:tab/>
        </w:r>
        <w:r>
          <w:fldChar w:fldCharType="begin"/>
        </w:r>
        <w:r>
          <w:instrText xml:space="preserve"> PAGEREF _Toc6889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1524" w:history="1">
        <w:r>
          <w:rPr>
            <w:rFonts w:ascii="仿宋" w:eastAsia="仿宋" w:hAnsi="仿宋" w:cs="仿宋" w:hint="eastAsia"/>
            <w:lang w:val="en-US"/>
          </w:rPr>
          <w:t>(三)、质量管理体系与标准</w:t>
        </w:r>
        <w:r>
          <w:tab/>
        </w:r>
        <w:r>
          <w:fldChar w:fldCharType="begin"/>
        </w:r>
        <w:r>
          <w:instrText xml:space="preserve"> PAGEREF _Toc21524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03" w:history="1">
        <w:r>
          <w:rPr>
            <w:rFonts w:ascii="仿宋" w:eastAsia="仿宋" w:hAnsi="仿宋" w:cs="仿宋" w:hint="eastAsia"/>
            <w:lang w:val="en-US"/>
          </w:rPr>
          <w:t>(四)、微型核反应堆及配套产品项目技术流程简述</w:t>
        </w:r>
        <w:r>
          <w:tab/>
        </w:r>
        <w:r>
          <w:fldChar w:fldCharType="begin"/>
        </w:r>
        <w:r>
          <w:instrText xml:space="preserve"> PAGEREF _Toc21003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91" w:history="1">
        <w:r>
          <w:rPr>
            <w:rFonts w:ascii="仿宋" w:eastAsia="仿宋" w:hAnsi="仿宋" w:cs="仿宋" w:hint="eastAsia"/>
            <w:lang w:val="en-US"/>
          </w:rPr>
          <w:t>(五)、设备选型方案</w:t>
        </w:r>
        <w:r>
          <w:tab/>
        </w:r>
        <w:r>
          <w:fldChar w:fldCharType="begin"/>
        </w:r>
        <w:r>
          <w:instrText xml:space="preserve"> PAGEREF _Toc3891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94" w:history="1">
        <w:r>
          <w:rPr>
            <w:rFonts w:ascii="仿宋" w:eastAsia="仿宋" w:hAnsi="仿宋" w:cs="仿宋" w:hint="eastAsia"/>
            <w:lang w:val="en-US"/>
          </w:rPr>
          <w:t>八、微型核反应堆及配套产品行业消费者市场分析</w:t>
        </w:r>
        <w:r>
          <w:tab/>
        </w:r>
        <w:r>
          <w:fldChar w:fldCharType="begin"/>
        </w:r>
        <w:r>
          <w:instrText xml:space="preserve"> PAGEREF _Toc22594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57" w:history="1">
        <w:r>
          <w:rPr>
            <w:rFonts w:ascii="仿宋" w:eastAsia="仿宋" w:hAnsi="仿宋" w:cs="仿宋" w:hint="eastAsia"/>
            <w:lang w:val="en-US"/>
          </w:rPr>
          <w:t>(一)、市场规模及增长趋势</w:t>
        </w:r>
        <w:r>
          <w:tab/>
        </w:r>
        <w:r>
          <w:fldChar w:fldCharType="begin"/>
        </w:r>
        <w:r>
          <w:instrText xml:space="preserve"> PAGEREF _Toc19057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22" w:history="1">
        <w:r>
          <w:rPr>
            <w:rFonts w:ascii="仿宋" w:eastAsia="仿宋" w:hAnsi="仿宋" w:cs="仿宋" w:hint="eastAsia"/>
            <w:lang w:val="en-US"/>
          </w:rPr>
          <w:t>(二)、消费者需求特征</w:t>
        </w:r>
        <w:r>
          <w:tab/>
        </w:r>
        <w:r>
          <w:fldChar w:fldCharType="begin"/>
        </w:r>
        <w:r>
          <w:instrText xml:space="preserve"> PAGEREF _Toc24322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25" w:history="1">
        <w:r>
          <w:rPr>
            <w:rFonts w:ascii="仿宋" w:eastAsia="仿宋" w:hAnsi="仿宋" w:cs="仿宋" w:hint="eastAsia"/>
            <w:lang w:val="en-US"/>
          </w:rPr>
          <w:t>(三)、消费者购买行为和偏好</w:t>
        </w:r>
        <w:r>
          <w:tab/>
        </w:r>
        <w:r>
          <w:fldChar w:fldCharType="begin"/>
        </w:r>
        <w:r>
          <w:instrText xml:space="preserve"> PAGEREF _Toc9825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06" w:history="1">
        <w:r>
          <w:rPr>
            <w:rFonts w:ascii="仿宋" w:eastAsia="仿宋" w:hAnsi="仿宋" w:cs="仿宋" w:hint="eastAsia"/>
            <w:lang w:val="en-US"/>
          </w:rPr>
          <w:t>(四)、竞争对手分析</w:t>
        </w:r>
        <w:r>
          <w:tab/>
        </w:r>
        <w:r>
          <w:fldChar w:fldCharType="begin"/>
        </w:r>
        <w:r>
          <w:instrText xml:space="preserve"> PAGEREF _Toc11706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039" w:history="1">
        <w:r>
          <w:rPr>
            <w:rFonts w:ascii="仿宋" w:eastAsia="仿宋" w:hAnsi="仿宋" w:cs="仿宋" w:hint="eastAsia"/>
            <w:lang w:val="en-US"/>
          </w:rPr>
          <w:t>九、营销策略和销售计划</w:t>
        </w:r>
        <w:r>
          <w:tab/>
        </w:r>
        <w:r>
          <w:fldChar w:fldCharType="begin"/>
        </w:r>
        <w:r>
          <w:instrText xml:space="preserve"> PAGEREF _Toc31039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60" w:history="1">
        <w:r>
          <w:rPr>
            <w:rFonts w:ascii="仿宋" w:eastAsia="仿宋" w:hAnsi="仿宋" w:cs="仿宋" w:hint="eastAsia"/>
            <w:lang w:val="en-US"/>
          </w:rPr>
          <w:t>(一)、品牌定位与推广策略</w:t>
        </w:r>
        <w:r>
          <w:tab/>
        </w:r>
        <w:r>
          <w:fldChar w:fldCharType="begin"/>
        </w:r>
        <w:r>
          <w:instrText xml:space="preserve"> PAGEREF _Toc17460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75" w:history="1">
        <w:r>
          <w:rPr>
            <w:rFonts w:ascii="仿宋" w:eastAsia="仿宋" w:hAnsi="仿宋" w:cs="仿宋" w:hint="eastAsia"/>
            <w:lang w:val="en-US"/>
          </w:rPr>
          <w:t>(二)、定价策略</w:t>
        </w:r>
        <w:r>
          <w:tab/>
        </w:r>
        <w:r>
          <w:fldChar w:fldCharType="begin"/>
        </w:r>
        <w:r>
          <w:instrText xml:space="preserve"> PAGEREF _Toc9275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10" w:history="1">
        <w:r>
          <w:rPr>
            <w:rFonts w:ascii="仿宋" w:eastAsia="仿宋" w:hAnsi="仿宋" w:cs="仿宋" w:hint="eastAsia"/>
            <w:lang w:val="en-US"/>
          </w:rPr>
          <w:t>(三)、销售渠道与销售策略</w:t>
        </w:r>
        <w:r>
          <w:tab/>
        </w:r>
        <w:r>
          <w:fldChar w:fldCharType="begin"/>
        </w:r>
        <w:r>
          <w:instrText xml:space="preserve"> PAGEREF _Toc9510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86" w:history="1">
        <w:r>
          <w:rPr>
            <w:rFonts w:ascii="仿宋" w:eastAsia="仿宋" w:hAnsi="仿宋" w:cs="仿宋" w:hint="eastAsia"/>
            <w:lang w:val="en-US"/>
          </w:rPr>
          <w:t>(四)、促销活动与市场研究</w:t>
        </w:r>
        <w:r>
          <w:tab/>
        </w:r>
        <w:r>
          <w:fldChar w:fldCharType="begin"/>
        </w:r>
        <w:r>
          <w:instrText xml:space="preserve"> PAGEREF _Toc21586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52" w:history="1">
        <w:r>
          <w:rPr>
            <w:rFonts w:ascii="仿宋" w:eastAsia="仿宋" w:hAnsi="仿宋" w:cs="仿宋" w:hint="eastAsia"/>
            <w:lang w:val="en-US"/>
          </w:rPr>
          <w:t>(五)、客户关系管理</w:t>
        </w:r>
        <w:r>
          <w:tab/>
        </w:r>
        <w:r>
          <w:fldChar w:fldCharType="begin"/>
        </w:r>
        <w:r>
          <w:instrText xml:space="preserve"> PAGEREF _Toc12852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17" w:history="1">
        <w:r>
          <w:rPr>
            <w:rFonts w:ascii="仿宋" w:eastAsia="仿宋" w:hAnsi="仿宋" w:cs="仿宋" w:hint="eastAsia"/>
            <w:lang w:val="en-US"/>
          </w:rPr>
          <w:t>十、经济效益分析</w:t>
        </w:r>
        <w:r>
          <w:tab/>
        </w:r>
        <w:r>
          <w:fldChar w:fldCharType="begin"/>
        </w:r>
        <w:r>
          <w:instrText xml:space="preserve"> PAGEREF _Toc4817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97" w:history="1">
        <w:r>
          <w:rPr>
            <w:rFonts w:ascii="仿宋" w:eastAsia="仿宋" w:hAnsi="仿宋" w:cs="仿宋" w:hint="eastAsia"/>
            <w:lang w:val="en-US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_Toc3297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70" w:history="1">
        <w:r>
          <w:rPr>
            <w:rFonts w:ascii="仿宋" w:eastAsia="仿宋" w:hAnsi="仿宋" w:cs="仿宋" w:hint="eastAsia"/>
            <w:lang w:val="en-US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_Toc27370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35" w:history="1">
        <w:r>
          <w:rPr>
            <w:rFonts w:ascii="仿宋" w:eastAsia="仿宋" w:hAnsi="仿宋" w:cs="仿宋" w:hint="eastAsia"/>
            <w:lang w:val="en-US"/>
          </w:rPr>
          <w:t>(三)、微型核反应堆及配套产品项目盈利能力分析</w:t>
        </w:r>
        <w:r>
          <w:tab/>
        </w:r>
        <w:r>
          <w:fldChar w:fldCharType="begin"/>
        </w:r>
        <w:r>
          <w:instrText xml:space="preserve"> PAGEREF _Toc19535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73" w:history="1">
        <w:r>
          <w:rPr>
            <w:rFonts w:ascii="仿宋" w:eastAsia="仿宋" w:hAnsi="仿宋" w:cs="仿宋" w:hint="eastAsia"/>
            <w:lang w:val="en-US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_Toc21773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67" w:history="1">
        <w:r>
          <w:rPr>
            <w:rFonts w:ascii="仿宋" w:eastAsia="仿宋" w:hAnsi="仿宋" w:cs="仿宋" w:hint="eastAsia"/>
            <w:lang w:val="en-US"/>
          </w:rPr>
          <w:t>(五)、偿债能力分析</w:t>
        </w:r>
        <w:r>
          <w:tab/>
        </w:r>
        <w:r>
          <w:fldChar w:fldCharType="begin"/>
        </w:r>
        <w:r>
          <w:instrText xml:space="preserve"> PAGEREF _Toc5567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27" w:history="1">
        <w:r>
          <w:rPr>
            <w:rFonts w:ascii="仿宋" w:eastAsia="仿宋" w:hAnsi="仿宋" w:cs="仿宋" w:hint="eastAsia"/>
            <w:lang w:val="en-US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_Toc24027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048" w:history="1">
        <w:r>
          <w:rPr>
            <w:rFonts w:ascii="仿宋" w:eastAsia="仿宋" w:hAnsi="仿宋" w:cs="仿宋" w:hint="eastAsia"/>
            <w:lang w:val="en-US"/>
          </w:rPr>
          <w:t>十一、法律与合规事项</w:t>
        </w:r>
        <w:r>
          <w:tab/>
        </w:r>
        <w:r>
          <w:fldChar w:fldCharType="begin"/>
        </w:r>
        <w:r>
          <w:instrText xml:space="preserve"> PAGEREF _Toc22048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47" w:history="1">
        <w:r>
          <w:rPr>
            <w:rFonts w:ascii="仿宋" w:eastAsia="仿宋" w:hAnsi="仿宋" w:cs="仿宋" w:hint="eastAsia"/>
            <w:lang w:val="en-US"/>
          </w:rPr>
          <w:t>(一)、法律法规概述</w:t>
        </w:r>
        <w:r>
          <w:tab/>
        </w:r>
        <w:r>
          <w:fldChar w:fldCharType="begin"/>
        </w:r>
        <w:r>
          <w:instrText xml:space="preserve"> PAGEREF _Toc28147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94" w:history="1">
        <w:r>
          <w:rPr>
            <w:rFonts w:ascii="仿宋" w:eastAsia="仿宋" w:hAnsi="仿宋" w:cs="仿宋" w:hint="eastAsia"/>
            <w:lang w:val="en-US"/>
          </w:rPr>
          <w:t>(二)、知识产权</w:t>
        </w:r>
        <w:r>
          <w:tab/>
        </w:r>
        <w:r>
          <w:fldChar w:fldCharType="begin"/>
        </w:r>
        <w:r>
          <w:instrText xml:space="preserve"> PAGEREF _Toc3394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" w:history="1">
        <w:r>
          <w:rPr>
            <w:rFonts w:ascii="仿宋" w:eastAsia="仿宋" w:hAnsi="仿宋" w:cs="仿宋" w:hint="eastAsia"/>
            <w:lang w:val="en-US"/>
          </w:rPr>
          <w:t>(三)、税务合规</w:t>
        </w:r>
        <w:r>
          <w:tab/>
        </w:r>
        <w:r>
          <w:fldChar w:fldCharType="begin"/>
        </w:r>
        <w:r>
          <w:instrText xml:space="preserve"> PAGEREF _Toc235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15" w:history="1">
        <w:r>
          <w:rPr>
            <w:rFonts w:ascii="仿宋" w:eastAsia="仿宋" w:hAnsi="仿宋" w:cs="仿宋" w:hint="eastAsia"/>
            <w:lang w:val="en-US"/>
          </w:rPr>
          <w:t>(四)、合同与法律责任</w:t>
        </w:r>
        <w:r>
          <w:tab/>
        </w:r>
        <w:r>
          <w:fldChar w:fldCharType="begin"/>
        </w:r>
        <w:r>
          <w:instrText xml:space="preserve"> PAGEREF _Toc24415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52" w:history="1">
        <w:r>
          <w:rPr>
            <w:rFonts w:ascii="仿宋" w:eastAsia="仿宋" w:hAnsi="仿宋" w:cs="仿宋" w:hint="eastAsia"/>
            <w:lang w:val="en-US"/>
          </w:rPr>
          <w:t>(五)、风险与合规管理</w:t>
        </w:r>
        <w:r>
          <w:tab/>
        </w:r>
        <w:r>
          <w:fldChar w:fldCharType="begin"/>
        </w:r>
        <w:r>
          <w:instrText xml:space="preserve"> PAGEREF _Toc19752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65" w:history="1">
        <w:r>
          <w:rPr>
            <w:rFonts w:ascii="仿宋" w:eastAsia="仿宋" w:hAnsi="仿宋" w:cs="仿宋" w:hint="eastAsia"/>
            <w:lang w:val="en-US"/>
          </w:rPr>
          <w:t>十二、环境保护与治理方案</w:t>
        </w:r>
        <w:r>
          <w:tab/>
        </w:r>
        <w:r>
          <w:fldChar w:fldCharType="begin"/>
        </w:r>
        <w:r>
          <w:instrText xml:space="preserve"> PAGEREF _Toc2065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1132" w:history="1">
        <w:r>
          <w:rPr>
            <w:rFonts w:ascii="仿宋" w:eastAsia="仿宋" w:hAnsi="仿宋" w:cs="仿宋" w:hint="eastAsia"/>
            <w:lang w:val="en-US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_Toc11132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82" w:history="1">
        <w:r>
          <w:rPr>
            <w:rFonts w:ascii="仿宋" w:eastAsia="仿宋" w:hAnsi="仿宋" w:cs="仿宋" w:hint="eastAsia"/>
            <w:lang w:val="en-US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_Toc25082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85" w:history="1">
        <w:r>
          <w:rPr>
            <w:rFonts w:ascii="仿宋" w:eastAsia="仿宋" w:hAnsi="仿宋" w:cs="仿宋" w:hint="eastAsia"/>
            <w:lang w:val="en-US"/>
          </w:rPr>
          <w:t>十三、投资估算</w:t>
        </w:r>
        <w:r>
          <w:tab/>
        </w:r>
        <w:r>
          <w:fldChar w:fldCharType="begin"/>
        </w:r>
        <w:r>
          <w:instrText xml:space="preserve"> PAGEREF _Toc17585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61" w:history="1">
        <w:r>
          <w:rPr>
            <w:rFonts w:ascii="仿宋" w:eastAsia="仿宋" w:hAnsi="仿宋" w:cs="仿宋" w:hint="eastAsia"/>
            <w:lang w:val="en-US"/>
          </w:rPr>
          <w:t>(一)、投资估算的编制说明</w:t>
        </w:r>
        <w:r>
          <w:tab/>
        </w:r>
        <w:r>
          <w:fldChar w:fldCharType="begin"/>
        </w:r>
        <w:r>
          <w:instrText xml:space="preserve"> PAGEREF _Toc4261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51" w:history="1">
        <w:r>
          <w:rPr>
            <w:rFonts w:ascii="仿宋" w:eastAsia="仿宋" w:hAnsi="仿宋" w:cs="仿宋" w:hint="eastAsia"/>
            <w:lang w:val="en-US"/>
          </w:rPr>
          <w:t>(二)、建设投资估算</w:t>
        </w:r>
        <w:r>
          <w:tab/>
        </w:r>
        <w:r>
          <w:fldChar w:fldCharType="begin"/>
        </w:r>
        <w:r>
          <w:instrText xml:space="preserve"> PAGEREF _Toc31851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9" w:history="1">
        <w:r>
          <w:rPr>
            <w:rFonts w:ascii="仿宋" w:eastAsia="仿宋" w:hAnsi="仿宋" w:cs="仿宋" w:hint="eastAsia"/>
            <w:lang w:val="en-US"/>
          </w:rPr>
          <w:t>(三)、建设期利息</w:t>
        </w:r>
        <w:r>
          <w:tab/>
        </w:r>
        <w:r>
          <w:fldChar w:fldCharType="begin"/>
        </w:r>
        <w:r>
          <w:instrText xml:space="preserve"> PAGEREF _Toc1639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0" w:history="1">
        <w:r>
          <w:rPr>
            <w:rFonts w:ascii="仿宋" w:eastAsia="仿宋" w:hAnsi="仿宋" w:cs="仿宋" w:hint="eastAsia"/>
            <w:lang w:val="en-US"/>
          </w:rPr>
          <w:t>(四)、流动资金</w:t>
        </w:r>
        <w:r>
          <w:tab/>
        </w:r>
        <w:r>
          <w:fldChar w:fldCharType="begin"/>
        </w:r>
        <w:r>
          <w:instrText xml:space="preserve"> PAGEREF _Toc3070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46" w:history="1">
        <w:r>
          <w:rPr>
            <w:rFonts w:ascii="仿宋" w:eastAsia="仿宋" w:hAnsi="仿宋" w:cs="仿宋" w:hint="eastAsia"/>
            <w:lang w:val="en-US"/>
          </w:rPr>
          <w:t>(五)、微型核反应堆及配套产品项目总投资</w:t>
        </w:r>
        <w:r>
          <w:tab/>
        </w:r>
        <w:r>
          <w:fldChar w:fldCharType="begin"/>
        </w:r>
        <w:r>
          <w:instrText xml:space="preserve"> PAGEREF _Toc11846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31" w:history="1">
        <w:r>
          <w:rPr>
            <w:rFonts w:ascii="仿宋" w:eastAsia="仿宋" w:hAnsi="仿宋" w:cs="仿宋" w:hint="eastAsia"/>
            <w:lang w:val="en-US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_Toc5431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68" w:history="1">
        <w:r>
          <w:rPr>
            <w:rFonts w:ascii="仿宋" w:eastAsia="仿宋" w:hAnsi="仿宋" w:cs="仿宋" w:hint="eastAsia"/>
            <w:lang w:val="en-US"/>
          </w:rPr>
          <w:t>十四、微型核反应堆及配套产品项目组织管理与招投标</w:t>
        </w:r>
        <w:r>
          <w:tab/>
        </w:r>
        <w:r>
          <w:fldChar w:fldCharType="begin"/>
        </w:r>
        <w:r>
          <w:instrText xml:space="preserve"> PAGEREF _Toc568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35" w:history="1">
        <w:r>
          <w:rPr>
            <w:rFonts w:ascii="仿宋" w:eastAsia="仿宋" w:hAnsi="仿宋" w:cs="仿宋" w:hint="eastAsia"/>
            <w:lang w:val="en-US"/>
          </w:rPr>
          <w:t>(一)、微型核反应堆及配套产品项目筹建时期的组织与管理</w:t>
        </w:r>
        <w:r>
          <w:tab/>
        </w:r>
        <w:r>
          <w:fldChar w:fldCharType="begin"/>
        </w:r>
        <w:r>
          <w:instrText xml:space="preserve"> PAGEREF _Toc29735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82" w:history="1">
        <w:r>
          <w:rPr>
            <w:rFonts w:ascii="仿宋" w:eastAsia="仿宋" w:hAnsi="仿宋" w:cs="仿宋" w:hint="eastAsia"/>
            <w:lang w:val="en-US"/>
          </w:rPr>
          <w:t>(二)、微型核反应堆及配套产品项目运行时期的组织与管理</w:t>
        </w:r>
        <w:r>
          <w:tab/>
        </w:r>
        <w:r>
          <w:fldChar w:fldCharType="begin"/>
        </w:r>
        <w:r>
          <w:instrText xml:space="preserve"> PAGEREF _Toc22582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98" w:history="1">
        <w:r>
          <w:rPr>
            <w:rFonts w:ascii="仿宋" w:eastAsia="仿宋" w:hAnsi="仿宋" w:cs="仿宋" w:hint="eastAsia"/>
            <w:lang w:val="en-US"/>
          </w:rPr>
          <w:t>(三)、劳动定员和人员培训</w:t>
        </w:r>
        <w:r>
          <w:tab/>
        </w:r>
        <w:r>
          <w:fldChar w:fldCharType="begin"/>
        </w:r>
        <w:r>
          <w:instrText xml:space="preserve"> PAGEREF _Toc4198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48" w:history="1">
        <w:r>
          <w:rPr>
            <w:rFonts w:ascii="仿宋" w:eastAsia="仿宋" w:hAnsi="仿宋" w:cs="仿宋" w:hint="eastAsia"/>
            <w:lang w:val="en-US"/>
          </w:rPr>
          <w:t>(四)、招标管理</w:t>
        </w:r>
        <w:r>
          <w:tab/>
        </w:r>
        <w:r>
          <w:fldChar w:fldCharType="begin"/>
        </w:r>
        <w:r>
          <w:instrText xml:space="preserve"> PAGEREF _Toc17648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661" w:history="1">
        <w:r>
          <w:rPr>
            <w:rFonts w:ascii="仿宋" w:eastAsia="仿宋" w:hAnsi="仿宋" w:cs="仿宋" w:hint="eastAsia"/>
            <w:lang w:val="en-US"/>
          </w:rPr>
          <w:t>十五、人力资源管理与开发</w:t>
        </w:r>
        <w:r>
          <w:tab/>
        </w:r>
        <w:r>
          <w:fldChar w:fldCharType="begin"/>
        </w:r>
        <w:r>
          <w:instrText xml:space="preserve"> PAGEREF _Toc12661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40" w:history="1">
        <w:r>
          <w:rPr>
            <w:rFonts w:ascii="仿宋" w:eastAsia="仿宋" w:hAnsi="仿宋" w:cs="仿宋" w:hint="eastAsia"/>
            <w:lang w:val="en-US"/>
          </w:rPr>
          <w:t>(一)、人力资源规划</w:t>
        </w:r>
        <w:r>
          <w:tab/>
        </w:r>
        <w:r>
          <w:fldChar w:fldCharType="begin"/>
        </w:r>
        <w:r>
          <w:instrText xml:space="preserve"> PAGEREF _Toc10540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16" w:history="1">
        <w:r>
          <w:rPr>
            <w:rFonts w:ascii="仿宋" w:eastAsia="仿宋" w:hAnsi="仿宋" w:cs="仿宋" w:hint="eastAsia"/>
            <w:lang w:val="en-US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_Toc14116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389" w:history="1">
        <w:r>
          <w:rPr>
            <w:rFonts w:ascii="仿宋" w:eastAsia="仿宋" w:hAnsi="仿宋" w:cs="仿宋" w:hint="eastAsia"/>
            <w:lang w:val="en-US"/>
          </w:rPr>
          <w:t>十六、未来发展战略</w:t>
        </w:r>
        <w:r>
          <w:tab/>
        </w:r>
        <w:r>
          <w:fldChar w:fldCharType="begin"/>
        </w:r>
        <w:r>
          <w:instrText xml:space="preserve"> PAGEREF _Toc26389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00" w:history="1">
        <w:r>
          <w:rPr>
            <w:rFonts w:ascii="仿宋" w:eastAsia="仿宋" w:hAnsi="仿宋" w:cs="仿宋" w:hint="eastAsia"/>
            <w:lang w:val="en-US"/>
          </w:rPr>
          <w:t>(一)、未来市场定位与业务拓展</w:t>
        </w:r>
        <w:r>
          <w:tab/>
        </w:r>
        <w:r>
          <w:fldChar w:fldCharType="begin"/>
        </w:r>
        <w:r>
          <w:instrText xml:space="preserve"> PAGEREF _Toc24100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71" w:history="1">
        <w:r>
          <w:rPr>
            <w:rFonts w:ascii="仿宋" w:eastAsia="仿宋" w:hAnsi="仿宋" w:cs="仿宋" w:hint="eastAsia"/>
            <w:lang w:val="en-US"/>
          </w:rPr>
          <w:t>(二)、技术创新与研发方向</w:t>
        </w:r>
        <w:r>
          <w:tab/>
        </w:r>
        <w:r>
          <w:fldChar w:fldCharType="begin"/>
        </w:r>
        <w:r>
          <w:instrText xml:space="preserve"> PAGEREF _Toc26371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94" w:history="1">
        <w:r>
          <w:rPr>
            <w:rFonts w:ascii="仿宋" w:eastAsia="仿宋" w:hAnsi="仿宋" w:cs="仿宋" w:hint="eastAsia"/>
            <w:lang w:val="en-US"/>
          </w:rPr>
          <w:t>(三)、国际化战略与全球市场</w:t>
        </w:r>
        <w:r>
          <w:tab/>
        </w:r>
        <w:r>
          <w:fldChar w:fldCharType="begin"/>
        </w:r>
        <w:r>
          <w:instrText xml:space="preserve"> PAGEREF _Toc14894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74" w:history="1">
        <w:r>
          <w:rPr>
            <w:rFonts w:ascii="仿宋" w:eastAsia="仿宋" w:hAnsi="仿宋" w:cs="仿宋" w:hint="eastAsia"/>
            <w:lang w:val="en-US"/>
          </w:rPr>
          <w:t>(四)、可持续发展战略</w:t>
        </w:r>
        <w:r>
          <w:tab/>
        </w:r>
        <w:r>
          <w:fldChar w:fldCharType="begin"/>
        </w:r>
        <w:r>
          <w:instrText xml:space="preserve"> PAGEREF _Toc3974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59" w:history="1">
        <w:r>
          <w:rPr>
            <w:rFonts w:ascii="仿宋" w:eastAsia="仿宋" w:hAnsi="仿宋" w:cs="仿宋" w:hint="eastAsia"/>
            <w:lang w:val="en-US"/>
          </w:rPr>
          <w:t>十七、推进公司成立的必要性分析</w:t>
        </w:r>
        <w:r>
          <w:tab/>
        </w:r>
        <w:r>
          <w:fldChar w:fldCharType="begin"/>
        </w:r>
        <w:r>
          <w:instrText xml:space="preserve"> PAGEREF _Toc6759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80" w:history="1">
        <w:r>
          <w:rPr>
            <w:rFonts w:ascii="仿宋" w:eastAsia="仿宋" w:hAnsi="仿宋" w:cs="仿宋" w:hint="eastAsia"/>
            <w:lang w:val="en-US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_Toc12980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66" w:history="1">
        <w:r>
          <w:rPr>
            <w:rFonts w:ascii="仿宋" w:eastAsia="仿宋" w:hAnsi="仿宋" w:cs="仿宋" w:hint="eastAsia"/>
            <w:lang w:val="en-US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_Toc29166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67" w:history="1">
        <w:r>
          <w:rPr>
            <w:rFonts w:ascii="仿宋" w:eastAsia="仿宋" w:hAnsi="仿宋" w:cs="仿宋" w:hint="eastAsia"/>
            <w:lang w:val="en-US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_Toc17167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077" w:history="1">
        <w:r>
          <w:rPr>
            <w:rFonts w:ascii="仿宋" w:eastAsia="仿宋" w:hAnsi="仿宋" w:cs="仿宋" w:hint="eastAsia"/>
            <w:lang w:val="en-US"/>
          </w:rPr>
          <w:t>十八、未来计划和展望</w:t>
        </w:r>
        <w:r>
          <w:tab/>
        </w:r>
        <w:r>
          <w:fldChar w:fldCharType="begin"/>
        </w:r>
        <w:r>
          <w:instrText xml:space="preserve"> PAGEREF _Toc28077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26" w:history="1">
        <w:r>
          <w:rPr>
            <w:rFonts w:ascii="仿宋" w:eastAsia="仿宋" w:hAnsi="仿宋" w:cs="仿宋" w:hint="eastAsia"/>
            <w:lang w:val="en-US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_Toc29826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27111" w:history="1">
        <w:r>
          <w:rPr>
            <w:rFonts w:ascii="仿宋" w:eastAsia="仿宋" w:hAnsi="仿宋" w:cs="仿宋" w:hint="eastAsia"/>
            <w:lang w:val="en-US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_Toc27111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051" w:history="1">
        <w:r>
          <w:rPr>
            <w:rFonts w:ascii="仿宋" w:eastAsia="仿宋" w:hAnsi="仿宋" w:cs="仿宋" w:hint="eastAsia"/>
            <w:lang w:val="en-US"/>
          </w:rPr>
          <w:t>十九、信息化建设</w:t>
        </w:r>
        <w:r>
          <w:tab/>
        </w:r>
        <w:r>
          <w:fldChar w:fldCharType="begin"/>
        </w:r>
        <w:r>
          <w:instrText xml:space="preserve"> PAGEREF _Toc21051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47" w:history="1">
        <w:r>
          <w:rPr>
            <w:rFonts w:ascii="仿宋" w:eastAsia="仿宋" w:hAnsi="仿宋" w:cs="仿宋" w:hint="eastAsia"/>
            <w:lang w:val="en-US"/>
          </w:rPr>
          <w:t>(一)、信息系统规划</w:t>
        </w:r>
        <w:r>
          <w:tab/>
        </w:r>
        <w:r>
          <w:fldChar w:fldCharType="begin"/>
        </w:r>
        <w:r>
          <w:instrText xml:space="preserve"> PAGEREF _Toc19747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44" w:history="1">
        <w:r>
          <w:rPr>
            <w:rFonts w:ascii="仿宋" w:eastAsia="仿宋" w:hAnsi="仿宋" w:cs="仿宋" w:hint="eastAsia"/>
            <w:lang w:val="en-US"/>
          </w:rPr>
          <w:t>(二)、网络与数据安全</w:t>
        </w:r>
        <w:r>
          <w:tab/>
        </w:r>
        <w:r>
          <w:fldChar w:fldCharType="begin"/>
        </w:r>
        <w:r>
          <w:instrText xml:space="preserve"> PAGEREF _Toc22644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88" w:history="1">
        <w:r>
          <w:rPr>
            <w:rFonts w:ascii="仿宋" w:eastAsia="仿宋" w:hAnsi="仿宋" w:cs="仿宋" w:hint="eastAsia"/>
            <w:lang w:val="en-US"/>
          </w:rPr>
          <w:t>(三)、信息化设备采购与管理</w:t>
        </w:r>
        <w:r>
          <w:tab/>
        </w:r>
        <w:r>
          <w:fldChar w:fldCharType="begin"/>
        </w:r>
        <w:r>
          <w:instrText xml:space="preserve"> PAGEREF _Toc15188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89" w:history="1">
        <w:r>
          <w:rPr>
            <w:rFonts w:ascii="仿宋" w:eastAsia="仿宋" w:hAnsi="仿宋" w:cs="仿宋" w:hint="eastAsia"/>
            <w:lang w:val="en-US"/>
          </w:rPr>
          <w:t>二十、项目危机管理</w:t>
        </w:r>
        <w:r>
          <w:tab/>
        </w:r>
        <w:r>
          <w:fldChar w:fldCharType="begin"/>
        </w:r>
        <w:r>
          <w:instrText xml:space="preserve"> PAGEREF _Toc22889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14" w:history="1">
        <w:r>
          <w:rPr>
            <w:rFonts w:ascii="仿宋" w:eastAsia="仿宋" w:hAnsi="仿宋" w:cs="仿宋" w:hint="eastAsia"/>
            <w:lang w:val="en-US"/>
          </w:rPr>
          <w:t>(一)、危机预警与风险评估</w:t>
        </w:r>
        <w:r>
          <w:tab/>
        </w:r>
        <w:r>
          <w:fldChar w:fldCharType="begin"/>
        </w:r>
        <w:r>
          <w:instrText xml:space="preserve"> PAGEREF _Toc27514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24" w:history="1">
        <w:r>
          <w:rPr>
            <w:rFonts w:ascii="仿宋" w:eastAsia="仿宋" w:hAnsi="仿宋" w:cs="仿宋" w:hint="eastAsia"/>
            <w:lang w:val="en-US"/>
          </w:rPr>
          <w:t>(二)、危机应对预案</w:t>
        </w:r>
        <w:r>
          <w:tab/>
        </w:r>
        <w:r>
          <w:fldChar w:fldCharType="begin"/>
        </w:r>
        <w:r>
          <w:instrText xml:space="preserve"> PAGEREF _Toc28424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00" w:history="1">
        <w:r>
          <w:rPr>
            <w:rFonts w:ascii="仿宋" w:eastAsia="仿宋" w:hAnsi="仿宋" w:cs="仿宋" w:hint="eastAsia"/>
            <w:lang w:val="en-US"/>
          </w:rPr>
          <w:t>(三)、危机沟通与公关处理</w:t>
        </w:r>
        <w:r>
          <w:tab/>
        </w:r>
        <w:r>
          <w:fldChar w:fldCharType="begin"/>
        </w:r>
        <w:r>
          <w:instrText xml:space="preserve"> PAGEREF _Toc31500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26" w:history="1">
        <w:r>
          <w:rPr>
            <w:rFonts w:ascii="仿宋" w:eastAsia="仿宋" w:hAnsi="仿宋" w:cs="仿宋" w:hint="eastAsia"/>
            <w:lang w:val="en-US"/>
          </w:rPr>
          <w:t>二十一、微型核反应堆及配套产品项目人才培养与团队建设</w:t>
        </w:r>
        <w:r>
          <w:tab/>
        </w:r>
        <w:r>
          <w:fldChar w:fldCharType="begin"/>
        </w:r>
        <w:r>
          <w:instrText xml:space="preserve"> PAGEREF _Toc1826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02" w:history="1">
        <w:r>
          <w:rPr>
            <w:rFonts w:ascii="仿宋" w:eastAsia="仿宋" w:hAnsi="仿宋" w:cs="仿宋" w:hint="eastAsia"/>
            <w:lang w:val="en-US"/>
          </w:rPr>
          <w:t>(一)、人才需求分析</w:t>
        </w:r>
        <w:r>
          <w:tab/>
        </w:r>
        <w:r>
          <w:fldChar w:fldCharType="begin"/>
        </w:r>
        <w:r>
          <w:instrText xml:space="preserve"> PAGEREF _Toc13802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58" w:history="1">
        <w:r>
          <w:rPr>
            <w:rFonts w:ascii="仿宋" w:eastAsia="仿宋" w:hAnsi="仿宋" w:cs="仿宋" w:hint="eastAsia"/>
            <w:lang w:val="en-US"/>
          </w:rPr>
          <w:t>(二)、招聘与选拔计划</w:t>
        </w:r>
        <w:r>
          <w:tab/>
        </w:r>
        <w:r>
          <w:fldChar w:fldCharType="begin"/>
        </w:r>
        <w:r>
          <w:instrText xml:space="preserve"> PAGEREF _Toc17958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41" w:history="1">
        <w:r>
          <w:rPr>
            <w:rFonts w:ascii="仿宋" w:eastAsia="仿宋" w:hAnsi="仿宋" w:cs="仿宋" w:hint="eastAsia"/>
            <w:lang w:val="en-US"/>
          </w:rPr>
          <w:t>(三)、员工培训与发展</w:t>
        </w:r>
        <w:r>
          <w:tab/>
        </w:r>
        <w:r>
          <w:fldChar w:fldCharType="begin"/>
        </w:r>
        <w:r>
          <w:instrText xml:space="preserve"> PAGEREF _Toc16041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38" w:history="1">
        <w:r>
          <w:rPr>
            <w:rFonts w:ascii="仿宋" w:eastAsia="仿宋" w:hAnsi="仿宋" w:cs="仿宋" w:hint="eastAsia"/>
            <w:lang w:val="en-US"/>
          </w:rPr>
          <w:t>(四)、团队建设活动规划</w:t>
        </w:r>
        <w:r>
          <w:tab/>
        </w:r>
        <w:r>
          <w:fldChar w:fldCharType="begin"/>
        </w:r>
        <w:r>
          <w:instrText xml:space="preserve"> PAGEREF _Toc7338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23" w:history="1">
        <w:r>
          <w:rPr>
            <w:rFonts w:ascii="仿宋" w:eastAsia="仿宋" w:hAnsi="仿宋" w:cs="仿宋" w:hint="eastAsia"/>
            <w:lang w:val="en-US"/>
          </w:rPr>
          <w:t>(五)、员工关怀与激励措施</w:t>
        </w:r>
        <w:r>
          <w:tab/>
        </w:r>
        <w:r>
          <w:fldChar w:fldCharType="begin"/>
        </w:r>
        <w:r>
          <w:instrText xml:space="preserve"> PAGEREF _Toc8823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https://d.book118.com/468031052027006044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微型核反应堆及配套产品项目投资建议书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微型核反应堆及配套产品项目投资建议书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微型核反应堆及配套产品项目投资建议书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微型核反应堆及配套产品项目投资建议书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微型核反应堆及配套产品项目投资建议书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6C65D5"/>
    <w:rsid w:val="466C65D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468031052027006044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2024-03-01T11:39:00Z</dcterms:created>
  <dcterms:modified xsi:type="dcterms:W3CDTF">2024-03-01T11:39:55Z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