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AC发泡剂项目规划设计纲要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7" w:history="1">
        <w:r>
          <w:rPr>
            <w:rFonts w:ascii="仿宋" w:eastAsia="仿宋" w:hAnsi="仿宋" w:cs="仿宋" w:hint="eastAsia"/>
            <w:lang w:eastAsia="zh-CN"/>
          </w:rPr>
          <w:t>前言</w:t>
        </w:r>
        <w:r>
          <w:tab/>
        </w:r>
        <w:r>
          <w:fldChar w:fldCharType="begin"/>
        </w:r>
        <w:r>
          <w:instrText xml:space="preserve"> PAGEREF _Toc21797 \h </w:instrText>
        </w:r>
        <w:r>
          <w:fldChar w:fldCharType="separate"/>
        </w:r>
        <w:r>
          <w:t>3</w:t>
        </w:r>
        <w:r>
          <w:fldChar w:fldCharType="end"/>
        </w:r>
      </w:hyperlink>
    </w:p>
    <w:p>
      <w:pPr>
        <w:pStyle w:val="TOC1"/>
        <w:tabs>
          <w:tab w:val="right" w:leader="dot" w:pos="8306"/>
        </w:tabs>
      </w:pPr>
      <w:hyperlink w:anchor="_Toc20610" w:history="1">
        <w:r>
          <w:rPr>
            <w:rFonts w:ascii="仿宋" w:eastAsia="仿宋" w:hAnsi="仿宋" w:cs="仿宋" w:hint="eastAsia"/>
            <w:lang w:eastAsia="zh-CN"/>
          </w:rPr>
          <w:t>一、AC发泡剂项目绩效评估</w:t>
        </w:r>
        <w:r>
          <w:tab/>
        </w:r>
        <w:r>
          <w:fldChar w:fldCharType="begin"/>
        </w:r>
        <w:r>
          <w:instrText xml:space="preserve"> PAGEREF _Toc20610 \h </w:instrText>
        </w:r>
        <w:r>
          <w:fldChar w:fldCharType="separate"/>
        </w:r>
        <w:r>
          <w:t>3</w:t>
        </w:r>
        <w:r>
          <w:fldChar w:fldCharType="end"/>
        </w:r>
      </w:hyperlink>
    </w:p>
    <w:p>
      <w:pPr>
        <w:pStyle w:val="TOC2"/>
        <w:tabs>
          <w:tab w:val="right" w:leader="dot" w:pos="8306"/>
        </w:tabs>
      </w:pPr>
      <w:hyperlink w:anchor="_Toc7371" w:history="1">
        <w:r>
          <w:rPr>
            <w:rFonts w:ascii="仿宋" w:eastAsia="仿宋" w:hAnsi="仿宋" w:cs="仿宋" w:hint="eastAsia"/>
            <w:lang w:eastAsia="zh-CN"/>
          </w:rPr>
          <w:t>(一)、绩效评估指标</w:t>
        </w:r>
        <w:r>
          <w:tab/>
        </w:r>
        <w:r>
          <w:fldChar w:fldCharType="begin"/>
        </w:r>
        <w:r>
          <w:instrText xml:space="preserve"> PAGEREF _Toc7371 \h </w:instrText>
        </w:r>
        <w:r>
          <w:fldChar w:fldCharType="separate"/>
        </w:r>
        <w:r>
          <w:t>3</w:t>
        </w:r>
        <w:r>
          <w:fldChar w:fldCharType="end"/>
        </w:r>
      </w:hyperlink>
    </w:p>
    <w:p>
      <w:pPr>
        <w:pStyle w:val="TOC2"/>
        <w:tabs>
          <w:tab w:val="right" w:leader="dot" w:pos="8306"/>
        </w:tabs>
      </w:pPr>
      <w:hyperlink w:anchor="_Toc27265" w:history="1">
        <w:r>
          <w:rPr>
            <w:rFonts w:ascii="仿宋" w:eastAsia="仿宋" w:hAnsi="仿宋" w:cs="仿宋" w:hint="eastAsia"/>
            <w:lang w:eastAsia="zh-CN"/>
          </w:rPr>
          <w:t>(二)、绩效评估方法</w:t>
        </w:r>
        <w:r>
          <w:tab/>
        </w:r>
        <w:r>
          <w:fldChar w:fldCharType="begin"/>
        </w:r>
        <w:r>
          <w:instrText xml:space="preserve"> PAGEREF _Toc27265 \h </w:instrText>
        </w:r>
        <w:r>
          <w:fldChar w:fldCharType="separate"/>
        </w:r>
        <w:r>
          <w:t>4</w:t>
        </w:r>
        <w:r>
          <w:fldChar w:fldCharType="end"/>
        </w:r>
      </w:hyperlink>
    </w:p>
    <w:p>
      <w:pPr>
        <w:pStyle w:val="TOC2"/>
        <w:tabs>
          <w:tab w:val="right" w:leader="dot" w:pos="8306"/>
        </w:tabs>
      </w:pPr>
      <w:hyperlink w:anchor="_Toc24733" w:history="1">
        <w:r>
          <w:rPr>
            <w:rFonts w:ascii="仿宋" w:eastAsia="仿宋" w:hAnsi="仿宋" w:cs="仿宋" w:hint="eastAsia"/>
            <w:lang w:eastAsia="zh-CN"/>
          </w:rPr>
          <w:t>(三)、绩效评估周期</w:t>
        </w:r>
        <w:r>
          <w:tab/>
        </w:r>
        <w:r>
          <w:fldChar w:fldCharType="begin"/>
        </w:r>
        <w:r>
          <w:instrText xml:space="preserve"> PAGEREF _Toc24733 \h </w:instrText>
        </w:r>
        <w:r>
          <w:fldChar w:fldCharType="separate"/>
        </w:r>
        <w:r>
          <w:t>5</w:t>
        </w:r>
        <w:r>
          <w:fldChar w:fldCharType="end"/>
        </w:r>
      </w:hyperlink>
    </w:p>
    <w:p>
      <w:pPr>
        <w:pStyle w:val="TOC1"/>
        <w:tabs>
          <w:tab w:val="right" w:leader="dot" w:pos="8306"/>
        </w:tabs>
      </w:pPr>
      <w:hyperlink w:anchor="_Toc15298" w:history="1">
        <w:r>
          <w:rPr>
            <w:rFonts w:ascii="仿宋" w:eastAsia="仿宋" w:hAnsi="仿宋" w:cs="仿宋" w:hint="eastAsia"/>
            <w:lang w:eastAsia="zh-CN"/>
          </w:rPr>
          <w:t>二、AC发泡剂项目土建工程</w:t>
        </w:r>
        <w:r>
          <w:tab/>
        </w:r>
        <w:r>
          <w:fldChar w:fldCharType="begin"/>
        </w:r>
        <w:r>
          <w:instrText xml:space="preserve"> PAGEREF _Toc15298 \h </w:instrText>
        </w:r>
        <w:r>
          <w:fldChar w:fldCharType="separate"/>
        </w:r>
        <w:r>
          <w:t>6</w:t>
        </w:r>
        <w:r>
          <w:fldChar w:fldCharType="end"/>
        </w:r>
      </w:hyperlink>
    </w:p>
    <w:p>
      <w:pPr>
        <w:pStyle w:val="TOC2"/>
        <w:tabs>
          <w:tab w:val="right" w:leader="dot" w:pos="8306"/>
        </w:tabs>
      </w:pPr>
      <w:hyperlink w:anchor="_Toc8280" w:history="1">
        <w:r>
          <w:rPr>
            <w:rFonts w:ascii="仿宋" w:eastAsia="仿宋" w:hAnsi="仿宋" w:cs="仿宋" w:hint="eastAsia"/>
            <w:lang w:eastAsia="zh-CN"/>
          </w:rPr>
          <w:t>(一)、建筑工程设计原则</w:t>
        </w:r>
        <w:r>
          <w:tab/>
        </w:r>
        <w:r>
          <w:fldChar w:fldCharType="begin"/>
        </w:r>
        <w:r>
          <w:instrText xml:space="preserve"> PAGEREF _Toc8280 \h </w:instrText>
        </w:r>
        <w:r>
          <w:fldChar w:fldCharType="separate"/>
        </w:r>
        <w:r>
          <w:t>6</w:t>
        </w:r>
        <w:r>
          <w:fldChar w:fldCharType="end"/>
        </w:r>
      </w:hyperlink>
    </w:p>
    <w:p>
      <w:pPr>
        <w:pStyle w:val="TOC2"/>
        <w:tabs>
          <w:tab w:val="right" w:leader="dot" w:pos="8306"/>
        </w:tabs>
      </w:pPr>
      <w:hyperlink w:anchor="_Toc17717" w:history="1">
        <w:r>
          <w:rPr>
            <w:rFonts w:ascii="仿宋" w:eastAsia="仿宋" w:hAnsi="仿宋" w:cs="仿宋" w:hint="eastAsia"/>
            <w:lang w:eastAsia="zh-CN"/>
          </w:rPr>
          <w:t>(二)、土建工程设计年限及安全等级</w:t>
        </w:r>
        <w:r>
          <w:tab/>
        </w:r>
        <w:r>
          <w:fldChar w:fldCharType="begin"/>
        </w:r>
        <w:r>
          <w:instrText xml:space="preserve"> PAGEREF _Toc17717 \h </w:instrText>
        </w:r>
        <w:r>
          <w:fldChar w:fldCharType="separate"/>
        </w:r>
        <w:r>
          <w:t>7</w:t>
        </w:r>
        <w:r>
          <w:fldChar w:fldCharType="end"/>
        </w:r>
      </w:hyperlink>
    </w:p>
    <w:p>
      <w:pPr>
        <w:pStyle w:val="TOC2"/>
        <w:tabs>
          <w:tab w:val="right" w:leader="dot" w:pos="8306"/>
        </w:tabs>
      </w:pPr>
      <w:hyperlink w:anchor="_Toc175" w:history="1">
        <w:r>
          <w:rPr>
            <w:rFonts w:ascii="仿宋" w:eastAsia="仿宋" w:hAnsi="仿宋" w:cs="仿宋" w:hint="eastAsia"/>
            <w:lang w:eastAsia="zh-CN"/>
          </w:rPr>
          <w:t>(三)、建筑工程设计总体要求</w:t>
        </w:r>
        <w:r>
          <w:tab/>
        </w:r>
        <w:r>
          <w:fldChar w:fldCharType="begin"/>
        </w:r>
        <w:r>
          <w:instrText xml:space="preserve"> PAGEREF _Toc175 \h </w:instrText>
        </w:r>
        <w:r>
          <w:fldChar w:fldCharType="separate"/>
        </w:r>
        <w:r>
          <w:t>9</w:t>
        </w:r>
        <w:r>
          <w:fldChar w:fldCharType="end"/>
        </w:r>
      </w:hyperlink>
    </w:p>
    <w:p>
      <w:pPr>
        <w:pStyle w:val="TOC2"/>
        <w:tabs>
          <w:tab w:val="right" w:leader="dot" w:pos="8306"/>
        </w:tabs>
      </w:pPr>
      <w:hyperlink w:anchor="_Toc10814" w:history="1">
        <w:r>
          <w:rPr>
            <w:rFonts w:ascii="仿宋" w:eastAsia="仿宋" w:hAnsi="仿宋" w:cs="仿宋" w:hint="eastAsia"/>
            <w:lang w:eastAsia="zh-CN"/>
          </w:rPr>
          <w:t>(四)、土建工程建设指标</w:t>
        </w:r>
        <w:r>
          <w:tab/>
        </w:r>
        <w:r>
          <w:fldChar w:fldCharType="begin"/>
        </w:r>
        <w:r>
          <w:instrText xml:space="preserve"> PAGEREF _Toc10814 \h </w:instrText>
        </w:r>
        <w:r>
          <w:fldChar w:fldCharType="separate"/>
        </w:r>
        <w:r>
          <w:t>9</w:t>
        </w:r>
        <w:r>
          <w:fldChar w:fldCharType="end"/>
        </w:r>
      </w:hyperlink>
    </w:p>
    <w:p>
      <w:pPr>
        <w:pStyle w:val="TOC1"/>
        <w:tabs>
          <w:tab w:val="right" w:leader="dot" w:pos="8306"/>
        </w:tabs>
      </w:pPr>
      <w:hyperlink w:anchor="_Toc19209" w:history="1">
        <w:r>
          <w:rPr>
            <w:rFonts w:ascii="仿宋" w:eastAsia="仿宋" w:hAnsi="仿宋" w:cs="仿宋" w:hint="eastAsia"/>
            <w:lang w:eastAsia="zh-CN"/>
          </w:rPr>
          <w:t>三、产品规划分析</w:t>
        </w:r>
        <w:r>
          <w:tab/>
        </w:r>
        <w:r>
          <w:fldChar w:fldCharType="begin"/>
        </w:r>
        <w:r>
          <w:instrText xml:space="preserve"> PAGEREF _Toc19209 \h </w:instrText>
        </w:r>
        <w:r>
          <w:fldChar w:fldCharType="separate"/>
        </w:r>
        <w:r>
          <w:t>9</w:t>
        </w:r>
        <w:r>
          <w:fldChar w:fldCharType="end"/>
        </w:r>
      </w:hyperlink>
    </w:p>
    <w:p>
      <w:pPr>
        <w:pStyle w:val="TOC2"/>
        <w:tabs>
          <w:tab w:val="right" w:leader="dot" w:pos="8306"/>
        </w:tabs>
      </w:pPr>
      <w:hyperlink w:anchor="_Toc15347" w:history="1">
        <w:r>
          <w:rPr>
            <w:rFonts w:ascii="仿宋" w:eastAsia="仿宋" w:hAnsi="仿宋" w:cs="仿宋" w:hint="eastAsia"/>
            <w:lang w:eastAsia="zh-CN"/>
          </w:rPr>
          <w:t>(一)、产品规划</w:t>
        </w:r>
        <w:r>
          <w:tab/>
        </w:r>
        <w:r>
          <w:fldChar w:fldCharType="begin"/>
        </w:r>
        <w:r>
          <w:instrText xml:space="preserve"> PAGEREF _Toc15347 \h </w:instrText>
        </w:r>
        <w:r>
          <w:fldChar w:fldCharType="separate"/>
        </w:r>
        <w:r>
          <w:t>9</w:t>
        </w:r>
        <w:r>
          <w:fldChar w:fldCharType="end"/>
        </w:r>
      </w:hyperlink>
    </w:p>
    <w:p>
      <w:pPr>
        <w:pStyle w:val="TOC2"/>
        <w:tabs>
          <w:tab w:val="right" w:leader="dot" w:pos="8306"/>
        </w:tabs>
      </w:pPr>
      <w:hyperlink w:anchor="_Toc11334" w:history="1">
        <w:r>
          <w:rPr>
            <w:rFonts w:ascii="仿宋" w:eastAsia="仿宋" w:hAnsi="仿宋" w:cs="仿宋" w:hint="eastAsia"/>
            <w:lang w:eastAsia="zh-CN"/>
          </w:rPr>
          <w:t>(二)、建设规模</w:t>
        </w:r>
        <w:r>
          <w:tab/>
        </w:r>
        <w:r>
          <w:fldChar w:fldCharType="begin"/>
        </w:r>
        <w:r>
          <w:instrText xml:space="preserve"> PAGEREF _Toc11334 \h </w:instrText>
        </w:r>
        <w:r>
          <w:fldChar w:fldCharType="separate"/>
        </w:r>
        <w:r>
          <w:t>10</w:t>
        </w:r>
        <w:r>
          <w:fldChar w:fldCharType="end"/>
        </w:r>
      </w:hyperlink>
    </w:p>
    <w:p>
      <w:pPr>
        <w:pStyle w:val="TOC1"/>
        <w:tabs>
          <w:tab w:val="right" w:leader="dot" w:pos="8306"/>
        </w:tabs>
      </w:pPr>
      <w:hyperlink w:anchor="_Toc6985" w:history="1">
        <w:r>
          <w:rPr>
            <w:rFonts w:ascii="仿宋" w:eastAsia="仿宋" w:hAnsi="仿宋" w:cs="仿宋" w:hint="eastAsia"/>
            <w:lang w:eastAsia="zh-CN"/>
          </w:rPr>
          <w:t>四、AC发泡剂项目概论</w:t>
        </w:r>
        <w:r>
          <w:tab/>
        </w:r>
        <w:r>
          <w:fldChar w:fldCharType="begin"/>
        </w:r>
        <w:r>
          <w:instrText xml:space="preserve"> PAGEREF _Toc6985 \h </w:instrText>
        </w:r>
        <w:r>
          <w:fldChar w:fldCharType="separate"/>
        </w:r>
        <w:r>
          <w:t>11</w:t>
        </w:r>
        <w:r>
          <w:fldChar w:fldCharType="end"/>
        </w:r>
      </w:hyperlink>
    </w:p>
    <w:p>
      <w:pPr>
        <w:pStyle w:val="TOC2"/>
        <w:tabs>
          <w:tab w:val="right" w:leader="dot" w:pos="8306"/>
        </w:tabs>
      </w:pPr>
      <w:hyperlink w:anchor="_Toc12982" w:history="1">
        <w:r>
          <w:rPr>
            <w:rFonts w:ascii="仿宋" w:eastAsia="仿宋" w:hAnsi="仿宋" w:cs="仿宋" w:hint="eastAsia"/>
            <w:lang w:eastAsia="zh-CN"/>
          </w:rPr>
          <w:t>(一)、AC发泡剂项目概况</w:t>
        </w:r>
        <w:r>
          <w:tab/>
        </w:r>
        <w:r>
          <w:fldChar w:fldCharType="begin"/>
        </w:r>
        <w:r>
          <w:instrText xml:space="preserve"> PAGEREF _Toc12982 \h </w:instrText>
        </w:r>
        <w:r>
          <w:fldChar w:fldCharType="separate"/>
        </w:r>
        <w:r>
          <w:t>11</w:t>
        </w:r>
        <w:r>
          <w:fldChar w:fldCharType="end"/>
        </w:r>
      </w:hyperlink>
    </w:p>
    <w:p>
      <w:pPr>
        <w:pStyle w:val="TOC2"/>
        <w:tabs>
          <w:tab w:val="right" w:leader="dot" w:pos="8306"/>
        </w:tabs>
      </w:pPr>
      <w:hyperlink w:anchor="_Toc4546" w:history="1">
        <w:r>
          <w:rPr>
            <w:rFonts w:ascii="仿宋" w:eastAsia="仿宋" w:hAnsi="仿宋" w:cs="仿宋" w:hint="eastAsia"/>
            <w:lang w:eastAsia="zh-CN"/>
          </w:rPr>
          <w:t>(二)、AC发泡剂项目目标</w:t>
        </w:r>
        <w:r>
          <w:tab/>
        </w:r>
        <w:r>
          <w:fldChar w:fldCharType="begin"/>
        </w:r>
        <w:r>
          <w:instrText xml:space="preserve"> PAGEREF _Toc4546 \h </w:instrText>
        </w:r>
        <w:r>
          <w:fldChar w:fldCharType="separate"/>
        </w:r>
        <w:r>
          <w:t>14</w:t>
        </w:r>
        <w:r>
          <w:fldChar w:fldCharType="end"/>
        </w:r>
      </w:hyperlink>
    </w:p>
    <w:p>
      <w:pPr>
        <w:pStyle w:val="TOC2"/>
        <w:tabs>
          <w:tab w:val="right" w:leader="dot" w:pos="8306"/>
        </w:tabs>
      </w:pPr>
      <w:hyperlink w:anchor="_Toc19609" w:history="1">
        <w:r>
          <w:rPr>
            <w:rFonts w:ascii="仿宋" w:eastAsia="仿宋" w:hAnsi="仿宋" w:cs="仿宋" w:hint="eastAsia"/>
            <w:lang w:eastAsia="zh-CN"/>
          </w:rPr>
          <w:t>(三)、AC发泡剂项目提出的理由</w:t>
        </w:r>
        <w:r>
          <w:tab/>
        </w:r>
        <w:r>
          <w:fldChar w:fldCharType="begin"/>
        </w:r>
        <w:r>
          <w:instrText xml:space="preserve"> PAGEREF _Toc19609 \h </w:instrText>
        </w:r>
        <w:r>
          <w:fldChar w:fldCharType="separate"/>
        </w:r>
        <w:r>
          <w:t>14</w:t>
        </w:r>
        <w:r>
          <w:fldChar w:fldCharType="end"/>
        </w:r>
      </w:hyperlink>
    </w:p>
    <w:p>
      <w:pPr>
        <w:pStyle w:val="TOC2"/>
        <w:tabs>
          <w:tab w:val="right" w:leader="dot" w:pos="8306"/>
        </w:tabs>
      </w:pPr>
      <w:hyperlink w:anchor="_Toc31823" w:history="1">
        <w:r>
          <w:rPr>
            <w:rFonts w:ascii="仿宋" w:eastAsia="仿宋" w:hAnsi="仿宋" w:cs="仿宋" w:hint="eastAsia"/>
            <w:lang w:eastAsia="zh-CN"/>
          </w:rPr>
          <w:t>(四)、AC发泡剂项目意义</w:t>
        </w:r>
        <w:r>
          <w:tab/>
        </w:r>
        <w:r>
          <w:fldChar w:fldCharType="begin"/>
        </w:r>
        <w:r>
          <w:instrText xml:space="preserve"> PAGEREF _Toc31823 \h </w:instrText>
        </w:r>
        <w:r>
          <w:fldChar w:fldCharType="separate"/>
        </w:r>
        <w:r>
          <w:t>16</w:t>
        </w:r>
        <w:r>
          <w:fldChar w:fldCharType="end"/>
        </w:r>
      </w:hyperlink>
    </w:p>
    <w:p>
      <w:pPr>
        <w:pStyle w:val="TOC2"/>
        <w:tabs>
          <w:tab w:val="right" w:leader="dot" w:pos="8306"/>
        </w:tabs>
      </w:pPr>
      <w:hyperlink w:anchor="_Toc21485" w:history="1">
        <w:r>
          <w:rPr>
            <w:rFonts w:ascii="仿宋" w:eastAsia="仿宋" w:hAnsi="仿宋" w:cs="仿宋" w:hint="eastAsia"/>
            <w:lang w:eastAsia="zh-CN"/>
          </w:rPr>
          <w:t>(五)、AC发泡剂项目背景</w:t>
        </w:r>
        <w:r>
          <w:tab/>
        </w:r>
        <w:r>
          <w:fldChar w:fldCharType="begin"/>
        </w:r>
        <w:r>
          <w:instrText xml:space="preserve"> PAGEREF _Toc21485 \h </w:instrText>
        </w:r>
        <w:r>
          <w:fldChar w:fldCharType="separate"/>
        </w:r>
        <w:r>
          <w:t>17</w:t>
        </w:r>
        <w:r>
          <w:fldChar w:fldCharType="end"/>
        </w:r>
      </w:hyperlink>
    </w:p>
    <w:p>
      <w:pPr>
        <w:pStyle w:val="TOC1"/>
        <w:tabs>
          <w:tab w:val="right" w:leader="dot" w:pos="8306"/>
        </w:tabs>
      </w:pPr>
      <w:hyperlink w:anchor="_Toc17030" w:history="1">
        <w:r>
          <w:rPr>
            <w:rFonts w:ascii="仿宋" w:eastAsia="仿宋" w:hAnsi="仿宋" w:cs="仿宋" w:hint="eastAsia"/>
            <w:lang w:eastAsia="zh-CN"/>
          </w:rPr>
          <w:t>五、AC发泡剂项目文档管理</w:t>
        </w:r>
        <w:r>
          <w:tab/>
        </w:r>
        <w:r>
          <w:fldChar w:fldCharType="begin"/>
        </w:r>
        <w:r>
          <w:instrText xml:space="preserve"> PAGEREF _Toc17030 \h </w:instrText>
        </w:r>
        <w:r>
          <w:fldChar w:fldCharType="separate"/>
        </w:r>
        <w:r>
          <w:t>18</w:t>
        </w:r>
        <w:r>
          <w:fldChar w:fldCharType="end"/>
        </w:r>
      </w:hyperlink>
    </w:p>
    <w:p>
      <w:pPr>
        <w:pStyle w:val="TOC2"/>
        <w:tabs>
          <w:tab w:val="right" w:leader="dot" w:pos="8306"/>
        </w:tabs>
      </w:pPr>
      <w:hyperlink w:anchor="_Toc22864" w:history="1">
        <w:r>
          <w:rPr>
            <w:rFonts w:ascii="仿宋" w:eastAsia="仿宋" w:hAnsi="仿宋" w:cs="仿宋" w:hint="eastAsia"/>
            <w:lang w:eastAsia="zh-CN"/>
          </w:rPr>
          <w:t>(一)、文档编制与审查</w:t>
        </w:r>
        <w:r>
          <w:tab/>
        </w:r>
        <w:r>
          <w:fldChar w:fldCharType="begin"/>
        </w:r>
        <w:r>
          <w:instrText xml:space="preserve"> PAGEREF _Toc22864 \h </w:instrText>
        </w:r>
        <w:r>
          <w:fldChar w:fldCharType="separate"/>
        </w:r>
        <w:r>
          <w:t>18</w:t>
        </w:r>
        <w:r>
          <w:fldChar w:fldCharType="end"/>
        </w:r>
      </w:hyperlink>
    </w:p>
    <w:p>
      <w:pPr>
        <w:pStyle w:val="TOC2"/>
        <w:tabs>
          <w:tab w:val="right" w:leader="dot" w:pos="8306"/>
        </w:tabs>
      </w:pPr>
      <w:hyperlink w:anchor="_Toc25701" w:history="1">
        <w:r>
          <w:rPr>
            <w:rFonts w:ascii="仿宋" w:eastAsia="仿宋" w:hAnsi="仿宋" w:cs="仿宋" w:hint="eastAsia"/>
            <w:lang w:eastAsia="zh-CN"/>
          </w:rPr>
          <w:t>(二)、文档发布与分发</w:t>
        </w:r>
        <w:r>
          <w:tab/>
        </w:r>
        <w:r>
          <w:fldChar w:fldCharType="begin"/>
        </w:r>
        <w:r>
          <w:instrText xml:space="preserve"> PAGEREF _Toc25701 \h </w:instrText>
        </w:r>
        <w:r>
          <w:fldChar w:fldCharType="separate"/>
        </w:r>
        <w:r>
          <w:t>19</w:t>
        </w:r>
        <w:r>
          <w:fldChar w:fldCharType="end"/>
        </w:r>
      </w:hyperlink>
    </w:p>
    <w:p>
      <w:pPr>
        <w:pStyle w:val="TOC2"/>
        <w:tabs>
          <w:tab w:val="right" w:leader="dot" w:pos="8306"/>
        </w:tabs>
      </w:pPr>
      <w:hyperlink w:anchor="_Toc12090" w:history="1">
        <w:r>
          <w:rPr>
            <w:rFonts w:ascii="仿宋" w:eastAsia="仿宋" w:hAnsi="仿宋" w:cs="仿宋" w:hint="eastAsia"/>
            <w:lang w:eastAsia="zh-CN"/>
          </w:rPr>
          <w:t>(三)、文档存档与归档</w:t>
        </w:r>
        <w:r>
          <w:tab/>
        </w:r>
        <w:r>
          <w:fldChar w:fldCharType="begin"/>
        </w:r>
        <w:r>
          <w:instrText xml:space="preserve"> PAGEREF _Toc12090 \h </w:instrText>
        </w:r>
        <w:r>
          <w:fldChar w:fldCharType="separate"/>
        </w:r>
        <w:r>
          <w:t>20</w:t>
        </w:r>
        <w:r>
          <w:fldChar w:fldCharType="end"/>
        </w:r>
      </w:hyperlink>
    </w:p>
    <w:p>
      <w:pPr>
        <w:pStyle w:val="TOC1"/>
        <w:tabs>
          <w:tab w:val="right" w:leader="dot" w:pos="8306"/>
        </w:tabs>
      </w:pPr>
      <w:hyperlink w:anchor="_Toc15151" w:history="1">
        <w:r>
          <w:rPr>
            <w:rFonts w:ascii="仿宋" w:eastAsia="仿宋" w:hAnsi="仿宋" w:cs="仿宋" w:hint="eastAsia"/>
            <w:lang w:eastAsia="zh-CN"/>
          </w:rPr>
          <w:t>六、AC发泡剂项目建设背景及必要性分析</w:t>
        </w:r>
        <w:r>
          <w:tab/>
        </w:r>
        <w:r>
          <w:fldChar w:fldCharType="begin"/>
        </w:r>
        <w:r>
          <w:instrText xml:space="preserve"> PAGEREF _Toc15151 \h </w:instrText>
        </w:r>
        <w:r>
          <w:fldChar w:fldCharType="separate"/>
        </w:r>
        <w:r>
          <w:t>21</w:t>
        </w:r>
        <w:r>
          <w:fldChar w:fldCharType="end"/>
        </w:r>
      </w:hyperlink>
    </w:p>
    <w:p>
      <w:pPr>
        <w:pStyle w:val="TOC2"/>
        <w:tabs>
          <w:tab w:val="right" w:leader="dot" w:pos="8306"/>
        </w:tabs>
      </w:pPr>
      <w:hyperlink w:anchor="_Toc32744" w:history="1">
        <w:r>
          <w:rPr>
            <w:rFonts w:ascii="仿宋" w:eastAsia="仿宋" w:hAnsi="仿宋" w:cs="仿宋" w:hint="eastAsia"/>
            <w:lang w:eastAsia="zh-CN"/>
          </w:rPr>
          <w:t>(一)、AC发泡剂项目背景分析</w:t>
        </w:r>
        <w:r>
          <w:tab/>
        </w:r>
        <w:r>
          <w:fldChar w:fldCharType="begin"/>
        </w:r>
        <w:r>
          <w:instrText xml:space="preserve"> PAGEREF _Toc32744 \h </w:instrText>
        </w:r>
        <w:r>
          <w:fldChar w:fldCharType="separate"/>
        </w:r>
        <w:r>
          <w:t>21</w:t>
        </w:r>
        <w:r>
          <w:fldChar w:fldCharType="end"/>
        </w:r>
      </w:hyperlink>
    </w:p>
    <w:p>
      <w:pPr>
        <w:pStyle w:val="TOC2"/>
        <w:tabs>
          <w:tab w:val="right" w:leader="dot" w:pos="8306"/>
        </w:tabs>
      </w:pPr>
      <w:hyperlink w:anchor="_Toc11812" w:history="1">
        <w:r>
          <w:rPr>
            <w:rFonts w:ascii="仿宋" w:eastAsia="仿宋" w:hAnsi="仿宋" w:cs="仿宋" w:hint="eastAsia"/>
            <w:lang w:eastAsia="zh-CN"/>
          </w:rPr>
          <w:t>(二)、AC发泡剂项目建设必要性分析</w:t>
        </w:r>
        <w:r>
          <w:tab/>
        </w:r>
        <w:r>
          <w:fldChar w:fldCharType="begin"/>
        </w:r>
        <w:r>
          <w:instrText xml:space="preserve"> PAGEREF _Toc11812 \h </w:instrText>
        </w:r>
        <w:r>
          <w:fldChar w:fldCharType="separate"/>
        </w:r>
        <w:r>
          <w:t>23</w:t>
        </w:r>
        <w:r>
          <w:fldChar w:fldCharType="end"/>
        </w:r>
      </w:hyperlink>
    </w:p>
    <w:p>
      <w:pPr>
        <w:pStyle w:val="TOC1"/>
        <w:tabs>
          <w:tab w:val="right" w:leader="dot" w:pos="8306"/>
        </w:tabs>
      </w:pPr>
      <w:hyperlink w:anchor="_Toc19365" w:history="1">
        <w:r>
          <w:rPr>
            <w:rFonts w:ascii="仿宋" w:eastAsia="仿宋" w:hAnsi="仿宋" w:cs="仿宋" w:hint="eastAsia"/>
            <w:lang w:eastAsia="zh-CN"/>
          </w:rPr>
          <w:t>七、AC发泡剂项目人力资源培养与发展</w:t>
        </w:r>
        <w:r>
          <w:tab/>
        </w:r>
        <w:r>
          <w:fldChar w:fldCharType="begin"/>
        </w:r>
        <w:r>
          <w:instrText xml:space="preserve"> PAGEREF _Toc19365 \h </w:instrText>
        </w:r>
        <w:r>
          <w:fldChar w:fldCharType="separate"/>
        </w:r>
        <w:r>
          <w:t>24</w:t>
        </w:r>
        <w:r>
          <w:fldChar w:fldCharType="end"/>
        </w:r>
      </w:hyperlink>
    </w:p>
    <w:p>
      <w:pPr>
        <w:pStyle w:val="TOC2"/>
        <w:tabs>
          <w:tab w:val="right" w:leader="dot" w:pos="8306"/>
        </w:tabs>
      </w:pPr>
      <w:hyperlink w:anchor="_Toc25136" w:history="1">
        <w:r>
          <w:rPr>
            <w:rFonts w:ascii="仿宋" w:eastAsia="仿宋" w:hAnsi="仿宋" w:cs="仿宋" w:hint="eastAsia"/>
            <w:lang w:eastAsia="zh-CN"/>
          </w:rPr>
          <w:t>(一)、人才需求与规划</w:t>
        </w:r>
        <w:r>
          <w:tab/>
        </w:r>
        <w:r>
          <w:fldChar w:fldCharType="begin"/>
        </w:r>
        <w:r>
          <w:instrText xml:space="preserve"> PAGEREF _Toc25136 \h </w:instrText>
        </w:r>
        <w:r>
          <w:fldChar w:fldCharType="separate"/>
        </w:r>
        <w:r>
          <w:t>24</w:t>
        </w:r>
        <w:r>
          <w:fldChar w:fldCharType="end"/>
        </w:r>
      </w:hyperlink>
    </w:p>
    <w:p>
      <w:pPr>
        <w:pStyle w:val="TOC2"/>
        <w:tabs>
          <w:tab w:val="right" w:leader="dot" w:pos="8306"/>
        </w:tabs>
      </w:pPr>
      <w:hyperlink w:anchor="_Toc23128" w:history="1">
        <w:r>
          <w:rPr>
            <w:rFonts w:ascii="仿宋" w:eastAsia="仿宋" w:hAnsi="仿宋" w:cs="仿宋" w:hint="eastAsia"/>
            <w:lang w:eastAsia="zh-CN"/>
          </w:rPr>
          <w:t>(二)、培训与发展计划</w:t>
        </w:r>
        <w:r>
          <w:tab/>
        </w:r>
        <w:r>
          <w:fldChar w:fldCharType="begin"/>
        </w:r>
        <w:r>
          <w:instrText xml:space="preserve"> PAGEREF _Toc23128 \h </w:instrText>
        </w:r>
        <w:r>
          <w:fldChar w:fldCharType="separate"/>
        </w:r>
        <w:r>
          <w:t>25</w:t>
        </w:r>
        <w:r>
          <w:fldChar w:fldCharType="end"/>
        </w:r>
      </w:hyperlink>
    </w:p>
    <w:p>
      <w:pPr>
        <w:pStyle w:val="TOC1"/>
        <w:tabs>
          <w:tab w:val="right" w:leader="dot" w:pos="8306"/>
        </w:tabs>
      </w:pPr>
      <w:hyperlink w:anchor="_Toc25528" w:history="1">
        <w:r>
          <w:rPr>
            <w:rFonts w:ascii="仿宋" w:eastAsia="仿宋" w:hAnsi="仿宋" w:cs="仿宋" w:hint="eastAsia"/>
            <w:lang w:eastAsia="zh-CN"/>
          </w:rPr>
          <w:t>八、AC发泡剂项目计划安排</w:t>
        </w:r>
        <w:r>
          <w:tab/>
        </w:r>
        <w:r>
          <w:fldChar w:fldCharType="begin"/>
        </w:r>
        <w:r>
          <w:instrText xml:space="preserve"> PAGEREF _Toc25528 \h </w:instrText>
        </w:r>
        <w:r>
          <w:fldChar w:fldCharType="separate"/>
        </w:r>
        <w:r>
          <w:t>25</w:t>
        </w:r>
        <w:r>
          <w:fldChar w:fldCharType="end"/>
        </w:r>
      </w:hyperlink>
    </w:p>
    <w:p>
      <w:pPr>
        <w:pStyle w:val="TOC2"/>
        <w:tabs>
          <w:tab w:val="right" w:leader="dot" w:pos="8306"/>
        </w:tabs>
      </w:pPr>
      <w:hyperlink w:anchor="_Toc17021" w:history="1">
        <w:r>
          <w:rPr>
            <w:rFonts w:ascii="仿宋" w:eastAsia="仿宋" w:hAnsi="仿宋" w:cs="仿宋" w:hint="eastAsia"/>
            <w:lang w:eastAsia="zh-CN"/>
          </w:rPr>
          <w:t>(一)、建设周期</w:t>
        </w:r>
        <w:r>
          <w:tab/>
        </w:r>
        <w:r>
          <w:fldChar w:fldCharType="begin"/>
        </w:r>
        <w:r>
          <w:instrText xml:space="preserve"> PAGEREF _Toc17021 \h </w:instrText>
        </w:r>
        <w:r>
          <w:fldChar w:fldCharType="separate"/>
        </w:r>
        <w:r>
          <w:t>25</w:t>
        </w:r>
        <w:r>
          <w:fldChar w:fldCharType="end"/>
        </w:r>
      </w:hyperlink>
    </w:p>
    <w:p>
      <w:pPr>
        <w:pStyle w:val="TOC2"/>
        <w:tabs>
          <w:tab w:val="right" w:leader="dot" w:pos="8306"/>
        </w:tabs>
      </w:pPr>
      <w:hyperlink w:anchor="_Toc1074" w:history="1">
        <w:r>
          <w:rPr>
            <w:rFonts w:ascii="仿宋" w:eastAsia="仿宋" w:hAnsi="仿宋" w:cs="仿宋" w:hint="eastAsia"/>
            <w:lang w:eastAsia="zh-CN"/>
          </w:rPr>
          <w:t>(二)、建设进度</w:t>
        </w:r>
        <w:r>
          <w:tab/>
        </w:r>
        <w:r>
          <w:fldChar w:fldCharType="begin"/>
        </w:r>
        <w:r>
          <w:instrText xml:space="preserve"> PAGEREF _Toc1074 \h </w:instrText>
        </w:r>
        <w:r>
          <w:fldChar w:fldCharType="separate"/>
        </w:r>
        <w:r>
          <w:t>26</w:t>
        </w:r>
        <w:r>
          <w:fldChar w:fldCharType="end"/>
        </w:r>
      </w:hyperlink>
    </w:p>
    <w:p>
      <w:pPr>
        <w:pStyle w:val="TOC2"/>
        <w:tabs>
          <w:tab w:val="right" w:leader="dot" w:pos="8306"/>
        </w:tabs>
      </w:pPr>
      <w:hyperlink w:anchor="_Toc30965" w:history="1">
        <w:r>
          <w:rPr>
            <w:rFonts w:ascii="仿宋" w:eastAsia="仿宋" w:hAnsi="仿宋" w:cs="仿宋" w:hint="eastAsia"/>
            <w:lang w:eastAsia="zh-CN"/>
          </w:rPr>
          <w:t>(三)、进度安排注意事项</w:t>
        </w:r>
        <w:r>
          <w:tab/>
        </w:r>
        <w:r>
          <w:fldChar w:fldCharType="begin"/>
        </w:r>
        <w:r>
          <w:instrText xml:space="preserve"> PAGEREF _Toc30965 \h </w:instrText>
        </w:r>
        <w:r>
          <w:fldChar w:fldCharType="separate"/>
        </w:r>
        <w:r>
          <w:t>27</w:t>
        </w:r>
        <w:r>
          <w:fldChar w:fldCharType="end"/>
        </w:r>
      </w:hyperlink>
    </w:p>
    <w:p>
      <w:pPr>
        <w:pStyle w:val="TOC2"/>
        <w:tabs>
          <w:tab w:val="right" w:leader="dot" w:pos="8306"/>
        </w:tabs>
      </w:pPr>
      <w:hyperlink w:anchor="_Toc12596" w:history="1">
        <w:r>
          <w:rPr>
            <w:rFonts w:ascii="仿宋" w:eastAsia="仿宋" w:hAnsi="仿宋" w:cs="仿宋" w:hint="eastAsia"/>
            <w:lang w:eastAsia="zh-CN"/>
          </w:rPr>
          <w:t>(四)、人力资源配置</w:t>
        </w:r>
        <w:r>
          <w:tab/>
        </w:r>
        <w:r>
          <w:fldChar w:fldCharType="begin"/>
        </w:r>
        <w:r>
          <w:instrText xml:space="preserve"> PAGEREF _Toc12596 \h </w:instrText>
        </w:r>
        <w:r>
          <w:fldChar w:fldCharType="separate"/>
        </w:r>
        <w:r>
          <w:t>29</w:t>
        </w:r>
        <w:r>
          <w:fldChar w:fldCharType="end"/>
        </w:r>
      </w:hyperlink>
    </w:p>
    <w:p>
      <w:pPr>
        <w:pStyle w:val="TOC1"/>
        <w:tabs>
          <w:tab w:val="right" w:leader="dot" w:pos="8306"/>
        </w:tabs>
      </w:pPr>
      <w:hyperlink w:anchor="_Toc14420" w:history="1">
        <w:r>
          <w:rPr>
            <w:rFonts w:ascii="仿宋" w:eastAsia="仿宋" w:hAnsi="仿宋" w:cs="仿宋" w:hint="eastAsia"/>
            <w:lang w:eastAsia="zh-CN"/>
          </w:rPr>
          <w:t>九、AC发泡剂项目技术管理</w:t>
        </w:r>
        <w:r>
          <w:tab/>
        </w:r>
        <w:r>
          <w:fldChar w:fldCharType="begin"/>
        </w:r>
        <w:r>
          <w:instrText xml:space="preserve"> PAGEREF _Toc14420 \h </w:instrText>
        </w:r>
        <w:r>
          <w:fldChar w:fldCharType="separate"/>
        </w:r>
        <w:r>
          <w:t>30</w:t>
        </w:r>
        <w:r>
          <w:fldChar w:fldCharType="end"/>
        </w:r>
      </w:hyperlink>
    </w:p>
    <w:p>
      <w:pPr>
        <w:pStyle w:val="TOC2"/>
        <w:tabs>
          <w:tab w:val="right" w:leader="dot" w:pos="8306"/>
        </w:tabs>
      </w:pPr>
      <w:hyperlink w:anchor="_Toc30986" w:history="1">
        <w:r>
          <w:rPr>
            <w:rFonts w:ascii="仿宋" w:eastAsia="仿宋" w:hAnsi="仿宋" w:cs="仿宋" w:hint="eastAsia"/>
            <w:lang w:eastAsia="zh-CN"/>
          </w:rPr>
          <w:t>(一)、技术方案选用方向</w:t>
        </w:r>
        <w:r>
          <w:tab/>
        </w:r>
        <w:r>
          <w:fldChar w:fldCharType="begin"/>
        </w:r>
        <w:r>
          <w:instrText xml:space="preserve"> PAGEREF _Toc30986 \h </w:instrText>
        </w:r>
        <w:r>
          <w:fldChar w:fldCharType="separate"/>
        </w:r>
        <w:r>
          <w:t>30</w:t>
        </w:r>
        <w:r>
          <w:fldChar w:fldCharType="end"/>
        </w:r>
      </w:hyperlink>
    </w:p>
    <w:p>
      <w:pPr>
        <w:pStyle w:val="TOC2"/>
        <w:tabs>
          <w:tab w:val="right" w:leader="dot" w:pos="8306"/>
        </w:tabs>
      </w:pPr>
      <w:hyperlink w:anchor="_Toc17299" w:history="1">
        <w:r>
          <w:rPr>
            <w:rFonts w:ascii="仿宋" w:eastAsia="仿宋" w:hAnsi="仿宋" w:cs="仿宋" w:hint="eastAsia"/>
            <w:lang w:eastAsia="zh-CN"/>
          </w:rPr>
          <w:t>(二)、工艺技术方案选用原则</w:t>
        </w:r>
        <w:r>
          <w:tab/>
        </w:r>
        <w:r>
          <w:fldChar w:fldCharType="begin"/>
        </w:r>
        <w:r>
          <w:instrText xml:space="preserve"> PAGEREF _Toc17299 \h </w:instrText>
        </w:r>
        <w:r>
          <w:fldChar w:fldCharType="separate"/>
        </w:r>
        <w:r>
          <w:t>31</w:t>
        </w:r>
        <w:r>
          <w:fldChar w:fldCharType="end"/>
        </w:r>
      </w:hyperlink>
    </w:p>
    <w:p>
      <w:pPr>
        <w:pStyle w:val="TOC2"/>
        <w:tabs>
          <w:tab w:val="right" w:leader="dot" w:pos="8306"/>
        </w:tabs>
      </w:pPr>
      <w:hyperlink w:anchor="_Toc20776" w:history="1">
        <w:r>
          <w:rPr>
            <w:rFonts w:ascii="仿宋" w:eastAsia="仿宋" w:hAnsi="仿宋" w:cs="仿宋" w:hint="eastAsia"/>
            <w:lang w:eastAsia="zh-CN"/>
          </w:rPr>
          <w:t>(三)、工艺技术方案要求</w:t>
        </w:r>
        <w:r>
          <w:tab/>
        </w:r>
        <w:r>
          <w:fldChar w:fldCharType="begin"/>
        </w:r>
        <w:r>
          <w:instrText xml:space="preserve"> PAGEREF _Toc20776 \h </w:instrText>
        </w:r>
        <w:r>
          <w:fldChar w:fldCharType="separate"/>
        </w:r>
        <w:r>
          <w:t>34</w:t>
        </w:r>
        <w:r>
          <w:fldChar w:fldCharType="end"/>
        </w:r>
      </w:hyperlink>
    </w:p>
    <w:p>
      <w:pPr>
        <w:pStyle w:val="TOC1"/>
        <w:tabs>
          <w:tab w:val="right" w:leader="dot" w:pos="8306"/>
        </w:tabs>
      </w:pPr>
      <w:hyperlink w:anchor="_Toc26443" w:history="1">
        <w:r>
          <w:rPr>
            <w:rFonts w:ascii="仿宋" w:eastAsia="仿宋" w:hAnsi="仿宋" w:cs="仿宋" w:hint="eastAsia"/>
            <w:lang w:eastAsia="zh-CN"/>
          </w:rPr>
          <w:t>十、AC发泡剂项目财务管理</w:t>
        </w:r>
        <w:r>
          <w:tab/>
        </w:r>
        <w:r>
          <w:fldChar w:fldCharType="begin"/>
        </w:r>
        <w:r>
          <w:instrText xml:space="preserve"> PAGEREF _Toc26443 \h </w:instrText>
        </w:r>
        <w:r>
          <w:fldChar w:fldCharType="separate"/>
        </w:r>
        <w:r>
          <w:t>36</w:t>
        </w:r>
        <w:r>
          <w:fldChar w:fldCharType="end"/>
        </w:r>
      </w:hyperlink>
    </w:p>
    <w:p>
      <w:pPr>
        <w:pStyle w:val="TOC2"/>
        <w:tabs>
          <w:tab w:val="right" w:leader="dot" w:pos="8306"/>
        </w:tabs>
      </w:pPr>
      <w:hyperlink w:anchor="_Toc5353" w:history="1">
        <w:r>
          <w:rPr>
            <w:rFonts w:ascii="仿宋" w:eastAsia="仿宋" w:hAnsi="仿宋" w:cs="仿宋" w:hint="eastAsia"/>
            <w:lang w:eastAsia="zh-CN"/>
          </w:rPr>
          <w:t>(一)、资金需求大</w:t>
        </w:r>
        <w:r>
          <w:tab/>
        </w:r>
        <w:r>
          <w:fldChar w:fldCharType="begin"/>
        </w:r>
        <w:r>
          <w:instrText xml:space="preserve"> PAGEREF _Toc5353 \h </w:instrText>
        </w:r>
        <w:r>
          <w:fldChar w:fldCharType="separate"/>
        </w:r>
        <w:r>
          <w:t>36</w:t>
        </w:r>
        <w:r>
          <w:fldChar w:fldCharType="end"/>
        </w:r>
      </w:hyperlink>
    </w:p>
    <w:p>
      <w:pPr>
        <w:pStyle w:val="TOC2"/>
        <w:tabs>
          <w:tab w:val="right" w:leader="dot" w:pos="8306"/>
        </w:tabs>
      </w:pPr>
      <w:hyperlink w:anchor="_Toc30189" w:history="1">
        <w:r>
          <w:rPr>
            <w:rFonts w:ascii="仿宋" w:eastAsia="仿宋" w:hAnsi="仿宋" w:cs="仿宋" w:hint="eastAsia"/>
            <w:lang w:eastAsia="zh-CN"/>
          </w:rPr>
          <w:t>(二)、研发周期长</w:t>
        </w:r>
        <w:r>
          <w:tab/>
        </w:r>
        <w:r>
          <w:fldChar w:fldCharType="begin"/>
        </w:r>
        <w:r>
          <w:instrText xml:space="preserve"> PAGEREF _Toc30189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02" w:history="1">
        <w:r>
          <w:rPr>
            <w:rFonts w:ascii="仿宋" w:eastAsia="仿宋" w:hAnsi="仿宋" w:cs="仿宋" w:hint="eastAsia"/>
            <w:lang w:eastAsia="zh-CN"/>
          </w:rPr>
          <w:t>(三)、市场风险大</w:t>
        </w:r>
        <w:r>
          <w:tab/>
        </w:r>
        <w:r>
          <w:fldChar w:fldCharType="begin"/>
        </w:r>
        <w:r>
          <w:instrText xml:space="preserve"> PAGEREF _Toc10102 \h </w:instrText>
        </w:r>
        <w:r>
          <w:fldChar w:fldCharType="separate"/>
        </w:r>
        <w:r>
          <w:t>38</w:t>
        </w:r>
        <w:r>
          <w:fldChar w:fldCharType="end"/>
        </w:r>
      </w:hyperlink>
    </w:p>
    <w:p>
      <w:pPr>
        <w:pStyle w:val="TOC2"/>
        <w:tabs>
          <w:tab w:val="right" w:leader="dot" w:pos="8306"/>
        </w:tabs>
      </w:pPr>
      <w:hyperlink w:anchor="_Toc7824" w:history="1">
        <w:r>
          <w:rPr>
            <w:rFonts w:ascii="仿宋" w:eastAsia="仿宋" w:hAnsi="仿宋" w:cs="仿宋" w:hint="eastAsia"/>
            <w:lang w:eastAsia="zh-CN"/>
          </w:rPr>
          <w:t>(四)、利润率高</w:t>
        </w:r>
        <w:r>
          <w:tab/>
        </w:r>
        <w:r>
          <w:fldChar w:fldCharType="begin"/>
        </w:r>
        <w:r>
          <w:instrText xml:space="preserve"> PAGEREF _Toc7824 \h </w:instrText>
        </w:r>
        <w:r>
          <w:fldChar w:fldCharType="separate"/>
        </w:r>
        <w:r>
          <w:t>41</w:t>
        </w:r>
        <w:r>
          <w:fldChar w:fldCharType="end"/>
        </w:r>
      </w:hyperlink>
    </w:p>
    <w:p>
      <w:pPr>
        <w:pStyle w:val="TOC1"/>
        <w:tabs>
          <w:tab w:val="right" w:leader="dot" w:pos="8306"/>
        </w:tabs>
      </w:pPr>
      <w:hyperlink w:anchor="_Toc14803" w:history="1">
        <w:r>
          <w:rPr>
            <w:rFonts w:ascii="仿宋" w:eastAsia="仿宋" w:hAnsi="仿宋" w:cs="仿宋" w:hint="eastAsia"/>
            <w:lang w:eastAsia="zh-CN"/>
          </w:rPr>
          <w:t>十一、AC发泡剂项目社会影响</w:t>
        </w:r>
        <w:r>
          <w:tab/>
        </w:r>
        <w:r>
          <w:fldChar w:fldCharType="begin"/>
        </w:r>
        <w:r>
          <w:instrText xml:space="preserve"> PAGEREF _Toc14803 \h </w:instrText>
        </w:r>
        <w:r>
          <w:fldChar w:fldCharType="separate"/>
        </w:r>
        <w:r>
          <w:t>43</w:t>
        </w:r>
        <w:r>
          <w:fldChar w:fldCharType="end"/>
        </w:r>
      </w:hyperlink>
    </w:p>
    <w:p>
      <w:pPr>
        <w:pStyle w:val="TOC2"/>
        <w:tabs>
          <w:tab w:val="right" w:leader="dot" w:pos="8306"/>
        </w:tabs>
      </w:pPr>
      <w:hyperlink w:anchor="_Toc15175" w:history="1">
        <w:r>
          <w:rPr>
            <w:rFonts w:ascii="仿宋" w:eastAsia="仿宋" w:hAnsi="仿宋" w:cs="仿宋" w:hint="eastAsia"/>
            <w:lang w:eastAsia="zh-CN"/>
          </w:rPr>
          <w:t>(一)、社会责任与义务</w:t>
        </w:r>
        <w:r>
          <w:tab/>
        </w:r>
        <w:r>
          <w:fldChar w:fldCharType="begin"/>
        </w:r>
        <w:r>
          <w:instrText xml:space="preserve"> PAGEREF _Toc15175 \h </w:instrText>
        </w:r>
        <w:r>
          <w:fldChar w:fldCharType="separate"/>
        </w:r>
        <w:r>
          <w:t>43</w:t>
        </w:r>
        <w:r>
          <w:fldChar w:fldCharType="end"/>
        </w:r>
      </w:hyperlink>
    </w:p>
    <w:p>
      <w:pPr>
        <w:pStyle w:val="TOC2"/>
        <w:tabs>
          <w:tab w:val="right" w:leader="dot" w:pos="8306"/>
        </w:tabs>
      </w:pPr>
      <w:hyperlink w:anchor="_Toc32353" w:history="1">
        <w:r>
          <w:rPr>
            <w:rFonts w:ascii="仿宋" w:eastAsia="仿宋" w:hAnsi="仿宋" w:cs="仿宋" w:hint="eastAsia"/>
            <w:lang w:eastAsia="zh-CN"/>
          </w:rPr>
          <w:t>(二)、社会参与与沟通</w:t>
        </w:r>
        <w:r>
          <w:tab/>
        </w:r>
        <w:r>
          <w:fldChar w:fldCharType="begin"/>
        </w:r>
        <w:r>
          <w:instrText xml:space="preserve"> PAGEREF _Toc32353 \h </w:instrText>
        </w:r>
        <w:r>
          <w:fldChar w:fldCharType="separate"/>
        </w:r>
        <w:r>
          <w:t>44</w:t>
        </w:r>
        <w:r>
          <w:fldChar w:fldCharType="end"/>
        </w:r>
      </w:hyperlink>
    </w:p>
    <w:p>
      <w:pPr>
        <w:pStyle w:val="TOC1"/>
        <w:tabs>
          <w:tab w:val="right" w:leader="dot" w:pos="8306"/>
        </w:tabs>
      </w:pPr>
      <w:hyperlink w:anchor="_Toc23332" w:history="1">
        <w:r>
          <w:rPr>
            <w:rFonts w:ascii="仿宋" w:eastAsia="仿宋" w:hAnsi="仿宋" w:cs="仿宋" w:hint="eastAsia"/>
            <w:lang w:eastAsia="zh-CN"/>
          </w:rPr>
          <w:t>十二、AC发泡剂项目风险管理</w:t>
        </w:r>
        <w:r>
          <w:tab/>
        </w:r>
        <w:r>
          <w:fldChar w:fldCharType="begin"/>
        </w:r>
        <w:r>
          <w:instrText xml:space="preserve"> PAGEREF _Toc23332 \h </w:instrText>
        </w:r>
        <w:r>
          <w:fldChar w:fldCharType="separate"/>
        </w:r>
        <w:r>
          <w:t>44</w:t>
        </w:r>
        <w:r>
          <w:fldChar w:fldCharType="end"/>
        </w:r>
      </w:hyperlink>
    </w:p>
    <w:p>
      <w:pPr>
        <w:pStyle w:val="TOC2"/>
        <w:tabs>
          <w:tab w:val="right" w:leader="dot" w:pos="8306"/>
        </w:tabs>
      </w:pPr>
      <w:hyperlink w:anchor="_Toc7507" w:history="1">
        <w:r>
          <w:rPr>
            <w:rFonts w:ascii="仿宋" w:eastAsia="仿宋" w:hAnsi="仿宋" w:cs="仿宋" w:hint="eastAsia"/>
            <w:lang w:eastAsia="zh-CN"/>
          </w:rPr>
          <w:t>(一)、风险识别与评估</w:t>
        </w:r>
        <w:r>
          <w:tab/>
        </w:r>
        <w:r>
          <w:fldChar w:fldCharType="begin"/>
        </w:r>
        <w:r>
          <w:instrText xml:space="preserve"> PAGEREF _Toc7507 \h </w:instrText>
        </w:r>
        <w:r>
          <w:fldChar w:fldCharType="separate"/>
        </w:r>
        <w:r>
          <w:t>44</w:t>
        </w:r>
        <w:r>
          <w:fldChar w:fldCharType="end"/>
        </w:r>
      </w:hyperlink>
    </w:p>
    <w:p>
      <w:pPr>
        <w:pStyle w:val="TOC2"/>
        <w:tabs>
          <w:tab w:val="right" w:leader="dot" w:pos="8306"/>
        </w:tabs>
      </w:pPr>
      <w:hyperlink w:anchor="_Toc11601" w:history="1">
        <w:r>
          <w:rPr>
            <w:rFonts w:ascii="仿宋" w:eastAsia="仿宋" w:hAnsi="仿宋" w:cs="仿宋" w:hint="eastAsia"/>
            <w:lang w:eastAsia="zh-CN"/>
          </w:rPr>
          <w:t>(二)、风险应对策略</w:t>
        </w:r>
        <w:r>
          <w:tab/>
        </w:r>
        <w:r>
          <w:fldChar w:fldCharType="begin"/>
        </w:r>
        <w:r>
          <w:instrText xml:space="preserve"> PAGEREF _Toc11601 \h </w:instrText>
        </w:r>
        <w:r>
          <w:fldChar w:fldCharType="separate"/>
        </w:r>
        <w:r>
          <w:t>46</w:t>
        </w:r>
        <w:r>
          <w:fldChar w:fldCharType="end"/>
        </w:r>
      </w:hyperlink>
    </w:p>
    <w:p>
      <w:pPr>
        <w:pStyle w:val="TOC2"/>
        <w:tabs>
          <w:tab w:val="right" w:leader="dot" w:pos="8306"/>
        </w:tabs>
      </w:pPr>
      <w:hyperlink w:anchor="_Toc6631" w:history="1">
        <w:r>
          <w:rPr>
            <w:rFonts w:ascii="仿宋" w:eastAsia="仿宋" w:hAnsi="仿宋" w:cs="仿宋" w:hint="eastAsia"/>
            <w:lang w:eastAsia="zh-CN"/>
          </w:rPr>
          <w:t>(三)、风险监控与控制</w:t>
        </w:r>
        <w:r>
          <w:tab/>
        </w:r>
        <w:r>
          <w:fldChar w:fldCharType="begin"/>
        </w:r>
        <w:r>
          <w:instrText xml:space="preserve"> PAGEREF _Toc6631 \h </w:instrText>
        </w:r>
        <w:r>
          <w:fldChar w:fldCharType="separate"/>
        </w:r>
        <w:r>
          <w:t>47</w:t>
        </w:r>
        <w:r>
          <w:fldChar w:fldCharType="end"/>
        </w:r>
      </w:hyperlink>
    </w:p>
    <w:p>
      <w:pPr>
        <w:pStyle w:val="TOC1"/>
        <w:tabs>
          <w:tab w:val="right" w:leader="dot" w:pos="8306"/>
        </w:tabs>
      </w:pPr>
      <w:hyperlink w:anchor="_Toc24034" w:history="1">
        <w:r>
          <w:rPr>
            <w:rFonts w:ascii="仿宋" w:eastAsia="仿宋" w:hAnsi="仿宋" w:cs="仿宋" w:hint="eastAsia"/>
            <w:lang w:eastAsia="zh-CN"/>
          </w:rPr>
          <w:t>十三、利益相关者分析与沟通计划</w:t>
        </w:r>
        <w:r>
          <w:tab/>
        </w:r>
        <w:r>
          <w:fldChar w:fldCharType="begin"/>
        </w:r>
        <w:r>
          <w:instrText xml:space="preserve"> PAGEREF _Toc24034 \h </w:instrText>
        </w:r>
        <w:r>
          <w:fldChar w:fldCharType="separate"/>
        </w:r>
        <w:r>
          <w:t>48</w:t>
        </w:r>
        <w:r>
          <w:fldChar w:fldCharType="end"/>
        </w:r>
      </w:hyperlink>
    </w:p>
    <w:p>
      <w:pPr>
        <w:pStyle w:val="TOC2"/>
        <w:tabs>
          <w:tab w:val="right" w:leader="dot" w:pos="8306"/>
        </w:tabs>
      </w:pPr>
      <w:hyperlink w:anchor="_Toc5740" w:history="1">
        <w:r>
          <w:rPr>
            <w:rFonts w:ascii="仿宋" w:eastAsia="仿宋" w:hAnsi="仿宋" w:cs="仿宋" w:hint="eastAsia"/>
            <w:lang w:eastAsia="zh-CN"/>
          </w:rPr>
          <w:t>(一)、利益相关者分析</w:t>
        </w:r>
        <w:r>
          <w:tab/>
        </w:r>
        <w:r>
          <w:fldChar w:fldCharType="begin"/>
        </w:r>
        <w:r>
          <w:instrText xml:space="preserve"> PAGEREF _Toc5740 \h </w:instrText>
        </w:r>
        <w:r>
          <w:fldChar w:fldCharType="separate"/>
        </w:r>
        <w:r>
          <w:t>48</w:t>
        </w:r>
        <w:r>
          <w:fldChar w:fldCharType="end"/>
        </w:r>
      </w:hyperlink>
    </w:p>
    <w:p>
      <w:pPr>
        <w:pStyle w:val="TOC2"/>
        <w:tabs>
          <w:tab w:val="right" w:leader="dot" w:pos="8306"/>
        </w:tabs>
      </w:pPr>
      <w:hyperlink w:anchor="_Toc14927" w:history="1">
        <w:r>
          <w:rPr>
            <w:rFonts w:ascii="仿宋" w:eastAsia="仿宋" w:hAnsi="仿宋" w:cs="仿宋" w:hint="eastAsia"/>
            <w:lang w:eastAsia="zh-CN"/>
          </w:rPr>
          <w:t>(二)、沟通计划</w:t>
        </w:r>
        <w:r>
          <w:tab/>
        </w:r>
        <w:r>
          <w:fldChar w:fldCharType="begin"/>
        </w:r>
        <w:r>
          <w:instrText xml:space="preserve"> PAGEREF _Toc14927 \h </w:instrText>
        </w:r>
        <w:r>
          <w:fldChar w:fldCharType="separate"/>
        </w:r>
        <w:r>
          <w:t>50</w:t>
        </w:r>
        <w:r>
          <w:fldChar w:fldCharType="end"/>
        </w:r>
      </w:hyperlink>
    </w:p>
    <w:p>
      <w:pPr>
        <w:pStyle w:val="TOC1"/>
        <w:tabs>
          <w:tab w:val="right" w:leader="dot" w:pos="8306"/>
        </w:tabs>
      </w:pPr>
      <w:hyperlink w:anchor="_Toc5457" w:history="1">
        <w:r>
          <w:rPr>
            <w:rFonts w:ascii="仿宋" w:eastAsia="仿宋" w:hAnsi="仿宋" w:cs="仿宋" w:hint="eastAsia"/>
            <w:lang w:eastAsia="zh-CN"/>
          </w:rPr>
          <w:t>十四、AC发泡剂项目治理与监督</w:t>
        </w:r>
        <w:r>
          <w:tab/>
        </w:r>
        <w:r>
          <w:fldChar w:fldCharType="begin"/>
        </w:r>
        <w:r>
          <w:instrText xml:space="preserve"> PAGEREF _Toc5457 \h </w:instrText>
        </w:r>
        <w:r>
          <w:fldChar w:fldCharType="separate"/>
        </w:r>
        <w:r>
          <w:t>51</w:t>
        </w:r>
        <w:r>
          <w:fldChar w:fldCharType="end"/>
        </w:r>
      </w:hyperlink>
    </w:p>
    <w:p>
      <w:pPr>
        <w:pStyle w:val="TOC2"/>
        <w:tabs>
          <w:tab w:val="right" w:leader="dot" w:pos="8306"/>
        </w:tabs>
      </w:pPr>
      <w:hyperlink w:anchor="_Toc25277" w:history="1">
        <w:r>
          <w:rPr>
            <w:rFonts w:ascii="仿宋" w:eastAsia="仿宋" w:hAnsi="仿宋" w:cs="仿宋" w:hint="eastAsia"/>
            <w:lang w:eastAsia="zh-CN"/>
          </w:rPr>
          <w:t>(一)、AC发泡剂项目治理结构</w:t>
        </w:r>
        <w:r>
          <w:tab/>
        </w:r>
        <w:r>
          <w:fldChar w:fldCharType="begin"/>
        </w:r>
        <w:r>
          <w:instrText xml:space="preserve"> PAGEREF _Toc25277 \h </w:instrText>
        </w:r>
        <w:r>
          <w:fldChar w:fldCharType="separate"/>
        </w:r>
        <w:r>
          <w:t>51</w:t>
        </w:r>
        <w:r>
          <w:fldChar w:fldCharType="end"/>
        </w:r>
      </w:hyperlink>
    </w:p>
    <w:p>
      <w:pPr>
        <w:pStyle w:val="TOC2"/>
        <w:tabs>
          <w:tab w:val="right" w:leader="dot" w:pos="8306"/>
        </w:tabs>
      </w:pPr>
      <w:hyperlink w:anchor="_Toc2002" w:history="1">
        <w:r>
          <w:rPr>
            <w:rFonts w:ascii="仿宋" w:eastAsia="仿宋" w:hAnsi="仿宋" w:cs="仿宋" w:hint="eastAsia"/>
            <w:lang w:eastAsia="zh-CN"/>
          </w:rPr>
          <w:t>(二)、监督与审计</w:t>
        </w:r>
        <w:r>
          <w:tab/>
        </w:r>
        <w:r>
          <w:fldChar w:fldCharType="begin"/>
        </w:r>
        <w:r>
          <w:instrText xml:space="preserve"> PAGEREF _Toc2002 \h </w:instrText>
        </w:r>
        <w:r>
          <w:fldChar w:fldCharType="separate"/>
        </w:r>
        <w:r>
          <w:t>52</w:t>
        </w:r>
        <w:r>
          <w:fldChar w:fldCharType="end"/>
        </w:r>
      </w:hyperlink>
    </w:p>
    <w:p>
      <w:pPr>
        <w:pStyle w:val="TOC1"/>
        <w:tabs>
          <w:tab w:val="right" w:leader="dot" w:pos="8306"/>
        </w:tabs>
      </w:pPr>
      <w:hyperlink w:anchor="_Toc13943" w:history="1">
        <w:r>
          <w:rPr>
            <w:rFonts w:ascii="仿宋" w:eastAsia="仿宋" w:hAnsi="仿宋" w:cs="仿宋" w:hint="eastAsia"/>
            <w:lang w:eastAsia="zh-CN"/>
          </w:rPr>
          <w:t>十五、质量管理体系</w:t>
        </w:r>
        <w:r>
          <w:tab/>
        </w:r>
        <w:r>
          <w:fldChar w:fldCharType="begin"/>
        </w:r>
        <w:r>
          <w:instrText xml:space="preserve"> PAGEREF _Toc13943 \h </w:instrText>
        </w:r>
        <w:r>
          <w:fldChar w:fldCharType="separate"/>
        </w:r>
        <w:r>
          <w:t>54</w:t>
        </w:r>
        <w:r>
          <w:fldChar w:fldCharType="end"/>
        </w:r>
      </w:hyperlink>
    </w:p>
    <w:p>
      <w:pPr>
        <w:pStyle w:val="TOC2"/>
        <w:tabs>
          <w:tab w:val="right" w:leader="dot" w:pos="8306"/>
        </w:tabs>
      </w:pPr>
      <w:hyperlink w:anchor="_Toc16136" w:history="1">
        <w:r>
          <w:rPr>
            <w:rFonts w:ascii="仿宋" w:eastAsia="仿宋" w:hAnsi="仿宋" w:cs="仿宋" w:hint="eastAsia"/>
            <w:lang w:eastAsia="zh-CN"/>
          </w:rPr>
          <w:t>(一)、质量目标与方针</w:t>
        </w:r>
        <w:r>
          <w:tab/>
        </w:r>
        <w:r>
          <w:fldChar w:fldCharType="begin"/>
        </w:r>
        <w:r>
          <w:instrText xml:space="preserve"> PAGEREF _Toc16136 \h </w:instrText>
        </w:r>
        <w:r>
          <w:fldChar w:fldCharType="separate"/>
        </w:r>
        <w:r>
          <w:t>54</w:t>
        </w:r>
        <w:r>
          <w:fldChar w:fldCharType="end"/>
        </w:r>
      </w:hyperlink>
    </w:p>
    <w:p>
      <w:pPr>
        <w:pStyle w:val="TOC2"/>
        <w:tabs>
          <w:tab w:val="right" w:leader="dot" w:pos="8306"/>
        </w:tabs>
      </w:pPr>
      <w:hyperlink w:anchor="_Toc23881" w:history="1">
        <w:r>
          <w:rPr>
            <w:rFonts w:ascii="仿宋" w:eastAsia="仿宋" w:hAnsi="仿宋" w:cs="仿宋" w:hint="eastAsia"/>
            <w:lang w:eastAsia="zh-CN"/>
          </w:rPr>
          <w:t>(二)、质量管理责任</w:t>
        </w:r>
        <w:r>
          <w:tab/>
        </w:r>
        <w:r>
          <w:fldChar w:fldCharType="begin"/>
        </w:r>
        <w:r>
          <w:instrText xml:space="preserve"> PAGEREF _Toc23881 \h </w:instrText>
        </w:r>
        <w:r>
          <w:fldChar w:fldCharType="separate"/>
        </w:r>
        <w:r>
          <w:t>55</w:t>
        </w:r>
        <w:r>
          <w:fldChar w:fldCharType="end"/>
        </w:r>
      </w:hyperlink>
    </w:p>
    <w:p>
      <w:pPr>
        <w:pStyle w:val="TOC2"/>
        <w:tabs>
          <w:tab w:val="right" w:leader="dot" w:pos="8306"/>
        </w:tabs>
      </w:pPr>
      <w:hyperlink w:anchor="_Toc14939" w:history="1">
        <w:r>
          <w:rPr>
            <w:rFonts w:ascii="仿宋" w:eastAsia="仿宋" w:hAnsi="仿宋" w:cs="仿宋" w:hint="eastAsia"/>
            <w:lang w:eastAsia="zh-CN"/>
          </w:rPr>
          <w:t>(三)、质量管理体系文件</w:t>
        </w:r>
        <w:r>
          <w:tab/>
        </w:r>
        <w:r>
          <w:fldChar w:fldCharType="begin"/>
        </w:r>
        <w:r>
          <w:instrText xml:space="preserve"> PAGEREF _Toc14939 \h </w:instrText>
        </w:r>
        <w:r>
          <w:fldChar w:fldCharType="separate"/>
        </w:r>
        <w:r>
          <w:t>56</w:t>
        </w:r>
        <w:r>
          <w:fldChar w:fldCharType="end"/>
        </w:r>
      </w:hyperlink>
    </w:p>
    <w:p>
      <w:pPr>
        <w:pStyle w:val="TOC2"/>
        <w:tabs>
          <w:tab w:val="right" w:leader="dot" w:pos="8306"/>
        </w:tabs>
      </w:pPr>
      <w:hyperlink w:anchor="_Toc7322" w:history="1">
        <w:r>
          <w:rPr>
            <w:rFonts w:ascii="仿宋" w:eastAsia="仿宋" w:hAnsi="仿宋" w:cs="仿宋" w:hint="eastAsia"/>
            <w:lang w:eastAsia="zh-CN"/>
          </w:rPr>
          <w:t>(四)、质量培训与教育</w:t>
        </w:r>
        <w:r>
          <w:tab/>
        </w:r>
        <w:r>
          <w:fldChar w:fldCharType="begin"/>
        </w:r>
        <w:r>
          <w:instrText xml:space="preserve"> PAGEREF _Toc7322 \h </w:instrText>
        </w:r>
        <w:r>
          <w:fldChar w:fldCharType="separate"/>
        </w:r>
        <w:r>
          <w:t>58</w:t>
        </w:r>
        <w:r>
          <w:fldChar w:fldCharType="end"/>
        </w:r>
      </w:hyperlink>
    </w:p>
    <w:p>
      <w:pPr>
        <w:pStyle w:val="TOC2"/>
        <w:tabs>
          <w:tab w:val="right" w:leader="dot" w:pos="8306"/>
        </w:tabs>
      </w:pPr>
      <w:hyperlink w:anchor="_Toc26282" w:history="1">
        <w:r>
          <w:rPr>
            <w:rFonts w:ascii="仿宋" w:eastAsia="仿宋" w:hAnsi="仿宋" w:cs="仿宋" w:hint="eastAsia"/>
            <w:lang w:eastAsia="zh-CN"/>
          </w:rPr>
          <w:t>(五)、质量审核与评价</w:t>
        </w:r>
        <w:r>
          <w:tab/>
        </w:r>
        <w:r>
          <w:fldChar w:fldCharType="begin"/>
        </w:r>
        <w:r>
          <w:instrText xml:space="preserve"> PAGEREF _Toc26282 \h </w:instrText>
        </w:r>
        <w:r>
          <w:fldChar w:fldCharType="separate"/>
        </w:r>
        <w:r>
          <w:t>59</w:t>
        </w:r>
        <w:r>
          <w:fldChar w:fldCharType="end"/>
        </w:r>
      </w:hyperlink>
    </w:p>
    <w:p>
      <w:pPr>
        <w:pStyle w:val="TOC2"/>
        <w:tabs>
          <w:tab w:val="right" w:leader="dot" w:pos="8306"/>
        </w:tabs>
      </w:pPr>
      <w:hyperlink w:anchor="_Toc24189" w:history="1">
        <w:r>
          <w:rPr>
            <w:rFonts w:ascii="仿宋" w:eastAsia="仿宋" w:hAnsi="仿宋" w:cs="仿宋" w:hint="eastAsia"/>
            <w:lang w:eastAsia="zh-CN"/>
          </w:rPr>
          <w:t>(六)、不符合与纠正措施</w:t>
        </w:r>
        <w:r>
          <w:tab/>
        </w:r>
        <w:r>
          <w:fldChar w:fldCharType="begin"/>
        </w:r>
        <w:r>
          <w:instrText xml:space="preserve"> PAGEREF _Toc24189 \h </w:instrText>
        </w:r>
        <w:r>
          <w:fldChar w:fldCharType="separate"/>
        </w:r>
        <w:r>
          <w:t>60</w:t>
        </w:r>
        <w:r>
          <w:fldChar w:fldCharType="end"/>
        </w:r>
      </w:hyperlink>
    </w:p>
    <w:p>
      <w:pPr>
        <w:pStyle w:val="TOC1"/>
        <w:tabs>
          <w:tab w:val="right" w:leader="dot" w:pos="8306"/>
        </w:tabs>
      </w:pPr>
      <w:hyperlink w:anchor="_Toc15280" w:history="1">
        <w:r>
          <w:rPr>
            <w:rFonts w:ascii="仿宋" w:eastAsia="仿宋" w:hAnsi="仿宋" w:cs="仿宋" w:hint="eastAsia"/>
            <w:lang w:eastAsia="zh-CN"/>
          </w:rPr>
          <w:t>十六、供应链管理</w:t>
        </w:r>
        <w:r>
          <w:tab/>
        </w:r>
        <w:r>
          <w:fldChar w:fldCharType="begin"/>
        </w:r>
        <w:r>
          <w:instrText xml:space="preserve"> PAGEREF _Toc15280 \h </w:instrText>
        </w:r>
        <w:r>
          <w:fldChar w:fldCharType="separate"/>
        </w:r>
        <w:r>
          <w:t>62</w:t>
        </w:r>
        <w:r>
          <w:fldChar w:fldCharType="end"/>
        </w:r>
      </w:hyperlink>
    </w:p>
    <w:p>
      <w:pPr>
        <w:pStyle w:val="TOC2"/>
        <w:tabs>
          <w:tab w:val="right" w:leader="dot" w:pos="8306"/>
        </w:tabs>
      </w:pPr>
      <w:hyperlink w:anchor="_Toc16903" w:history="1">
        <w:r>
          <w:rPr>
            <w:rFonts w:ascii="仿宋" w:eastAsia="仿宋" w:hAnsi="仿宋" w:cs="仿宋" w:hint="eastAsia"/>
            <w:lang w:eastAsia="zh-CN"/>
          </w:rPr>
          <w:t>(一)、供应链战略规划</w:t>
        </w:r>
        <w:r>
          <w:tab/>
        </w:r>
        <w:r>
          <w:fldChar w:fldCharType="begin"/>
        </w:r>
        <w:r>
          <w:instrText xml:space="preserve"> PAGEREF _Toc16903 \h </w:instrText>
        </w:r>
        <w:r>
          <w:fldChar w:fldCharType="separate"/>
        </w:r>
        <w:r>
          <w:t>62</w:t>
        </w:r>
        <w:r>
          <w:fldChar w:fldCharType="end"/>
        </w:r>
      </w:hyperlink>
    </w:p>
    <w:p>
      <w:pPr>
        <w:pStyle w:val="TOC2"/>
        <w:tabs>
          <w:tab w:val="right" w:leader="dot" w:pos="8306"/>
        </w:tabs>
      </w:pPr>
      <w:hyperlink w:anchor="_Toc20829" w:history="1">
        <w:r>
          <w:rPr>
            <w:rFonts w:ascii="仿宋" w:eastAsia="仿宋" w:hAnsi="仿宋" w:cs="仿宋" w:hint="eastAsia"/>
            <w:lang w:eastAsia="zh-CN"/>
          </w:rPr>
          <w:t>(二)、供应商选择与合作</w:t>
        </w:r>
        <w:r>
          <w:tab/>
        </w:r>
        <w:r>
          <w:fldChar w:fldCharType="begin"/>
        </w:r>
        <w:r>
          <w:instrText xml:space="preserve"> PAGEREF _Toc20829 \h </w:instrText>
        </w:r>
        <w:r>
          <w:fldChar w:fldCharType="separate"/>
        </w:r>
        <w:r>
          <w:t>63</w:t>
        </w:r>
        <w:r>
          <w:fldChar w:fldCharType="end"/>
        </w:r>
      </w:hyperlink>
    </w:p>
    <w:p>
      <w:pPr>
        <w:pStyle w:val="TOC2"/>
        <w:tabs>
          <w:tab w:val="right" w:leader="dot" w:pos="8306"/>
        </w:tabs>
      </w:pPr>
      <w:hyperlink w:anchor="_Toc1975" w:history="1">
        <w:r>
          <w:rPr>
            <w:rFonts w:ascii="仿宋" w:eastAsia="仿宋" w:hAnsi="仿宋" w:cs="仿宋" w:hint="eastAsia"/>
            <w:lang w:eastAsia="zh-CN"/>
          </w:rPr>
          <w:t>(三)、物流与库存管理</w:t>
        </w:r>
        <w:r>
          <w:tab/>
        </w:r>
        <w:r>
          <w:fldChar w:fldCharType="begin"/>
        </w:r>
        <w:r>
          <w:instrText xml:space="preserve"> PAGEREF _Toc1975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10"/>
      <w:r>
        <w:rPr>
          <w:rFonts w:ascii="仿宋" w:eastAsia="仿宋" w:hAnsi="仿宋" w:cs="仿宋" w:hint="eastAsia"/>
          <w:sz w:val="28"/>
          <w:lang w:eastAsia="zh-CN"/>
        </w:rPr>
        <w:t>一、AC发泡剂项目绩效评估</w:t>
      </w:r>
      <w:bookmarkEnd w:id="2"/>
    </w:p>
    <w:p>
      <w:pPr>
        <w:pStyle w:val="Heading2"/>
        <w:rPr>
          <w:rFonts w:ascii="仿宋" w:eastAsia="仿宋" w:hAnsi="仿宋" w:cs="仿宋" w:hint="eastAsia"/>
          <w:lang w:eastAsia="zh-CN"/>
        </w:rPr>
      </w:pPr>
      <w:bookmarkStart w:id="3" w:name="_Toc73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中，我们设计了一套全面的绩效评估指标，以确保AC发泡剂项目的可控和成功交付。这些指标跨足AC发泡剂项目目标、成本、进度和质量等多个维度，为我们提供了全面洞察AC发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目标达成率是我们关注的首要指标。我们设定了明确的目标，并通过定期监测和评估，迅速发现并应对潜在的目标偏差。这为AC发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成本绩效是另一个核心关注点。通过实际成本与预算成本的对比分析，我们深入了解成本差异的原因，及时调整资源分配，保持AC发泡剂项目在经济效益方面的合理水平。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进度作为关键的绩效指标之一，得到了精心的关注。我们制定了详细的AC发泡剂项目进度计划，并设立了进度符合度指标，确保实际进度与计划进度保持一致。这使我们能够快速发现和解决潜在的进度问题，保持AC发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C发泡剂项目绩效的不可或缺的一环。我们引入了一系列的质量标准和客户满意度指标，以确保AC发泡剂项目交付的成果在质量上达到或超越预期水平。通过持续监测这些指标，我们努力提升AC发泡剂项目整体质量水平，为AC发泡剂项目的成功交付提供有力保障。通过这些科学且全面的绩效评估，我们能够更好地引导AC发泡剂项目的持续改进，确保AC发泡剂项目目标的顺利达成。</w:t>
      </w:r>
    </w:p>
    <w:p>
      <w:pPr>
        <w:pStyle w:val="Heading2"/>
        <w:ind w:firstLine="560" w:firstLineChars="200"/>
        <w:rPr>
          <w:rFonts w:ascii="仿宋" w:eastAsia="仿宋" w:hAnsi="仿宋" w:cs="仿宋" w:hint="eastAsia"/>
          <w:sz w:val="28"/>
          <w:lang w:eastAsia="zh-CN"/>
        </w:rPr>
      </w:pPr>
      <w:bookmarkStart w:id="4" w:name="_Toc272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绩效评估是AC发泡剂项目中的关键环节，为确保AC发泡剂项目达到预期目标，我们采用了多层次、多维度的绩效评估方法。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C发泡剂项目的战略目标对齐，确保每个决策和行动都与AC发泡剂项目整体目标保持一致。团队会定期召开战略对齐会议，审视当前工作与AC发泡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C发泡剂项目进度、质量、成本和风险等方面。这些指标通过数据收集和分析，为AC发泡剂项目管理团队提供了客观的评估依据。例如，我们通过AC发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绩效评估不仅仅停留在AC发泡剂项目内部，还考虑了AC发泡剂项目对外部环境的影响。我们定期进行干系人满意度调查，以了解各利益相关方对AC发泡剂项目的期望和满意度，并及时做出调整。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这种多层次、多角度的绩效评估方法，使得我们能够全面了解AC发泡剂项目的运行状态，及时做出调整，确保AC发泡剂项目在不断变化的环境中保持稳健前行。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47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为了确保AC发泡剂项目的有效管理和不断优化，我们采用了精心设计的绩效评估周期。这个周期旨在实现灵活、实时和全面的评估，以适应AC发泡剂项目执行中的各种挑战。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C发泡剂项目的不同需求，分为短期、中期和长期。短期评估关注每个迭代或工作周期，以及时发现和解决当前任务中的问题。中期评估涵盖几个迭代，深入了解整体AC发泡剂项目的趋势和性能。长期评估则着眼于整个AC发泡剂项目阶段，确保AC发泡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C发泡剂项目管理工具和协作平台，团队成员能够随时更新和分享AC发泡剂项目数据。这种实时性的反馈机制使我们能够及时察觉潜在问题，快速调整，保持AC发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C发泡剂项目的决策制定密不可分。每个周期的AC发泡剂项目回顾会议成为集体总结经验、识别问题深层次原因并找到创新解决方案的平台。这种定期的反思与调整机制使AC发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298"/>
      <w:r>
        <w:rPr>
          <w:rFonts w:ascii="仿宋" w:eastAsia="仿宋" w:hAnsi="仿宋" w:cs="仿宋" w:hint="eastAsia"/>
          <w:sz w:val="28"/>
          <w:lang w:eastAsia="zh-CN"/>
        </w:rPr>
        <w:t>二、AC发泡剂项目土建工程</w:t>
      </w:r>
      <w:bookmarkEnd w:id="6"/>
    </w:p>
    <w:p>
      <w:pPr>
        <w:pStyle w:val="Heading2"/>
        <w:rPr>
          <w:rFonts w:ascii="仿宋" w:eastAsia="仿宋" w:hAnsi="仿宋" w:cs="仿宋" w:hint="eastAsia"/>
          <w:lang w:eastAsia="zh-CN"/>
        </w:rPr>
      </w:pPr>
      <w:bookmarkStart w:id="7" w:name="_Toc828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在AC发泡剂项目的建筑工程设计中，我们将秉承一系列重要的设计原则，以确保AC发泡剂项目建筑在功能、美观、可持续性等方面达到最佳效果。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首要原则是确保建筑的功能性得到最大化的发挥。我们将充分理解AC发泡剂项目的实际需求，合理布局各个功能区域，保证建筑在满足业务需求的同时，提供高效的工作环境。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在建筑设计中，我们将综合考虑建设和运营成本。通过精细的经济效益分析，确保设计方案在高效利用资源的同时，对AC发泡剂项目的长期盈利能力有积极的贡献。</w:t>
      </w:r>
    </w:p>
    <w:p>
      <w:pPr>
        <w:pStyle w:val="Heading2"/>
        <w:ind w:firstLine="560" w:firstLineChars="200"/>
        <w:rPr>
          <w:rFonts w:ascii="仿宋" w:eastAsia="仿宋" w:hAnsi="仿宋" w:cs="仿宋" w:hint="eastAsia"/>
          <w:sz w:val="28"/>
          <w:lang w:eastAsia="zh-CN"/>
        </w:rPr>
      </w:pPr>
      <w:bookmarkStart w:id="8" w:name="_Toc177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土建工程设计中，我们将精准设定设计年限，结合AC发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C发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AC发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C发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C发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81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本期工程AC发泡剂项目预计总建筑面积XXX平方米，其中：计容建筑面积XXX平方米，计划建筑工程投资XX万元，占AC发泡剂项目总投资的XX%。</w:t>
      </w:r>
    </w:p>
    <w:p>
      <w:pPr>
        <w:pStyle w:val="Heading1"/>
        <w:ind w:firstLine="560" w:firstLineChars="200"/>
        <w:rPr>
          <w:rFonts w:ascii="仿宋" w:eastAsia="仿宋" w:hAnsi="仿宋" w:cs="仿宋" w:hint="eastAsia"/>
          <w:sz w:val="28"/>
          <w:lang w:eastAsia="zh-CN"/>
        </w:rPr>
      </w:pPr>
      <w:bookmarkStart w:id="11" w:name="_Toc192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34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AC发泡剂项目的主要产品是XXXX，预计年产值为XXX万元。这一产品在市场中占据着重要的地位，其广泛的应用范围使得该AC发泡剂项目的市场前景非常广阔。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C发泡剂项目的xxx产品作为重要的原材料之一，将在多个领域发挥关键作用。其在建筑、交通、能源等方面的广泛应用将为整个产业链提供强大的支持，形成产业协同效应。AC发泡剂项目的年产值XXX万XXX万XXX万万元不仅反映了其在市场上的巨大潜力，更预示着它对国民经济的积极贡献。这种关联度高、涉及面广的产业关系，使得该AC发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33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总征地面积为XXXX平方米，相当于约XX.XX亩，其中净用地面积为XXXX平方米，红线范围内相当于约XX.XX亩。这一用地规模充分考虑了AC发泡剂项目的建设需求，保障了AC发泡剂项目在合适的空间内得以充分发展。AC发泡剂项目规划的总建筑面积为XXXX平方米，其中主体工程建设占XXXX平方米，计容建筑面积达XXXX平方米。预计建筑工程的投资将达到XXXX万元，为AC发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计划购置的设备共计XXXX台（套），设备购置费用为XXXX万元。这一设备购置计划充分考虑到AC发泡剂项目的生产需求和技术要求，确保了AC发泡剂项目在生产运营中具备先进的技术装备和高效的生产能力。设备的合理配置将为AC发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计划总投资为XXXX万元，预计年实现营业收入为XXXX万元。这一产能规模的设定旨在确保AC发泡剂项目能够在投资与回报之间取得平衡，实现长期可持续的发展。AC发泡剂项目的总投资充分考虑到各个方面的需求，包括用地建设、设备购置等多个环节，以确保AC发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985"/>
      <w:r>
        <w:rPr>
          <w:rFonts w:ascii="仿宋" w:eastAsia="仿宋" w:hAnsi="仿宋" w:cs="仿宋" w:hint="eastAsia"/>
          <w:sz w:val="28"/>
          <w:lang w:eastAsia="zh-CN"/>
        </w:rPr>
        <w:t>四、AC发泡剂项目概论</w:t>
      </w:r>
      <w:bookmarkEnd w:id="14"/>
    </w:p>
    <w:p>
      <w:pPr>
        <w:pStyle w:val="Heading2"/>
        <w:rPr>
          <w:rFonts w:ascii="仿宋" w:eastAsia="仿宋" w:hAnsi="仿宋" w:cs="仿宋" w:hint="eastAsia"/>
          <w:lang w:eastAsia="zh-CN"/>
        </w:rPr>
      </w:pPr>
      <w:bookmarkStart w:id="15" w:name="_Toc12982"/>
      <w:r>
        <w:rPr>
          <w:rFonts w:ascii="仿宋" w:eastAsia="仿宋" w:hAnsi="仿宋" w:cs="仿宋" w:hint="eastAsia"/>
          <w:lang w:eastAsia="zh-CN"/>
        </w:rPr>
        <w:t>(一)、AC发泡剂项目概况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起源追溯至对市场的深入洞察。市场的不断演变与变革为AC发泡剂项目提供了难得的机遇。当前市场存在的需求缺口和变革的大环境共同构成了AC发泡剂项目的背景。这个AC发泡剂项目旨在充分利用市场机遇，填补行业中尚未满足的需求，为客户提供全新的解决方案。市场的变革和需求的增长使得这个AC发泡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AC发泡剂项目名称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正式命名为AC发泡剂。这个名称不仅仅是一个标识，更代表了AC发泡剂项目的核心理念和愿景。它蕴含着AC发泡剂项目所要解决问题的关键字，具有强烈的表达和辨识度，为AC发泡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AC发泡剂项目目标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核心目标是提供一种全新、高效的解决方案，满足客户日益增长的需求。AC发泡剂项目追求的不仅仅是满足市场需求，更是在市场中获得卓越的竞争优势。通过不断提升产品或服务的质量和创新水平，AC发泡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AC发泡剂项目范围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全面涵盖了产品研发、制造、市场推广和售后服务，确保从产品设计到最终用户体验的全方位关注。这一全面的AC发泡剂项目范围是为了确保AC发泡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AC发泡剂项目时间表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AC发泡剂项目计划在未来18个月内完成，包括研发、测试、市场试点和正式推出等不同阶段。这个时间表的合理设计是为了确保AC发泡剂项目各个阶段的顺利推进，以便按时交付高质量的成果。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AC发泡剂项目预算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AC发泡剂项目总预算估算为XX百万美元，主要分配在研发、市场推广、人员培训和运营等方面。这一充足的预算为AC发泡剂项目提供了充足的资源，确保AC发泡剂项目在各个方面都能取得优异的表现。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AC发泡剂项目风险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AC发泡剂项目可能面临的风险包括市场接受度低、技术难题、竞争激烈等。AC发泡剂项目团队已经制定了相应的风险应对计划，通过前瞻性的风险管理，确保AC发泡剂项目在面对不确定性时能够迅速做出应对。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AC发泡剂项目团队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AC发泡剂项目汇聚了一支经验丰富、多领域专业素养的核心团队，确保AC发泡剂项目在各个方面都能拥有高水平的执行力。团队的协同作战是AC发泡剂项目成功的关键因素之一。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AC发泡剂项目背景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AC发泡剂项目的背景根植于市场对更高效、创新产品的渴望，同时也受到科技发展对行业格局的深刻改变的影响。这为AC发泡剂项目提供了广阔的发展空间和市场需求。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AC发泡剂项目现状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截至目前，AC发泡剂项目已完成市场调研和技术验证，取得了初步的成功。这为AC发泡剂项目在未来的发展奠定了坚实的基础，为更远大的目标打下了坚实的基石。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546"/>
      <w:r>
        <w:rPr>
          <w:rFonts w:ascii="仿宋" w:eastAsia="仿宋" w:hAnsi="仿宋" w:cs="仿宋" w:hint="eastAsia"/>
          <w:sz w:val="28"/>
          <w:lang w:eastAsia="zh-CN"/>
        </w:rPr>
        <w:t>(二)、AC发泡剂项目目标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keyword》AC发泡剂项目首要业务目标是在市场中占据有利地位，实现产品/服务的成功推广和销售。通过不断提升产品质量、创新性，AC发泡剂项目追求成为行业中的领导者，赢得更多客户的青睐。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在科技迅速发展的时代，AC发泡剂项目着眼于技术创新。通过持续的研发和技术升级，AC发泡剂项目旨在推出更具创新性的产品或服务，以满足市场对新鲜、先进解决方案的需求。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为了建立可持续的客户关系，AC发泡剂项目设定了客户满意度目标。通过提供卓越的产品质量和优质的客户服务，AC发泡剂项目追求赢得客户的信任和忠诚度，确保他们的满意度达到行业领先水平。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AC发泡剂项目注重社会责任和可持续发展。通过实施环保、社会责任AC发泡剂项目，AC发泡剂项目致力于在经济发展的同时保护环境，促进社会公平，实现可持续经营。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AC发泡剂项目的团队是实现目标的核心驱动力。因此，AC发泡剂项目设定了团队发展目标，包括提升团队成员的专业技能、培养领导力，以及搭建协同高效的团队工作氛围。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609"/>
      <w:r>
        <w:rPr>
          <w:rFonts w:ascii="仿宋" w:eastAsia="仿宋" w:hAnsi="仿宋" w:cs="仿宋" w:hint="eastAsia"/>
          <w:sz w:val="28"/>
          <w:lang w:eastAsia="zh-CN"/>
        </w:rPr>
        <w:t>(三)、AC发泡剂项目提出的理由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AC发泡剂项目提出的理由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提出源于对市场机遇的深刻洞察。当前市场中存在的需求缺口和行业发展趋势表明，有巨大的商业机会等待被开发。通过准确捕捉市场机遇，AC发泡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理念基于对技术创新的信仰。通过持续的研发和技术投入，AC发泡剂项目有望推出更具创新性的产品或服务。在科技飞速发展的当下，AC发泡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提出是为了增强企业的行业竞争力。通过提升产品或服务的质量和独特性，AC发泡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响应了消费者需求的变化。随着社会和科技的不断发展，消费者对产品和服务的需求也在发生变化。通过深入了解并及时回应消费者的新需求，AC发泡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AC发泡剂项目的提出是企业战略发展规划的一部分。在面对日益激烈的市场竞争和不断变化的商业环境中，AC发泡剂项目作为企业战略的一环，旨在为企业开辟新的增长领域，巩固企业在行业中的地位。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AC发泡剂项目的提出不仅仅是基于商业考量，还注重社会责任。通过推出环保、社会责任等方面的AC发泡剂项目，AC发泡剂企业可以在社会中树立积极形象，为社会做出积极贡献，实现经济效益和社会效益的双赢。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AC发泡剂项目的提出反映了对利益相关者期望的关注。包括客户、员工、投资者等利益相关者在企业发展中都有着各自的期望，AC发泡剂项目力求在满足这些期望的同时，取得更大的共赢。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1823"/>
      <w:r>
        <w:rPr>
          <w:rFonts w:ascii="仿宋" w:eastAsia="仿宋" w:hAnsi="仿宋" w:cs="仿宋" w:hint="eastAsia"/>
          <w:sz w:val="28"/>
          <w:lang w:eastAsia="zh-CN"/>
        </w:rPr>
        <w:t>(四)、AC发泡剂项目意义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在实施AC发泡剂项目的过程中，我们不仅仅是在追逐商业成功，更是为企业和社会的多个层面创造了深远的意义。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首要意义在于提升企业的市场竞争力。通过持续的创新和对产品质量的高标准要求，AC发泡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https://d.book118.com/468047041143006031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75644"/>
    <w:rsid w:val="34175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47041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2024-01-27T07:14:00Z</dcterms:created>
  <dcterms:modified xsi:type="dcterms:W3CDTF">2024-01-27T07:14:48Z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A6F30912E69546309E187D953C8AB0E4_11</vt:lpwstr>
  </property>
  <property fmtid="{D5CDD505-2E9C-101B-9397-08002B2CF9AE}" pid="3" name="KSOProductBuildVer">
    <vt:lpwstr>2052-12.1.0.16120</vt:lpwstr>
  </property>
</Properties>
</file>