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离合器助力器项目规划设计方案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08" w:history="1">
        <w:r>
          <w:rPr>
            <w:rFonts w:ascii="仿宋" w:eastAsia="仿宋" w:hAnsi="仿宋" w:cs="仿宋" w:hint="eastAsia"/>
            <w:lang w:eastAsia="zh-CN"/>
          </w:rPr>
          <w:t>序言</w:t>
        </w:r>
        <w:r>
          <w:tab/>
        </w:r>
        <w:r>
          <w:fldChar w:fldCharType="begin"/>
        </w:r>
        <w:r>
          <w:instrText xml:space="preserve"> PAGEREF _Toc31208 \h </w:instrText>
        </w:r>
        <w:r>
          <w:fldChar w:fldCharType="separate"/>
        </w:r>
        <w:r>
          <w:t>3</w:t>
        </w:r>
        <w:r>
          <w:fldChar w:fldCharType="end"/>
        </w:r>
      </w:hyperlink>
    </w:p>
    <w:p>
      <w:pPr>
        <w:pStyle w:val="TOC1"/>
        <w:tabs>
          <w:tab w:val="right" w:leader="dot" w:pos="8306"/>
        </w:tabs>
      </w:pPr>
      <w:hyperlink w:anchor="_Toc3844" w:history="1">
        <w:r>
          <w:rPr>
            <w:rFonts w:ascii="仿宋" w:eastAsia="仿宋" w:hAnsi="仿宋" w:cs="仿宋" w:hint="eastAsia"/>
            <w:lang w:eastAsia="zh-CN"/>
          </w:rPr>
          <w:t>一、离合器助力器项目危机管理</w:t>
        </w:r>
        <w:r>
          <w:tab/>
        </w:r>
        <w:r>
          <w:fldChar w:fldCharType="begin"/>
        </w:r>
        <w:r>
          <w:instrText xml:space="preserve"> PAGEREF _Toc3844 \h </w:instrText>
        </w:r>
        <w:r>
          <w:fldChar w:fldCharType="separate"/>
        </w:r>
        <w:r>
          <w:t>3</w:t>
        </w:r>
        <w:r>
          <w:fldChar w:fldCharType="end"/>
        </w:r>
      </w:hyperlink>
    </w:p>
    <w:p>
      <w:pPr>
        <w:pStyle w:val="TOC2"/>
        <w:tabs>
          <w:tab w:val="right" w:leader="dot" w:pos="8306"/>
        </w:tabs>
      </w:pPr>
      <w:hyperlink w:anchor="_Toc1389" w:history="1">
        <w:r>
          <w:rPr>
            <w:rFonts w:ascii="仿宋" w:eastAsia="仿宋" w:hAnsi="仿宋" w:cs="仿宋" w:hint="eastAsia"/>
            <w:lang w:eastAsia="zh-CN"/>
          </w:rPr>
          <w:t>(一)、危机预警与识别</w:t>
        </w:r>
        <w:r>
          <w:tab/>
        </w:r>
        <w:r>
          <w:fldChar w:fldCharType="begin"/>
        </w:r>
        <w:r>
          <w:instrText xml:space="preserve"> PAGEREF _Toc1389 \h </w:instrText>
        </w:r>
        <w:r>
          <w:fldChar w:fldCharType="separate"/>
        </w:r>
        <w:r>
          <w:t>3</w:t>
        </w:r>
        <w:r>
          <w:fldChar w:fldCharType="end"/>
        </w:r>
      </w:hyperlink>
    </w:p>
    <w:p>
      <w:pPr>
        <w:pStyle w:val="TOC2"/>
        <w:tabs>
          <w:tab w:val="right" w:leader="dot" w:pos="8306"/>
        </w:tabs>
      </w:pPr>
      <w:hyperlink w:anchor="_Toc17578" w:history="1">
        <w:r>
          <w:rPr>
            <w:rFonts w:ascii="仿宋" w:eastAsia="仿宋" w:hAnsi="仿宋" w:cs="仿宋" w:hint="eastAsia"/>
            <w:lang w:eastAsia="zh-CN"/>
          </w:rPr>
          <w:t>(二)、危机应对与恢复</w:t>
        </w:r>
        <w:r>
          <w:tab/>
        </w:r>
        <w:r>
          <w:fldChar w:fldCharType="begin"/>
        </w:r>
        <w:r>
          <w:instrText xml:space="preserve"> PAGEREF _Toc17578 \h </w:instrText>
        </w:r>
        <w:r>
          <w:fldChar w:fldCharType="separate"/>
        </w:r>
        <w:r>
          <w:t>4</w:t>
        </w:r>
        <w:r>
          <w:fldChar w:fldCharType="end"/>
        </w:r>
      </w:hyperlink>
    </w:p>
    <w:p>
      <w:pPr>
        <w:pStyle w:val="TOC1"/>
        <w:tabs>
          <w:tab w:val="right" w:leader="dot" w:pos="8306"/>
        </w:tabs>
      </w:pPr>
      <w:hyperlink w:anchor="_Toc5240" w:history="1">
        <w:r>
          <w:rPr>
            <w:rFonts w:ascii="仿宋" w:eastAsia="仿宋" w:hAnsi="仿宋" w:cs="仿宋" w:hint="eastAsia"/>
            <w:lang w:eastAsia="zh-CN"/>
          </w:rPr>
          <w:t>二、市场分析、调研</w:t>
        </w:r>
        <w:r>
          <w:tab/>
        </w:r>
        <w:r>
          <w:fldChar w:fldCharType="begin"/>
        </w:r>
        <w:r>
          <w:instrText xml:space="preserve"> PAGEREF _Toc5240 \h </w:instrText>
        </w:r>
        <w:r>
          <w:fldChar w:fldCharType="separate"/>
        </w:r>
        <w:r>
          <w:t>5</w:t>
        </w:r>
        <w:r>
          <w:fldChar w:fldCharType="end"/>
        </w:r>
      </w:hyperlink>
    </w:p>
    <w:p>
      <w:pPr>
        <w:pStyle w:val="TOC2"/>
        <w:tabs>
          <w:tab w:val="right" w:leader="dot" w:pos="8306"/>
        </w:tabs>
      </w:pPr>
      <w:hyperlink w:anchor="_Toc23980" w:history="1">
        <w:r>
          <w:rPr>
            <w:rFonts w:ascii="仿宋" w:eastAsia="仿宋" w:hAnsi="仿宋" w:cs="仿宋" w:hint="eastAsia"/>
            <w:lang w:eastAsia="zh-CN"/>
          </w:rPr>
          <w:t>(一)、离合器助力器行业分析</w:t>
        </w:r>
        <w:r>
          <w:tab/>
        </w:r>
        <w:r>
          <w:fldChar w:fldCharType="begin"/>
        </w:r>
        <w:r>
          <w:instrText xml:space="preserve"> PAGEREF _Toc23980 \h </w:instrText>
        </w:r>
        <w:r>
          <w:fldChar w:fldCharType="separate"/>
        </w:r>
        <w:r>
          <w:t>5</w:t>
        </w:r>
        <w:r>
          <w:fldChar w:fldCharType="end"/>
        </w:r>
      </w:hyperlink>
    </w:p>
    <w:p>
      <w:pPr>
        <w:pStyle w:val="TOC2"/>
        <w:tabs>
          <w:tab w:val="right" w:leader="dot" w:pos="8306"/>
        </w:tabs>
      </w:pPr>
      <w:hyperlink w:anchor="_Toc29866" w:history="1">
        <w:r>
          <w:rPr>
            <w:rFonts w:ascii="仿宋" w:eastAsia="仿宋" w:hAnsi="仿宋" w:cs="仿宋" w:hint="eastAsia"/>
            <w:lang w:eastAsia="zh-CN"/>
          </w:rPr>
          <w:t>(二)、离合器助力器市场分析预测</w:t>
        </w:r>
        <w:r>
          <w:tab/>
        </w:r>
        <w:r>
          <w:fldChar w:fldCharType="begin"/>
        </w:r>
        <w:r>
          <w:instrText xml:space="preserve"> PAGEREF _Toc29866 \h </w:instrText>
        </w:r>
        <w:r>
          <w:fldChar w:fldCharType="separate"/>
        </w:r>
        <w:r>
          <w:t>6</w:t>
        </w:r>
        <w:r>
          <w:fldChar w:fldCharType="end"/>
        </w:r>
      </w:hyperlink>
    </w:p>
    <w:p>
      <w:pPr>
        <w:pStyle w:val="TOC1"/>
        <w:tabs>
          <w:tab w:val="right" w:leader="dot" w:pos="8306"/>
        </w:tabs>
      </w:pPr>
      <w:hyperlink w:anchor="_Toc17038" w:history="1">
        <w:r>
          <w:rPr>
            <w:rFonts w:ascii="仿宋" w:eastAsia="仿宋" w:hAnsi="仿宋" w:cs="仿宋" w:hint="eastAsia"/>
            <w:lang w:eastAsia="zh-CN"/>
          </w:rPr>
          <w:t>三、工艺说明</w:t>
        </w:r>
        <w:r>
          <w:tab/>
        </w:r>
        <w:r>
          <w:fldChar w:fldCharType="begin"/>
        </w:r>
        <w:r>
          <w:instrText xml:space="preserve"> PAGEREF _Toc17038 \h </w:instrText>
        </w:r>
        <w:r>
          <w:fldChar w:fldCharType="separate"/>
        </w:r>
        <w:r>
          <w:t>7</w:t>
        </w:r>
        <w:r>
          <w:fldChar w:fldCharType="end"/>
        </w:r>
      </w:hyperlink>
    </w:p>
    <w:p>
      <w:pPr>
        <w:pStyle w:val="TOC2"/>
        <w:tabs>
          <w:tab w:val="right" w:leader="dot" w:pos="8306"/>
        </w:tabs>
      </w:pPr>
      <w:hyperlink w:anchor="_Toc8244" w:history="1">
        <w:r>
          <w:rPr>
            <w:rFonts w:ascii="仿宋" w:eastAsia="仿宋" w:hAnsi="仿宋" w:cs="仿宋" w:hint="eastAsia"/>
            <w:lang w:eastAsia="zh-CN"/>
          </w:rPr>
          <w:t>(一)、技术管理特点</w:t>
        </w:r>
        <w:r>
          <w:tab/>
        </w:r>
        <w:r>
          <w:fldChar w:fldCharType="begin"/>
        </w:r>
        <w:r>
          <w:instrText xml:space="preserve"> PAGEREF _Toc8244 \h </w:instrText>
        </w:r>
        <w:r>
          <w:fldChar w:fldCharType="separate"/>
        </w:r>
        <w:r>
          <w:t>7</w:t>
        </w:r>
        <w:r>
          <w:fldChar w:fldCharType="end"/>
        </w:r>
      </w:hyperlink>
    </w:p>
    <w:p>
      <w:pPr>
        <w:pStyle w:val="TOC2"/>
        <w:tabs>
          <w:tab w:val="right" w:leader="dot" w:pos="8306"/>
        </w:tabs>
      </w:pPr>
      <w:hyperlink w:anchor="_Toc29052" w:history="1">
        <w:r>
          <w:rPr>
            <w:rFonts w:ascii="仿宋" w:eastAsia="仿宋" w:hAnsi="仿宋" w:cs="仿宋" w:hint="eastAsia"/>
            <w:lang w:eastAsia="zh-CN"/>
          </w:rPr>
          <w:t>(二)、离合器助力器项目工艺技术设计方案</w:t>
        </w:r>
        <w:r>
          <w:tab/>
        </w:r>
        <w:r>
          <w:fldChar w:fldCharType="begin"/>
        </w:r>
        <w:r>
          <w:instrText xml:space="preserve"> PAGEREF _Toc29052 \h </w:instrText>
        </w:r>
        <w:r>
          <w:fldChar w:fldCharType="separate"/>
        </w:r>
        <w:r>
          <w:t>8</w:t>
        </w:r>
        <w:r>
          <w:fldChar w:fldCharType="end"/>
        </w:r>
      </w:hyperlink>
    </w:p>
    <w:p>
      <w:pPr>
        <w:pStyle w:val="TOC2"/>
        <w:tabs>
          <w:tab w:val="right" w:leader="dot" w:pos="8306"/>
        </w:tabs>
      </w:pPr>
      <w:hyperlink w:anchor="_Toc15976" w:history="1">
        <w:r>
          <w:rPr>
            <w:rFonts w:ascii="仿宋" w:eastAsia="仿宋" w:hAnsi="仿宋" w:cs="仿宋" w:hint="eastAsia"/>
            <w:lang w:eastAsia="zh-CN"/>
          </w:rPr>
          <w:t>(三)、设备选型方案</w:t>
        </w:r>
        <w:r>
          <w:tab/>
        </w:r>
        <w:r>
          <w:fldChar w:fldCharType="begin"/>
        </w:r>
        <w:r>
          <w:instrText xml:space="preserve"> PAGEREF _Toc15976 \h </w:instrText>
        </w:r>
        <w:r>
          <w:fldChar w:fldCharType="separate"/>
        </w:r>
        <w:r>
          <w:t>9</w:t>
        </w:r>
        <w:r>
          <w:fldChar w:fldCharType="end"/>
        </w:r>
      </w:hyperlink>
    </w:p>
    <w:p>
      <w:pPr>
        <w:pStyle w:val="TOC1"/>
        <w:tabs>
          <w:tab w:val="right" w:leader="dot" w:pos="8306"/>
        </w:tabs>
      </w:pPr>
      <w:hyperlink w:anchor="_Toc22278" w:history="1">
        <w:r>
          <w:rPr>
            <w:rFonts w:ascii="仿宋" w:eastAsia="仿宋" w:hAnsi="仿宋" w:cs="仿宋" w:hint="eastAsia"/>
            <w:lang w:eastAsia="zh-CN"/>
          </w:rPr>
          <w:t>四、离合器助力器项目绩效评估</w:t>
        </w:r>
        <w:r>
          <w:tab/>
        </w:r>
        <w:r>
          <w:fldChar w:fldCharType="begin"/>
        </w:r>
        <w:r>
          <w:instrText xml:space="preserve"> PAGEREF _Toc22278 \h </w:instrText>
        </w:r>
        <w:r>
          <w:fldChar w:fldCharType="separate"/>
        </w:r>
        <w:r>
          <w:t>11</w:t>
        </w:r>
        <w:r>
          <w:fldChar w:fldCharType="end"/>
        </w:r>
      </w:hyperlink>
    </w:p>
    <w:p>
      <w:pPr>
        <w:pStyle w:val="TOC2"/>
        <w:tabs>
          <w:tab w:val="right" w:leader="dot" w:pos="8306"/>
        </w:tabs>
      </w:pPr>
      <w:hyperlink w:anchor="_Toc2551" w:history="1">
        <w:r>
          <w:rPr>
            <w:rFonts w:ascii="仿宋" w:eastAsia="仿宋" w:hAnsi="仿宋" w:cs="仿宋" w:hint="eastAsia"/>
            <w:lang w:eastAsia="zh-CN"/>
          </w:rPr>
          <w:t>(一)、绩效评估指标</w:t>
        </w:r>
        <w:r>
          <w:tab/>
        </w:r>
        <w:r>
          <w:fldChar w:fldCharType="begin"/>
        </w:r>
        <w:r>
          <w:instrText xml:space="preserve"> PAGEREF _Toc2551 \h </w:instrText>
        </w:r>
        <w:r>
          <w:fldChar w:fldCharType="separate"/>
        </w:r>
        <w:r>
          <w:t>11</w:t>
        </w:r>
        <w:r>
          <w:fldChar w:fldCharType="end"/>
        </w:r>
      </w:hyperlink>
    </w:p>
    <w:p>
      <w:pPr>
        <w:pStyle w:val="TOC2"/>
        <w:tabs>
          <w:tab w:val="right" w:leader="dot" w:pos="8306"/>
        </w:tabs>
      </w:pPr>
      <w:hyperlink w:anchor="_Toc18934" w:history="1">
        <w:r>
          <w:rPr>
            <w:rFonts w:ascii="仿宋" w:eastAsia="仿宋" w:hAnsi="仿宋" w:cs="仿宋" w:hint="eastAsia"/>
            <w:lang w:eastAsia="zh-CN"/>
          </w:rPr>
          <w:t>(二)、绩效评估方法</w:t>
        </w:r>
        <w:r>
          <w:tab/>
        </w:r>
        <w:r>
          <w:fldChar w:fldCharType="begin"/>
        </w:r>
        <w:r>
          <w:instrText xml:space="preserve"> PAGEREF _Toc18934 \h </w:instrText>
        </w:r>
        <w:r>
          <w:fldChar w:fldCharType="separate"/>
        </w:r>
        <w:r>
          <w:t>12</w:t>
        </w:r>
        <w:r>
          <w:fldChar w:fldCharType="end"/>
        </w:r>
      </w:hyperlink>
    </w:p>
    <w:p>
      <w:pPr>
        <w:pStyle w:val="TOC2"/>
        <w:tabs>
          <w:tab w:val="right" w:leader="dot" w:pos="8306"/>
        </w:tabs>
      </w:pPr>
      <w:hyperlink w:anchor="_Toc20979" w:history="1">
        <w:r>
          <w:rPr>
            <w:rFonts w:ascii="仿宋" w:eastAsia="仿宋" w:hAnsi="仿宋" w:cs="仿宋" w:hint="eastAsia"/>
            <w:lang w:eastAsia="zh-CN"/>
          </w:rPr>
          <w:t>(三)、绩效评估周期</w:t>
        </w:r>
        <w:r>
          <w:tab/>
        </w:r>
        <w:r>
          <w:fldChar w:fldCharType="begin"/>
        </w:r>
        <w:r>
          <w:instrText xml:space="preserve"> PAGEREF _Toc20979 \h </w:instrText>
        </w:r>
        <w:r>
          <w:fldChar w:fldCharType="separate"/>
        </w:r>
        <w:r>
          <w:t>13</w:t>
        </w:r>
        <w:r>
          <w:fldChar w:fldCharType="end"/>
        </w:r>
      </w:hyperlink>
    </w:p>
    <w:p>
      <w:pPr>
        <w:pStyle w:val="TOC1"/>
        <w:tabs>
          <w:tab w:val="right" w:leader="dot" w:pos="8306"/>
        </w:tabs>
      </w:pPr>
      <w:hyperlink w:anchor="_Toc10940" w:history="1">
        <w:r>
          <w:rPr>
            <w:rFonts w:ascii="仿宋" w:eastAsia="仿宋" w:hAnsi="仿宋" w:cs="仿宋" w:hint="eastAsia"/>
            <w:lang w:eastAsia="zh-CN"/>
          </w:rPr>
          <w:t>五、离合器助力器项目概论</w:t>
        </w:r>
        <w:r>
          <w:tab/>
        </w:r>
        <w:r>
          <w:fldChar w:fldCharType="begin"/>
        </w:r>
        <w:r>
          <w:instrText xml:space="preserve"> PAGEREF _Toc10940 \h </w:instrText>
        </w:r>
        <w:r>
          <w:fldChar w:fldCharType="separate"/>
        </w:r>
        <w:r>
          <w:t>14</w:t>
        </w:r>
        <w:r>
          <w:fldChar w:fldCharType="end"/>
        </w:r>
      </w:hyperlink>
    </w:p>
    <w:p>
      <w:pPr>
        <w:pStyle w:val="TOC2"/>
        <w:tabs>
          <w:tab w:val="right" w:leader="dot" w:pos="8306"/>
        </w:tabs>
      </w:pPr>
      <w:hyperlink w:anchor="_Toc13328" w:history="1">
        <w:r>
          <w:rPr>
            <w:rFonts w:ascii="仿宋" w:eastAsia="仿宋" w:hAnsi="仿宋" w:cs="仿宋" w:hint="eastAsia"/>
            <w:lang w:eastAsia="zh-CN"/>
          </w:rPr>
          <w:t>(一)、离合器助力器项目概况</w:t>
        </w:r>
        <w:r>
          <w:tab/>
        </w:r>
        <w:r>
          <w:fldChar w:fldCharType="begin"/>
        </w:r>
        <w:r>
          <w:instrText xml:space="preserve"> PAGEREF _Toc13328 \h </w:instrText>
        </w:r>
        <w:r>
          <w:fldChar w:fldCharType="separate"/>
        </w:r>
        <w:r>
          <w:t>14</w:t>
        </w:r>
        <w:r>
          <w:fldChar w:fldCharType="end"/>
        </w:r>
      </w:hyperlink>
    </w:p>
    <w:p>
      <w:pPr>
        <w:pStyle w:val="TOC2"/>
        <w:tabs>
          <w:tab w:val="right" w:leader="dot" w:pos="8306"/>
        </w:tabs>
      </w:pPr>
      <w:hyperlink w:anchor="_Toc27451" w:history="1">
        <w:r>
          <w:rPr>
            <w:rFonts w:ascii="仿宋" w:eastAsia="仿宋" w:hAnsi="仿宋" w:cs="仿宋" w:hint="eastAsia"/>
            <w:lang w:eastAsia="zh-CN"/>
          </w:rPr>
          <w:t>(二)、离合器助力器项目目标</w:t>
        </w:r>
        <w:r>
          <w:tab/>
        </w:r>
        <w:r>
          <w:fldChar w:fldCharType="begin"/>
        </w:r>
        <w:r>
          <w:instrText xml:space="preserve"> PAGEREF _Toc27451 \h </w:instrText>
        </w:r>
        <w:r>
          <w:fldChar w:fldCharType="separate"/>
        </w:r>
        <w:r>
          <w:t>16</w:t>
        </w:r>
        <w:r>
          <w:fldChar w:fldCharType="end"/>
        </w:r>
      </w:hyperlink>
    </w:p>
    <w:p>
      <w:pPr>
        <w:pStyle w:val="TOC2"/>
        <w:tabs>
          <w:tab w:val="right" w:leader="dot" w:pos="8306"/>
        </w:tabs>
      </w:pPr>
      <w:hyperlink w:anchor="_Toc25015" w:history="1">
        <w:r>
          <w:rPr>
            <w:rFonts w:ascii="仿宋" w:eastAsia="仿宋" w:hAnsi="仿宋" w:cs="仿宋" w:hint="eastAsia"/>
            <w:lang w:eastAsia="zh-CN"/>
          </w:rPr>
          <w:t>(三)、离合器助力器项目提出的理由</w:t>
        </w:r>
        <w:r>
          <w:tab/>
        </w:r>
        <w:r>
          <w:fldChar w:fldCharType="begin"/>
        </w:r>
        <w:r>
          <w:instrText xml:space="preserve"> PAGEREF _Toc25015 \h </w:instrText>
        </w:r>
        <w:r>
          <w:fldChar w:fldCharType="separate"/>
        </w:r>
        <w:r>
          <w:t>17</w:t>
        </w:r>
        <w:r>
          <w:fldChar w:fldCharType="end"/>
        </w:r>
      </w:hyperlink>
    </w:p>
    <w:p>
      <w:pPr>
        <w:pStyle w:val="TOC2"/>
        <w:tabs>
          <w:tab w:val="right" w:leader="dot" w:pos="8306"/>
        </w:tabs>
      </w:pPr>
      <w:hyperlink w:anchor="_Toc10749" w:history="1">
        <w:r>
          <w:rPr>
            <w:rFonts w:ascii="仿宋" w:eastAsia="仿宋" w:hAnsi="仿宋" w:cs="仿宋" w:hint="eastAsia"/>
            <w:lang w:eastAsia="zh-CN"/>
          </w:rPr>
          <w:t>(四)、离合器助力器项目意义</w:t>
        </w:r>
        <w:r>
          <w:tab/>
        </w:r>
        <w:r>
          <w:fldChar w:fldCharType="begin"/>
        </w:r>
        <w:r>
          <w:instrText xml:space="preserve"> PAGEREF _Toc10749 \h </w:instrText>
        </w:r>
        <w:r>
          <w:fldChar w:fldCharType="separate"/>
        </w:r>
        <w:r>
          <w:t>19</w:t>
        </w:r>
        <w:r>
          <w:fldChar w:fldCharType="end"/>
        </w:r>
      </w:hyperlink>
    </w:p>
    <w:p>
      <w:pPr>
        <w:pStyle w:val="TOC2"/>
        <w:tabs>
          <w:tab w:val="right" w:leader="dot" w:pos="8306"/>
        </w:tabs>
      </w:pPr>
      <w:hyperlink w:anchor="_Toc3816" w:history="1">
        <w:r>
          <w:rPr>
            <w:rFonts w:ascii="仿宋" w:eastAsia="仿宋" w:hAnsi="仿宋" w:cs="仿宋" w:hint="eastAsia"/>
            <w:lang w:eastAsia="zh-CN"/>
          </w:rPr>
          <w:t>(五)、离合器助力器项目背景</w:t>
        </w:r>
        <w:r>
          <w:tab/>
        </w:r>
        <w:r>
          <w:fldChar w:fldCharType="begin"/>
        </w:r>
        <w:r>
          <w:instrText xml:space="preserve"> PAGEREF _Toc3816 \h </w:instrText>
        </w:r>
        <w:r>
          <w:fldChar w:fldCharType="separate"/>
        </w:r>
        <w:r>
          <w:t>20</w:t>
        </w:r>
        <w:r>
          <w:fldChar w:fldCharType="end"/>
        </w:r>
      </w:hyperlink>
    </w:p>
    <w:p>
      <w:pPr>
        <w:pStyle w:val="TOC1"/>
        <w:tabs>
          <w:tab w:val="right" w:leader="dot" w:pos="8306"/>
        </w:tabs>
      </w:pPr>
      <w:hyperlink w:anchor="_Toc9248" w:history="1">
        <w:r>
          <w:rPr>
            <w:rFonts w:ascii="仿宋" w:eastAsia="仿宋" w:hAnsi="仿宋" w:cs="仿宋" w:hint="eastAsia"/>
            <w:lang w:eastAsia="zh-CN"/>
          </w:rPr>
          <w:t>六、离合器助力器项目建设背景及必要性分析</w:t>
        </w:r>
        <w:r>
          <w:tab/>
        </w:r>
        <w:r>
          <w:fldChar w:fldCharType="begin"/>
        </w:r>
        <w:r>
          <w:instrText xml:space="preserve"> PAGEREF _Toc9248 \h </w:instrText>
        </w:r>
        <w:r>
          <w:fldChar w:fldCharType="separate"/>
        </w:r>
        <w:r>
          <w:t>21</w:t>
        </w:r>
        <w:r>
          <w:fldChar w:fldCharType="end"/>
        </w:r>
      </w:hyperlink>
    </w:p>
    <w:p>
      <w:pPr>
        <w:pStyle w:val="TOC2"/>
        <w:tabs>
          <w:tab w:val="right" w:leader="dot" w:pos="8306"/>
        </w:tabs>
      </w:pPr>
      <w:hyperlink w:anchor="_Toc24834" w:history="1">
        <w:r>
          <w:rPr>
            <w:rFonts w:ascii="仿宋" w:eastAsia="仿宋" w:hAnsi="仿宋" w:cs="仿宋" w:hint="eastAsia"/>
            <w:lang w:eastAsia="zh-CN"/>
          </w:rPr>
          <w:t>(一)、离合器助力器项目背景分析</w:t>
        </w:r>
        <w:r>
          <w:tab/>
        </w:r>
        <w:r>
          <w:fldChar w:fldCharType="begin"/>
        </w:r>
        <w:r>
          <w:instrText xml:space="preserve"> PAGEREF _Toc24834 \h </w:instrText>
        </w:r>
        <w:r>
          <w:fldChar w:fldCharType="separate"/>
        </w:r>
        <w:r>
          <w:t>21</w:t>
        </w:r>
        <w:r>
          <w:fldChar w:fldCharType="end"/>
        </w:r>
      </w:hyperlink>
    </w:p>
    <w:p>
      <w:pPr>
        <w:pStyle w:val="TOC2"/>
        <w:tabs>
          <w:tab w:val="right" w:leader="dot" w:pos="8306"/>
        </w:tabs>
      </w:pPr>
      <w:hyperlink w:anchor="_Toc7021" w:history="1">
        <w:r>
          <w:rPr>
            <w:rFonts w:ascii="仿宋" w:eastAsia="仿宋" w:hAnsi="仿宋" w:cs="仿宋" w:hint="eastAsia"/>
            <w:lang w:eastAsia="zh-CN"/>
          </w:rPr>
          <w:t>(二)、离合器助力器项目建设必要性分析</w:t>
        </w:r>
        <w:r>
          <w:tab/>
        </w:r>
        <w:r>
          <w:fldChar w:fldCharType="begin"/>
        </w:r>
        <w:r>
          <w:instrText xml:space="preserve"> PAGEREF _Toc7021 \h </w:instrText>
        </w:r>
        <w:r>
          <w:fldChar w:fldCharType="separate"/>
        </w:r>
        <w:r>
          <w:t>22</w:t>
        </w:r>
        <w:r>
          <w:fldChar w:fldCharType="end"/>
        </w:r>
      </w:hyperlink>
    </w:p>
    <w:p>
      <w:pPr>
        <w:pStyle w:val="TOC1"/>
        <w:tabs>
          <w:tab w:val="right" w:leader="dot" w:pos="8306"/>
        </w:tabs>
      </w:pPr>
      <w:hyperlink w:anchor="_Toc9445" w:history="1">
        <w:r>
          <w:rPr>
            <w:rFonts w:ascii="仿宋" w:eastAsia="仿宋" w:hAnsi="仿宋" w:cs="仿宋" w:hint="eastAsia"/>
            <w:lang w:eastAsia="zh-CN"/>
          </w:rPr>
          <w:t>七、离合器助力器项目投资规划</w:t>
        </w:r>
        <w:r>
          <w:tab/>
        </w:r>
        <w:r>
          <w:fldChar w:fldCharType="begin"/>
        </w:r>
        <w:r>
          <w:instrText xml:space="preserve"> PAGEREF _Toc9445 \h </w:instrText>
        </w:r>
        <w:r>
          <w:fldChar w:fldCharType="separate"/>
        </w:r>
        <w:r>
          <w:t>24</w:t>
        </w:r>
        <w:r>
          <w:fldChar w:fldCharType="end"/>
        </w:r>
      </w:hyperlink>
    </w:p>
    <w:p>
      <w:pPr>
        <w:pStyle w:val="TOC2"/>
        <w:tabs>
          <w:tab w:val="right" w:leader="dot" w:pos="8306"/>
        </w:tabs>
      </w:pPr>
      <w:hyperlink w:anchor="_Toc31363" w:history="1">
        <w:r>
          <w:rPr>
            <w:rFonts w:ascii="仿宋" w:eastAsia="仿宋" w:hAnsi="仿宋" w:cs="仿宋" w:hint="eastAsia"/>
            <w:lang w:eastAsia="zh-CN"/>
          </w:rPr>
          <w:t>(一)、离合器助力器项目总投资估算</w:t>
        </w:r>
        <w:r>
          <w:tab/>
        </w:r>
        <w:r>
          <w:fldChar w:fldCharType="begin"/>
        </w:r>
        <w:r>
          <w:instrText xml:space="preserve"> PAGEREF _Toc31363 \h </w:instrText>
        </w:r>
        <w:r>
          <w:fldChar w:fldCharType="separate"/>
        </w:r>
        <w:r>
          <w:t>24</w:t>
        </w:r>
        <w:r>
          <w:fldChar w:fldCharType="end"/>
        </w:r>
      </w:hyperlink>
    </w:p>
    <w:p>
      <w:pPr>
        <w:pStyle w:val="TOC2"/>
        <w:tabs>
          <w:tab w:val="right" w:leader="dot" w:pos="8306"/>
        </w:tabs>
      </w:pPr>
      <w:hyperlink w:anchor="_Toc3851" w:history="1">
        <w:r>
          <w:rPr>
            <w:rFonts w:ascii="仿宋" w:eastAsia="仿宋" w:hAnsi="仿宋" w:cs="仿宋" w:hint="eastAsia"/>
            <w:lang w:eastAsia="zh-CN"/>
          </w:rPr>
          <w:t>(二)、资金筹措</w:t>
        </w:r>
        <w:r>
          <w:tab/>
        </w:r>
        <w:r>
          <w:fldChar w:fldCharType="begin"/>
        </w:r>
        <w:r>
          <w:instrText xml:space="preserve"> PAGEREF _Toc3851 \h </w:instrText>
        </w:r>
        <w:r>
          <w:fldChar w:fldCharType="separate"/>
        </w:r>
        <w:r>
          <w:t>25</w:t>
        </w:r>
        <w:r>
          <w:fldChar w:fldCharType="end"/>
        </w:r>
      </w:hyperlink>
    </w:p>
    <w:p>
      <w:pPr>
        <w:pStyle w:val="TOC1"/>
        <w:tabs>
          <w:tab w:val="right" w:leader="dot" w:pos="8306"/>
        </w:tabs>
      </w:pPr>
      <w:hyperlink w:anchor="_Toc3834" w:history="1">
        <w:r>
          <w:rPr>
            <w:rFonts w:ascii="仿宋" w:eastAsia="仿宋" w:hAnsi="仿宋" w:cs="仿宋" w:hint="eastAsia"/>
            <w:lang w:eastAsia="zh-CN"/>
          </w:rPr>
          <w:t>八、离合器助力器项目人力资源培养与发展</w:t>
        </w:r>
        <w:r>
          <w:tab/>
        </w:r>
        <w:r>
          <w:fldChar w:fldCharType="begin"/>
        </w:r>
        <w:r>
          <w:instrText xml:space="preserve"> PAGEREF _Toc3834 \h </w:instrText>
        </w:r>
        <w:r>
          <w:fldChar w:fldCharType="separate"/>
        </w:r>
        <w:r>
          <w:t>26</w:t>
        </w:r>
        <w:r>
          <w:fldChar w:fldCharType="end"/>
        </w:r>
      </w:hyperlink>
    </w:p>
    <w:p>
      <w:pPr>
        <w:pStyle w:val="TOC2"/>
        <w:tabs>
          <w:tab w:val="right" w:leader="dot" w:pos="8306"/>
        </w:tabs>
      </w:pPr>
      <w:hyperlink w:anchor="_Toc7565" w:history="1">
        <w:r>
          <w:rPr>
            <w:rFonts w:ascii="仿宋" w:eastAsia="仿宋" w:hAnsi="仿宋" w:cs="仿宋" w:hint="eastAsia"/>
            <w:lang w:eastAsia="zh-CN"/>
          </w:rPr>
          <w:t>(一)、人才需求与规划</w:t>
        </w:r>
        <w:r>
          <w:tab/>
        </w:r>
        <w:r>
          <w:fldChar w:fldCharType="begin"/>
        </w:r>
        <w:r>
          <w:instrText xml:space="preserve"> PAGEREF _Toc7565 \h </w:instrText>
        </w:r>
        <w:r>
          <w:fldChar w:fldCharType="separate"/>
        </w:r>
        <w:r>
          <w:t>26</w:t>
        </w:r>
        <w:r>
          <w:fldChar w:fldCharType="end"/>
        </w:r>
      </w:hyperlink>
    </w:p>
    <w:p>
      <w:pPr>
        <w:pStyle w:val="TOC2"/>
        <w:tabs>
          <w:tab w:val="right" w:leader="dot" w:pos="8306"/>
        </w:tabs>
      </w:pPr>
      <w:hyperlink w:anchor="_Toc12768" w:history="1">
        <w:r>
          <w:rPr>
            <w:rFonts w:ascii="仿宋" w:eastAsia="仿宋" w:hAnsi="仿宋" w:cs="仿宋" w:hint="eastAsia"/>
            <w:lang w:eastAsia="zh-CN"/>
          </w:rPr>
          <w:t>(二)、培训与发展计划</w:t>
        </w:r>
        <w:r>
          <w:tab/>
        </w:r>
        <w:r>
          <w:fldChar w:fldCharType="begin"/>
        </w:r>
        <w:r>
          <w:instrText xml:space="preserve"> PAGEREF _Toc12768 \h </w:instrText>
        </w:r>
        <w:r>
          <w:fldChar w:fldCharType="separate"/>
        </w:r>
        <w:r>
          <w:t>26</w:t>
        </w:r>
        <w:r>
          <w:fldChar w:fldCharType="end"/>
        </w:r>
      </w:hyperlink>
    </w:p>
    <w:p>
      <w:pPr>
        <w:pStyle w:val="TOC1"/>
        <w:tabs>
          <w:tab w:val="right" w:leader="dot" w:pos="8306"/>
        </w:tabs>
      </w:pPr>
      <w:hyperlink w:anchor="_Toc13106" w:history="1">
        <w:r>
          <w:rPr>
            <w:rFonts w:ascii="仿宋" w:eastAsia="仿宋" w:hAnsi="仿宋" w:cs="仿宋" w:hint="eastAsia"/>
            <w:lang w:eastAsia="zh-CN"/>
          </w:rPr>
          <w:t>九、生产安全保护</w:t>
        </w:r>
        <w:r>
          <w:tab/>
        </w:r>
        <w:r>
          <w:fldChar w:fldCharType="begin"/>
        </w:r>
        <w:r>
          <w:instrText xml:space="preserve"> PAGEREF _Toc13106 \h </w:instrText>
        </w:r>
        <w:r>
          <w:fldChar w:fldCharType="separate"/>
        </w:r>
        <w:r>
          <w:t>27</w:t>
        </w:r>
        <w:r>
          <w:fldChar w:fldCharType="end"/>
        </w:r>
      </w:hyperlink>
    </w:p>
    <w:p>
      <w:pPr>
        <w:pStyle w:val="TOC2"/>
        <w:tabs>
          <w:tab w:val="right" w:leader="dot" w:pos="8306"/>
        </w:tabs>
      </w:pPr>
      <w:hyperlink w:anchor="_Toc14606" w:history="1">
        <w:r>
          <w:rPr>
            <w:rFonts w:ascii="仿宋" w:eastAsia="仿宋" w:hAnsi="仿宋" w:cs="仿宋" w:hint="eastAsia"/>
            <w:lang w:eastAsia="zh-CN"/>
          </w:rPr>
          <w:t>(一)、消防安全</w:t>
        </w:r>
        <w:r>
          <w:tab/>
        </w:r>
        <w:r>
          <w:fldChar w:fldCharType="begin"/>
        </w:r>
        <w:r>
          <w:instrText xml:space="preserve"> PAGEREF _Toc14606 \h </w:instrText>
        </w:r>
        <w:r>
          <w:fldChar w:fldCharType="separate"/>
        </w:r>
        <w:r>
          <w:t>27</w:t>
        </w:r>
        <w:r>
          <w:fldChar w:fldCharType="end"/>
        </w:r>
      </w:hyperlink>
    </w:p>
    <w:p>
      <w:pPr>
        <w:pStyle w:val="TOC2"/>
        <w:tabs>
          <w:tab w:val="right" w:leader="dot" w:pos="8306"/>
        </w:tabs>
      </w:pPr>
      <w:hyperlink w:anchor="_Toc31727" w:history="1">
        <w:r>
          <w:rPr>
            <w:rFonts w:ascii="仿宋" w:eastAsia="仿宋" w:hAnsi="仿宋" w:cs="仿宋" w:hint="eastAsia"/>
            <w:lang w:eastAsia="zh-CN"/>
          </w:rPr>
          <w:t>(二)、防火防爆总图布置措施</w:t>
        </w:r>
        <w:r>
          <w:tab/>
        </w:r>
        <w:r>
          <w:fldChar w:fldCharType="begin"/>
        </w:r>
        <w:r>
          <w:instrText xml:space="preserve"> PAGEREF _Toc31727 \h </w:instrText>
        </w:r>
        <w:r>
          <w:fldChar w:fldCharType="separate"/>
        </w:r>
        <w:r>
          <w:t>28</w:t>
        </w:r>
        <w:r>
          <w:fldChar w:fldCharType="end"/>
        </w:r>
      </w:hyperlink>
    </w:p>
    <w:p>
      <w:pPr>
        <w:pStyle w:val="TOC2"/>
        <w:tabs>
          <w:tab w:val="right" w:leader="dot" w:pos="8306"/>
        </w:tabs>
      </w:pPr>
      <w:hyperlink w:anchor="_Toc8223" w:history="1">
        <w:r>
          <w:rPr>
            <w:rFonts w:ascii="仿宋" w:eastAsia="仿宋" w:hAnsi="仿宋" w:cs="仿宋" w:hint="eastAsia"/>
            <w:lang w:eastAsia="zh-CN"/>
          </w:rPr>
          <w:t>(三)、自然灾害防范措施</w:t>
        </w:r>
        <w:r>
          <w:tab/>
        </w:r>
        <w:r>
          <w:fldChar w:fldCharType="begin"/>
        </w:r>
        <w:r>
          <w:instrText xml:space="preserve"> PAGEREF _Toc8223 \h </w:instrText>
        </w:r>
        <w:r>
          <w:fldChar w:fldCharType="separate"/>
        </w:r>
        <w:r>
          <w:t>29</w:t>
        </w:r>
        <w:r>
          <w:fldChar w:fldCharType="end"/>
        </w:r>
      </w:hyperlink>
    </w:p>
    <w:p>
      <w:pPr>
        <w:pStyle w:val="TOC2"/>
        <w:tabs>
          <w:tab w:val="right" w:leader="dot" w:pos="8306"/>
        </w:tabs>
      </w:pPr>
      <w:hyperlink w:anchor="_Toc28297" w:history="1">
        <w:r>
          <w:rPr>
            <w:rFonts w:ascii="仿宋" w:eastAsia="仿宋" w:hAnsi="仿宋" w:cs="仿宋" w:hint="eastAsia"/>
            <w:lang w:eastAsia="zh-CN"/>
          </w:rPr>
          <w:t>(四)、安全色及安全标志使用要求</w:t>
        </w:r>
        <w:r>
          <w:tab/>
        </w:r>
        <w:r>
          <w:fldChar w:fldCharType="begin"/>
        </w:r>
        <w:r>
          <w:instrText xml:space="preserve"> PAGEREF _Toc28297 \h </w:instrText>
        </w:r>
        <w:r>
          <w:fldChar w:fldCharType="separate"/>
        </w:r>
        <w:r>
          <w:t>30</w:t>
        </w:r>
        <w:r>
          <w:fldChar w:fldCharType="end"/>
        </w:r>
      </w:hyperlink>
    </w:p>
    <w:p>
      <w:pPr>
        <w:pStyle w:val="TOC2"/>
        <w:tabs>
          <w:tab w:val="right" w:leader="dot" w:pos="8306"/>
        </w:tabs>
      </w:pPr>
      <w:hyperlink w:anchor="_Toc3593" w:history="1">
        <w:r>
          <w:rPr>
            <w:rFonts w:ascii="仿宋" w:eastAsia="仿宋" w:hAnsi="仿宋" w:cs="仿宋" w:hint="eastAsia"/>
            <w:lang w:eastAsia="zh-CN"/>
          </w:rPr>
          <w:t>(五)、防尘防毒措施</w:t>
        </w:r>
        <w:r>
          <w:tab/>
        </w:r>
        <w:r>
          <w:fldChar w:fldCharType="begin"/>
        </w:r>
        <w:r>
          <w:instrText xml:space="preserve"> PAGEREF _Toc3593 \h </w:instrText>
        </w:r>
        <w:r>
          <w:fldChar w:fldCharType="separate"/>
        </w:r>
        <w:r>
          <w:t>31</w:t>
        </w:r>
        <w:r>
          <w:fldChar w:fldCharType="end"/>
        </w:r>
      </w:hyperlink>
    </w:p>
    <w:p>
      <w:pPr>
        <w:pStyle w:val="TOC2"/>
        <w:tabs>
          <w:tab w:val="right" w:leader="dot" w:pos="8306"/>
        </w:tabs>
      </w:pPr>
      <w:hyperlink w:anchor="_Toc7230" w:history="1">
        <w:r>
          <w:rPr>
            <w:rFonts w:ascii="仿宋" w:eastAsia="仿宋" w:hAnsi="仿宋" w:cs="仿宋" w:hint="eastAsia"/>
            <w:lang w:eastAsia="zh-CN"/>
          </w:rPr>
          <w:t>(六)、防静电、触电防护及防雷措施</w:t>
        </w:r>
        <w:r>
          <w:tab/>
        </w:r>
        <w:r>
          <w:fldChar w:fldCharType="begin"/>
        </w:r>
        <w:r>
          <w:instrText xml:space="preserve"> PAGEREF _Toc7230 \h </w:instrText>
        </w:r>
        <w:r>
          <w:fldChar w:fldCharType="separate"/>
        </w:r>
        <w:r>
          <w:t>32</w:t>
        </w:r>
        <w:r>
          <w:fldChar w:fldCharType="end"/>
        </w:r>
      </w:hyperlink>
    </w:p>
    <w:p>
      <w:pPr>
        <w:pStyle w:val="TOC2"/>
        <w:tabs>
          <w:tab w:val="right" w:leader="dot" w:pos="8306"/>
        </w:tabs>
      </w:pPr>
      <w:hyperlink w:anchor="_Toc17584" w:history="1">
        <w:r>
          <w:rPr>
            <w:rFonts w:ascii="仿宋" w:eastAsia="仿宋" w:hAnsi="仿宋" w:cs="仿宋" w:hint="eastAsia"/>
            <w:lang w:eastAsia="zh-CN"/>
          </w:rPr>
          <w:t>(七)、机械设备安全保障措施</w:t>
        </w:r>
        <w:r>
          <w:tab/>
        </w:r>
        <w:r>
          <w:fldChar w:fldCharType="begin"/>
        </w:r>
        <w:r>
          <w:instrText xml:space="preserve"> PAGEREF _Toc17584 \h </w:instrText>
        </w:r>
        <w:r>
          <w:fldChar w:fldCharType="separate"/>
        </w:r>
        <w:r>
          <w:t>34</w:t>
        </w:r>
        <w:r>
          <w:fldChar w:fldCharType="end"/>
        </w:r>
      </w:hyperlink>
    </w:p>
    <w:p>
      <w:pPr>
        <w:pStyle w:val="TOC1"/>
        <w:tabs>
          <w:tab w:val="right" w:leader="dot" w:pos="8306"/>
        </w:tabs>
      </w:pPr>
      <w:hyperlink w:anchor="_Toc18068" w:history="1">
        <w:r>
          <w:rPr>
            <w:rFonts w:ascii="仿宋" w:eastAsia="仿宋" w:hAnsi="仿宋" w:cs="仿宋" w:hint="eastAsia"/>
            <w:lang w:eastAsia="zh-CN"/>
          </w:rPr>
          <w:t>十、离合器助力器项目风险管理</w:t>
        </w:r>
        <w:r>
          <w:tab/>
        </w:r>
        <w:r>
          <w:fldChar w:fldCharType="begin"/>
        </w:r>
        <w:r>
          <w:instrText xml:space="preserve"> PAGEREF _Toc18068 \h </w:instrText>
        </w:r>
        <w:r>
          <w:fldChar w:fldCharType="separate"/>
        </w:r>
        <w:r>
          <w:t>35</w:t>
        </w:r>
        <w:r>
          <w:fldChar w:fldCharType="end"/>
        </w:r>
      </w:hyperlink>
    </w:p>
    <w:p>
      <w:pPr>
        <w:pStyle w:val="TOC2"/>
        <w:tabs>
          <w:tab w:val="right" w:leader="dot" w:pos="8306"/>
        </w:tabs>
      </w:pPr>
      <w:hyperlink w:anchor="_Toc12782" w:history="1">
        <w:r>
          <w:rPr>
            <w:rFonts w:ascii="仿宋" w:eastAsia="仿宋" w:hAnsi="仿宋" w:cs="仿宋" w:hint="eastAsia"/>
            <w:lang w:eastAsia="zh-CN"/>
          </w:rPr>
          <w:t>(一)、风险识别与评估</w:t>
        </w:r>
        <w:r>
          <w:tab/>
        </w:r>
        <w:r>
          <w:fldChar w:fldCharType="begin"/>
        </w:r>
        <w:r>
          <w:instrText xml:space="preserve"> PAGEREF _Toc12782 \h </w:instrText>
        </w:r>
        <w:r>
          <w:fldChar w:fldCharType="separate"/>
        </w:r>
        <w:r>
          <w:t>35</w:t>
        </w:r>
        <w:r>
          <w:fldChar w:fldCharType="end"/>
        </w:r>
      </w:hyperlink>
    </w:p>
    <w:p>
      <w:pPr>
        <w:pStyle w:val="TOC2"/>
        <w:tabs>
          <w:tab w:val="right" w:leader="dot" w:pos="8306"/>
        </w:tabs>
      </w:pPr>
      <w:hyperlink w:anchor="_Toc13504" w:history="1">
        <w:r>
          <w:rPr>
            <w:rFonts w:ascii="仿宋" w:eastAsia="仿宋" w:hAnsi="仿宋" w:cs="仿宋" w:hint="eastAsia"/>
            <w:lang w:eastAsia="zh-CN"/>
          </w:rPr>
          <w:t>(二)、风险应对策略</w:t>
        </w:r>
        <w:r>
          <w:tab/>
        </w:r>
        <w:r>
          <w:fldChar w:fldCharType="begin"/>
        </w:r>
        <w:r>
          <w:instrText xml:space="preserve"> PAGEREF _Toc13504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78" w:history="1">
        <w:r>
          <w:rPr>
            <w:rFonts w:ascii="仿宋" w:eastAsia="仿宋" w:hAnsi="仿宋" w:cs="仿宋" w:hint="eastAsia"/>
            <w:lang w:eastAsia="zh-CN"/>
          </w:rPr>
          <w:t>(三)、风险监控与控制</w:t>
        </w:r>
        <w:r>
          <w:tab/>
        </w:r>
        <w:r>
          <w:fldChar w:fldCharType="begin"/>
        </w:r>
        <w:r>
          <w:instrText xml:space="preserve"> PAGEREF _Toc21978 \h </w:instrText>
        </w:r>
        <w:r>
          <w:fldChar w:fldCharType="separate"/>
        </w:r>
        <w:r>
          <w:t>38</w:t>
        </w:r>
        <w:r>
          <w:fldChar w:fldCharType="end"/>
        </w:r>
      </w:hyperlink>
    </w:p>
    <w:p>
      <w:pPr>
        <w:pStyle w:val="TOC1"/>
        <w:tabs>
          <w:tab w:val="right" w:leader="dot" w:pos="8306"/>
        </w:tabs>
      </w:pPr>
      <w:hyperlink w:anchor="_Toc19789" w:history="1">
        <w:r>
          <w:rPr>
            <w:rFonts w:ascii="仿宋" w:eastAsia="仿宋" w:hAnsi="仿宋" w:cs="仿宋" w:hint="eastAsia"/>
            <w:lang w:eastAsia="zh-CN"/>
          </w:rPr>
          <w:t>十一、离合器助力器项目社会影响</w:t>
        </w:r>
        <w:r>
          <w:tab/>
        </w:r>
        <w:r>
          <w:fldChar w:fldCharType="begin"/>
        </w:r>
        <w:r>
          <w:instrText xml:space="preserve"> PAGEREF _Toc19789 \h </w:instrText>
        </w:r>
        <w:r>
          <w:fldChar w:fldCharType="separate"/>
        </w:r>
        <w:r>
          <w:t>39</w:t>
        </w:r>
        <w:r>
          <w:fldChar w:fldCharType="end"/>
        </w:r>
      </w:hyperlink>
    </w:p>
    <w:p>
      <w:pPr>
        <w:pStyle w:val="TOC2"/>
        <w:tabs>
          <w:tab w:val="right" w:leader="dot" w:pos="8306"/>
        </w:tabs>
      </w:pPr>
      <w:hyperlink w:anchor="_Toc4188" w:history="1">
        <w:r>
          <w:rPr>
            <w:rFonts w:ascii="仿宋" w:eastAsia="仿宋" w:hAnsi="仿宋" w:cs="仿宋" w:hint="eastAsia"/>
            <w:lang w:eastAsia="zh-CN"/>
          </w:rPr>
          <w:t>(一)、社会责任与义务</w:t>
        </w:r>
        <w:r>
          <w:tab/>
        </w:r>
        <w:r>
          <w:fldChar w:fldCharType="begin"/>
        </w:r>
        <w:r>
          <w:instrText xml:space="preserve"> PAGEREF _Toc4188 \h </w:instrText>
        </w:r>
        <w:r>
          <w:fldChar w:fldCharType="separate"/>
        </w:r>
        <w:r>
          <w:t>39</w:t>
        </w:r>
        <w:r>
          <w:fldChar w:fldCharType="end"/>
        </w:r>
      </w:hyperlink>
    </w:p>
    <w:p>
      <w:pPr>
        <w:pStyle w:val="TOC2"/>
        <w:tabs>
          <w:tab w:val="right" w:leader="dot" w:pos="8306"/>
        </w:tabs>
      </w:pPr>
      <w:hyperlink w:anchor="_Toc24038" w:history="1">
        <w:r>
          <w:rPr>
            <w:rFonts w:ascii="仿宋" w:eastAsia="仿宋" w:hAnsi="仿宋" w:cs="仿宋" w:hint="eastAsia"/>
            <w:lang w:eastAsia="zh-CN"/>
          </w:rPr>
          <w:t>(二)、社会参与与沟通</w:t>
        </w:r>
        <w:r>
          <w:tab/>
        </w:r>
        <w:r>
          <w:fldChar w:fldCharType="begin"/>
        </w:r>
        <w:r>
          <w:instrText xml:space="preserve"> PAGEREF _Toc24038 \h </w:instrText>
        </w:r>
        <w:r>
          <w:fldChar w:fldCharType="separate"/>
        </w:r>
        <w:r>
          <w:t>40</w:t>
        </w:r>
        <w:r>
          <w:fldChar w:fldCharType="end"/>
        </w:r>
      </w:hyperlink>
    </w:p>
    <w:p>
      <w:pPr>
        <w:pStyle w:val="TOC1"/>
        <w:tabs>
          <w:tab w:val="right" w:leader="dot" w:pos="8306"/>
        </w:tabs>
      </w:pPr>
      <w:hyperlink w:anchor="_Toc14416" w:history="1">
        <w:r>
          <w:rPr>
            <w:rFonts w:ascii="仿宋" w:eastAsia="仿宋" w:hAnsi="仿宋" w:cs="仿宋" w:hint="eastAsia"/>
            <w:lang w:eastAsia="zh-CN"/>
          </w:rPr>
          <w:t>十二、离合器助力器项目环境影响分析</w:t>
        </w:r>
        <w:r>
          <w:tab/>
        </w:r>
        <w:r>
          <w:fldChar w:fldCharType="begin"/>
        </w:r>
        <w:r>
          <w:instrText xml:space="preserve"> PAGEREF _Toc14416 \h </w:instrText>
        </w:r>
        <w:r>
          <w:fldChar w:fldCharType="separate"/>
        </w:r>
        <w:r>
          <w:t>41</w:t>
        </w:r>
        <w:r>
          <w:fldChar w:fldCharType="end"/>
        </w:r>
      </w:hyperlink>
    </w:p>
    <w:p>
      <w:pPr>
        <w:pStyle w:val="TOC2"/>
        <w:tabs>
          <w:tab w:val="right" w:leader="dot" w:pos="8306"/>
        </w:tabs>
      </w:pPr>
      <w:hyperlink w:anchor="_Toc2667" w:history="1">
        <w:r>
          <w:rPr>
            <w:rFonts w:ascii="仿宋" w:eastAsia="仿宋" w:hAnsi="仿宋" w:cs="仿宋" w:hint="eastAsia"/>
            <w:lang w:eastAsia="zh-CN"/>
          </w:rPr>
          <w:t>(一)、建设区域环境质量现状</w:t>
        </w:r>
        <w:r>
          <w:tab/>
        </w:r>
        <w:r>
          <w:fldChar w:fldCharType="begin"/>
        </w:r>
        <w:r>
          <w:instrText xml:space="preserve"> PAGEREF _Toc2667 \h </w:instrText>
        </w:r>
        <w:r>
          <w:fldChar w:fldCharType="separate"/>
        </w:r>
        <w:r>
          <w:t>41</w:t>
        </w:r>
        <w:r>
          <w:fldChar w:fldCharType="end"/>
        </w:r>
      </w:hyperlink>
    </w:p>
    <w:p>
      <w:pPr>
        <w:pStyle w:val="TOC2"/>
        <w:tabs>
          <w:tab w:val="right" w:leader="dot" w:pos="8306"/>
        </w:tabs>
      </w:pPr>
      <w:hyperlink w:anchor="_Toc12481" w:history="1">
        <w:r>
          <w:rPr>
            <w:rFonts w:ascii="仿宋" w:eastAsia="仿宋" w:hAnsi="仿宋" w:cs="仿宋" w:hint="eastAsia"/>
            <w:lang w:eastAsia="zh-CN"/>
          </w:rPr>
          <w:t>(二)、建设期环境保护</w:t>
        </w:r>
        <w:r>
          <w:tab/>
        </w:r>
        <w:r>
          <w:fldChar w:fldCharType="begin"/>
        </w:r>
        <w:r>
          <w:instrText xml:space="preserve"> PAGEREF _Toc12481 \h </w:instrText>
        </w:r>
        <w:r>
          <w:fldChar w:fldCharType="separate"/>
        </w:r>
        <w:r>
          <w:t>42</w:t>
        </w:r>
        <w:r>
          <w:fldChar w:fldCharType="end"/>
        </w:r>
      </w:hyperlink>
    </w:p>
    <w:p>
      <w:pPr>
        <w:pStyle w:val="TOC2"/>
        <w:tabs>
          <w:tab w:val="right" w:leader="dot" w:pos="8306"/>
        </w:tabs>
      </w:pPr>
      <w:hyperlink w:anchor="_Toc26045" w:history="1">
        <w:r>
          <w:rPr>
            <w:rFonts w:ascii="仿宋" w:eastAsia="仿宋" w:hAnsi="仿宋" w:cs="仿宋" w:hint="eastAsia"/>
            <w:lang w:eastAsia="zh-CN"/>
          </w:rPr>
          <w:t>(三)、运营期环境保护</w:t>
        </w:r>
        <w:r>
          <w:tab/>
        </w:r>
        <w:r>
          <w:fldChar w:fldCharType="begin"/>
        </w:r>
        <w:r>
          <w:instrText xml:space="preserve"> PAGEREF _Toc26045 \h </w:instrText>
        </w:r>
        <w:r>
          <w:fldChar w:fldCharType="separate"/>
        </w:r>
        <w:r>
          <w:t>43</w:t>
        </w:r>
        <w:r>
          <w:fldChar w:fldCharType="end"/>
        </w:r>
      </w:hyperlink>
    </w:p>
    <w:p>
      <w:pPr>
        <w:pStyle w:val="TOC2"/>
        <w:tabs>
          <w:tab w:val="right" w:leader="dot" w:pos="8306"/>
        </w:tabs>
      </w:pPr>
      <w:hyperlink w:anchor="_Toc5382" w:history="1">
        <w:r>
          <w:rPr>
            <w:rFonts w:ascii="仿宋" w:eastAsia="仿宋" w:hAnsi="仿宋" w:cs="仿宋" w:hint="eastAsia"/>
            <w:lang w:eastAsia="zh-CN"/>
          </w:rPr>
          <w:t>(四)、离合器助力器项目建设对区域经济的影响</w:t>
        </w:r>
        <w:r>
          <w:tab/>
        </w:r>
        <w:r>
          <w:fldChar w:fldCharType="begin"/>
        </w:r>
        <w:r>
          <w:instrText xml:space="preserve"> PAGEREF _Toc5382 \h </w:instrText>
        </w:r>
        <w:r>
          <w:fldChar w:fldCharType="separate"/>
        </w:r>
        <w:r>
          <w:t>45</w:t>
        </w:r>
        <w:r>
          <w:fldChar w:fldCharType="end"/>
        </w:r>
      </w:hyperlink>
    </w:p>
    <w:p>
      <w:pPr>
        <w:pStyle w:val="TOC2"/>
        <w:tabs>
          <w:tab w:val="right" w:leader="dot" w:pos="8306"/>
        </w:tabs>
      </w:pPr>
      <w:hyperlink w:anchor="_Toc2532" w:history="1">
        <w:r>
          <w:rPr>
            <w:rFonts w:ascii="仿宋" w:eastAsia="仿宋" w:hAnsi="仿宋" w:cs="仿宋" w:hint="eastAsia"/>
            <w:lang w:eastAsia="zh-CN"/>
          </w:rPr>
          <w:t>(五)、废弃物处理</w:t>
        </w:r>
        <w:r>
          <w:tab/>
        </w:r>
        <w:r>
          <w:fldChar w:fldCharType="begin"/>
        </w:r>
        <w:r>
          <w:instrText xml:space="preserve"> PAGEREF _Toc2532 \h </w:instrText>
        </w:r>
        <w:r>
          <w:fldChar w:fldCharType="separate"/>
        </w:r>
        <w:r>
          <w:t>47</w:t>
        </w:r>
        <w:r>
          <w:fldChar w:fldCharType="end"/>
        </w:r>
      </w:hyperlink>
    </w:p>
    <w:p>
      <w:pPr>
        <w:pStyle w:val="TOC2"/>
        <w:tabs>
          <w:tab w:val="right" w:leader="dot" w:pos="8306"/>
        </w:tabs>
      </w:pPr>
      <w:hyperlink w:anchor="_Toc6858" w:history="1">
        <w:r>
          <w:rPr>
            <w:rFonts w:ascii="仿宋" w:eastAsia="仿宋" w:hAnsi="仿宋" w:cs="仿宋" w:hint="eastAsia"/>
            <w:lang w:eastAsia="zh-CN"/>
          </w:rPr>
          <w:t>(六)、特殊环境影响分析</w:t>
        </w:r>
        <w:r>
          <w:tab/>
        </w:r>
        <w:r>
          <w:fldChar w:fldCharType="begin"/>
        </w:r>
        <w:r>
          <w:instrText xml:space="preserve"> PAGEREF _Toc6858 \h </w:instrText>
        </w:r>
        <w:r>
          <w:fldChar w:fldCharType="separate"/>
        </w:r>
        <w:r>
          <w:t>48</w:t>
        </w:r>
        <w:r>
          <w:fldChar w:fldCharType="end"/>
        </w:r>
      </w:hyperlink>
    </w:p>
    <w:p>
      <w:pPr>
        <w:pStyle w:val="TOC2"/>
        <w:tabs>
          <w:tab w:val="right" w:leader="dot" w:pos="8306"/>
        </w:tabs>
      </w:pPr>
      <w:hyperlink w:anchor="_Toc29317" w:history="1">
        <w:r>
          <w:rPr>
            <w:rFonts w:ascii="仿宋" w:eastAsia="仿宋" w:hAnsi="仿宋" w:cs="仿宋" w:hint="eastAsia"/>
            <w:lang w:eastAsia="zh-CN"/>
          </w:rPr>
          <w:t>(七)、清洁生产</w:t>
        </w:r>
        <w:r>
          <w:tab/>
        </w:r>
        <w:r>
          <w:fldChar w:fldCharType="begin"/>
        </w:r>
        <w:r>
          <w:instrText xml:space="preserve"> PAGEREF _Toc29317 \h </w:instrText>
        </w:r>
        <w:r>
          <w:fldChar w:fldCharType="separate"/>
        </w:r>
        <w:r>
          <w:t>49</w:t>
        </w:r>
        <w:r>
          <w:fldChar w:fldCharType="end"/>
        </w:r>
      </w:hyperlink>
    </w:p>
    <w:p>
      <w:pPr>
        <w:pStyle w:val="TOC2"/>
        <w:tabs>
          <w:tab w:val="right" w:leader="dot" w:pos="8306"/>
        </w:tabs>
      </w:pPr>
      <w:hyperlink w:anchor="_Toc322" w:history="1">
        <w:r>
          <w:rPr>
            <w:rFonts w:ascii="仿宋" w:eastAsia="仿宋" w:hAnsi="仿宋" w:cs="仿宋" w:hint="eastAsia"/>
            <w:lang w:eastAsia="zh-CN"/>
          </w:rPr>
          <w:t>(八)、环境保护综合评价</w:t>
        </w:r>
        <w:r>
          <w:tab/>
        </w:r>
        <w:r>
          <w:fldChar w:fldCharType="begin"/>
        </w:r>
        <w:r>
          <w:instrText xml:space="preserve"> PAGEREF _Toc322 \h </w:instrText>
        </w:r>
        <w:r>
          <w:fldChar w:fldCharType="separate"/>
        </w:r>
        <w:r>
          <w:t>50</w:t>
        </w:r>
        <w:r>
          <w:fldChar w:fldCharType="end"/>
        </w:r>
      </w:hyperlink>
    </w:p>
    <w:p>
      <w:pPr>
        <w:pStyle w:val="TOC1"/>
        <w:tabs>
          <w:tab w:val="right" w:leader="dot" w:pos="8306"/>
        </w:tabs>
      </w:pPr>
      <w:hyperlink w:anchor="_Toc13233" w:history="1">
        <w:r>
          <w:rPr>
            <w:rFonts w:ascii="仿宋" w:eastAsia="仿宋" w:hAnsi="仿宋" w:cs="仿宋" w:hint="eastAsia"/>
            <w:lang w:eastAsia="zh-CN"/>
          </w:rPr>
          <w:t>十三、离合器助力器项目变更管理</w:t>
        </w:r>
        <w:r>
          <w:tab/>
        </w:r>
        <w:r>
          <w:fldChar w:fldCharType="begin"/>
        </w:r>
        <w:r>
          <w:instrText xml:space="preserve"> PAGEREF _Toc13233 \h </w:instrText>
        </w:r>
        <w:r>
          <w:fldChar w:fldCharType="separate"/>
        </w:r>
        <w:r>
          <w:t>51</w:t>
        </w:r>
        <w:r>
          <w:fldChar w:fldCharType="end"/>
        </w:r>
      </w:hyperlink>
    </w:p>
    <w:p>
      <w:pPr>
        <w:pStyle w:val="TOC2"/>
        <w:tabs>
          <w:tab w:val="right" w:leader="dot" w:pos="8306"/>
        </w:tabs>
      </w:pPr>
      <w:hyperlink w:anchor="_Toc24350" w:history="1">
        <w:r>
          <w:rPr>
            <w:rFonts w:ascii="仿宋" w:eastAsia="仿宋" w:hAnsi="仿宋" w:cs="仿宋" w:hint="eastAsia"/>
            <w:lang w:eastAsia="zh-CN"/>
          </w:rPr>
          <w:t>(一)、变更申请与评估</w:t>
        </w:r>
        <w:r>
          <w:tab/>
        </w:r>
        <w:r>
          <w:fldChar w:fldCharType="begin"/>
        </w:r>
        <w:r>
          <w:instrText xml:space="preserve"> PAGEREF _Toc24350 \h </w:instrText>
        </w:r>
        <w:r>
          <w:fldChar w:fldCharType="separate"/>
        </w:r>
        <w:r>
          <w:t>51</w:t>
        </w:r>
        <w:r>
          <w:fldChar w:fldCharType="end"/>
        </w:r>
      </w:hyperlink>
    </w:p>
    <w:p>
      <w:pPr>
        <w:pStyle w:val="TOC2"/>
        <w:tabs>
          <w:tab w:val="right" w:leader="dot" w:pos="8306"/>
        </w:tabs>
      </w:pPr>
      <w:hyperlink w:anchor="_Toc14494" w:history="1">
        <w:r>
          <w:rPr>
            <w:rFonts w:ascii="仿宋" w:eastAsia="仿宋" w:hAnsi="仿宋" w:cs="仿宋" w:hint="eastAsia"/>
            <w:lang w:eastAsia="zh-CN"/>
          </w:rPr>
          <w:t>(二)、变更实施与控制</w:t>
        </w:r>
        <w:r>
          <w:tab/>
        </w:r>
        <w:r>
          <w:fldChar w:fldCharType="begin"/>
        </w:r>
        <w:r>
          <w:instrText xml:space="preserve"> PAGEREF _Toc14494 \h </w:instrText>
        </w:r>
        <w:r>
          <w:fldChar w:fldCharType="separate"/>
        </w:r>
        <w:r>
          <w:t>52</w:t>
        </w:r>
        <w:r>
          <w:fldChar w:fldCharType="end"/>
        </w:r>
      </w:hyperlink>
    </w:p>
    <w:p>
      <w:pPr>
        <w:pStyle w:val="TOC1"/>
        <w:tabs>
          <w:tab w:val="right" w:leader="dot" w:pos="8306"/>
        </w:tabs>
      </w:pPr>
      <w:hyperlink w:anchor="_Toc27894" w:history="1">
        <w:r>
          <w:rPr>
            <w:rFonts w:ascii="仿宋" w:eastAsia="仿宋" w:hAnsi="仿宋" w:cs="仿宋" w:hint="eastAsia"/>
            <w:lang w:eastAsia="zh-CN"/>
          </w:rPr>
          <w:t>十四、供应链管理</w:t>
        </w:r>
        <w:r>
          <w:tab/>
        </w:r>
        <w:r>
          <w:fldChar w:fldCharType="begin"/>
        </w:r>
        <w:r>
          <w:instrText xml:space="preserve"> PAGEREF _Toc27894 \h </w:instrText>
        </w:r>
        <w:r>
          <w:fldChar w:fldCharType="separate"/>
        </w:r>
        <w:r>
          <w:t>53</w:t>
        </w:r>
        <w:r>
          <w:fldChar w:fldCharType="end"/>
        </w:r>
      </w:hyperlink>
    </w:p>
    <w:p>
      <w:pPr>
        <w:pStyle w:val="TOC2"/>
        <w:tabs>
          <w:tab w:val="right" w:leader="dot" w:pos="8306"/>
        </w:tabs>
      </w:pPr>
      <w:hyperlink w:anchor="_Toc20689" w:history="1">
        <w:r>
          <w:rPr>
            <w:rFonts w:ascii="仿宋" w:eastAsia="仿宋" w:hAnsi="仿宋" w:cs="仿宋" w:hint="eastAsia"/>
            <w:lang w:eastAsia="zh-CN"/>
          </w:rPr>
          <w:t>(一)、供应链战略规划</w:t>
        </w:r>
        <w:r>
          <w:tab/>
        </w:r>
        <w:r>
          <w:fldChar w:fldCharType="begin"/>
        </w:r>
        <w:r>
          <w:instrText xml:space="preserve"> PAGEREF _Toc20689 \h </w:instrText>
        </w:r>
        <w:r>
          <w:fldChar w:fldCharType="separate"/>
        </w:r>
        <w:r>
          <w:t>53</w:t>
        </w:r>
        <w:r>
          <w:fldChar w:fldCharType="end"/>
        </w:r>
      </w:hyperlink>
    </w:p>
    <w:p>
      <w:pPr>
        <w:pStyle w:val="TOC2"/>
        <w:tabs>
          <w:tab w:val="right" w:leader="dot" w:pos="8306"/>
        </w:tabs>
      </w:pPr>
      <w:hyperlink w:anchor="_Toc6219" w:history="1">
        <w:r>
          <w:rPr>
            <w:rFonts w:ascii="仿宋" w:eastAsia="仿宋" w:hAnsi="仿宋" w:cs="仿宋" w:hint="eastAsia"/>
            <w:lang w:eastAsia="zh-CN"/>
          </w:rPr>
          <w:t>(二)、供应商选择与合作</w:t>
        </w:r>
        <w:r>
          <w:tab/>
        </w:r>
        <w:r>
          <w:fldChar w:fldCharType="begin"/>
        </w:r>
        <w:r>
          <w:instrText xml:space="preserve"> PAGEREF _Toc6219 \h </w:instrText>
        </w:r>
        <w:r>
          <w:fldChar w:fldCharType="separate"/>
        </w:r>
        <w:r>
          <w:t>54</w:t>
        </w:r>
        <w:r>
          <w:fldChar w:fldCharType="end"/>
        </w:r>
      </w:hyperlink>
    </w:p>
    <w:p>
      <w:pPr>
        <w:pStyle w:val="TOC2"/>
        <w:tabs>
          <w:tab w:val="right" w:leader="dot" w:pos="8306"/>
        </w:tabs>
      </w:pPr>
      <w:hyperlink w:anchor="_Toc18348" w:history="1">
        <w:r>
          <w:rPr>
            <w:rFonts w:ascii="仿宋" w:eastAsia="仿宋" w:hAnsi="仿宋" w:cs="仿宋" w:hint="eastAsia"/>
            <w:lang w:eastAsia="zh-CN"/>
          </w:rPr>
          <w:t>(三)、物流与库存管理</w:t>
        </w:r>
        <w:r>
          <w:tab/>
        </w:r>
        <w:r>
          <w:fldChar w:fldCharType="begin"/>
        </w:r>
        <w:r>
          <w:instrText xml:space="preserve"> PAGEREF _Toc18348 \h </w:instrText>
        </w:r>
        <w:r>
          <w:fldChar w:fldCharType="separate"/>
        </w:r>
        <w:r>
          <w:t>55</w:t>
        </w:r>
        <w:r>
          <w:fldChar w:fldCharType="end"/>
        </w:r>
      </w:hyperlink>
    </w:p>
    <w:p>
      <w:pPr>
        <w:pStyle w:val="TOC1"/>
        <w:tabs>
          <w:tab w:val="right" w:leader="dot" w:pos="8306"/>
        </w:tabs>
      </w:pPr>
      <w:hyperlink w:anchor="_Toc19277" w:history="1">
        <w:r>
          <w:rPr>
            <w:rFonts w:ascii="仿宋" w:eastAsia="仿宋" w:hAnsi="仿宋" w:cs="仿宋" w:hint="eastAsia"/>
            <w:lang w:eastAsia="zh-CN"/>
          </w:rPr>
          <w:t>十五、质量管理体系</w:t>
        </w:r>
        <w:r>
          <w:tab/>
        </w:r>
        <w:r>
          <w:fldChar w:fldCharType="begin"/>
        </w:r>
        <w:r>
          <w:instrText xml:space="preserve"> PAGEREF _Toc19277 \h </w:instrText>
        </w:r>
        <w:r>
          <w:fldChar w:fldCharType="separate"/>
        </w:r>
        <w:r>
          <w:t>57</w:t>
        </w:r>
        <w:r>
          <w:fldChar w:fldCharType="end"/>
        </w:r>
      </w:hyperlink>
    </w:p>
    <w:p>
      <w:pPr>
        <w:pStyle w:val="TOC2"/>
        <w:tabs>
          <w:tab w:val="right" w:leader="dot" w:pos="8306"/>
        </w:tabs>
      </w:pPr>
      <w:hyperlink w:anchor="_Toc24976" w:history="1">
        <w:r>
          <w:rPr>
            <w:rFonts w:ascii="仿宋" w:eastAsia="仿宋" w:hAnsi="仿宋" w:cs="仿宋" w:hint="eastAsia"/>
            <w:lang w:eastAsia="zh-CN"/>
          </w:rPr>
          <w:t>(一)、质量目标与方针</w:t>
        </w:r>
        <w:r>
          <w:tab/>
        </w:r>
        <w:r>
          <w:fldChar w:fldCharType="begin"/>
        </w:r>
        <w:r>
          <w:instrText xml:space="preserve"> PAGEREF _Toc24976 \h </w:instrText>
        </w:r>
        <w:r>
          <w:fldChar w:fldCharType="separate"/>
        </w:r>
        <w:r>
          <w:t>57</w:t>
        </w:r>
        <w:r>
          <w:fldChar w:fldCharType="end"/>
        </w:r>
      </w:hyperlink>
    </w:p>
    <w:p>
      <w:pPr>
        <w:pStyle w:val="TOC2"/>
        <w:tabs>
          <w:tab w:val="right" w:leader="dot" w:pos="8306"/>
        </w:tabs>
      </w:pPr>
      <w:hyperlink w:anchor="_Toc30720" w:history="1">
        <w:r>
          <w:rPr>
            <w:rFonts w:ascii="仿宋" w:eastAsia="仿宋" w:hAnsi="仿宋" w:cs="仿宋" w:hint="eastAsia"/>
            <w:lang w:eastAsia="zh-CN"/>
          </w:rPr>
          <w:t>(二)、质量管理责任</w:t>
        </w:r>
        <w:r>
          <w:tab/>
        </w:r>
        <w:r>
          <w:fldChar w:fldCharType="begin"/>
        </w:r>
        <w:r>
          <w:instrText xml:space="preserve"> PAGEREF _Toc30720 \h </w:instrText>
        </w:r>
        <w:r>
          <w:fldChar w:fldCharType="separate"/>
        </w:r>
        <w:r>
          <w:t>58</w:t>
        </w:r>
        <w:r>
          <w:fldChar w:fldCharType="end"/>
        </w:r>
      </w:hyperlink>
    </w:p>
    <w:p>
      <w:pPr>
        <w:pStyle w:val="TOC2"/>
        <w:tabs>
          <w:tab w:val="right" w:leader="dot" w:pos="8306"/>
        </w:tabs>
      </w:pPr>
      <w:hyperlink w:anchor="_Toc13043" w:history="1">
        <w:r>
          <w:rPr>
            <w:rFonts w:ascii="仿宋" w:eastAsia="仿宋" w:hAnsi="仿宋" w:cs="仿宋" w:hint="eastAsia"/>
            <w:lang w:eastAsia="zh-CN"/>
          </w:rPr>
          <w:t>(三)、质量管理体系文件</w:t>
        </w:r>
        <w:r>
          <w:tab/>
        </w:r>
        <w:r>
          <w:fldChar w:fldCharType="begin"/>
        </w:r>
        <w:r>
          <w:instrText xml:space="preserve"> PAGEREF _Toc13043 \h </w:instrText>
        </w:r>
        <w:r>
          <w:fldChar w:fldCharType="separate"/>
        </w:r>
        <w:r>
          <w:t>59</w:t>
        </w:r>
        <w:r>
          <w:fldChar w:fldCharType="end"/>
        </w:r>
      </w:hyperlink>
    </w:p>
    <w:p>
      <w:pPr>
        <w:pStyle w:val="TOC2"/>
        <w:tabs>
          <w:tab w:val="right" w:leader="dot" w:pos="8306"/>
        </w:tabs>
      </w:pPr>
      <w:hyperlink w:anchor="_Toc10628" w:history="1">
        <w:r>
          <w:rPr>
            <w:rFonts w:ascii="仿宋" w:eastAsia="仿宋" w:hAnsi="仿宋" w:cs="仿宋" w:hint="eastAsia"/>
            <w:lang w:eastAsia="zh-CN"/>
          </w:rPr>
          <w:t>(四)、质量培训与教育</w:t>
        </w:r>
        <w:r>
          <w:tab/>
        </w:r>
        <w:r>
          <w:fldChar w:fldCharType="begin"/>
        </w:r>
        <w:r>
          <w:instrText xml:space="preserve"> PAGEREF _Toc10628 \h </w:instrText>
        </w:r>
        <w:r>
          <w:fldChar w:fldCharType="separate"/>
        </w:r>
        <w:r>
          <w:t>61</w:t>
        </w:r>
        <w:r>
          <w:fldChar w:fldCharType="end"/>
        </w:r>
      </w:hyperlink>
    </w:p>
    <w:p>
      <w:pPr>
        <w:pStyle w:val="TOC2"/>
        <w:tabs>
          <w:tab w:val="right" w:leader="dot" w:pos="8306"/>
        </w:tabs>
      </w:pPr>
      <w:hyperlink w:anchor="_Toc10505" w:history="1">
        <w:r>
          <w:rPr>
            <w:rFonts w:ascii="仿宋" w:eastAsia="仿宋" w:hAnsi="仿宋" w:cs="仿宋" w:hint="eastAsia"/>
            <w:lang w:eastAsia="zh-CN"/>
          </w:rPr>
          <w:t>(五)、质量审核与评价</w:t>
        </w:r>
        <w:r>
          <w:tab/>
        </w:r>
        <w:r>
          <w:fldChar w:fldCharType="begin"/>
        </w:r>
        <w:r>
          <w:instrText xml:space="preserve"> PAGEREF _Toc10505 \h </w:instrText>
        </w:r>
        <w:r>
          <w:fldChar w:fldCharType="separate"/>
        </w:r>
        <w:r>
          <w:t>62</w:t>
        </w:r>
        <w:r>
          <w:fldChar w:fldCharType="end"/>
        </w:r>
      </w:hyperlink>
    </w:p>
    <w:p>
      <w:pPr>
        <w:pStyle w:val="TOC2"/>
        <w:tabs>
          <w:tab w:val="right" w:leader="dot" w:pos="8306"/>
        </w:tabs>
      </w:pPr>
      <w:hyperlink w:anchor="_Toc13438" w:history="1">
        <w:r>
          <w:rPr>
            <w:rFonts w:ascii="仿宋" w:eastAsia="仿宋" w:hAnsi="仿宋" w:cs="仿宋" w:hint="eastAsia"/>
            <w:lang w:eastAsia="zh-CN"/>
          </w:rPr>
          <w:t>(六)、不符合与纠正措施</w:t>
        </w:r>
        <w:r>
          <w:tab/>
        </w:r>
        <w:r>
          <w:fldChar w:fldCharType="begin"/>
        </w:r>
        <w:r>
          <w:instrText xml:space="preserve"> PAGEREF _Toc13438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844"/>
      <w:r>
        <w:rPr>
          <w:rFonts w:ascii="仿宋" w:eastAsia="仿宋" w:hAnsi="仿宋" w:cs="仿宋" w:hint="eastAsia"/>
          <w:sz w:val="28"/>
          <w:lang w:eastAsia="zh-CN"/>
        </w:rPr>
        <w:t>一、离合器助力器项目危机管理</w:t>
      </w:r>
      <w:bookmarkEnd w:id="2"/>
    </w:p>
    <w:p>
      <w:pPr>
        <w:pStyle w:val="Heading2"/>
        <w:rPr>
          <w:rFonts w:ascii="仿宋" w:eastAsia="仿宋" w:hAnsi="仿宋" w:cs="仿宋" w:hint="eastAsia"/>
          <w:lang w:eastAsia="zh-CN"/>
        </w:rPr>
      </w:pPr>
      <w:bookmarkStart w:id="3" w:name="_Toc138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助力器项目危机管理中，危机预警与识别是确保离合器助力器项目稳健运行的核心步骤。通过建立全面的监测机制，离合器助力器项目团队旨在及时发现和理解潜在的风险和危机因素，以便采取及时的预防和应对措施，确保离合器助力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首先，通过深入的风险评估，离合器助力器项目团队全面分析了整个离合器助力器项目和各个阶段可能存在的威胁。这包括准确评估每个潜在风险的发生概率和可能影响的程度，为后续危机预警提供了有力支持。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合器助力器项目团队着重于明确定义离合器助力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合器助力器项目进展的持续监控，团队能够及时发现潜在问题并作出迅速反应。离合器助力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在这一阶段，团队的专业素养和反应速度将发挥至关重要的作用，以确保潜在危机能够在初期得到有效的处理，最大程度地减轻负面影响。通过危机预警与识别，离合器助力器项目得以更有序、可控地推进。</w:t>
      </w:r>
    </w:p>
    <w:p>
      <w:pPr>
        <w:pStyle w:val="Heading2"/>
        <w:ind w:firstLine="560" w:firstLineChars="200"/>
        <w:rPr>
          <w:rFonts w:ascii="仿宋" w:eastAsia="仿宋" w:hAnsi="仿宋" w:cs="仿宋" w:hint="eastAsia"/>
          <w:sz w:val="28"/>
          <w:lang w:eastAsia="zh-CN"/>
        </w:rPr>
      </w:pPr>
      <w:bookmarkStart w:id="4" w:name="_Toc175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在危机发生时，离合器助力器项目团队立即行动，成立了应急小组。该小组的任务是迅速制定并实施紧急应对措施，以最小化潜在损失。以下是采取的主要措施：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暂停离合器助力器项目进度：为遏制危机蔓延，离合器助力器项目暂时停止进行，以便全面评估当前状况。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资源重新分配：重新评估离合器助力器项目资源的分配，确保最大限度地减小损失。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实时沟通：与关键利益相关者建立实时沟通机制，向他们传递离合器助力器项目危机的实际状况，保障离合器助力器项目核心利益。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在紧急应对的同时，离合器助力器项目团队强调了团队协作和有效沟通的重要性。以下是团队协作的关键举措：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信息共享机制：建立了信息共享平台，确保团队成员能够及时获取离合器助力器项目危机的实时信息。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领导者沟通：离合器助力器项目领导者通过定期会议和即时沟通工具，指导团队应对危机，保持团队稳定运行。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随着危机得到初步控制，离合器助力器项目团队转向制定恢复计划，以确保离合器助力器项目能够从中迅速恢复。主要恢复计划包括：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修复受损的进度计划：重新评估离合器助力器项目进度，制定修复计划，确保离合器助力器项目尽快回归正常进程。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重新调整资源分配：优化资源分配，确保离合器助力器项目在有限资源下高效运转。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风险管理机制加强：对离合器助力器项目风险进行全面评估，制定更强化的风险管理策略，以预防未来可能的危机。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24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980"/>
      <w:r>
        <w:rPr>
          <w:rFonts w:ascii="仿宋" w:eastAsia="仿宋" w:hAnsi="仿宋" w:cs="仿宋" w:hint="eastAsia"/>
          <w:lang w:eastAsia="zh-CN"/>
        </w:rPr>
        <w:t>(一)、离合器助力器行业分析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行业一直以来都是市场的关注焦点。行业内的发展趋势、竞争态势以及潜在机会都对离合器助力器项目的推进产生深远的影响。通过深入研究行业的整体概貌，我们将更好地理解行业的核心特征，为离合器助力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助力器行业，技术一直是推动创新和发展的关键因素。我们将对当前技术趋势进行详尽分析，包括但不限于人工智能、大数据应用、先进制造技术等。这有助于离合器助力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离合器助力器项目成功的基础。我们将对主要竞争对手进行深入研究，包括其市场份额、产品特点、市场定位等。通过全面了解竞争对手的优势和劣势，离合器助力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866"/>
      <w:r>
        <w:rPr>
          <w:rFonts w:ascii="仿宋" w:eastAsia="仿宋" w:hAnsi="仿宋" w:cs="仿宋" w:hint="eastAsia"/>
          <w:sz w:val="28"/>
          <w:lang w:eastAsia="zh-CN"/>
        </w:rPr>
        <w:t>(二)、离合器助力器市场分析预测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离合器助力器市场未来的增长趋势。这包括市场的整体规模、各细分领域的发展趋势等。离合器助力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离合器助力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离合器助力器项目实施过程中需要充分考虑的因素。我们将对市场风险进行全面评估，包括但不限于政策法规风险、市场竞争风险、技术变革风险等。通过对潜在风险的深入分析，离合器助力器项目可以制定相应的风险缓解策略，降低不确定性对离合器助力器项目的影响。</w:t>
      </w:r>
    </w:p>
    <w:p>
      <w:pPr>
        <w:pStyle w:val="Heading1"/>
        <w:ind w:firstLine="560" w:firstLineChars="200"/>
        <w:rPr>
          <w:rFonts w:ascii="仿宋" w:eastAsia="仿宋" w:hAnsi="仿宋" w:cs="仿宋" w:hint="eastAsia"/>
          <w:sz w:val="28"/>
          <w:lang w:eastAsia="zh-CN"/>
        </w:rPr>
      </w:pPr>
      <w:bookmarkStart w:id="8" w:name="_Toc1703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824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技术管理特点体现在其创新导向。通过引入最先进的技术趋势和解决方案，离合器助力器项目致力于提升科技含量、提高质量和效率水平。这意味着我们将采用最新的工具和方法，确保离合器助力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合器助力器项目技术管理的显著特征。通过整合不同领域的技术资源，我们实现了跨学科的协同工作。这有助于优化技术架构，提高整体效能。此外，整合性策略还促进了不同技术团队之间的紧密沟通和高效合作，确保离合器助力器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合器助力器项目所采用的技术。通过不断优化技术方案，离合器助力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合器助力器项目团队将在离合器助力器项目初期识别可能的技术风险，并采取相应的预防和应对措施。通过建立健全的风险评估机制，离合器助力器项目能够在实施过程中及时发现并解决潜在的技术问题，保障离合器助力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合器助力器项目中，技术将成为离合器助力器项目成功的有力支持。这一深度剖析揭示了技术管理在离合器助力器项目实施中的关键作用，为离合器助力器项目的技术基础奠定了坚实的基础。</w:t>
      </w:r>
    </w:p>
    <w:p>
      <w:pPr>
        <w:pStyle w:val="Heading2"/>
        <w:ind w:firstLine="560" w:firstLineChars="200"/>
        <w:rPr>
          <w:rFonts w:ascii="仿宋" w:eastAsia="仿宋" w:hAnsi="仿宋" w:cs="仿宋" w:hint="eastAsia"/>
          <w:sz w:val="28"/>
          <w:lang w:eastAsia="zh-CN"/>
        </w:rPr>
      </w:pPr>
      <w:bookmarkStart w:id="10" w:name="_Toc29052"/>
      <w:r>
        <w:rPr>
          <w:rFonts w:ascii="仿宋" w:eastAsia="仿宋" w:hAnsi="仿宋" w:cs="仿宋" w:hint="eastAsia"/>
          <w:sz w:val="28"/>
          <w:lang w:eastAsia="zh-CN"/>
        </w:rPr>
        <w:t>(二)、离合器助力器项目工艺技术设计方案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合器助力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合器助力器项目将严格按照相关行业规范要求进行组织。通过有效控制产品质量，离合器助力器项目将致力于为顾客提供优质的离合器助力器项目产品和良好的服务。这体现了离合器助力器项目对于生产活动合规性和质量标准的高度重视，为离合器助力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合器助力器项目注重生态效益和清洁生产原则。离合器助力器项目建设将紧密结合地方特色经济发展，与社会经济发展规划和区域环境保护规划方案相协调一致。通过与当地区域自然生态系统的结合，离合器助力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合器助力器项目产品具有多样化的客户需求和个性化的特点。因此，离合器助力器项目产品规格品种多样，且单批生产数量较小。为满足这一特点，离合器助力器项目承办单位将建设先进的柔性制造生产线。通过广泛应用柔性制造技术，离合器助力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合器助力器项目采用的技术具有较高的技术含量和自动化水平，处于国内先进水平。这一技术选用不仅体现了对生产效率、质量和环境友好性的高标准要求，同时为离合器助力器项目的可持续发展奠定了坚实的基础。</w:t>
      </w:r>
    </w:p>
    <w:p>
      <w:pPr>
        <w:pStyle w:val="Heading2"/>
        <w:ind w:firstLine="560" w:firstLineChars="200"/>
        <w:rPr>
          <w:rFonts w:ascii="仿宋" w:eastAsia="仿宋" w:hAnsi="仿宋" w:cs="仿宋" w:hint="eastAsia"/>
          <w:sz w:val="28"/>
          <w:lang w:eastAsia="zh-CN"/>
        </w:rPr>
      </w:pPr>
      <w:bookmarkStart w:id="11" w:name="_Toc1597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为确保离合器助力器项目的高效生产和技术实施，我们制定了一套精心设计的设备选型方案，以满足离合器助力器项目生产、质量和环保的要求。该方案的主要特点如下：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合器助力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针对离合器助力器项目产品的多样性和小批量生产的特点，我们将建设柔性制造生产线。通过在设备选型中考虑柔性制造技术，可以灵活应对不同产品规格和生产需求，实现生产线的高度灵活性和适应性。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278"/>
      <w:r>
        <w:rPr>
          <w:rFonts w:ascii="仿宋" w:eastAsia="仿宋" w:hAnsi="仿宋" w:cs="仿宋" w:hint="eastAsia"/>
          <w:sz w:val="28"/>
          <w:lang w:eastAsia="zh-CN"/>
        </w:rPr>
        <w:t>四、离合器助力器项目绩效评估</w:t>
      </w:r>
      <w:bookmarkEnd w:id="12"/>
    </w:p>
    <w:p>
      <w:pPr>
        <w:pStyle w:val="Heading2"/>
        <w:rPr>
          <w:rFonts w:ascii="仿宋" w:eastAsia="仿宋" w:hAnsi="仿宋" w:cs="仿宋" w:hint="eastAsia"/>
          <w:lang w:eastAsia="zh-CN"/>
        </w:rPr>
      </w:pPr>
      <w:bookmarkStart w:id="13" w:name="_Toc255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助力器项目中，我们设计了一套全面的绩效评估指标，以确保离合器助力器项目的可控和成功交付。这些指标跨足离合器助力器项目目标、成本、进度和质量等多个维度，为我们提供了全面洞察离合器助力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目标达成率是我们关注的首要指标。我们设定了明确的目标，并通过定期监测和评估，迅速发现并应对潜在的目标偏差。这为离合器助力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成本绩效是另一个核心关注点。通过实际成本与预算成本的对比分析，我们深入了解成本差异的原因，及时调整资源分配，保持离合器助力器项目在经济效益方面的合理水平。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离合器助力器项目进度作为关键的绩效指标之一，得到了精心的关注。我们制定了详细的离合器助力器项目进度计划，并设立了进度符合度指标，确保实际进度与计划进度保持一致。这使我们能够快速发现和解决潜在的进度问题，保持离合器助力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合器助力器项目绩效的不可或缺的一环。我们引入了一系列的质量标准和客户满意度指标，以确保离合器助力器项目交付的成果在质量上达到或超越预期水平。通过持续监测这些指标，我们努力提升离合器助力器项目整体质量水平，为离合器助力器项目的成功交付提供有力保障。通过这些科学且全面的绩效评估，我们能够更好地引导离合器助力器项目的持续改进，确保离合器助力器项目目标的顺利达成。</w:t>
      </w:r>
    </w:p>
    <w:p>
      <w:pPr>
        <w:pStyle w:val="Heading2"/>
        <w:ind w:firstLine="560" w:firstLineChars="200"/>
        <w:rPr>
          <w:rFonts w:ascii="仿宋" w:eastAsia="仿宋" w:hAnsi="仿宋" w:cs="仿宋" w:hint="eastAsia"/>
          <w:sz w:val="28"/>
          <w:lang w:eastAsia="zh-CN"/>
        </w:rPr>
      </w:pPr>
      <w:bookmarkStart w:id="14" w:name="_Toc1893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绩效评估是离合器助力器项目中的关键环节，为确保离合器助力器项目达到预期目标，我们采用了多层次、多维度的绩效评估方法。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合器助力器项目的战略目标对齐，确保每个决策和行动都与离合器助力器项目整体目标保持一致。团队会定期召开战略对齐会议，审视当前工作与离合器助力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合器助力器项目进度、质量、成本和风险等方面。这些指标通过数据收集和分析，为离合器助力器项目管理团队提供了客观的评估依据。例如，我们通过离合器助力器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绩效评估不仅仅停留在离合器助力器项目内部，还考虑了离合器助力器项目对外部环境的影响。我们定期进行干系人满意度调查，以了解各利益相关方对离合器助力器项目的期望和满意度，并及时做出调整。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这种多层次、多角度的绩效评估方法，使得我们能够全面了解离合器助力器项目的运行状态，及时做出调整，确保离合器助力器项目在不断变化的环境中保持稳健前行。</w:t>
      </w:r>
    </w:p>
    <w:p>
      <w:pPr>
        <w:pStyle w:val="Heading2"/>
        <w:ind w:firstLine="560" w:firstLineChars="200"/>
        <w:rPr>
          <w:rFonts w:ascii="仿宋" w:eastAsia="仿宋" w:hAnsi="仿宋" w:cs="仿宋" w:hint="eastAsia"/>
          <w:sz w:val="28"/>
          <w:lang w:eastAsia="zh-CN"/>
        </w:rPr>
      </w:pPr>
      <w:bookmarkStart w:id="15" w:name="_Toc2097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为了确保离合器助力器项目的有效管理和不断优化，我们采用了精心设计的绩效评估周期。这个周期旨在实现灵活、实时和全面的评估，以适应离合器助力器项目执行中的各种挑战。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合器助力器项目的不同需求，分为短期、中期和长期。短期评估关注每个迭代或工作周期，以及时发现和解决当前任务中的问题。中期评估涵盖几个迭代，深入了解整体离合器助力器项目的趋势和性能。长期评估则着眼于整个离合器助力器项目阶段，确保离合器助力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合器助力器项目管理工具和协作平台，团队成员能够随时更新和分享离合器助力器项目数据。这种实时性的反馈机制使我们能够及时察觉潜在问题，快速调整，保持离合器助力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合器助力器项目的决策制定密不可分。每个周期的离合器助力器项目回顾会议成为集体总结经验、识别问题深层次原因并找到创新解决方案的平台。这种定期的反思与调整机制使离合器助力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0940"/>
      <w:r>
        <w:rPr>
          <w:rFonts w:ascii="仿宋" w:eastAsia="仿宋" w:hAnsi="仿宋" w:cs="仿宋" w:hint="eastAsia"/>
          <w:sz w:val="28"/>
          <w:lang w:eastAsia="zh-CN"/>
        </w:rPr>
        <w:t>五、离合器助力器项目概论</w:t>
      </w:r>
      <w:bookmarkEnd w:id="16"/>
    </w:p>
    <w:p>
      <w:pPr>
        <w:pStyle w:val="Heading2"/>
        <w:rPr>
          <w:rFonts w:ascii="仿宋" w:eastAsia="仿宋" w:hAnsi="仿宋" w:cs="仿宋" w:hint="eastAsia"/>
          <w:lang w:eastAsia="zh-CN"/>
        </w:rPr>
      </w:pPr>
      <w:bookmarkStart w:id="17" w:name="_Toc13328"/>
      <w:r>
        <w:rPr>
          <w:rFonts w:ascii="仿宋" w:eastAsia="仿宋" w:hAnsi="仿宋" w:cs="仿宋" w:hint="eastAsia"/>
          <w:lang w:eastAsia="zh-CN"/>
        </w:rPr>
        <w:t>(一)、离合器助力器项目概况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起源追溯至对市场的深入洞察。市场的不断演变与变革为离合器助力器项目提供了难得的机遇。当前市场存在的需求缺口和变革的大环境共同构成了离合器助力器项目的背景。这个离合器助力器项目旨在充分利用市场机遇，填补行业中尚未满足的需求，为客户提供全新的解决方案。市场的变革和需求的增长使得这个离合器助力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离合器助力器项目名称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正式命名为离合器助力器。这个名称不仅仅是一个标识，更代表了离合器助力器项目的核心理念和愿景。它蕴含着离合器助力器项目所要解决问题的关键字，具有强烈的表达和辨识度，为离合器助力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离合器助力器项目目标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核心目标是提供一种全新、高效的解决方案，满足客户日益增长的需求。离合器助力器项目追求的不仅仅是满足市场需求，更是在市场中获得卓越的竞争优势。通过不断提升产品或服务的质量和创新水平，离合器助力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离合器助力器项目范围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全面涵盖了产品研发、制造、市场推广和售后服务，确保从产品设计到最终用户体验的全方位关注。这一全面的离合器助力器项目范围是为了确保离合器助力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离合器助力器项目时间表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离合器助力器项目计划在未来18个月内完成，包括研发、测试、市场试点和正式推出等不同阶段。这个时间表的合理设计是为了确保离合器助力器项目各个阶段的顺利推进，以便按时交付高质量的成果。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离合器助力器项目预算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总预算估算为XX百万美元，主要分配在研发、市场推广、人员培训和运营等方面。这一充足的预算为离合器助力器项目提供了充足的资源，确保离合器助力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离合器助力器项目风险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可能面临的风险包括市场接受度低、技术难题、竞争激烈等。离合器助力器项目团队已经制定了相应的风险应对计划，通过前瞻性的风险管理，确保离合器助力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离合器助力器项目团队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离合器助力器项目汇聚了一支经验丰富、多领域专业素养的核心团队，确保离合器助力器项目在各个方面都能拥有高水平的执行力。团队的协同作战是离合器助力器项目成功的关键因素之一。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离合器助力器项目背景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离合器助力器项目的背景根植于市场对更高效、创新产品的渴望，同时也受到科技发展对行业格局的深刻改变的影响。这为离合器助力器项目提供了广阔的发展空间和市场需求。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离合器助力器项目现状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截至目前，离合器助力器项目已完成市场调研和技术验证，取得了初步的成功。这为离合器助力器项目在未来的发展奠定了坚实的基础，为更远大的目标打下了坚实的基石。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7451"/>
      <w:r>
        <w:rPr>
          <w:rFonts w:ascii="仿宋" w:eastAsia="仿宋" w:hAnsi="仿宋" w:cs="仿宋" w:hint="eastAsia"/>
          <w:sz w:val="28"/>
          <w:lang w:eastAsia="zh-CN"/>
        </w:rPr>
        <w:t>(二)、离合器助力器项目目标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keyword》离合器助力器项目首要业务目标是在市场中占据有利地位，实现产品/服务的成功推广和销售。通过不断提升产品质量、创新性，离合器助力器项目追求成为行业中的领导者，赢得更多客户的青睐。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https://d.book118.com/468056143113006047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459C3"/>
    <w:rsid w:val="48D459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56143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2024-02-27T08:15:00Z</dcterms:created>
  <dcterms:modified xsi:type="dcterms:W3CDTF">2024-02-27T08:15:46Z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A0F98DCCBEE640DB809D35AB735180FA_11</vt:lpwstr>
  </property>
  <property fmtid="{D5CDD505-2E9C-101B-9397-08002B2CF9AE}" pid="3" name="KSOProductBuildVer">
    <vt:lpwstr>2052-12.1.0.16388</vt:lpwstr>
  </property>
</Properties>
</file>