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71" w:history="1">
        <w:r>
          <w:rPr>
            <w:rFonts w:ascii="仿宋" w:eastAsia="仿宋" w:hAnsi="仿宋" w:cs="仿宋" w:hint="eastAsia"/>
            <w:lang w:eastAsia="zh-CN"/>
          </w:rPr>
          <w:t>概论</w:t>
        </w:r>
        <w:r>
          <w:tab/>
        </w:r>
        <w:r>
          <w:fldChar w:fldCharType="begin"/>
        </w:r>
        <w:r>
          <w:instrText xml:space="preserve"> PAGEREF _Toc28671 \h </w:instrText>
        </w:r>
        <w:r>
          <w:fldChar w:fldCharType="separate"/>
        </w:r>
        <w:r>
          <w:t>3</w:t>
        </w:r>
        <w:r>
          <w:fldChar w:fldCharType="end"/>
        </w:r>
      </w:hyperlink>
    </w:p>
    <w:p>
      <w:pPr>
        <w:pStyle w:val="TOC1"/>
        <w:tabs>
          <w:tab w:val="right" w:leader="dot" w:pos="8306"/>
        </w:tabs>
      </w:pPr>
      <w:hyperlink w:anchor="_Toc28083" w:history="1">
        <w:r>
          <w:rPr>
            <w:rFonts w:ascii="仿宋" w:eastAsia="仿宋" w:hAnsi="仿宋" w:cs="仿宋" w:hint="eastAsia"/>
            <w:lang w:eastAsia="zh-CN"/>
          </w:rPr>
          <w:t>一、工艺说明</w:t>
        </w:r>
        <w:r>
          <w:tab/>
        </w:r>
        <w:r>
          <w:fldChar w:fldCharType="begin"/>
        </w:r>
        <w:r>
          <w:instrText xml:space="preserve"> PAGEREF _Toc28083 \h </w:instrText>
        </w:r>
        <w:r>
          <w:fldChar w:fldCharType="separate"/>
        </w:r>
        <w:r>
          <w:t>3</w:t>
        </w:r>
        <w:r>
          <w:fldChar w:fldCharType="end"/>
        </w:r>
      </w:hyperlink>
    </w:p>
    <w:p>
      <w:pPr>
        <w:pStyle w:val="TOC2"/>
        <w:tabs>
          <w:tab w:val="right" w:leader="dot" w:pos="8306"/>
        </w:tabs>
      </w:pPr>
      <w:hyperlink w:anchor="_Toc17662" w:history="1">
        <w:r>
          <w:rPr>
            <w:rFonts w:ascii="仿宋" w:eastAsia="仿宋" w:hAnsi="仿宋" w:cs="仿宋" w:hint="eastAsia"/>
            <w:lang w:eastAsia="zh-CN"/>
          </w:rPr>
          <w:t>(一)、技术管理特点</w:t>
        </w:r>
        <w:r>
          <w:tab/>
        </w:r>
        <w:r>
          <w:fldChar w:fldCharType="begin"/>
        </w:r>
        <w:r>
          <w:instrText xml:space="preserve"> PAGEREF _Toc17662 \h </w:instrText>
        </w:r>
        <w:r>
          <w:fldChar w:fldCharType="separate"/>
        </w:r>
        <w:r>
          <w:t>3</w:t>
        </w:r>
        <w:r>
          <w:fldChar w:fldCharType="end"/>
        </w:r>
      </w:hyperlink>
    </w:p>
    <w:p>
      <w:pPr>
        <w:pStyle w:val="TOC2"/>
        <w:tabs>
          <w:tab w:val="right" w:leader="dot" w:pos="8306"/>
        </w:tabs>
      </w:pPr>
      <w:hyperlink w:anchor="_Toc6040" w:history="1">
        <w:r>
          <w:rPr>
            <w:rFonts w:ascii="仿宋" w:eastAsia="仿宋" w:hAnsi="仿宋" w:cs="仿宋" w:hint="eastAsia"/>
            <w:lang w:eastAsia="zh-CN"/>
          </w:rPr>
          <w:t>(二)、L-苯丙氨酸项目工艺技术设计方案</w:t>
        </w:r>
        <w:r>
          <w:tab/>
        </w:r>
        <w:r>
          <w:fldChar w:fldCharType="begin"/>
        </w:r>
        <w:r>
          <w:instrText xml:space="preserve"> PAGEREF _Toc6040 \h </w:instrText>
        </w:r>
        <w:r>
          <w:fldChar w:fldCharType="separate"/>
        </w:r>
        <w:r>
          <w:t>4</w:t>
        </w:r>
        <w:r>
          <w:fldChar w:fldCharType="end"/>
        </w:r>
      </w:hyperlink>
    </w:p>
    <w:p>
      <w:pPr>
        <w:pStyle w:val="TOC2"/>
        <w:tabs>
          <w:tab w:val="right" w:leader="dot" w:pos="8306"/>
        </w:tabs>
      </w:pPr>
      <w:hyperlink w:anchor="_Toc31048" w:history="1">
        <w:r>
          <w:rPr>
            <w:rFonts w:ascii="仿宋" w:eastAsia="仿宋" w:hAnsi="仿宋" w:cs="仿宋" w:hint="eastAsia"/>
            <w:lang w:eastAsia="zh-CN"/>
          </w:rPr>
          <w:t>(三)、设备选型方案</w:t>
        </w:r>
        <w:r>
          <w:tab/>
        </w:r>
        <w:r>
          <w:fldChar w:fldCharType="begin"/>
        </w:r>
        <w:r>
          <w:instrText xml:space="preserve"> PAGEREF _Toc31048 \h </w:instrText>
        </w:r>
        <w:r>
          <w:fldChar w:fldCharType="separate"/>
        </w:r>
        <w:r>
          <w:t>5</w:t>
        </w:r>
        <w:r>
          <w:fldChar w:fldCharType="end"/>
        </w:r>
      </w:hyperlink>
    </w:p>
    <w:p>
      <w:pPr>
        <w:pStyle w:val="TOC1"/>
        <w:tabs>
          <w:tab w:val="right" w:leader="dot" w:pos="8306"/>
        </w:tabs>
      </w:pPr>
      <w:hyperlink w:anchor="_Toc24307" w:history="1">
        <w:r>
          <w:rPr>
            <w:rFonts w:ascii="仿宋" w:eastAsia="仿宋" w:hAnsi="仿宋" w:cs="仿宋" w:hint="eastAsia"/>
            <w:lang w:eastAsia="zh-CN"/>
          </w:rPr>
          <w:t>二、L-苯丙氨酸项目危机管理</w:t>
        </w:r>
        <w:r>
          <w:tab/>
        </w:r>
        <w:r>
          <w:fldChar w:fldCharType="begin"/>
        </w:r>
        <w:r>
          <w:instrText xml:space="preserve"> PAGEREF _Toc24307 \h </w:instrText>
        </w:r>
        <w:r>
          <w:fldChar w:fldCharType="separate"/>
        </w:r>
        <w:r>
          <w:t>7</w:t>
        </w:r>
        <w:r>
          <w:fldChar w:fldCharType="end"/>
        </w:r>
      </w:hyperlink>
    </w:p>
    <w:p>
      <w:pPr>
        <w:pStyle w:val="TOC2"/>
        <w:tabs>
          <w:tab w:val="right" w:leader="dot" w:pos="8306"/>
        </w:tabs>
      </w:pPr>
      <w:hyperlink w:anchor="_Toc2095" w:history="1">
        <w:r>
          <w:rPr>
            <w:rFonts w:ascii="仿宋" w:eastAsia="仿宋" w:hAnsi="仿宋" w:cs="仿宋" w:hint="eastAsia"/>
            <w:lang w:eastAsia="zh-CN"/>
          </w:rPr>
          <w:t>(一)、危机预警与识别</w:t>
        </w:r>
        <w:r>
          <w:tab/>
        </w:r>
        <w:r>
          <w:fldChar w:fldCharType="begin"/>
        </w:r>
        <w:r>
          <w:instrText xml:space="preserve"> PAGEREF _Toc2095 \h </w:instrText>
        </w:r>
        <w:r>
          <w:fldChar w:fldCharType="separate"/>
        </w:r>
        <w:r>
          <w:t>7</w:t>
        </w:r>
        <w:r>
          <w:fldChar w:fldCharType="end"/>
        </w:r>
      </w:hyperlink>
    </w:p>
    <w:p>
      <w:pPr>
        <w:pStyle w:val="TOC2"/>
        <w:tabs>
          <w:tab w:val="right" w:leader="dot" w:pos="8306"/>
        </w:tabs>
      </w:pPr>
      <w:hyperlink w:anchor="_Toc20085" w:history="1">
        <w:r>
          <w:rPr>
            <w:rFonts w:ascii="仿宋" w:eastAsia="仿宋" w:hAnsi="仿宋" w:cs="仿宋" w:hint="eastAsia"/>
            <w:lang w:eastAsia="zh-CN"/>
          </w:rPr>
          <w:t>(二)、危机应对与恢复</w:t>
        </w:r>
        <w:r>
          <w:tab/>
        </w:r>
        <w:r>
          <w:fldChar w:fldCharType="begin"/>
        </w:r>
        <w:r>
          <w:instrText xml:space="preserve"> PAGEREF _Toc20085 \h </w:instrText>
        </w:r>
        <w:r>
          <w:fldChar w:fldCharType="separate"/>
        </w:r>
        <w:r>
          <w:t>8</w:t>
        </w:r>
        <w:r>
          <w:fldChar w:fldCharType="end"/>
        </w:r>
      </w:hyperlink>
    </w:p>
    <w:p>
      <w:pPr>
        <w:pStyle w:val="TOC1"/>
        <w:tabs>
          <w:tab w:val="right" w:leader="dot" w:pos="8306"/>
        </w:tabs>
      </w:pPr>
      <w:hyperlink w:anchor="_Toc932" w:history="1">
        <w:r>
          <w:rPr>
            <w:rFonts w:ascii="仿宋" w:eastAsia="仿宋" w:hAnsi="仿宋" w:cs="仿宋" w:hint="eastAsia"/>
            <w:lang w:eastAsia="zh-CN"/>
          </w:rPr>
          <w:t>三、L-苯丙氨酸项目建设单位说明</w:t>
        </w:r>
        <w:r>
          <w:tab/>
        </w:r>
        <w:r>
          <w:fldChar w:fldCharType="begin"/>
        </w:r>
        <w:r>
          <w:instrText xml:space="preserve"> PAGEREF _Toc932 \h </w:instrText>
        </w:r>
        <w:r>
          <w:fldChar w:fldCharType="separate"/>
        </w:r>
        <w:r>
          <w:t>9</w:t>
        </w:r>
        <w:r>
          <w:fldChar w:fldCharType="end"/>
        </w:r>
      </w:hyperlink>
    </w:p>
    <w:p>
      <w:pPr>
        <w:pStyle w:val="TOC2"/>
        <w:tabs>
          <w:tab w:val="right" w:leader="dot" w:pos="8306"/>
        </w:tabs>
      </w:pPr>
      <w:hyperlink w:anchor="_Toc8775" w:history="1">
        <w:r>
          <w:rPr>
            <w:rFonts w:ascii="仿宋" w:eastAsia="仿宋" w:hAnsi="仿宋" w:cs="仿宋" w:hint="eastAsia"/>
            <w:lang w:eastAsia="zh-CN"/>
          </w:rPr>
          <w:t>(一)、L-苯丙氨酸项目承办单位基本情况</w:t>
        </w:r>
        <w:r>
          <w:tab/>
        </w:r>
        <w:r>
          <w:fldChar w:fldCharType="begin"/>
        </w:r>
        <w:r>
          <w:instrText xml:space="preserve"> PAGEREF _Toc8775 \h </w:instrText>
        </w:r>
        <w:r>
          <w:fldChar w:fldCharType="separate"/>
        </w:r>
        <w:r>
          <w:t>9</w:t>
        </w:r>
        <w:r>
          <w:fldChar w:fldCharType="end"/>
        </w:r>
      </w:hyperlink>
    </w:p>
    <w:p>
      <w:pPr>
        <w:pStyle w:val="TOC2"/>
        <w:tabs>
          <w:tab w:val="right" w:leader="dot" w:pos="8306"/>
        </w:tabs>
      </w:pPr>
      <w:hyperlink w:anchor="_Toc18748" w:history="1">
        <w:r>
          <w:rPr>
            <w:rFonts w:ascii="仿宋" w:eastAsia="仿宋" w:hAnsi="仿宋" w:cs="仿宋" w:hint="eastAsia"/>
            <w:lang w:eastAsia="zh-CN"/>
          </w:rPr>
          <w:t>(二)、公司经济效益分析</w:t>
        </w:r>
        <w:r>
          <w:tab/>
        </w:r>
        <w:r>
          <w:fldChar w:fldCharType="begin"/>
        </w:r>
        <w:r>
          <w:instrText xml:space="preserve"> PAGEREF _Toc18748 \h </w:instrText>
        </w:r>
        <w:r>
          <w:fldChar w:fldCharType="separate"/>
        </w:r>
        <w:r>
          <w:t>10</w:t>
        </w:r>
        <w:r>
          <w:fldChar w:fldCharType="end"/>
        </w:r>
      </w:hyperlink>
    </w:p>
    <w:p>
      <w:pPr>
        <w:pStyle w:val="TOC1"/>
        <w:tabs>
          <w:tab w:val="right" w:leader="dot" w:pos="8306"/>
        </w:tabs>
      </w:pPr>
      <w:hyperlink w:anchor="_Toc21361" w:history="1">
        <w:r>
          <w:rPr>
            <w:rFonts w:ascii="仿宋" w:eastAsia="仿宋" w:hAnsi="仿宋" w:cs="仿宋" w:hint="eastAsia"/>
            <w:lang w:eastAsia="zh-CN"/>
          </w:rPr>
          <w:t>四、产品规划分析</w:t>
        </w:r>
        <w:r>
          <w:tab/>
        </w:r>
        <w:r>
          <w:fldChar w:fldCharType="begin"/>
        </w:r>
        <w:r>
          <w:instrText xml:space="preserve"> PAGEREF _Toc21361 \h </w:instrText>
        </w:r>
        <w:r>
          <w:fldChar w:fldCharType="separate"/>
        </w:r>
        <w:r>
          <w:t>11</w:t>
        </w:r>
        <w:r>
          <w:fldChar w:fldCharType="end"/>
        </w:r>
      </w:hyperlink>
    </w:p>
    <w:p>
      <w:pPr>
        <w:pStyle w:val="TOC2"/>
        <w:tabs>
          <w:tab w:val="right" w:leader="dot" w:pos="8306"/>
        </w:tabs>
      </w:pPr>
      <w:hyperlink w:anchor="_Toc24705" w:history="1">
        <w:r>
          <w:rPr>
            <w:rFonts w:ascii="仿宋" w:eastAsia="仿宋" w:hAnsi="仿宋" w:cs="仿宋" w:hint="eastAsia"/>
            <w:lang w:eastAsia="zh-CN"/>
          </w:rPr>
          <w:t>(一)、产品规划</w:t>
        </w:r>
        <w:r>
          <w:tab/>
        </w:r>
        <w:r>
          <w:fldChar w:fldCharType="begin"/>
        </w:r>
        <w:r>
          <w:instrText xml:space="preserve"> PAGEREF _Toc24705 \h </w:instrText>
        </w:r>
        <w:r>
          <w:fldChar w:fldCharType="separate"/>
        </w:r>
        <w:r>
          <w:t>11</w:t>
        </w:r>
        <w:r>
          <w:fldChar w:fldCharType="end"/>
        </w:r>
      </w:hyperlink>
    </w:p>
    <w:p>
      <w:pPr>
        <w:pStyle w:val="TOC2"/>
        <w:tabs>
          <w:tab w:val="right" w:leader="dot" w:pos="8306"/>
        </w:tabs>
      </w:pPr>
      <w:hyperlink w:anchor="_Toc31603" w:history="1">
        <w:r>
          <w:rPr>
            <w:rFonts w:ascii="仿宋" w:eastAsia="仿宋" w:hAnsi="仿宋" w:cs="仿宋" w:hint="eastAsia"/>
            <w:lang w:eastAsia="zh-CN"/>
          </w:rPr>
          <w:t>(二)、建设规模</w:t>
        </w:r>
        <w:r>
          <w:tab/>
        </w:r>
        <w:r>
          <w:fldChar w:fldCharType="begin"/>
        </w:r>
        <w:r>
          <w:instrText xml:space="preserve"> PAGEREF _Toc31603 \h </w:instrText>
        </w:r>
        <w:r>
          <w:fldChar w:fldCharType="separate"/>
        </w:r>
        <w:r>
          <w:t>11</w:t>
        </w:r>
        <w:r>
          <w:fldChar w:fldCharType="end"/>
        </w:r>
      </w:hyperlink>
    </w:p>
    <w:p>
      <w:pPr>
        <w:pStyle w:val="TOC1"/>
        <w:tabs>
          <w:tab w:val="right" w:leader="dot" w:pos="8306"/>
        </w:tabs>
      </w:pPr>
      <w:hyperlink w:anchor="_Toc21675" w:history="1">
        <w:r>
          <w:rPr>
            <w:rFonts w:ascii="仿宋" w:eastAsia="仿宋" w:hAnsi="仿宋" w:cs="仿宋" w:hint="eastAsia"/>
            <w:lang w:eastAsia="zh-CN"/>
          </w:rPr>
          <w:t>五、L-苯丙氨酸项目可持续发展</w:t>
        </w:r>
        <w:r>
          <w:tab/>
        </w:r>
        <w:r>
          <w:fldChar w:fldCharType="begin"/>
        </w:r>
        <w:r>
          <w:instrText xml:space="preserve"> PAGEREF _Toc21675 \h </w:instrText>
        </w:r>
        <w:r>
          <w:fldChar w:fldCharType="separate"/>
        </w:r>
        <w:r>
          <w:t>13</w:t>
        </w:r>
        <w:r>
          <w:fldChar w:fldCharType="end"/>
        </w:r>
      </w:hyperlink>
    </w:p>
    <w:p>
      <w:pPr>
        <w:pStyle w:val="TOC2"/>
        <w:tabs>
          <w:tab w:val="right" w:leader="dot" w:pos="8306"/>
        </w:tabs>
      </w:pPr>
      <w:hyperlink w:anchor="_Toc14735" w:history="1">
        <w:r>
          <w:rPr>
            <w:rFonts w:ascii="仿宋" w:eastAsia="仿宋" w:hAnsi="仿宋" w:cs="仿宋" w:hint="eastAsia"/>
            <w:lang w:eastAsia="zh-CN"/>
          </w:rPr>
          <w:t>(一)、可持续战略与实践</w:t>
        </w:r>
        <w:r>
          <w:tab/>
        </w:r>
        <w:r>
          <w:fldChar w:fldCharType="begin"/>
        </w:r>
        <w:r>
          <w:instrText xml:space="preserve"> PAGEREF _Toc14735 \h </w:instrText>
        </w:r>
        <w:r>
          <w:fldChar w:fldCharType="separate"/>
        </w:r>
        <w:r>
          <w:t>13</w:t>
        </w:r>
        <w:r>
          <w:fldChar w:fldCharType="end"/>
        </w:r>
      </w:hyperlink>
    </w:p>
    <w:p>
      <w:pPr>
        <w:pStyle w:val="TOC2"/>
        <w:tabs>
          <w:tab w:val="right" w:leader="dot" w:pos="8306"/>
        </w:tabs>
      </w:pPr>
      <w:hyperlink w:anchor="_Toc11565" w:history="1">
        <w:r>
          <w:rPr>
            <w:rFonts w:ascii="仿宋" w:eastAsia="仿宋" w:hAnsi="仿宋" w:cs="仿宋" w:hint="eastAsia"/>
            <w:lang w:eastAsia="zh-CN"/>
          </w:rPr>
          <w:t>(二)、环保与社会责任</w:t>
        </w:r>
        <w:r>
          <w:tab/>
        </w:r>
        <w:r>
          <w:fldChar w:fldCharType="begin"/>
        </w:r>
        <w:r>
          <w:instrText xml:space="preserve"> PAGEREF _Toc11565 \h </w:instrText>
        </w:r>
        <w:r>
          <w:fldChar w:fldCharType="separate"/>
        </w:r>
        <w:r>
          <w:t>13</w:t>
        </w:r>
        <w:r>
          <w:fldChar w:fldCharType="end"/>
        </w:r>
      </w:hyperlink>
    </w:p>
    <w:p>
      <w:pPr>
        <w:pStyle w:val="TOC1"/>
        <w:tabs>
          <w:tab w:val="right" w:leader="dot" w:pos="8306"/>
        </w:tabs>
      </w:pPr>
      <w:hyperlink w:anchor="_Toc20387" w:history="1">
        <w:r>
          <w:rPr>
            <w:rFonts w:ascii="仿宋" w:eastAsia="仿宋" w:hAnsi="仿宋" w:cs="仿宋" w:hint="eastAsia"/>
            <w:lang w:eastAsia="zh-CN"/>
          </w:rPr>
          <w:t>六、L-苯丙氨酸项目建设背景及必要性分析</w:t>
        </w:r>
        <w:r>
          <w:tab/>
        </w:r>
        <w:r>
          <w:fldChar w:fldCharType="begin"/>
        </w:r>
        <w:r>
          <w:instrText xml:space="preserve"> PAGEREF _Toc20387 \h </w:instrText>
        </w:r>
        <w:r>
          <w:fldChar w:fldCharType="separate"/>
        </w:r>
        <w:r>
          <w:t>14</w:t>
        </w:r>
        <w:r>
          <w:fldChar w:fldCharType="end"/>
        </w:r>
      </w:hyperlink>
    </w:p>
    <w:p>
      <w:pPr>
        <w:pStyle w:val="TOC2"/>
        <w:tabs>
          <w:tab w:val="right" w:leader="dot" w:pos="8306"/>
        </w:tabs>
      </w:pPr>
      <w:hyperlink w:anchor="_Toc966" w:history="1">
        <w:r>
          <w:rPr>
            <w:rFonts w:ascii="仿宋" w:eastAsia="仿宋" w:hAnsi="仿宋" w:cs="仿宋" w:hint="eastAsia"/>
            <w:lang w:eastAsia="zh-CN"/>
          </w:rPr>
          <w:t>(一)、L-苯丙氨酸项目背景分析</w:t>
        </w:r>
        <w:r>
          <w:tab/>
        </w:r>
        <w:r>
          <w:fldChar w:fldCharType="begin"/>
        </w:r>
        <w:r>
          <w:instrText xml:space="preserve"> PAGEREF _Toc966 \h </w:instrText>
        </w:r>
        <w:r>
          <w:fldChar w:fldCharType="separate"/>
        </w:r>
        <w:r>
          <w:t>14</w:t>
        </w:r>
        <w:r>
          <w:fldChar w:fldCharType="end"/>
        </w:r>
      </w:hyperlink>
    </w:p>
    <w:p>
      <w:pPr>
        <w:pStyle w:val="TOC2"/>
        <w:tabs>
          <w:tab w:val="right" w:leader="dot" w:pos="8306"/>
        </w:tabs>
      </w:pPr>
      <w:hyperlink w:anchor="_Toc6778" w:history="1">
        <w:r>
          <w:rPr>
            <w:rFonts w:ascii="仿宋" w:eastAsia="仿宋" w:hAnsi="仿宋" w:cs="仿宋" w:hint="eastAsia"/>
            <w:lang w:eastAsia="zh-CN"/>
          </w:rPr>
          <w:t>(二)、L-苯丙氨酸项目建设必要性分析</w:t>
        </w:r>
        <w:r>
          <w:tab/>
        </w:r>
        <w:r>
          <w:fldChar w:fldCharType="begin"/>
        </w:r>
        <w:r>
          <w:instrText xml:space="preserve"> PAGEREF _Toc6778 \h </w:instrText>
        </w:r>
        <w:r>
          <w:fldChar w:fldCharType="separate"/>
        </w:r>
        <w:r>
          <w:t>16</w:t>
        </w:r>
        <w:r>
          <w:fldChar w:fldCharType="end"/>
        </w:r>
      </w:hyperlink>
    </w:p>
    <w:p>
      <w:pPr>
        <w:pStyle w:val="TOC1"/>
        <w:tabs>
          <w:tab w:val="right" w:leader="dot" w:pos="8306"/>
        </w:tabs>
      </w:pPr>
      <w:hyperlink w:anchor="_Toc27635" w:history="1">
        <w:r>
          <w:rPr>
            <w:rFonts w:ascii="仿宋" w:eastAsia="仿宋" w:hAnsi="仿宋" w:cs="仿宋" w:hint="eastAsia"/>
            <w:lang w:eastAsia="zh-CN"/>
          </w:rPr>
          <w:t>七、生产安全保护</w:t>
        </w:r>
        <w:r>
          <w:tab/>
        </w:r>
        <w:r>
          <w:fldChar w:fldCharType="begin"/>
        </w:r>
        <w:r>
          <w:instrText xml:space="preserve"> PAGEREF _Toc27635 \h </w:instrText>
        </w:r>
        <w:r>
          <w:fldChar w:fldCharType="separate"/>
        </w:r>
        <w:r>
          <w:t>17</w:t>
        </w:r>
        <w:r>
          <w:fldChar w:fldCharType="end"/>
        </w:r>
      </w:hyperlink>
    </w:p>
    <w:p>
      <w:pPr>
        <w:pStyle w:val="TOC2"/>
        <w:tabs>
          <w:tab w:val="right" w:leader="dot" w:pos="8306"/>
        </w:tabs>
      </w:pPr>
      <w:hyperlink w:anchor="_Toc27134" w:history="1">
        <w:r>
          <w:rPr>
            <w:rFonts w:ascii="仿宋" w:eastAsia="仿宋" w:hAnsi="仿宋" w:cs="仿宋" w:hint="eastAsia"/>
            <w:lang w:eastAsia="zh-CN"/>
          </w:rPr>
          <w:t>(一)、消防安全</w:t>
        </w:r>
        <w:r>
          <w:tab/>
        </w:r>
        <w:r>
          <w:fldChar w:fldCharType="begin"/>
        </w:r>
        <w:r>
          <w:instrText xml:space="preserve"> PAGEREF _Toc27134 \h </w:instrText>
        </w:r>
        <w:r>
          <w:fldChar w:fldCharType="separate"/>
        </w:r>
        <w:r>
          <w:t>17</w:t>
        </w:r>
        <w:r>
          <w:fldChar w:fldCharType="end"/>
        </w:r>
      </w:hyperlink>
    </w:p>
    <w:p>
      <w:pPr>
        <w:pStyle w:val="TOC2"/>
        <w:tabs>
          <w:tab w:val="right" w:leader="dot" w:pos="8306"/>
        </w:tabs>
      </w:pPr>
      <w:hyperlink w:anchor="_Toc16103" w:history="1">
        <w:r>
          <w:rPr>
            <w:rFonts w:ascii="仿宋" w:eastAsia="仿宋" w:hAnsi="仿宋" w:cs="仿宋" w:hint="eastAsia"/>
            <w:lang w:eastAsia="zh-CN"/>
          </w:rPr>
          <w:t>(二)、防火防爆总图布置措施</w:t>
        </w:r>
        <w:r>
          <w:tab/>
        </w:r>
        <w:r>
          <w:fldChar w:fldCharType="begin"/>
        </w:r>
        <w:r>
          <w:instrText xml:space="preserve"> PAGEREF _Toc16103 \h </w:instrText>
        </w:r>
        <w:r>
          <w:fldChar w:fldCharType="separate"/>
        </w:r>
        <w:r>
          <w:t>19</w:t>
        </w:r>
        <w:r>
          <w:fldChar w:fldCharType="end"/>
        </w:r>
      </w:hyperlink>
    </w:p>
    <w:p>
      <w:pPr>
        <w:pStyle w:val="TOC2"/>
        <w:tabs>
          <w:tab w:val="right" w:leader="dot" w:pos="8306"/>
        </w:tabs>
      </w:pPr>
      <w:hyperlink w:anchor="_Toc8123" w:history="1">
        <w:r>
          <w:rPr>
            <w:rFonts w:ascii="仿宋" w:eastAsia="仿宋" w:hAnsi="仿宋" w:cs="仿宋" w:hint="eastAsia"/>
            <w:lang w:eastAsia="zh-CN"/>
          </w:rPr>
          <w:t>(三)、自然灾害防范措施</w:t>
        </w:r>
        <w:r>
          <w:tab/>
        </w:r>
        <w:r>
          <w:fldChar w:fldCharType="begin"/>
        </w:r>
        <w:r>
          <w:instrText xml:space="preserve"> PAGEREF _Toc8123 \h </w:instrText>
        </w:r>
        <w:r>
          <w:fldChar w:fldCharType="separate"/>
        </w:r>
        <w:r>
          <w:t>20</w:t>
        </w:r>
        <w:r>
          <w:fldChar w:fldCharType="end"/>
        </w:r>
      </w:hyperlink>
    </w:p>
    <w:p>
      <w:pPr>
        <w:pStyle w:val="TOC2"/>
        <w:tabs>
          <w:tab w:val="right" w:leader="dot" w:pos="8306"/>
        </w:tabs>
      </w:pPr>
      <w:hyperlink w:anchor="_Toc14471" w:history="1">
        <w:r>
          <w:rPr>
            <w:rFonts w:ascii="仿宋" w:eastAsia="仿宋" w:hAnsi="仿宋" w:cs="仿宋" w:hint="eastAsia"/>
            <w:lang w:eastAsia="zh-CN"/>
          </w:rPr>
          <w:t>(四)、安全色及安全标志使用要求</w:t>
        </w:r>
        <w:r>
          <w:tab/>
        </w:r>
        <w:r>
          <w:fldChar w:fldCharType="begin"/>
        </w:r>
        <w:r>
          <w:instrText xml:space="preserve"> PAGEREF _Toc14471 \h </w:instrText>
        </w:r>
        <w:r>
          <w:fldChar w:fldCharType="separate"/>
        </w:r>
        <w:r>
          <w:t>21</w:t>
        </w:r>
        <w:r>
          <w:fldChar w:fldCharType="end"/>
        </w:r>
      </w:hyperlink>
    </w:p>
    <w:p>
      <w:pPr>
        <w:pStyle w:val="TOC2"/>
        <w:tabs>
          <w:tab w:val="right" w:leader="dot" w:pos="8306"/>
        </w:tabs>
      </w:pPr>
      <w:hyperlink w:anchor="_Toc28287" w:history="1">
        <w:r>
          <w:rPr>
            <w:rFonts w:ascii="仿宋" w:eastAsia="仿宋" w:hAnsi="仿宋" w:cs="仿宋" w:hint="eastAsia"/>
            <w:lang w:eastAsia="zh-CN"/>
          </w:rPr>
          <w:t>(五)、防尘防毒措施</w:t>
        </w:r>
        <w:r>
          <w:tab/>
        </w:r>
        <w:r>
          <w:fldChar w:fldCharType="begin"/>
        </w:r>
        <w:r>
          <w:instrText xml:space="preserve"> PAGEREF _Toc28287 \h </w:instrText>
        </w:r>
        <w:r>
          <w:fldChar w:fldCharType="separate"/>
        </w:r>
        <w:r>
          <w:t>22</w:t>
        </w:r>
        <w:r>
          <w:fldChar w:fldCharType="end"/>
        </w:r>
      </w:hyperlink>
    </w:p>
    <w:p>
      <w:pPr>
        <w:pStyle w:val="TOC2"/>
        <w:tabs>
          <w:tab w:val="right" w:leader="dot" w:pos="8306"/>
        </w:tabs>
      </w:pPr>
      <w:hyperlink w:anchor="_Toc29939" w:history="1">
        <w:r>
          <w:rPr>
            <w:rFonts w:ascii="仿宋" w:eastAsia="仿宋" w:hAnsi="仿宋" w:cs="仿宋" w:hint="eastAsia"/>
            <w:lang w:eastAsia="zh-CN"/>
          </w:rPr>
          <w:t>(六)、防静电、触电防护及防雷措施</w:t>
        </w:r>
        <w:r>
          <w:tab/>
        </w:r>
        <w:r>
          <w:fldChar w:fldCharType="begin"/>
        </w:r>
        <w:r>
          <w:instrText xml:space="preserve"> PAGEREF _Toc29939 \h </w:instrText>
        </w:r>
        <w:r>
          <w:fldChar w:fldCharType="separate"/>
        </w:r>
        <w:r>
          <w:t>22</w:t>
        </w:r>
        <w:r>
          <w:fldChar w:fldCharType="end"/>
        </w:r>
      </w:hyperlink>
    </w:p>
    <w:p>
      <w:pPr>
        <w:pStyle w:val="TOC2"/>
        <w:tabs>
          <w:tab w:val="right" w:leader="dot" w:pos="8306"/>
        </w:tabs>
      </w:pPr>
      <w:hyperlink w:anchor="_Toc11310" w:history="1">
        <w:r>
          <w:rPr>
            <w:rFonts w:ascii="仿宋" w:eastAsia="仿宋" w:hAnsi="仿宋" w:cs="仿宋" w:hint="eastAsia"/>
            <w:lang w:eastAsia="zh-CN"/>
          </w:rPr>
          <w:t>(七)、机械设备安全保障措施</w:t>
        </w:r>
        <w:r>
          <w:tab/>
        </w:r>
        <w:r>
          <w:fldChar w:fldCharType="begin"/>
        </w:r>
        <w:r>
          <w:instrText xml:space="preserve"> PAGEREF _Toc11310 \h </w:instrText>
        </w:r>
        <w:r>
          <w:fldChar w:fldCharType="separate"/>
        </w:r>
        <w:r>
          <w:t>24</w:t>
        </w:r>
        <w:r>
          <w:fldChar w:fldCharType="end"/>
        </w:r>
      </w:hyperlink>
    </w:p>
    <w:p>
      <w:pPr>
        <w:pStyle w:val="TOC1"/>
        <w:tabs>
          <w:tab w:val="right" w:leader="dot" w:pos="8306"/>
        </w:tabs>
      </w:pPr>
      <w:hyperlink w:anchor="_Toc7076" w:history="1">
        <w:r>
          <w:rPr>
            <w:rFonts w:ascii="仿宋" w:eastAsia="仿宋" w:hAnsi="仿宋" w:cs="仿宋" w:hint="eastAsia"/>
            <w:lang w:eastAsia="zh-CN"/>
          </w:rPr>
          <w:t>八、L-苯丙氨酸项目技术管理</w:t>
        </w:r>
        <w:r>
          <w:tab/>
        </w:r>
        <w:r>
          <w:fldChar w:fldCharType="begin"/>
        </w:r>
        <w:r>
          <w:instrText xml:space="preserve"> PAGEREF _Toc7076 \h </w:instrText>
        </w:r>
        <w:r>
          <w:fldChar w:fldCharType="separate"/>
        </w:r>
        <w:r>
          <w:t>25</w:t>
        </w:r>
        <w:r>
          <w:fldChar w:fldCharType="end"/>
        </w:r>
      </w:hyperlink>
    </w:p>
    <w:p>
      <w:pPr>
        <w:pStyle w:val="TOC2"/>
        <w:tabs>
          <w:tab w:val="right" w:leader="dot" w:pos="8306"/>
        </w:tabs>
      </w:pPr>
      <w:hyperlink w:anchor="_Toc28416" w:history="1">
        <w:r>
          <w:rPr>
            <w:rFonts w:ascii="仿宋" w:eastAsia="仿宋" w:hAnsi="仿宋" w:cs="仿宋" w:hint="eastAsia"/>
            <w:lang w:eastAsia="zh-CN"/>
          </w:rPr>
          <w:t>(一)、技术方案选用方向</w:t>
        </w:r>
        <w:r>
          <w:tab/>
        </w:r>
        <w:r>
          <w:fldChar w:fldCharType="begin"/>
        </w:r>
        <w:r>
          <w:instrText xml:space="preserve"> PAGEREF _Toc28416 \h </w:instrText>
        </w:r>
        <w:r>
          <w:fldChar w:fldCharType="separate"/>
        </w:r>
        <w:r>
          <w:t>25</w:t>
        </w:r>
        <w:r>
          <w:fldChar w:fldCharType="end"/>
        </w:r>
      </w:hyperlink>
    </w:p>
    <w:p>
      <w:pPr>
        <w:pStyle w:val="TOC2"/>
        <w:tabs>
          <w:tab w:val="right" w:leader="dot" w:pos="8306"/>
        </w:tabs>
      </w:pPr>
      <w:hyperlink w:anchor="_Toc11301" w:history="1">
        <w:r>
          <w:rPr>
            <w:rFonts w:ascii="仿宋" w:eastAsia="仿宋" w:hAnsi="仿宋" w:cs="仿宋" w:hint="eastAsia"/>
            <w:lang w:eastAsia="zh-CN"/>
          </w:rPr>
          <w:t>(二)、工艺技术方案选用原则</w:t>
        </w:r>
        <w:r>
          <w:tab/>
        </w:r>
        <w:r>
          <w:fldChar w:fldCharType="begin"/>
        </w:r>
        <w:r>
          <w:instrText xml:space="preserve"> PAGEREF _Toc11301 \h </w:instrText>
        </w:r>
        <w:r>
          <w:fldChar w:fldCharType="separate"/>
        </w:r>
        <w:r>
          <w:t>27</w:t>
        </w:r>
        <w:r>
          <w:fldChar w:fldCharType="end"/>
        </w:r>
      </w:hyperlink>
    </w:p>
    <w:p>
      <w:pPr>
        <w:pStyle w:val="TOC2"/>
        <w:tabs>
          <w:tab w:val="right" w:leader="dot" w:pos="8306"/>
        </w:tabs>
      </w:pPr>
      <w:hyperlink w:anchor="_Toc14775" w:history="1">
        <w:r>
          <w:rPr>
            <w:rFonts w:ascii="仿宋" w:eastAsia="仿宋" w:hAnsi="仿宋" w:cs="仿宋" w:hint="eastAsia"/>
            <w:lang w:eastAsia="zh-CN"/>
          </w:rPr>
          <w:t>(三)、工艺技术方案要求</w:t>
        </w:r>
        <w:r>
          <w:tab/>
        </w:r>
        <w:r>
          <w:fldChar w:fldCharType="begin"/>
        </w:r>
        <w:r>
          <w:instrText xml:space="preserve"> PAGEREF _Toc14775 \h </w:instrText>
        </w:r>
        <w:r>
          <w:fldChar w:fldCharType="separate"/>
        </w:r>
        <w:r>
          <w:t>29</w:t>
        </w:r>
        <w:r>
          <w:fldChar w:fldCharType="end"/>
        </w:r>
      </w:hyperlink>
    </w:p>
    <w:p>
      <w:pPr>
        <w:pStyle w:val="TOC1"/>
        <w:tabs>
          <w:tab w:val="right" w:leader="dot" w:pos="8306"/>
        </w:tabs>
      </w:pPr>
      <w:hyperlink w:anchor="_Toc16883" w:history="1">
        <w:r>
          <w:rPr>
            <w:rFonts w:ascii="仿宋" w:eastAsia="仿宋" w:hAnsi="仿宋" w:cs="仿宋" w:hint="eastAsia"/>
            <w:lang w:eastAsia="zh-CN"/>
          </w:rPr>
          <w:t>九、L-苯丙氨酸项目投资规划</w:t>
        </w:r>
        <w:r>
          <w:tab/>
        </w:r>
        <w:r>
          <w:fldChar w:fldCharType="begin"/>
        </w:r>
        <w:r>
          <w:instrText xml:space="preserve"> PAGEREF _Toc16883 \h </w:instrText>
        </w:r>
        <w:r>
          <w:fldChar w:fldCharType="separate"/>
        </w:r>
        <w:r>
          <w:t>32</w:t>
        </w:r>
        <w:r>
          <w:fldChar w:fldCharType="end"/>
        </w:r>
      </w:hyperlink>
    </w:p>
    <w:p>
      <w:pPr>
        <w:pStyle w:val="TOC2"/>
        <w:tabs>
          <w:tab w:val="right" w:leader="dot" w:pos="8306"/>
        </w:tabs>
      </w:pPr>
      <w:hyperlink w:anchor="_Toc22168" w:history="1">
        <w:r>
          <w:rPr>
            <w:rFonts w:ascii="仿宋" w:eastAsia="仿宋" w:hAnsi="仿宋" w:cs="仿宋" w:hint="eastAsia"/>
            <w:lang w:eastAsia="zh-CN"/>
          </w:rPr>
          <w:t>(一)、L-苯丙氨酸项目总投资估算</w:t>
        </w:r>
        <w:r>
          <w:tab/>
        </w:r>
        <w:r>
          <w:fldChar w:fldCharType="begin"/>
        </w:r>
        <w:r>
          <w:instrText xml:space="preserve"> PAGEREF _Toc22168 \h </w:instrText>
        </w:r>
        <w:r>
          <w:fldChar w:fldCharType="separate"/>
        </w:r>
        <w:r>
          <w:t>32</w:t>
        </w:r>
        <w:r>
          <w:fldChar w:fldCharType="end"/>
        </w:r>
      </w:hyperlink>
    </w:p>
    <w:p>
      <w:pPr>
        <w:pStyle w:val="TOC2"/>
        <w:tabs>
          <w:tab w:val="right" w:leader="dot" w:pos="8306"/>
        </w:tabs>
      </w:pPr>
      <w:hyperlink w:anchor="_Toc4109" w:history="1">
        <w:r>
          <w:rPr>
            <w:rFonts w:ascii="仿宋" w:eastAsia="仿宋" w:hAnsi="仿宋" w:cs="仿宋" w:hint="eastAsia"/>
            <w:lang w:eastAsia="zh-CN"/>
          </w:rPr>
          <w:t>(二)、资金筹措</w:t>
        </w:r>
        <w:r>
          <w:tab/>
        </w:r>
        <w:r>
          <w:fldChar w:fldCharType="begin"/>
        </w:r>
        <w:r>
          <w:instrText xml:space="preserve"> PAGEREF _Toc4109 \h </w:instrText>
        </w:r>
        <w:r>
          <w:fldChar w:fldCharType="separate"/>
        </w:r>
        <w:r>
          <w:t>33</w:t>
        </w:r>
        <w:r>
          <w:fldChar w:fldCharType="end"/>
        </w:r>
      </w:hyperlink>
    </w:p>
    <w:p>
      <w:pPr>
        <w:pStyle w:val="TOC1"/>
        <w:tabs>
          <w:tab w:val="right" w:leader="dot" w:pos="8306"/>
        </w:tabs>
      </w:pPr>
      <w:hyperlink w:anchor="_Toc16177" w:history="1">
        <w:r>
          <w:rPr>
            <w:rFonts w:ascii="仿宋" w:eastAsia="仿宋" w:hAnsi="仿宋" w:cs="仿宋" w:hint="eastAsia"/>
            <w:lang w:eastAsia="zh-CN"/>
          </w:rPr>
          <w:t>十、L-苯丙氨酸项目环境影响分析</w:t>
        </w:r>
        <w:r>
          <w:tab/>
        </w:r>
        <w:r>
          <w:fldChar w:fldCharType="begin"/>
        </w:r>
        <w:r>
          <w:instrText xml:space="preserve"> PAGEREF _Toc16177 \h </w:instrText>
        </w:r>
        <w:r>
          <w:fldChar w:fldCharType="separate"/>
        </w:r>
        <w:r>
          <w:t>34</w:t>
        </w:r>
        <w:r>
          <w:fldChar w:fldCharType="end"/>
        </w:r>
      </w:hyperlink>
    </w:p>
    <w:p>
      <w:pPr>
        <w:pStyle w:val="TOC2"/>
        <w:tabs>
          <w:tab w:val="right" w:leader="dot" w:pos="8306"/>
        </w:tabs>
      </w:pPr>
      <w:hyperlink w:anchor="_Toc6703" w:history="1">
        <w:r>
          <w:rPr>
            <w:rFonts w:ascii="仿宋" w:eastAsia="仿宋" w:hAnsi="仿宋" w:cs="仿宋" w:hint="eastAsia"/>
            <w:lang w:eastAsia="zh-CN"/>
          </w:rPr>
          <w:t>(一)、建设区域环境质量现状</w:t>
        </w:r>
        <w:r>
          <w:tab/>
        </w:r>
        <w:r>
          <w:fldChar w:fldCharType="begin"/>
        </w:r>
        <w:r>
          <w:instrText xml:space="preserve"> PAGEREF _Toc6703 \h </w:instrText>
        </w:r>
        <w:r>
          <w:fldChar w:fldCharType="separate"/>
        </w:r>
        <w:r>
          <w:t>34</w:t>
        </w:r>
        <w:r>
          <w:fldChar w:fldCharType="end"/>
        </w:r>
      </w:hyperlink>
    </w:p>
    <w:p>
      <w:pPr>
        <w:pStyle w:val="TOC2"/>
        <w:tabs>
          <w:tab w:val="right" w:leader="dot" w:pos="8306"/>
        </w:tabs>
      </w:pPr>
      <w:hyperlink w:anchor="_Toc7975" w:history="1">
        <w:r>
          <w:rPr>
            <w:rFonts w:ascii="仿宋" w:eastAsia="仿宋" w:hAnsi="仿宋" w:cs="仿宋" w:hint="eastAsia"/>
            <w:lang w:eastAsia="zh-CN"/>
          </w:rPr>
          <w:t>(二)、建设期环境保护</w:t>
        </w:r>
        <w:r>
          <w:tab/>
        </w:r>
        <w:r>
          <w:fldChar w:fldCharType="begin"/>
        </w:r>
        <w:r>
          <w:instrText xml:space="preserve"> PAGEREF _Toc7975 \h </w:instrText>
        </w:r>
        <w:r>
          <w:fldChar w:fldCharType="separate"/>
        </w:r>
        <w:r>
          <w:t>35</w:t>
        </w:r>
        <w:r>
          <w:fldChar w:fldCharType="end"/>
        </w:r>
      </w:hyperlink>
    </w:p>
    <w:p>
      <w:pPr>
        <w:pStyle w:val="TOC2"/>
        <w:tabs>
          <w:tab w:val="right" w:leader="dot" w:pos="8306"/>
        </w:tabs>
      </w:pPr>
      <w:hyperlink w:anchor="_Toc8408" w:history="1">
        <w:r>
          <w:rPr>
            <w:rFonts w:ascii="仿宋" w:eastAsia="仿宋" w:hAnsi="仿宋" w:cs="仿宋" w:hint="eastAsia"/>
            <w:lang w:eastAsia="zh-CN"/>
          </w:rPr>
          <w:t>(三)、运营期环境保护</w:t>
        </w:r>
        <w:r>
          <w:tab/>
        </w:r>
        <w:r>
          <w:fldChar w:fldCharType="begin"/>
        </w:r>
        <w:r>
          <w:instrText xml:space="preserve"> PAGEREF _Toc8408 \h </w:instrText>
        </w:r>
        <w:r>
          <w:fldChar w:fldCharType="separate"/>
        </w:r>
        <w:r>
          <w:t>36</w:t>
        </w:r>
        <w:r>
          <w:fldChar w:fldCharType="end"/>
        </w:r>
      </w:hyperlink>
    </w:p>
    <w:p>
      <w:pPr>
        <w:pStyle w:val="TOC2"/>
        <w:tabs>
          <w:tab w:val="right" w:leader="dot" w:pos="8306"/>
        </w:tabs>
      </w:pPr>
      <w:hyperlink w:anchor="_Toc12967" w:history="1">
        <w:r>
          <w:rPr>
            <w:rFonts w:ascii="仿宋" w:eastAsia="仿宋" w:hAnsi="仿宋" w:cs="仿宋" w:hint="eastAsia"/>
            <w:lang w:eastAsia="zh-CN"/>
          </w:rPr>
          <w:t>(四)、L-苯丙氨酸项目建设对区域经济的影响</w:t>
        </w:r>
        <w:r>
          <w:tab/>
        </w:r>
        <w:r>
          <w:fldChar w:fldCharType="begin"/>
        </w:r>
        <w:r>
          <w:instrText xml:space="preserve"> PAGEREF _Toc12967 \h </w:instrText>
        </w:r>
        <w:r>
          <w:fldChar w:fldCharType="separate"/>
        </w:r>
        <w:r>
          <w:t>38</w:t>
        </w:r>
        <w:r>
          <w:fldChar w:fldCharType="end"/>
        </w:r>
      </w:hyperlink>
    </w:p>
    <w:p>
      <w:pPr>
        <w:pStyle w:val="TOC2"/>
        <w:tabs>
          <w:tab w:val="right" w:leader="dot" w:pos="8306"/>
        </w:tabs>
      </w:pPr>
      <w:hyperlink w:anchor="_Toc7815" w:history="1">
        <w:r>
          <w:rPr>
            <w:rFonts w:ascii="仿宋" w:eastAsia="仿宋" w:hAnsi="仿宋" w:cs="仿宋" w:hint="eastAsia"/>
            <w:lang w:eastAsia="zh-CN"/>
          </w:rPr>
          <w:t>(五)、废弃物处理</w:t>
        </w:r>
        <w:r>
          <w:tab/>
        </w:r>
        <w:r>
          <w:fldChar w:fldCharType="begin"/>
        </w:r>
        <w:r>
          <w:instrText xml:space="preserve"> PAGEREF _Toc7815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7" w:history="1">
        <w:r>
          <w:rPr>
            <w:rFonts w:ascii="仿宋" w:eastAsia="仿宋" w:hAnsi="仿宋" w:cs="仿宋" w:hint="eastAsia"/>
            <w:lang w:eastAsia="zh-CN"/>
          </w:rPr>
          <w:t>(六)、特殊环境影响分析</w:t>
        </w:r>
        <w:r>
          <w:tab/>
        </w:r>
        <w:r>
          <w:fldChar w:fldCharType="begin"/>
        </w:r>
        <w:r>
          <w:instrText xml:space="preserve"> PAGEREF _Toc1327 \h </w:instrText>
        </w:r>
        <w:r>
          <w:fldChar w:fldCharType="separate"/>
        </w:r>
        <w:r>
          <w:t>41</w:t>
        </w:r>
        <w:r>
          <w:fldChar w:fldCharType="end"/>
        </w:r>
      </w:hyperlink>
    </w:p>
    <w:p>
      <w:pPr>
        <w:pStyle w:val="TOC2"/>
        <w:tabs>
          <w:tab w:val="right" w:leader="dot" w:pos="8306"/>
        </w:tabs>
      </w:pPr>
      <w:hyperlink w:anchor="_Toc26577" w:history="1">
        <w:r>
          <w:rPr>
            <w:rFonts w:ascii="仿宋" w:eastAsia="仿宋" w:hAnsi="仿宋" w:cs="仿宋" w:hint="eastAsia"/>
            <w:lang w:eastAsia="zh-CN"/>
          </w:rPr>
          <w:t>(七)、清洁生产</w:t>
        </w:r>
        <w:r>
          <w:tab/>
        </w:r>
        <w:r>
          <w:fldChar w:fldCharType="begin"/>
        </w:r>
        <w:r>
          <w:instrText xml:space="preserve"> PAGEREF _Toc26577 \h </w:instrText>
        </w:r>
        <w:r>
          <w:fldChar w:fldCharType="separate"/>
        </w:r>
        <w:r>
          <w:t>42</w:t>
        </w:r>
        <w:r>
          <w:fldChar w:fldCharType="end"/>
        </w:r>
      </w:hyperlink>
    </w:p>
    <w:p>
      <w:pPr>
        <w:pStyle w:val="TOC2"/>
        <w:tabs>
          <w:tab w:val="right" w:leader="dot" w:pos="8306"/>
        </w:tabs>
      </w:pPr>
      <w:hyperlink w:anchor="_Toc31687" w:history="1">
        <w:r>
          <w:rPr>
            <w:rFonts w:ascii="仿宋" w:eastAsia="仿宋" w:hAnsi="仿宋" w:cs="仿宋" w:hint="eastAsia"/>
            <w:lang w:eastAsia="zh-CN"/>
          </w:rPr>
          <w:t>(八)、环境保护综合评价</w:t>
        </w:r>
        <w:r>
          <w:tab/>
        </w:r>
        <w:r>
          <w:fldChar w:fldCharType="begin"/>
        </w:r>
        <w:r>
          <w:instrText xml:space="preserve"> PAGEREF _Toc31687 \h </w:instrText>
        </w:r>
        <w:r>
          <w:fldChar w:fldCharType="separate"/>
        </w:r>
        <w:r>
          <w:t>43</w:t>
        </w:r>
        <w:r>
          <w:fldChar w:fldCharType="end"/>
        </w:r>
      </w:hyperlink>
    </w:p>
    <w:p>
      <w:pPr>
        <w:pStyle w:val="TOC1"/>
        <w:tabs>
          <w:tab w:val="right" w:leader="dot" w:pos="8306"/>
        </w:tabs>
      </w:pPr>
      <w:hyperlink w:anchor="_Toc19779" w:history="1">
        <w:r>
          <w:rPr>
            <w:rFonts w:ascii="仿宋" w:eastAsia="仿宋" w:hAnsi="仿宋" w:cs="仿宋" w:hint="eastAsia"/>
            <w:lang w:eastAsia="zh-CN"/>
          </w:rPr>
          <w:t>十一、L-苯丙氨酸项目人力资源培养与发展</w:t>
        </w:r>
        <w:r>
          <w:tab/>
        </w:r>
        <w:r>
          <w:fldChar w:fldCharType="begin"/>
        </w:r>
        <w:r>
          <w:instrText xml:space="preserve"> PAGEREF _Toc19779 \h </w:instrText>
        </w:r>
        <w:r>
          <w:fldChar w:fldCharType="separate"/>
        </w:r>
        <w:r>
          <w:t>44</w:t>
        </w:r>
        <w:r>
          <w:fldChar w:fldCharType="end"/>
        </w:r>
      </w:hyperlink>
    </w:p>
    <w:p>
      <w:pPr>
        <w:pStyle w:val="TOC2"/>
        <w:tabs>
          <w:tab w:val="right" w:leader="dot" w:pos="8306"/>
        </w:tabs>
      </w:pPr>
      <w:hyperlink w:anchor="_Toc11750" w:history="1">
        <w:r>
          <w:rPr>
            <w:rFonts w:ascii="仿宋" w:eastAsia="仿宋" w:hAnsi="仿宋" w:cs="仿宋" w:hint="eastAsia"/>
            <w:lang w:eastAsia="zh-CN"/>
          </w:rPr>
          <w:t>(一)、人才需求与规划</w:t>
        </w:r>
        <w:r>
          <w:tab/>
        </w:r>
        <w:r>
          <w:fldChar w:fldCharType="begin"/>
        </w:r>
        <w:r>
          <w:instrText xml:space="preserve"> PAGEREF _Toc11750 \h </w:instrText>
        </w:r>
        <w:r>
          <w:fldChar w:fldCharType="separate"/>
        </w:r>
        <w:r>
          <w:t>44</w:t>
        </w:r>
        <w:r>
          <w:fldChar w:fldCharType="end"/>
        </w:r>
      </w:hyperlink>
    </w:p>
    <w:p>
      <w:pPr>
        <w:pStyle w:val="TOC2"/>
        <w:tabs>
          <w:tab w:val="right" w:leader="dot" w:pos="8306"/>
        </w:tabs>
      </w:pPr>
      <w:hyperlink w:anchor="_Toc21800" w:history="1">
        <w:r>
          <w:rPr>
            <w:rFonts w:ascii="仿宋" w:eastAsia="仿宋" w:hAnsi="仿宋" w:cs="仿宋" w:hint="eastAsia"/>
            <w:lang w:eastAsia="zh-CN"/>
          </w:rPr>
          <w:t>(二)、培训与发展计划</w:t>
        </w:r>
        <w:r>
          <w:tab/>
        </w:r>
        <w:r>
          <w:fldChar w:fldCharType="begin"/>
        </w:r>
        <w:r>
          <w:instrText xml:space="preserve"> PAGEREF _Toc21800 \h </w:instrText>
        </w:r>
        <w:r>
          <w:fldChar w:fldCharType="separate"/>
        </w:r>
        <w:r>
          <w:t>45</w:t>
        </w:r>
        <w:r>
          <w:fldChar w:fldCharType="end"/>
        </w:r>
      </w:hyperlink>
    </w:p>
    <w:p>
      <w:pPr>
        <w:pStyle w:val="TOC1"/>
        <w:tabs>
          <w:tab w:val="right" w:leader="dot" w:pos="8306"/>
        </w:tabs>
      </w:pPr>
      <w:hyperlink w:anchor="_Toc27283" w:history="1">
        <w:r>
          <w:rPr>
            <w:rFonts w:ascii="仿宋" w:eastAsia="仿宋" w:hAnsi="仿宋" w:cs="仿宋" w:hint="eastAsia"/>
            <w:lang w:eastAsia="zh-CN"/>
          </w:rPr>
          <w:t>十二、L-苯丙氨酸项目社会影响</w:t>
        </w:r>
        <w:r>
          <w:tab/>
        </w:r>
        <w:r>
          <w:fldChar w:fldCharType="begin"/>
        </w:r>
        <w:r>
          <w:instrText xml:space="preserve"> PAGEREF _Toc27283 \h </w:instrText>
        </w:r>
        <w:r>
          <w:fldChar w:fldCharType="separate"/>
        </w:r>
        <w:r>
          <w:t>45</w:t>
        </w:r>
        <w:r>
          <w:fldChar w:fldCharType="end"/>
        </w:r>
      </w:hyperlink>
    </w:p>
    <w:p>
      <w:pPr>
        <w:pStyle w:val="TOC2"/>
        <w:tabs>
          <w:tab w:val="right" w:leader="dot" w:pos="8306"/>
        </w:tabs>
      </w:pPr>
      <w:hyperlink w:anchor="_Toc5291" w:history="1">
        <w:r>
          <w:rPr>
            <w:rFonts w:ascii="仿宋" w:eastAsia="仿宋" w:hAnsi="仿宋" w:cs="仿宋" w:hint="eastAsia"/>
            <w:lang w:eastAsia="zh-CN"/>
          </w:rPr>
          <w:t>(一)、社会责任与义务</w:t>
        </w:r>
        <w:r>
          <w:tab/>
        </w:r>
        <w:r>
          <w:fldChar w:fldCharType="begin"/>
        </w:r>
        <w:r>
          <w:instrText xml:space="preserve"> PAGEREF _Toc5291 \h </w:instrText>
        </w:r>
        <w:r>
          <w:fldChar w:fldCharType="separate"/>
        </w:r>
        <w:r>
          <w:t>45</w:t>
        </w:r>
        <w:r>
          <w:fldChar w:fldCharType="end"/>
        </w:r>
      </w:hyperlink>
    </w:p>
    <w:p>
      <w:pPr>
        <w:pStyle w:val="TOC2"/>
        <w:tabs>
          <w:tab w:val="right" w:leader="dot" w:pos="8306"/>
        </w:tabs>
      </w:pPr>
      <w:hyperlink w:anchor="_Toc29577" w:history="1">
        <w:r>
          <w:rPr>
            <w:rFonts w:ascii="仿宋" w:eastAsia="仿宋" w:hAnsi="仿宋" w:cs="仿宋" w:hint="eastAsia"/>
            <w:lang w:eastAsia="zh-CN"/>
          </w:rPr>
          <w:t>(二)、社会参与与沟通</w:t>
        </w:r>
        <w:r>
          <w:tab/>
        </w:r>
        <w:r>
          <w:fldChar w:fldCharType="begin"/>
        </w:r>
        <w:r>
          <w:instrText xml:space="preserve"> PAGEREF _Toc29577 \h </w:instrText>
        </w:r>
        <w:r>
          <w:fldChar w:fldCharType="separate"/>
        </w:r>
        <w:r>
          <w:t>46</w:t>
        </w:r>
        <w:r>
          <w:fldChar w:fldCharType="end"/>
        </w:r>
      </w:hyperlink>
    </w:p>
    <w:p>
      <w:pPr>
        <w:pStyle w:val="TOC1"/>
        <w:tabs>
          <w:tab w:val="right" w:leader="dot" w:pos="8306"/>
        </w:tabs>
      </w:pPr>
      <w:hyperlink w:anchor="_Toc10994" w:history="1">
        <w:r>
          <w:rPr>
            <w:rFonts w:ascii="仿宋" w:eastAsia="仿宋" w:hAnsi="仿宋" w:cs="仿宋" w:hint="eastAsia"/>
            <w:lang w:eastAsia="zh-CN"/>
          </w:rPr>
          <w:t>十三、L-苯丙氨酸项目工程方案分析</w:t>
        </w:r>
        <w:r>
          <w:tab/>
        </w:r>
        <w:r>
          <w:fldChar w:fldCharType="begin"/>
        </w:r>
        <w:r>
          <w:instrText xml:space="preserve"> PAGEREF _Toc10994 \h </w:instrText>
        </w:r>
        <w:r>
          <w:fldChar w:fldCharType="separate"/>
        </w:r>
        <w:r>
          <w:t>47</w:t>
        </w:r>
        <w:r>
          <w:fldChar w:fldCharType="end"/>
        </w:r>
      </w:hyperlink>
    </w:p>
    <w:p>
      <w:pPr>
        <w:pStyle w:val="TOC2"/>
        <w:tabs>
          <w:tab w:val="right" w:leader="dot" w:pos="8306"/>
        </w:tabs>
      </w:pPr>
      <w:hyperlink w:anchor="_Toc1626" w:history="1">
        <w:r>
          <w:rPr>
            <w:rFonts w:ascii="仿宋" w:eastAsia="仿宋" w:hAnsi="仿宋" w:cs="仿宋" w:hint="eastAsia"/>
            <w:lang w:eastAsia="zh-CN"/>
          </w:rPr>
          <w:t>(一)、建筑工程设计原则</w:t>
        </w:r>
        <w:r>
          <w:tab/>
        </w:r>
        <w:r>
          <w:fldChar w:fldCharType="begin"/>
        </w:r>
        <w:r>
          <w:instrText xml:space="preserve"> PAGEREF _Toc1626 \h </w:instrText>
        </w:r>
        <w:r>
          <w:fldChar w:fldCharType="separate"/>
        </w:r>
        <w:r>
          <w:t>47</w:t>
        </w:r>
        <w:r>
          <w:fldChar w:fldCharType="end"/>
        </w:r>
      </w:hyperlink>
    </w:p>
    <w:p>
      <w:pPr>
        <w:pStyle w:val="TOC2"/>
        <w:tabs>
          <w:tab w:val="right" w:leader="dot" w:pos="8306"/>
        </w:tabs>
      </w:pPr>
      <w:hyperlink w:anchor="_Toc13860" w:history="1">
        <w:r>
          <w:rPr>
            <w:rFonts w:ascii="仿宋" w:eastAsia="仿宋" w:hAnsi="仿宋" w:cs="仿宋" w:hint="eastAsia"/>
            <w:lang w:eastAsia="zh-CN"/>
          </w:rPr>
          <w:t>(二)、土建工程建设指标</w:t>
        </w:r>
        <w:r>
          <w:tab/>
        </w:r>
        <w:r>
          <w:fldChar w:fldCharType="begin"/>
        </w:r>
        <w:r>
          <w:instrText xml:space="preserve"> PAGEREF _Toc13860 \h </w:instrText>
        </w:r>
        <w:r>
          <w:fldChar w:fldCharType="separate"/>
        </w:r>
        <w:r>
          <w:t>50</w:t>
        </w:r>
        <w:r>
          <w:fldChar w:fldCharType="end"/>
        </w:r>
      </w:hyperlink>
    </w:p>
    <w:p>
      <w:pPr>
        <w:pStyle w:val="TOC1"/>
        <w:tabs>
          <w:tab w:val="right" w:leader="dot" w:pos="8306"/>
        </w:tabs>
      </w:pPr>
      <w:hyperlink w:anchor="_Toc19442" w:history="1">
        <w:r>
          <w:rPr>
            <w:rFonts w:ascii="仿宋" w:eastAsia="仿宋" w:hAnsi="仿宋" w:cs="仿宋" w:hint="eastAsia"/>
            <w:lang w:eastAsia="zh-CN"/>
          </w:rPr>
          <w:t>十四、供应链管理</w:t>
        </w:r>
        <w:r>
          <w:tab/>
        </w:r>
        <w:r>
          <w:fldChar w:fldCharType="begin"/>
        </w:r>
        <w:r>
          <w:instrText xml:space="preserve"> PAGEREF _Toc19442 \h </w:instrText>
        </w:r>
        <w:r>
          <w:fldChar w:fldCharType="separate"/>
        </w:r>
        <w:r>
          <w:t>52</w:t>
        </w:r>
        <w:r>
          <w:fldChar w:fldCharType="end"/>
        </w:r>
      </w:hyperlink>
    </w:p>
    <w:p>
      <w:pPr>
        <w:pStyle w:val="TOC2"/>
        <w:tabs>
          <w:tab w:val="right" w:leader="dot" w:pos="8306"/>
        </w:tabs>
      </w:pPr>
      <w:hyperlink w:anchor="_Toc6514" w:history="1">
        <w:r>
          <w:rPr>
            <w:rFonts w:ascii="仿宋" w:eastAsia="仿宋" w:hAnsi="仿宋" w:cs="仿宋" w:hint="eastAsia"/>
            <w:lang w:eastAsia="zh-CN"/>
          </w:rPr>
          <w:t>(一)、供应链战略规划</w:t>
        </w:r>
        <w:r>
          <w:tab/>
        </w:r>
        <w:r>
          <w:fldChar w:fldCharType="begin"/>
        </w:r>
        <w:r>
          <w:instrText xml:space="preserve"> PAGEREF _Toc6514 \h </w:instrText>
        </w:r>
        <w:r>
          <w:fldChar w:fldCharType="separate"/>
        </w:r>
        <w:r>
          <w:t>52</w:t>
        </w:r>
        <w:r>
          <w:fldChar w:fldCharType="end"/>
        </w:r>
      </w:hyperlink>
    </w:p>
    <w:p>
      <w:pPr>
        <w:pStyle w:val="TOC2"/>
        <w:tabs>
          <w:tab w:val="right" w:leader="dot" w:pos="8306"/>
        </w:tabs>
      </w:pPr>
      <w:hyperlink w:anchor="_Toc18663" w:history="1">
        <w:r>
          <w:rPr>
            <w:rFonts w:ascii="仿宋" w:eastAsia="仿宋" w:hAnsi="仿宋" w:cs="仿宋" w:hint="eastAsia"/>
            <w:lang w:eastAsia="zh-CN"/>
          </w:rPr>
          <w:t>(二)、供应商选择与合作</w:t>
        </w:r>
        <w:r>
          <w:tab/>
        </w:r>
        <w:r>
          <w:fldChar w:fldCharType="begin"/>
        </w:r>
        <w:r>
          <w:instrText xml:space="preserve"> PAGEREF _Toc18663 \h </w:instrText>
        </w:r>
        <w:r>
          <w:fldChar w:fldCharType="separate"/>
        </w:r>
        <w:r>
          <w:t>54</w:t>
        </w:r>
        <w:r>
          <w:fldChar w:fldCharType="end"/>
        </w:r>
      </w:hyperlink>
    </w:p>
    <w:p>
      <w:pPr>
        <w:pStyle w:val="TOC2"/>
        <w:tabs>
          <w:tab w:val="right" w:leader="dot" w:pos="8306"/>
        </w:tabs>
      </w:pPr>
      <w:hyperlink w:anchor="_Toc25757" w:history="1">
        <w:r>
          <w:rPr>
            <w:rFonts w:ascii="仿宋" w:eastAsia="仿宋" w:hAnsi="仿宋" w:cs="仿宋" w:hint="eastAsia"/>
            <w:lang w:eastAsia="zh-CN"/>
          </w:rPr>
          <w:t>(三)、物流与库存管理</w:t>
        </w:r>
        <w:r>
          <w:tab/>
        </w:r>
        <w:r>
          <w:fldChar w:fldCharType="begin"/>
        </w:r>
        <w:r>
          <w:instrText xml:space="preserve"> PAGEREF _Toc25757 \h </w:instrText>
        </w:r>
        <w:r>
          <w:fldChar w:fldCharType="separate"/>
        </w:r>
        <w:r>
          <w:t>55</w:t>
        </w:r>
        <w:r>
          <w:fldChar w:fldCharType="end"/>
        </w:r>
      </w:hyperlink>
    </w:p>
    <w:p>
      <w:pPr>
        <w:pStyle w:val="TOC1"/>
        <w:tabs>
          <w:tab w:val="right" w:leader="dot" w:pos="8306"/>
        </w:tabs>
      </w:pPr>
      <w:hyperlink w:anchor="_Toc32109" w:history="1">
        <w:r>
          <w:rPr>
            <w:rFonts w:ascii="仿宋" w:eastAsia="仿宋" w:hAnsi="仿宋" w:cs="仿宋" w:hint="eastAsia"/>
            <w:lang w:eastAsia="zh-CN"/>
          </w:rPr>
          <w:t>十五、L-苯丙氨酸项目实施时间节点</w:t>
        </w:r>
        <w:r>
          <w:tab/>
        </w:r>
        <w:r>
          <w:fldChar w:fldCharType="begin"/>
        </w:r>
        <w:r>
          <w:instrText xml:space="preserve"> PAGEREF _Toc32109 \h </w:instrText>
        </w:r>
        <w:r>
          <w:fldChar w:fldCharType="separate"/>
        </w:r>
        <w:r>
          <w:t>56</w:t>
        </w:r>
        <w:r>
          <w:fldChar w:fldCharType="end"/>
        </w:r>
      </w:hyperlink>
    </w:p>
    <w:p>
      <w:pPr>
        <w:pStyle w:val="TOC2"/>
        <w:tabs>
          <w:tab w:val="right" w:leader="dot" w:pos="8306"/>
        </w:tabs>
      </w:pPr>
      <w:hyperlink w:anchor="_Toc28823" w:history="1">
        <w:r>
          <w:rPr>
            <w:rFonts w:ascii="仿宋" w:eastAsia="仿宋" w:hAnsi="仿宋" w:cs="仿宋" w:hint="eastAsia"/>
            <w:lang w:eastAsia="zh-CN"/>
          </w:rPr>
          <w:t>(一)、L-苯丙氨酸项目启动阶段时间节点</w:t>
        </w:r>
        <w:r>
          <w:tab/>
        </w:r>
        <w:r>
          <w:fldChar w:fldCharType="begin"/>
        </w:r>
        <w:r>
          <w:instrText xml:space="preserve"> PAGEREF _Toc28823 \h </w:instrText>
        </w:r>
        <w:r>
          <w:fldChar w:fldCharType="separate"/>
        </w:r>
        <w:r>
          <w:t>56</w:t>
        </w:r>
        <w:r>
          <w:fldChar w:fldCharType="end"/>
        </w:r>
      </w:hyperlink>
    </w:p>
    <w:p>
      <w:pPr>
        <w:pStyle w:val="TOC2"/>
        <w:tabs>
          <w:tab w:val="right" w:leader="dot" w:pos="8306"/>
        </w:tabs>
      </w:pPr>
      <w:hyperlink w:anchor="_Toc6648" w:history="1">
        <w:r>
          <w:rPr>
            <w:rFonts w:ascii="仿宋" w:eastAsia="仿宋" w:hAnsi="仿宋" w:cs="仿宋" w:hint="eastAsia"/>
            <w:lang w:eastAsia="zh-CN"/>
          </w:rPr>
          <w:t>(二)、L-苯丙氨酸项目执行阶段时间节点</w:t>
        </w:r>
        <w:r>
          <w:tab/>
        </w:r>
        <w:r>
          <w:fldChar w:fldCharType="begin"/>
        </w:r>
        <w:r>
          <w:instrText xml:space="preserve"> PAGEREF _Toc6648 \h </w:instrText>
        </w:r>
        <w:r>
          <w:fldChar w:fldCharType="separate"/>
        </w:r>
        <w:r>
          <w:t>57</w:t>
        </w:r>
        <w:r>
          <w:fldChar w:fldCharType="end"/>
        </w:r>
      </w:hyperlink>
    </w:p>
    <w:p>
      <w:pPr>
        <w:pStyle w:val="TOC2"/>
        <w:tabs>
          <w:tab w:val="right" w:leader="dot" w:pos="8306"/>
        </w:tabs>
      </w:pPr>
      <w:hyperlink w:anchor="_Toc8745" w:history="1">
        <w:r>
          <w:rPr>
            <w:rFonts w:ascii="仿宋" w:eastAsia="仿宋" w:hAnsi="仿宋" w:cs="仿宋" w:hint="eastAsia"/>
            <w:lang w:eastAsia="zh-CN"/>
          </w:rPr>
          <w:t>(三)、L-苯丙氨酸项目完成阶段时间节点</w:t>
        </w:r>
        <w:r>
          <w:tab/>
        </w:r>
        <w:r>
          <w:fldChar w:fldCharType="begin"/>
        </w:r>
        <w:r>
          <w:instrText xml:space="preserve"> PAGEREF _Toc8745 \h </w:instrText>
        </w:r>
        <w:r>
          <w:fldChar w:fldCharType="separate"/>
        </w:r>
        <w:r>
          <w:t>58</w:t>
        </w:r>
        <w:r>
          <w:fldChar w:fldCharType="end"/>
        </w:r>
      </w:hyperlink>
    </w:p>
    <w:p>
      <w:pPr>
        <w:pStyle w:val="TOC1"/>
        <w:tabs>
          <w:tab w:val="right" w:leader="dot" w:pos="8306"/>
        </w:tabs>
      </w:pPr>
      <w:hyperlink w:anchor="_Toc5576" w:history="1">
        <w:r>
          <w:rPr>
            <w:rFonts w:ascii="仿宋" w:eastAsia="仿宋" w:hAnsi="仿宋" w:cs="仿宋" w:hint="eastAsia"/>
            <w:lang w:eastAsia="zh-CN"/>
          </w:rPr>
          <w:t>十六、质量管理体系</w:t>
        </w:r>
        <w:r>
          <w:tab/>
        </w:r>
        <w:r>
          <w:fldChar w:fldCharType="begin"/>
        </w:r>
        <w:r>
          <w:instrText xml:space="preserve"> PAGEREF _Toc5576 \h </w:instrText>
        </w:r>
        <w:r>
          <w:fldChar w:fldCharType="separate"/>
        </w:r>
        <w:r>
          <w:t>59</w:t>
        </w:r>
        <w:r>
          <w:fldChar w:fldCharType="end"/>
        </w:r>
      </w:hyperlink>
    </w:p>
    <w:p>
      <w:pPr>
        <w:pStyle w:val="TOC2"/>
        <w:tabs>
          <w:tab w:val="right" w:leader="dot" w:pos="8306"/>
        </w:tabs>
      </w:pPr>
      <w:hyperlink w:anchor="_Toc2757" w:history="1">
        <w:r>
          <w:rPr>
            <w:rFonts w:ascii="仿宋" w:eastAsia="仿宋" w:hAnsi="仿宋" w:cs="仿宋" w:hint="eastAsia"/>
            <w:lang w:eastAsia="zh-CN"/>
          </w:rPr>
          <w:t>(一)、质量目标与方针</w:t>
        </w:r>
        <w:r>
          <w:tab/>
        </w:r>
        <w:r>
          <w:fldChar w:fldCharType="begin"/>
        </w:r>
        <w:r>
          <w:instrText xml:space="preserve"> PAGEREF _Toc2757 \h </w:instrText>
        </w:r>
        <w:r>
          <w:fldChar w:fldCharType="separate"/>
        </w:r>
        <w:r>
          <w:t>59</w:t>
        </w:r>
        <w:r>
          <w:fldChar w:fldCharType="end"/>
        </w:r>
      </w:hyperlink>
    </w:p>
    <w:p>
      <w:pPr>
        <w:pStyle w:val="TOC2"/>
        <w:tabs>
          <w:tab w:val="right" w:leader="dot" w:pos="8306"/>
        </w:tabs>
      </w:pPr>
      <w:hyperlink w:anchor="_Toc7922" w:history="1">
        <w:r>
          <w:rPr>
            <w:rFonts w:ascii="仿宋" w:eastAsia="仿宋" w:hAnsi="仿宋" w:cs="仿宋" w:hint="eastAsia"/>
            <w:lang w:eastAsia="zh-CN"/>
          </w:rPr>
          <w:t>(二)、质量管理责任</w:t>
        </w:r>
        <w:r>
          <w:tab/>
        </w:r>
        <w:r>
          <w:fldChar w:fldCharType="begin"/>
        </w:r>
        <w:r>
          <w:instrText xml:space="preserve"> PAGEREF _Toc7922 \h </w:instrText>
        </w:r>
        <w:r>
          <w:fldChar w:fldCharType="separate"/>
        </w:r>
        <w:r>
          <w:t>60</w:t>
        </w:r>
        <w:r>
          <w:fldChar w:fldCharType="end"/>
        </w:r>
      </w:hyperlink>
    </w:p>
    <w:p>
      <w:pPr>
        <w:pStyle w:val="TOC2"/>
        <w:tabs>
          <w:tab w:val="right" w:leader="dot" w:pos="8306"/>
        </w:tabs>
      </w:pPr>
      <w:hyperlink w:anchor="_Toc8429" w:history="1">
        <w:r>
          <w:rPr>
            <w:rFonts w:ascii="仿宋" w:eastAsia="仿宋" w:hAnsi="仿宋" w:cs="仿宋" w:hint="eastAsia"/>
            <w:lang w:eastAsia="zh-CN"/>
          </w:rPr>
          <w:t>(三)、质量管理体系文件</w:t>
        </w:r>
        <w:r>
          <w:tab/>
        </w:r>
        <w:r>
          <w:fldChar w:fldCharType="begin"/>
        </w:r>
        <w:r>
          <w:instrText xml:space="preserve"> PAGEREF _Toc8429 \h </w:instrText>
        </w:r>
        <w:r>
          <w:fldChar w:fldCharType="separate"/>
        </w:r>
        <w:r>
          <w:t>62</w:t>
        </w:r>
        <w:r>
          <w:fldChar w:fldCharType="end"/>
        </w:r>
      </w:hyperlink>
    </w:p>
    <w:p>
      <w:pPr>
        <w:pStyle w:val="TOC2"/>
        <w:tabs>
          <w:tab w:val="right" w:leader="dot" w:pos="8306"/>
        </w:tabs>
      </w:pPr>
      <w:hyperlink w:anchor="_Toc22441" w:history="1">
        <w:r>
          <w:rPr>
            <w:rFonts w:ascii="仿宋" w:eastAsia="仿宋" w:hAnsi="仿宋" w:cs="仿宋" w:hint="eastAsia"/>
            <w:lang w:eastAsia="zh-CN"/>
          </w:rPr>
          <w:t>(四)、质量培训与教育</w:t>
        </w:r>
        <w:r>
          <w:tab/>
        </w:r>
        <w:r>
          <w:fldChar w:fldCharType="begin"/>
        </w:r>
        <w:r>
          <w:instrText xml:space="preserve"> PAGEREF _Toc22441 \h </w:instrText>
        </w:r>
        <w:r>
          <w:fldChar w:fldCharType="separate"/>
        </w:r>
        <w:r>
          <w:t>64</w:t>
        </w:r>
        <w:r>
          <w:fldChar w:fldCharType="end"/>
        </w:r>
      </w:hyperlink>
    </w:p>
    <w:p>
      <w:pPr>
        <w:pStyle w:val="TOC2"/>
        <w:tabs>
          <w:tab w:val="right" w:leader="dot" w:pos="8306"/>
        </w:tabs>
      </w:pPr>
      <w:hyperlink w:anchor="_Toc21721" w:history="1">
        <w:r>
          <w:rPr>
            <w:rFonts w:ascii="仿宋" w:eastAsia="仿宋" w:hAnsi="仿宋" w:cs="仿宋" w:hint="eastAsia"/>
            <w:lang w:eastAsia="zh-CN"/>
          </w:rPr>
          <w:t>(五)、质量审核与评价</w:t>
        </w:r>
        <w:r>
          <w:tab/>
        </w:r>
        <w:r>
          <w:fldChar w:fldCharType="begin"/>
        </w:r>
        <w:r>
          <w:instrText xml:space="preserve"> PAGEREF _Toc21721 \h </w:instrText>
        </w:r>
        <w:r>
          <w:fldChar w:fldCharType="separate"/>
        </w:r>
        <w:r>
          <w:t>65</w:t>
        </w:r>
        <w:r>
          <w:fldChar w:fldCharType="end"/>
        </w:r>
      </w:hyperlink>
    </w:p>
    <w:p>
      <w:pPr>
        <w:pStyle w:val="TOC2"/>
        <w:tabs>
          <w:tab w:val="right" w:leader="dot" w:pos="8306"/>
        </w:tabs>
      </w:pPr>
      <w:hyperlink w:anchor="_Toc13010" w:history="1">
        <w:r>
          <w:rPr>
            <w:rFonts w:ascii="仿宋" w:eastAsia="仿宋" w:hAnsi="仿宋" w:cs="仿宋" w:hint="eastAsia"/>
            <w:lang w:eastAsia="zh-CN"/>
          </w:rPr>
          <w:t>(六)、不符合与纠正措施</w:t>
        </w:r>
        <w:r>
          <w:tab/>
        </w:r>
        <w:r>
          <w:fldChar w:fldCharType="begin"/>
        </w:r>
        <w:r>
          <w:instrText xml:space="preserve"> PAGEREF _Toc13010 \h </w:instrText>
        </w:r>
        <w:r>
          <w:fldChar w:fldCharType="separate"/>
        </w:r>
        <w:r>
          <w:t>66</w:t>
        </w:r>
        <w:r>
          <w:fldChar w:fldCharType="end"/>
        </w:r>
      </w:hyperlink>
    </w:p>
    <w:p>
      <w:pPr>
        <w:pStyle w:val="TOC1"/>
        <w:tabs>
          <w:tab w:val="right" w:leader="dot" w:pos="8306"/>
        </w:tabs>
      </w:pPr>
      <w:hyperlink w:anchor="_Toc11069" w:history="1">
        <w:r>
          <w:rPr>
            <w:rFonts w:ascii="仿宋" w:eastAsia="仿宋" w:hAnsi="仿宋" w:cs="仿宋" w:hint="eastAsia"/>
            <w:lang w:eastAsia="zh-CN"/>
          </w:rPr>
          <w:t>十七、L-苯丙氨酸项目治理与监督</w:t>
        </w:r>
        <w:r>
          <w:tab/>
        </w:r>
        <w:r>
          <w:fldChar w:fldCharType="begin"/>
        </w:r>
        <w:r>
          <w:instrText xml:space="preserve"> PAGEREF _Toc11069 \h </w:instrText>
        </w:r>
        <w:r>
          <w:fldChar w:fldCharType="separate"/>
        </w:r>
        <w:r>
          <w:t>67</w:t>
        </w:r>
        <w:r>
          <w:fldChar w:fldCharType="end"/>
        </w:r>
      </w:hyperlink>
    </w:p>
    <w:p>
      <w:pPr>
        <w:pStyle w:val="TOC2"/>
        <w:tabs>
          <w:tab w:val="right" w:leader="dot" w:pos="8306"/>
        </w:tabs>
      </w:pPr>
      <w:hyperlink w:anchor="_Toc4644" w:history="1">
        <w:r>
          <w:rPr>
            <w:rFonts w:ascii="仿宋" w:eastAsia="仿宋" w:hAnsi="仿宋" w:cs="仿宋" w:hint="eastAsia"/>
            <w:lang w:eastAsia="zh-CN"/>
          </w:rPr>
          <w:t>(一)、L-苯丙氨酸项目治理结构</w:t>
        </w:r>
        <w:r>
          <w:tab/>
        </w:r>
        <w:r>
          <w:fldChar w:fldCharType="begin"/>
        </w:r>
        <w:r>
          <w:instrText xml:space="preserve"> PAGEREF _Toc4644 \h </w:instrText>
        </w:r>
        <w:r>
          <w:fldChar w:fldCharType="separate"/>
        </w:r>
        <w:r>
          <w:t>67</w:t>
        </w:r>
        <w:r>
          <w:fldChar w:fldCharType="end"/>
        </w:r>
      </w:hyperlink>
    </w:p>
    <w:p>
      <w:pPr>
        <w:pStyle w:val="TOC2"/>
        <w:tabs>
          <w:tab w:val="right" w:leader="dot" w:pos="8306"/>
        </w:tabs>
      </w:pPr>
      <w:hyperlink w:anchor="_Toc5991" w:history="1">
        <w:r>
          <w:rPr>
            <w:rFonts w:ascii="仿宋" w:eastAsia="仿宋" w:hAnsi="仿宋" w:cs="仿宋" w:hint="eastAsia"/>
            <w:lang w:eastAsia="zh-CN"/>
          </w:rPr>
          <w:t>(二)、监督与审计</w:t>
        </w:r>
        <w:r>
          <w:tab/>
        </w:r>
        <w:r>
          <w:fldChar w:fldCharType="begin"/>
        </w:r>
        <w:r>
          <w:instrText xml:space="preserve"> PAGEREF _Toc5991 \h </w:instrText>
        </w:r>
        <w:r>
          <w:fldChar w:fldCharType="separate"/>
        </w:r>
        <w:r>
          <w:t>69</w:t>
        </w:r>
        <w:r>
          <w:fldChar w:fldCharType="end"/>
        </w:r>
      </w:hyperlink>
    </w:p>
    <w:p>
      <w:pPr>
        <w:pStyle w:val="TOC1"/>
        <w:tabs>
          <w:tab w:val="right" w:leader="dot" w:pos="8306"/>
        </w:tabs>
      </w:pPr>
      <w:hyperlink w:anchor="_Toc6759" w:history="1">
        <w:r>
          <w:rPr>
            <w:rFonts w:ascii="仿宋" w:eastAsia="仿宋" w:hAnsi="仿宋" w:cs="仿宋" w:hint="eastAsia"/>
            <w:lang w:eastAsia="zh-CN"/>
          </w:rPr>
          <w:t>十八、风险识别与分类</w:t>
        </w:r>
        <w:r>
          <w:tab/>
        </w:r>
        <w:r>
          <w:fldChar w:fldCharType="begin"/>
        </w:r>
        <w:r>
          <w:instrText xml:space="preserve"> PAGEREF _Toc6759 \h </w:instrText>
        </w:r>
        <w:r>
          <w:fldChar w:fldCharType="separate"/>
        </w:r>
        <w:r>
          <w:t>70</w:t>
        </w:r>
        <w:r>
          <w:fldChar w:fldCharType="end"/>
        </w:r>
      </w:hyperlink>
    </w:p>
    <w:p>
      <w:pPr>
        <w:pStyle w:val="TOC2"/>
        <w:tabs>
          <w:tab w:val="right" w:leader="dot" w:pos="8306"/>
        </w:tabs>
      </w:pPr>
      <w:hyperlink w:anchor="_Toc22274" w:history="1">
        <w:r>
          <w:rPr>
            <w:rFonts w:ascii="仿宋" w:eastAsia="仿宋" w:hAnsi="仿宋" w:cs="仿宋" w:hint="eastAsia"/>
            <w:lang w:eastAsia="zh-CN"/>
          </w:rPr>
          <w:t>(一)、风险识别</w:t>
        </w:r>
        <w:r>
          <w:tab/>
        </w:r>
        <w:r>
          <w:fldChar w:fldCharType="begin"/>
        </w:r>
        <w:r>
          <w:instrText xml:space="preserve"> PAGEREF _Toc22274 \h </w:instrText>
        </w:r>
        <w:r>
          <w:fldChar w:fldCharType="separate"/>
        </w:r>
        <w:r>
          <w:t>70</w:t>
        </w:r>
        <w:r>
          <w:fldChar w:fldCharType="end"/>
        </w:r>
      </w:hyperlink>
    </w:p>
    <w:p>
      <w:pPr>
        <w:pStyle w:val="TOC2"/>
        <w:tabs>
          <w:tab w:val="right" w:leader="dot" w:pos="8306"/>
        </w:tabs>
      </w:pPr>
      <w:hyperlink w:anchor="_Toc5773" w:history="1">
        <w:r>
          <w:rPr>
            <w:rFonts w:ascii="仿宋" w:eastAsia="仿宋" w:hAnsi="仿宋" w:cs="仿宋" w:hint="eastAsia"/>
            <w:lang w:eastAsia="zh-CN"/>
          </w:rPr>
          <w:t>(二)、风险分类</w:t>
        </w:r>
        <w:r>
          <w:tab/>
        </w:r>
        <w:r>
          <w:fldChar w:fldCharType="begin"/>
        </w:r>
        <w:r>
          <w:instrText xml:space="preserve"> PAGEREF _Toc5773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6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技术管理特点体现在其创新导向。通过引入最先进的技术趋势和解决方案，L-苯丙氨酸项目致力于提升科技含量、提高质量和效率水平。这意味着我们将采用最新的工具和方法，确保L-苯丙氨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苯丙氨酸项目技术管理的显著特征。通过整合不同领域的技术资源，我们实现了跨学科的协同工作。这有助于优化技术架构，提高整体效能。此外，整合性策略还促进了不同技术团队之间的紧密沟通和高效合作，确保L-苯丙氨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苯丙氨酸项目所采用的技术。通过不断优化技术方案，L-苯丙氨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苯丙氨酸项目团队将在L-苯丙氨酸项目初期识别可能的技术风险，并采取相应的预防和应对措施。通过建立健全的风险评估机制，L-苯丙氨酸项目能够在实施过程中及时发现并解决潜在的技术问题，保障L-苯丙氨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苯丙氨酸项目中，技术将成为L-苯丙氨酸项目成功的有力支持。这一深度剖析揭示了技术管理在L-苯丙氨酸项目实施中的关键作用，为L-苯丙氨酸项目的技术基础奠定了坚实的基础。</w:t>
      </w:r>
    </w:p>
    <w:p>
      <w:pPr>
        <w:pStyle w:val="Heading2"/>
        <w:ind w:firstLine="560" w:firstLineChars="200"/>
        <w:rPr>
          <w:rFonts w:ascii="仿宋" w:eastAsia="仿宋" w:hAnsi="仿宋" w:cs="仿宋" w:hint="eastAsia"/>
          <w:sz w:val="28"/>
          <w:lang w:eastAsia="zh-CN"/>
        </w:rPr>
      </w:pPr>
      <w:bookmarkStart w:id="4" w:name="_Toc6040"/>
      <w:r>
        <w:rPr>
          <w:rFonts w:ascii="仿宋" w:eastAsia="仿宋" w:hAnsi="仿宋" w:cs="仿宋" w:hint="eastAsia"/>
          <w:sz w:val="28"/>
          <w:lang w:eastAsia="zh-CN"/>
        </w:rPr>
        <w:t>(二)、L-苯丙氨酸项目工艺技术设计方案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苯丙氨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苯丙氨酸项目将严格按照相关行业规范要求进行组织。通过有效控制产品质量，L-苯丙氨酸项目将致力于为顾客提供优质的L-苯丙氨酸项目产品和良好的服务。这体现了L-苯丙氨酸项目对于生产活动合规性和质量标准的高度重视，为L-苯丙氨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苯丙氨酸项目注重生态效益和清洁生产原则。L-苯丙氨酸项目建设将紧密结合地方特色经济发展，与社会经济发展规划和区域环境保护规划方案相协调一致。通过与当地区域自然生态系统的结合，L-苯丙氨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苯丙氨酸项目产品具有多样化的客户需求和个性化的特点。因此，L-苯丙氨酸项目产品规格品种多样，且单批生产数量较小。为满足这一特点，L-苯丙氨酸项目承办单位将建设先进的柔性制造生产线。通过广泛应用柔性制造技术，L-苯丙氨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苯丙氨酸项目采用的技术具有较高的技术含量和自动化水平，处于国内先进水平。这一技术选用不仅体现了对生产效率、质量和环境友好性的高标准要求，同时为L-苯丙氨酸项目的可持续发展奠定了坚实的基础。</w:t>
      </w:r>
    </w:p>
    <w:p>
      <w:pPr>
        <w:pStyle w:val="Heading2"/>
        <w:ind w:firstLine="560" w:firstLineChars="200"/>
        <w:rPr>
          <w:rFonts w:ascii="仿宋" w:eastAsia="仿宋" w:hAnsi="仿宋" w:cs="仿宋" w:hint="eastAsia"/>
          <w:sz w:val="28"/>
          <w:lang w:eastAsia="zh-CN"/>
        </w:rPr>
      </w:pPr>
      <w:bookmarkStart w:id="5" w:name="_Toc310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为确保L-苯丙氨酸项目的高效生产和技术实施，我们制定了一套精心设计的设备选型方案，以满足L-苯丙氨酸项目生产、质量和环保的要求。该方案的主要特点如下：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苯丙氨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针对L-苯丙氨酸项目产品的多样性和小批量生产的特点，我们将建设柔性制造生产线。通过在设备选型中考虑柔性制造技术，可以灵活应对不同产品规格和生产需求，实现生产线的高度灵活性和适应性。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307"/>
      <w:r>
        <w:rPr>
          <w:rFonts w:ascii="仿宋" w:eastAsia="仿宋" w:hAnsi="仿宋" w:cs="仿宋" w:hint="eastAsia"/>
          <w:sz w:val="28"/>
          <w:lang w:eastAsia="zh-CN"/>
        </w:rPr>
        <w:t>二、L-苯丙氨酸项目危机管理</w:t>
      </w:r>
      <w:bookmarkEnd w:id="6"/>
    </w:p>
    <w:p>
      <w:pPr>
        <w:pStyle w:val="Heading2"/>
        <w:rPr>
          <w:rFonts w:ascii="仿宋" w:eastAsia="仿宋" w:hAnsi="仿宋" w:cs="仿宋" w:hint="eastAsia"/>
          <w:lang w:eastAsia="zh-CN"/>
        </w:rPr>
      </w:pPr>
      <w:bookmarkStart w:id="7" w:name="_Toc209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危机管理中，危机预警与识别是确保L-苯丙氨酸项目稳健运行的核心步骤。通过建立全面的监测机制，L-苯丙氨酸项目团队旨在及时发现和理解潜在的风险和危机因素，以便采取及时的预防和应对措施，确保L-苯丙氨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首先，通过深入的风险评估，L-苯丙氨酸项目团队全面分析了整个L-苯丙氨酸项目和各个阶段可能存在的威胁。这包括准确评估每个潜在风险的发生概率和可能影响的程度，为后续危机预警提供了有力支持。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苯丙氨酸项目团队着重于明确定义L-苯丙氨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苯丙氨酸项目进展的持续监控，团队能够及时发现潜在问题并作出迅速反应。L-苯丙氨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在这一阶段，团队的专业素养和反应速度将发挥至关重要的作用，以确保潜在危机能够在初期得到有效的处理，最大程度地减轻负面影响。通过危机预警与识别，L-苯丙氨酸项目得以更有序、可控地推进。</w:t>
      </w:r>
    </w:p>
    <w:p>
      <w:pPr>
        <w:pStyle w:val="Heading2"/>
        <w:ind w:firstLine="560" w:firstLineChars="200"/>
        <w:rPr>
          <w:rFonts w:ascii="仿宋" w:eastAsia="仿宋" w:hAnsi="仿宋" w:cs="仿宋" w:hint="eastAsia"/>
          <w:sz w:val="28"/>
          <w:lang w:eastAsia="zh-CN"/>
        </w:rPr>
      </w:pPr>
      <w:bookmarkStart w:id="8" w:name="_Toc2008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在危机发生时，L-苯丙氨酸项目团队立即行动，成立了应急小组。该小组的任务是迅速制定并实施紧急应对措施，以最小化潜在损失。以下是采取的主要措施：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暂停L-苯丙氨酸项目进度：为遏制危机蔓延，L-苯丙氨酸项目暂时停止进行，以便全面评估当前状况。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资源重新分配：重新评估L-苯丙氨酸项目资源的分配，确保最大限度地减小损失。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实时沟通：与关键利益相关者建立实时沟通机制，向他们传递L-苯丙氨酸项目危机的实际状况，保障L-苯丙氨酸项目核心利益。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在紧急应对的同时，L-苯丙氨酸项目团队强调了团队协作和有效沟通的重要性。以下是团队协作的关键举措：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信息共享机制：建立了信息共享平台，确保团队成员能够及时获取L-苯丙氨酸项目危机的实时信息。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领导者沟通：L-苯丙氨酸项目领导者通过定期会议和即时沟通工具，指导团队应对危机，保持团队稳定运行。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随着危机得到初步控制，L-苯丙氨酸项目团队转向制定恢复计划，以确保L-苯丙氨酸项目能够从中迅速恢复。主要恢复计划包括：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修复受损的进度计划：重新评估L-苯丙氨酸项目进度，制定修复计划，确保L-苯丙氨酸项目尽快回归正常进程。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重新调整资源分配：优化资源分配，确保L-苯丙氨酸项目在有限资源下高效运转。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风险管理机制加强：对L-苯丙氨酸项目风险进行全面评估，制定更强化的风险管理策略，以预防未来可能的危机。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32"/>
      <w:r>
        <w:rPr>
          <w:rFonts w:ascii="仿宋" w:eastAsia="仿宋" w:hAnsi="仿宋" w:cs="仿宋" w:hint="eastAsia"/>
          <w:sz w:val="28"/>
          <w:lang w:eastAsia="zh-CN"/>
        </w:rPr>
        <w:t>三、L-苯丙氨酸项目建设单位说明</w:t>
      </w:r>
      <w:bookmarkEnd w:id="9"/>
    </w:p>
    <w:p>
      <w:pPr>
        <w:pStyle w:val="Heading2"/>
        <w:rPr>
          <w:rFonts w:ascii="仿宋" w:eastAsia="仿宋" w:hAnsi="仿宋" w:cs="仿宋" w:hint="eastAsia"/>
          <w:lang w:eastAsia="zh-CN"/>
        </w:rPr>
      </w:pPr>
      <w:bookmarkStart w:id="10" w:name="_Toc8775"/>
      <w:r>
        <w:rPr>
          <w:rFonts w:ascii="仿宋" w:eastAsia="仿宋" w:hAnsi="仿宋" w:cs="仿宋" w:hint="eastAsia"/>
          <w:lang w:eastAsia="zh-CN"/>
        </w:rPr>
        <w:t>(一)、L-苯丙氨酸项目承办单位基本情况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74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苯丙氨酸项目承办单位的XXXX，我们着眼于实现可持续的经济效益。通过技术创新和解决方案的提供，公司预计在L-苯丙氨酸项目执行期间将获得可观的收入增长。这一收入来源主要包括L-苯丙氨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同时，我们注重成本控制和效率提升，以确保L-苯丙氨酸项目的可持续盈利。透过精细的管理和资源优化，公司期望实现L-苯丙氨酸项目利润最大化。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苯丙氨酸项目实施进行全面的投资评估，包括L-苯丙氨酸项目启动阶段的资金投入和后续运营成本。通过对L-苯丙氨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苯丙氨酸项目实施过程中具备足够的资金流动性，公司将进行详尽的现金流分析。这包括资金需求的合理预测、L-苯丙氨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36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47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L-苯丙氨酸项目的主要产品是XXXX，预计年产值为XXX万元。这一产品在市场中占据着重要的地位，其广泛的应用范围使得该L-苯丙氨酸项目的市场前景非常广阔。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苯丙氨酸项目的xxx产品作为重要的原材料之一，将在多个领域发挥关键作用。其在建筑、交通、能源等方面的广泛应用将为整个产业链提供强大的支持，形成产业协同效应。L-苯丙氨酸项目的年产值XXX万XXX万XXX万万元不仅反映了其在市场上的巨大潜力，更预示着它对国民经济的积极贡献。这种关联度高、涉及面广的产业关系，使得该L-苯丙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60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总征地面积为XXXX平方米，相当于约XX.XX亩，其中净用地面积为XXXX平方米，红线范围内相当于约XX.XX亩。这一用地规模充分考虑了L-苯丙氨酸项目的建设需求，保障了L-苯丙氨酸项目在合适的空间内得以充分发展。L-苯丙氨酸项目规划的总建筑面积为XXXX平方米，其中主体工程建设占XXXX平方米，计容建筑面积达XXXX平方米。预计建筑工程的投资将达到XXXX万元，为L-苯丙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计划购置的设备共计XXXX台（套），设备购置费用为XXXX万元。这一设备购置计划充分考虑到L-苯丙氨酸项目的生产需求和技术要求，确保了L-苯丙氨酸项目在生产运营中具备先进的技术装备和高效的生产能力。设备的合理配置将为L-苯丙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苯丙氨酸项目计划总投资为XXXX万元，预计年实现营业收入为XXXX万元。这一产能规模的设定旨在确保L-苯丙氨酸项目能够在投资与回报之间取得平衡，实现长期可持续的发展。L-苯丙氨酸项目的总投资充分考虑到各个方面的需求，包括用地建设、设备购置等多个环节，以确保L-苯丙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675"/>
      <w:r>
        <w:rPr>
          <w:rFonts w:ascii="仿宋" w:eastAsia="仿宋" w:hAnsi="仿宋" w:cs="仿宋" w:hint="eastAsia"/>
          <w:sz w:val="28"/>
          <w:lang w:eastAsia="zh-CN"/>
        </w:rPr>
        <w:t>五、L-苯丙氨酸项目可持续发展</w:t>
      </w:r>
      <w:bookmarkEnd w:id="15"/>
    </w:p>
    <w:p>
      <w:pPr>
        <w:pStyle w:val="Heading2"/>
        <w:rPr>
          <w:rFonts w:ascii="仿宋" w:eastAsia="仿宋" w:hAnsi="仿宋" w:cs="仿宋" w:hint="eastAsia"/>
          <w:lang w:eastAsia="zh-CN"/>
        </w:rPr>
      </w:pPr>
      <w:bookmarkStart w:id="16" w:name="_Toc1473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L-苯丙氨酸项目团队着眼于未来，明确了可持续发展的战略方向。制定的具体可持续发展目标包括降低资源使用、采用环保技术、最大化社会效益等。这一步骤不仅有助于L-苯丙氨酸项目在环保和社会责任方面达到最高标准，也为未来提供了明确的指引，确保L-苯丙氨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可持续实践的融入L-苯丙氨酸项目管理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苯丙氨酸项目管理周期。从L-苯丙氨酸项目规划开始，L-苯丙氨酸项目团队就考虑了环境和社会的因素。在执行阶段，L-苯丙氨酸项目团队积极推动绿色技术的应用，优化资源利用。此外，关注员工的社会责任，通过培训和沟通活动提高员工对可持续发展的认知，使他们能够在日常工作中践行可持续实践。这些举措不仅为L-苯丙氨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56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扎根于L-苯丙氨酸项目的可持续发展理念，我们深信环保与社会责任是L-苯丙氨酸项目成功的关键支柱。在L-苯丙氨酸项目的每一步，我们都致力于通过创新和实践，履行对环境和社会的坚定责任。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团队通过引入先进的环保技术、建立高效的废物处理系统以及推动能源节约措施，积极履行环保责任。定期的环保监测和评估确保L-苯丙氨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不仅致力于自身可持续发展，还注重对社会的回馈。通过支持社区L-苯丙氨酸项目、参与慈善事业、提供培训机会等方式，L-苯丙氨酸项目积极履行社会责任。与当地社区建立积极互动，关注员工的工作与生活平衡，以及员工的身心健康，是L-苯丙氨酸项目在社会责任层面的关键举措。这样的实践不仅增强了L-苯丙氨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0387"/>
      <w:r>
        <w:rPr>
          <w:rFonts w:ascii="仿宋" w:eastAsia="仿宋" w:hAnsi="仿宋" w:cs="仿宋" w:hint="eastAsia"/>
          <w:sz w:val="28"/>
          <w:lang w:eastAsia="zh-CN"/>
        </w:rPr>
        <w:t>六、L-苯丙氨酸项目建设背景及必要性分析</w:t>
      </w:r>
      <w:bookmarkEnd w:id="18"/>
    </w:p>
    <w:p>
      <w:pPr>
        <w:pStyle w:val="Heading2"/>
        <w:rPr>
          <w:rFonts w:ascii="仿宋" w:eastAsia="仿宋" w:hAnsi="仿宋" w:cs="仿宋" w:hint="eastAsia"/>
          <w:lang w:eastAsia="zh-CN"/>
        </w:rPr>
      </w:pPr>
      <w:bookmarkStart w:id="19" w:name="_Toc966"/>
      <w:r>
        <w:rPr>
          <w:rFonts w:ascii="仿宋" w:eastAsia="仿宋" w:hAnsi="仿宋" w:cs="仿宋" w:hint="eastAsia"/>
          <w:lang w:eastAsia="zh-CN"/>
        </w:rPr>
        <w:t>(一)、L-苯丙氨酸项目背景分析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苯丙氨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苯丙氨酸项目在这个潮流中的定位。同时，我们将关注行业内涌现的新兴机遇，以便L-苯丙氨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苯丙氨酸项目提供了强大的发展动力。我们将聚焦于行业内最新的技术发展趋势，包括但不限于人工智能、大数据分析、物联网等领域。通过深度的技术研究，我们将确保L-苯丙氨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苯丙氨酸项目发展的源泉。我们将投入更多的精力对市场需求进行深入剖析，超越表面的需求，深入挖掘潜在的市场痛点和机遇。通过对市场需求的细致了解，L-苯丙氨酸项目将更有针对性地设计解决方案，满足市场的多样化需求，从而更好地促进L-苯丙氨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苯丙氨酸项目战略至关重要。我们将对竞争态势进行更为深入的分析，包括但不限于市场份额、产品特点、客户满意度等多个维度。通过深度的竞争分析，L-苯丙氨酸项目将能够更准确地把握市场脉搏，制定具有竞争力的L-苯丙氨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苯丙氨酸项目的发展具有直接的影响。我们将进行更为全面的法规和政策分析，了解行业发展中的潜在法律风险和合规挑战。通过充分了解和遵守相关法规，L-苯丙氨酸项目将确保在法律框架内合法合规运营，为L-苯丙氨酸项目的稳健发展提供有力支持。</w:t>
      </w:r>
    </w:p>
    <w:p>
      <w:pPr>
        <w:pStyle w:val="Heading2"/>
        <w:ind w:firstLine="560" w:firstLineChars="200"/>
        <w:rPr>
          <w:rFonts w:ascii="仿宋" w:eastAsia="仿宋" w:hAnsi="仿宋" w:cs="仿宋" w:hint="eastAsia"/>
          <w:sz w:val="28"/>
          <w:lang w:eastAsia="zh-CN"/>
        </w:rPr>
      </w:pPr>
      <w:bookmarkStart w:id="20" w:name="_Toc6778"/>
      <w:r>
        <w:rPr>
          <w:rFonts w:ascii="仿宋" w:eastAsia="仿宋" w:hAnsi="仿宋" w:cs="仿宋" w:hint="eastAsia"/>
          <w:sz w:val="28"/>
          <w:lang w:eastAsia="zh-CN"/>
        </w:rPr>
        <w:t>(二)、L-苯丙氨酸项目建设必要性分析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建设的迫切性源于对行业发展趋势的深刻洞察。我们正处于一个行业变革的时代，科技创新、数字化转型成为企业发展的关键动力。L-苯丙氨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建设不仅仅是为了跟上潮流，更是为了通过技术创新推动企业的持续发展。通过引入先进的技术和解决方案，L-苯丙氨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https://d.book118.com/468103040106006022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54560"/>
    <w:rsid w:val="5BA54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0304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2023-12-30T08:04:00Z</dcterms:created>
  <dcterms:modified xsi:type="dcterms:W3CDTF">2023-12-30T08:05:16Z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7A05BA7F9B8A49FEAC6315C9BB129238_11</vt:lpwstr>
  </property>
  <property fmtid="{D5CDD505-2E9C-101B-9397-08002B2CF9AE}" pid="3" name="KSOProductBuildVer">
    <vt:lpwstr>2052-12.1.0.16120</vt:lpwstr>
  </property>
</Properties>
</file>