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护发素项目规划设计方案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9" w:history="1">
        <w:r>
          <w:rPr>
            <w:rFonts w:ascii="仿宋" w:eastAsia="仿宋" w:hAnsi="仿宋" w:cs="仿宋" w:hint="eastAsia"/>
            <w:lang w:eastAsia="zh-CN"/>
          </w:rPr>
          <w:t>前言</w:t>
        </w:r>
        <w:r>
          <w:tab/>
        </w:r>
        <w:r>
          <w:fldChar w:fldCharType="begin"/>
        </w:r>
        <w:r>
          <w:instrText xml:space="preserve"> PAGEREF _Toc23649 \h </w:instrText>
        </w:r>
        <w:r>
          <w:fldChar w:fldCharType="separate"/>
        </w:r>
        <w:r>
          <w:t>3</w:t>
        </w:r>
        <w:r>
          <w:fldChar w:fldCharType="end"/>
        </w:r>
      </w:hyperlink>
    </w:p>
    <w:p>
      <w:pPr>
        <w:pStyle w:val="TOC1"/>
        <w:tabs>
          <w:tab w:val="right" w:leader="dot" w:pos="8306"/>
        </w:tabs>
      </w:pPr>
      <w:hyperlink w:anchor="_Toc28783" w:history="1">
        <w:r>
          <w:rPr>
            <w:rFonts w:ascii="仿宋" w:eastAsia="仿宋" w:hAnsi="仿宋" w:cs="仿宋" w:hint="eastAsia"/>
            <w:lang w:eastAsia="zh-CN"/>
          </w:rPr>
          <w:t>一、护发素项目选址可行性分析</w:t>
        </w:r>
        <w:r>
          <w:tab/>
        </w:r>
        <w:r>
          <w:fldChar w:fldCharType="begin"/>
        </w:r>
        <w:r>
          <w:instrText xml:space="preserve"> PAGEREF _Toc28783 \h </w:instrText>
        </w:r>
        <w:r>
          <w:fldChar w:fldCharType="separate"/>
        </w:r>
        <w:r>
          <w:t>3</w:t>
        </w:r>
        <w:r>
          <w:fldChar w:fldCharType="end"/>
        </w:r>
      </w:hyperlink>
    </w:p>
    <w:p>
      <w:pPr>
        <w:pStyle w:val="TOC2"/>
        <w:tabs>
          <w:tab w:val="right" w:leader="dot" w:pos="8306"/>
        </w:tabs>
      </w:pPr>
      <w:hyperlink w:anchor="_Toc15908" w:history="1">
        <w:r>
          <w:rPr>
            <w:rFonts w:ascii="仿宋" w:eastAsia="仿宋" w:hAnsi="仿宋" w:cs="仿宋" w:hint="eastAsia"/>
            <w:lang w:eastAsia="zh-CN"/>
          </w:rPr>
          <w:t>(一)、护发素项目选址</w:t>
        </w:r>
        <w:r>
          <w:tab/>
        </w:r>
        <w:r>
          <w:fldChar w:fldCharType="begin"/>
        </w:r>
        <w:r>
          <w:instrText xml:space="preserve"> PAGEREF _Toc15908 \h </w:instrText>
        </w:r>
        <w:r>
          <w:fldChar w:fldCharType="separate"/>
        </w:r>
        <w:r>
          <w:t>3</w:t>
        </w:r>
        <w:r>
          <w:fldChar w:fldCharType="end"/>
        </w:r>
      </w:hyperlink>
    </w:p>
    <w:p>
      <w:pPr>
        <w:pStyle w:val="TOC2"/>
        <w:tabs>
          <w:tab w:val="right" w:leader="dot" w:pos="8306"/>
        </w:tabs>
      </w:pPr>
      <w:hyperlink w:anchor="_Toc7452" w:history="1">
        <w:r>
          <w:rPr>
            <w:rFonts w:ascii="仿宋" w:eastAsia="仿宋" w:hAnsi="仿宋" w:cs="仿宋" w:hint="eastAsia"/>
            <w:lang w:eastAsia="zh-CN"/>
          </w:rPr>
          <w:t>(二)、用地控制指标</w:t>
        </w:r>
        <w:r>
          <w:tab/>
        </w:r>
        <w:r>
          <w:fldChar w:fldCharType="begin"/>
        </w:r>
        <w:r>
          <w:instrText xml:space="preserve"> PAGEREF _Toc7452 \h </w:instrText>
        </w:r>
        <w:r>
          <w:fldChar w:fldCharType="separate"/>
        </w:r>
        <w:r>
          <w:t>3</w:t>
        </w:r>
        <w:r>
          <w:fldChar w:fldCharType="end"/>
        </w:r>
      </w:hyperlink>
    </w:p>
    <w:p>
      <w:pPr>
        <w:pStyle w:val="TOC2"/>
        <w:tabs>
          <w:tab w:val="right" w:leader="dot" w:pos="8306"/>
        </w:tabs>
      </w:pPr>
      <w:hyperlink w:anchor="_Toc14045" w:history="1">
        <w:r>
          <w:rPr>
            <w:rFonts w:ascii="仿宋" w:eastAsia="仿宋" w:hAnsi="仿宋" w:cs="仿宋" w:hint="eastAsia"/>
            <w:lang w:eastAsia="zh-CN"/>
          </w:rPr>
          <w:t>(三)、节约用地措施</w:t>
        </w:r>
        <w:r>
          <w:tab/>
        </w:r>
        <w:r>
          <w:fldChar w:fldCharType="begin"/>
        </w:r>
        <w:r>
          <w:instrText xml:space="preserve"> PAGEREF _Toc14045 \h </w:instrText>
        </w:r>
        <w:r>
          <w:fldChar w:fldCharType="separate"/>
        </w:r>
        <w:r>
          <w:t>5</w:t>
        </w:r>
        <w:r>
          <w:fldChar w:fldCharType="end"/>
        </w:r>
      </w:hyperlink>
    </w:p>
    <w:p>
      <w:pPr>
        <w:pStyle w:val="TOC2"/>
        <w:tabs>
          <w:tab w:val="right" w:leader="dot" w:pos="8306"/>
        </w:tabs>
      </w:pPr>
      <w:hyperlink w:anchor="_Toc22729" w:history="1">
        <w:r>
          <w:rPr>
            <w:rFonts w:ascii="仿宋" w:eastAsia="仿宋" w:hAnsi="仿宋" w:cs="仿宋" w:hint="eastAsia"/>
            <w:lang w:eastAsia="zh-CN"/>
          </w:rPr>
          <w:t>(四)、总图布置方案</w:t>
        </w:r>
        <w:r>
          <w:tab/>
        </w:r>
        <w:r>
          <w:fldChar w:fldCharType="begin"/>
        </w:r>
        <w:r>
          <w:instrText xml:space="preserve"> PAGEREF _Toc22729 \h </w:instrText>
        </w:r>
        <w:r>
          <w:fldChar w:fldCharType="separate"/>
        </w:r>
        <w:r>
          <w:t>6</w:t>
        </w:r>
        <w:r>
          <w:fldChar w:fldCharType="end"/>
        </w:r>
      </w:hyperlink>
    </w:p>
    <w:p>
      <w:pPr>
        <w:pStyle w:val="TOC2"/>
        <w:tabs>
          <w:tab w:val="right" w:leader="dot" w:pos="8306"/>
        </w:tabs>
      </w:pPr>
      <w:hyperlink w:anchor="_Toc11240" w:history="1">
        <w:r>
          <w:rPr>
            <w:rFonts w:ascii="仿宋" w:eastAsia="仿宋" w:hAnsi="仿宋" w:cs="仿宋" w:hint="eastAsia"/>
            <w:lang w:eastAsia="zh-CN"/>
          </w:rPr>
          <w:t>(五)、选址综合评价</w:t>
        </w:r>
        <w:r>
          <w:tab/>
        </w:r>
        <w:r>
          <w:fldChar w:fldCharType="begin"/>
        </w:r>
        <w:r>
          <w:instrText xml:space="preserve"> PAGEREF _Toc11240 \h </w:instrText>
        </w:r>
        <w:r>
          <w:fldChar w:fldCharType="separate"/>
        </w:r>
        <w:r>
          <w:t>7</w:t>
        </w:r>
        <w:r>
          <w:fldChar w:fldCharType="end"/>
        </w:r>
      </w:hyperlink>
    </w:p>
    <w:p>
      <w:pPr>
        <w:pStyle w:val="TOC1"/>
        <w:tabs>
          <w:tab w:val="right" w:leader="dot" w:pos="8306"/>
        </w:tabs>
      </w:pPr>
      <w:hyperlink w:anchor="_Toc13457" w:history="1">
        <w:r>
          <w:rPr>
            <w:rFonts w:ascii="仿宋" w:eastAsia="仿宋" w:hAnsi="仿宋" w:cs="仿宋" w:hint="eastAsia"/>
            <w:lang w:eastAsia="zh-CN"/>
          </w:rPr>
          <w:t>二、护发素项目危机管理</w:t>
        </w:r>
        <w:r>
          <w:tab/>
        </w:r>
        <w:r>
          <w:fldChar w:fldCharType="begin"/>
        </w:r>
        <w:r>
          <w:instrText xml:space="preserve"> PAGEREF _Toc13457 \h </w:instrText>
        </w:r>
        <w:r>
          <w:fldChar w:fldCharType="separate"/>
        </w:r>
        <w:r>
          <w:t>8</w:t>
        </w:r>
        <w:r>
          <w:fldChar w:fldCharType="end"/>
        </w:r>
      </w:hyperlink>
    </w:p>
    <w:p>
      <w:pPr>
        <w:pStyle w:val="TOC2"/>
        <w:tabs>
          <w:tab w:val="right" w:leader="dot" w:pos="8306"/>
        </w:tabs>
      </w:pPr>
      <w:hyperlink w:anchor="_Toc20085" w:history="1">
        <w:r>
          <w:rPr>
            <w:rFonts w:ascii="仿宋" w:eastAsia="仿宋" w:hAnsi="仿宋" w:cs="仿宋" w:hint="eastAsia"/>
            <w:lang w:eastAsia="zh-CN"/>
          </w:rPr>
          <w:t>(一)、危机预警与识别</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30557" w:history="1">
        <w:r>
          <w:rPr>
            <w:rFonts w:ascii="仿宋" w:eastAsia="仿宋" w:hAnsi="仿宋" w:cs="仿宋" w:hint="eastAsia"/>
            <w:lang w:eastAsia="zh-CN"/>
          </w:rPr>
          <w:t>(二)、危机应对与恢复</w:t>
        </w:r>
        <w:r>
          <w:tab/>
        </w:r>
        <w:r>
          <w:fldChar w:fldCharType="begin"/>
        </w:r>
        <w:r>
          <w:instrText xml:space="preserve"> PAGEREF _Toc30557 \h </w:instrText>
        </w:r>
        <w:r>
          <w:fldChar w:fldCharType="separate"/>
        </w:r>
        <w:r>
          <w:t>9</w:t>
        </w:r>
        <w:r>
          <w:fldChar w:fldCharType="end"/>
        </w:r>
      </w:hyperlink>
    </w:p>
    <w:p>
      <w:pPr>
        <w:pStyle w:val="TOC1"/>
        <w:tabs>
          <w:tab w:val="right" w:leader="dot" w:pos="8306"/>
        </w:tabs>
      </w:pPr>
      <w:hyperlink w:anchor="_Toc8795" w:history="1">
        <w:r>
          <w:rPr>
            <w:rFonts w:ascii="仿宋" w:eastAsia="仿宋" w:hAnsi="仿宋" w:cs="仿宋" w:hint="eastAsia"/>
            <w:lang w:eastAsia="zh-CN"/>
          </w:rPr>
          <w:t>三、市场分析、调研</w:t>
        </w:r>
        <w:r>
          <w:tab/>
        </w:r>
        <w:r>
          <w:fldChar w:fldCharType="begin"/>
        </w:r>
        <w:r>
          <w:instrText xml:space="preserve"> PAGEREF _Toc8795 \h </w:instrText>
        </w:r>
        <w:r>
          <w:fldChar w:fldCharType="separate"/>
        </w:r>
        <w:r>
          <w:t>11</w:t>
        </w:r>
        <w:r>
          <w:fldChar w:fldCharType="end"/>
        </w:r>
      </w:hyperlink>
    </w:p>
    <w:p>
      <w:pPr>
        <w:pStyle w:val="TOC2"/>
        <w:tabs>
          <w:tab w:val="right" w:leader="dot" w:pos="8306"/>
        </w:tabs>
      </w:pPr>
      <w:hyperlink w:anchor="_Toc21489" w:history="1">
        <w:r>
          <w:rPr>
            <w:rFonts w:ascii="仿宋" w:eastAsia="仿宋" w:hAnsi="仿宋" w:cs="仿宋" w:hint="eastAsia"/>
            <w:lang w:eastAsia="zh-CN"/>
          </w:rPr>
          <w:t>(一)、护发素行业分析</w:t>
        </w:r>
        <w:r>
          <w:tab/>
        </w:r>
        <w:r>
          <w:fldChar w:fldCharType="begin"/>
        </w:r>
        <w:r>
          <w:instrText xml:space="preserve"> PAGEREF _Toc21489 \h </w:instrText>
        </w:r>
        <w:r>
          <w:fldChar w:fldCharType="separate"/>
        </w:r>
        <w:r>
          <w:t>11</w:t>
        </w:r>
        <w:r>
          <w:fldChar w:fldCharType="end"/>
        </w:r>
      </w:hyperlink>
    </w:p>
    <w:p>
      <w:pPr>
        <w:pStyle w:val="TOC2"/>
        <w:tabs>
          <w:tab w:val="right" w:leader="dot" w:pos="8306"/>
        </w:tabs>
      </w:pPr>
      <w:hyperlink w:anchor="_Toc31853" w:history="1">
        <w:r>
          <w:rPr>
            <w:rFonts w:ascii="仿宋" w:eastAsia="仿宋" w:hAnsi="仿宋" w:cs="仿宋" w:hint="eastAsia"/>
            <w:lang w:eastAsia="zh-CN"/>
          </w:rPr>
          <w:t>(二)、护发素市场分析预测</w:t>
        </w:r>
        <w:r>
          <w:tab/>
        </w:r>
        <w:r>
          <w:fldChar w:fldCharType="begin"/>
        </w:r>
        <w:r>
          <w:instrText xml:space="preserve"> PAGEREF _Toc31853 \h </w:instrText>
        </w:r>
        <w:r>
          <w:fldChar w:fldCharType="separate"/>
        </w:r>
        <w:r>
          <w:t>11</w:t>
        </w:r>
        <w:r>
          <w:fldChar w:fldCharType="end"/>
        </w:r>
      </w:hyperlink>
    </w:p>
    <w:p>
      <w:pPr>
        <w:pStyle w:val="TOC1"/>
        <w:tabs>
          <w:tab w:val="right" w:leader="dot" w:pos="8306"/>
        </w:tabs>
      </w:pPr>
      <w:hyperlink w:anchor="_Toc3182" w:history="1">
        <w:r>
          <w:rPr>
            <w:rFonts w:ascii="仿宋" w:eastAsia="仿宋" w:hAnsi="仿宋" w:cs="仿宋" w:hint="eastAsia"/>
            <w:lang w:eastAsia="zh-CN"/>
          </w:rPr>
          <w:t>四、护发素项目建设单位说明</w:t>
        </w:r>
        <w:r>
          <w:tab/>
        </w:r>
        <w:r>
          <w:fldChar w:fldCharType="begin"/>
        </w:r>
        <w:r>
          <w:instrText xml:space="preserve"> PAGEREF _Toc3182 \h </w:instrText>
        </w:r>
        <w:r>
          <w:fldChar w:fldCharType="separate"/>
        </w:r>
        <w:r>
          <w:t>12</w:t>
        </w:r>
        <w:r>
          <w:fldChar w:fldCharType="end"/>
        </w:r>
      </w:hyperlink>
    </w:p>
    <w:p>
      <w:pPr>
        <w:pStyle w:val="TOC2"/>
        <w:tabs>
          <w:tab w:val="right" w:leader="dot" w:pos="8306"/>
        </w:tabs>
      </w:pPr>
      <w:hyperlink w:anchor="_Toc15486" w:history="1">
        <w:r>
          <w:rPr>
            <w:rFonts w:ascii="仿宋" w:eastAsia="仿宋" w:hAnsi="仿宋" w:cs="仿宋" w:hint="eastAsia"/>
            <w:lang w:eastAsia="zh-CN"/>
          </w:rPr>
          <w:t>(一)、护发素项目承办单位基本情况</w:t>
        </w:r>
        <w:r>
          <w:tab/>
        </w:r>
        <w:r>
          <w:fldChar w:fldCharType="begin"/>
        </w:r>
        <w:r>
          <w:instrText xml:space="preserve"> PAGEREF _Toc15486 \h </w:instrText>
        </w:r>
        <w:r>
          <w:fldChar w:fldCharType="separate"/>
        </w:r>
        <w:r>
          <w:t>12</w:t>
        </w:r>
        <w:r>
          <w:fldChar w:fldCharType="end"/>
        </w:r>
      </w:hyperlink>
    </w:p>
    <w:p>
      <w:pPr>
        <w:pStyle w:val="TOC2"/>
        <w:tabs>
          <w:tab w:val="right" w:leader="dot" w:pos="8306"/>
        </w:tabs>
      </w:pPr>
      <w:hyperlink w:anchor="_Toc22215" w:history="1">
        <w:r>
          <w:rPr>
            <w:rFonts w:ascii="仿宋" w:eastAsia="仿宋" w:hAnsi="仿宋" w:cs="仿宋" w:hint="eastAsia"/>
            <w:lang w:eastAsia="zh-CN"/>
          </w:rPr>
          <w:t>(二)、公司经济效益分析</w:t>
        </w:r>
        <w:r>
          <w:tab/>
        </w:r>
        <w:r>
          <w:fldChar w:fldCharType="begin"/>
        </w:r>
        <w:r>
          <w:instrText xml:space="preserve"> PAGEREF _Toc22215 \h </w:instrText>
        </w:r>
        <w:r>
          <w:fldChar w:fldCharType="separate"/>
        </w:r>
        <w:r>
          <w:t>13</w:t>
        </w:r>
        <w:r>
          <w:fldChar w:fldCharType="end"/>
        </w:r>
      </w:hyperlink>
    </w:p>
    <w:p>
      <w:pPr>
        <w:pStyle w:val="TOC1"/>
        <w:tabs>
          <w:tab w:val="right" w:leader="dot" w:pos="8306"/>
        </w:tabs>
      </w:pPr>
      <w:hyperlink w:anchor="_Toc26742" w:history="1">
        <w:r>
          <w:rPr>
            <w:rFonts w:ascii="仿宋" w:eastAsia="仿宋" w:hAnsi="仿宋" w:cs="仿宋" w:hint="eastAsia"/>
            <w:lang w:eastAsia="zh-CN"/>
          </w:rPr>
          <w:t>五、产品规划分析</w:t>
        </w:r>
        <w:r>
          <w:tab/>
        </w:r>
        <w:r>
          <w:fldChar w:fldCharType="begin"/>
        </w:r>
        <w:r>
          <w:instrText xml:space="preserve"> PAGEREF _Toc26742 \h </w:instrText>
        </w:r>
        <w:r>
          <w:fldChar w:fldCharType="separate"/>
        </w:r>
        <w:r>
          <w:t>14</w:t>
        </w:r>
        <w:r>
          <w:fldChar w:fldCharType="end"/>
        </w:r>
      </w:hyperlink>
    </w:p>
    <w:p>
      <w:pPr>
        <w:pStyle w:val="TOC2"/>
        <w:tabs>
          <w:tab w:val="right" w:leader="dot" w:pos="8306"/>
        </w:tabs>
      </w:pPr>
      <w:hyperlink w:anchor="_Toc12794" w:history="1">
        <w:r>
          <w:rPr>
            <w:rFonts w:ascii="仿宋" w:eastAsia="仿宋" w:hAnsi="仿宋" w:cs="仿宋" w:hint="eastAsia"/>
            <w:lang w:eastAsia="zh-CN"/>
          </w:rPr>
          <w:t>(一)、产品规划</w:t>
        </w:r>
        <w:r>
          <w:tab/>
        </w:r>
        <w:r>
          <w:fldChar w:fldCharType="begin"/>
        </w:r>
        <w:r>
          <w:instrText xml:space="preserve"> PAGEREF _Toc12794 \h </w:instrText>
        </w:r>
        <w:r>
          <w:fldChar w:fldCharType="separate"/>
        </w:r>
        <w:r>
          <w:t>14</w:t>
        </w:r>
        <w:r>
          <w:fldChar w:fldCharType="end"/>
        </w:r>
      </w:hyperlink>
    </w:p>
    <w:p>
      <w:pPr>
        <w:pStyle w:val="TOC2"/>
        <w:tabs>
          <w:tab w:val="right" w:leader="dot" w:pos="8306"/>
        </w:tabs>
      </w:pPr>
      <w:hyperlink w:anchor="_Toc14633" w:history="1">
        <w:r>
          <w:rPr>
            <w:rFonts w:ascii="仿宋" w:eastAsia="仿宋" w:hAnsi="仿宋" w:cs="仿宋" w:hint="eastAsia"/>
            <w:lang w:eastAsia="zh-CN"/>
          </w:rPr>
          <w:t>(二)、建设规模</w:t>
        </w:r>
        <w:r>
          <w:tab/>
        </w:r>
        <w:r>
          <w:fldChar w:fldCharType="begin"/>
        </w:r>
        <w:r>
          <w:instrText xml:space="preserve"> PAGEREF _Toc14633 \h </w:instrText>
        </w:r>
        <w:r>
          <w:fldChar w:fldCharType="separate"/>
        </w:r>
        <w:r>
          <w:t>15</w:t>
        </w:r>
        <w:r>
          <w:fldChar w:fldCharType="end"/>
        </w:r>
      </w:hyperlink>
    </w:p>
    <w:p>
      <w:pPr>
        <w:pStyle w:val="TOC1"/>
        <w:tabs>
          <w:tab w:val="right" w:leader="dot" w:pos="8306"/>
        </w:tabs>
      </w:pPr>
      <w:hyperlink w:anchor="_Toc6678" w:history="1">
        <w:r>
          <w:rPr>
            <w:rFonts w:ascii="仿宋" w:eastAsia="仿宋" w:hAnsi="仿宋" w:cs="仿宋" w:hint="eastAsia"/>
            <w:lang w:eastAsia="zh-CN"/>
          </w:rPr>
          <w:t>六、护发素项目土建工程</w:t>
        </w:r>
        <w:r>
          <w:tab/>
        </w:r>
        <w:r>
          <w:fldChar w:fldCharType="begin"/>
        </w:r>
        <w:r>
          <w:instrText xml:space="preserve"> PAGEREF _Toc6678 \h </w:instrText>
        </w:r>
        <w:r>
          <w:fldChar w:fldCharType="separate"/>
        </w:r>
        <w:r>
          <w:t>16</w:t>
        </w:r>
        <w:r>
          <w:fldChar w:fldCharType="end"/>
        </w:r>
      </w:hyperlink>
    </w:p>
    <w:p>
      <w:pPr>
        <w:pStyle w:val="TOC2"/>
        <w:tabs>
          <w:tab w:val="right" w:leader="dot" w:pos="8306"/>
        </w:tabs>
      </w:pPr>
      <w:hyperlink w:anchor="_Toc28369" w:history="1">
        <w:r>
          <w:rPr>
            <w:rFonts w:ascii="仿宋" w:eastAsia="仿宋" w:hAnsi="仿宋" w:cs="仿宋" w:hint="eastAsia"/>
            <w:lang w:eastAsia="zh-CN"/>
          </w:rPr>
          <w:t>(一)、建筑工程设计原则</w:t>
        </w:r>
        <w:r>
          <w:tab/>
        </w:r>
        <w:r>
          <w:fldChar w:fldCharType="begin"/>
        </w:r>
        <w:r>
          <w:instrText xml:space="preserve"> PAGEREF _Toc28369 \h </w:instrText>
        </w:r>
        <w:r>
          <w:fldChar w:fldCharType="separate"/>
        </w:r>
        <w:r>
          <w:t>16</w:t>
        </w:r>
        <w:r>
          <w:fldChar w:fldCharType="end"/>
        </w:r>
      </w:hyperlink>
    </w:p>
    <w:p>
      <w:pPr>
        <w:pStyle w:val="TOC2"/>
        <w:tabs>
          <w:tab w:val="right" w:leader="dot" w:pos="8306"/>
        </w:tabs>
      </w:pPr>
      <w:hyperlink w:anchor="_Toc14666" w:history="1">
        <w:r>
          <w:rPr>
            <w:rFonts w:ascii="仿宋" w:eastAsia="仿宋" w:hAnsi="仿宋" w:cs="仿宋" w:hint="eastAsia"/>
            <w:lang w:eastAsia="zh-CN"/>
          </w:rPr>
          <w:t>(二)、土建工程设计年限及安全等级</w:t>
        </w:r>
        <w:r>
          <w:tab/>
        </w:r>
        <w:r>
          <w:fldChar w:fldCharType="begin"/>
        </w:r>
        <w:r>
          <w:instrText xml:space="preserve"> PAGEREF _Toc14666 \h </w:instrText>
        </w:r>
        <w:r>
          <w:fldChar w:fldCharType="separate"/>
        </w:r>
        <w:r>
          <w:t>17</w:t>
        </w:r>
        <w:r>
          <w:fldChar w:fldCharType="end"/>
        </w:r>
      </w:hyperlink>
    </w:p>
    <w:p>
      <w:pPr>
        <w:pStyle w:val="TOC2"/>
        <w:tabs>
          <w:tab w:val="right" w:leader="dot" w:pos="8306"/>
        </w:tabs>
      </w:pPr>
      <w:hyperlink w:anchor="_Toc12882" w:history="1">
        <w:r>
          <w:rPr>
            <w:rFonts w:ascii="仿宋" w:eastAsia="仿宋" w:hAnsi="仿宋" w:cs="仿宋" w:hint="eastAsia"/>
            <w:lang w:eastAsia="zh-CN"/>
          </w:rPr>
          <w:t>(三)、建筑工程设计总体要求</w:t>
        </w:r>
        <w:r>
          <w:tab/>
        </w:r>
        <w:r>
          <w:fldChar w:fldCharType="begin"/>
        </w:r>
        <w:r>
          <w:instrText xml:space="preserve"> PAGEREF _Toc12882 \h </w:instrText>
        </w:r>
        <w:r>
          <w:fldChar w:fldCharType="separate"/>
        </w:r>
        <w:r>
          <w:t>18</w:t>
        </w:r>
        <w:r>
          <w:fldChar w:fldCharType="end"/>
        </w:r>
      </w:hyperlink>
    </w:p>
    <w:p>
      <w:pPr>
        <w:pStyle w:val="TOC2"/>
        <w:tabs>
          <w:tab w:val="right" w:leader="dot" w:pos="8306"/>
        </w:tabs>
      </w:pPr>
      <w:hyperlink w:anchor="_Toc26258" w:history="1">
        <w:r>
          <w:rPr>
            <w:rFonts w:ascii="仿宋" w:eastAsia="仿宋" w:hAnsi="仿宋" w:cs="仿宋" w:hint="eastAsia"/>
            <w:lang w:eastAsia="zh-CN"/>
          </w:rPr>
          <w:t>(四)、土建工程建设指标</w:t>
        </w:r>
        <w:r>
          <w:tab/>
        </w:r>
        <w:r>
          <w:fldChar w:fldCharType="begin"/>
        </w:r>
        <w:r>
          <w:instrText xml:space="preserve"> PAGEREF _Toc26258 \h </w:instrText>
        </w:r>
        <w:r>
          <w:fldChar w:fldCharType="separate"/>
        </w:r>
        <w:r>
          <w:t>19</w:t>
        </w:r>
        <w:r>
          <w:fldChar w:fldCharType="end"/>
        </w:r>
      </w:hyperlink>
    </w:p>
    <w:p>
      <w:pPr>
        <w:pStyle w:val="TOC1"/>
        <w:tabs>
          <w:tab w:val="right" w:leader="dot" w:pos="8306"/>
        </w:tabs>
      </w:pPr>
      <w:hyperlink w:anchor="_Toc12727" w:history="1">
        <w:r>
          <w:rPr>
            <w:rFonts w:ascii="仿宋" w:eastAsia="仿宋" w:hAnsi="仿宋" w:cs="仿宋" w:hint="eastAsia"/>
            <w:lang w:eastAsia="zh-CN"/>
          </w:rPr>
          <w:t>七、护发素项目环境影响分析</w:t>
        </w:r>
        <w:r>
          <w:tab/>
        </w:r>
        <w:r>
          <w:fldChar w:fldCharType="begin"/>
        </w:r>
        <w:r>
          <w:instrText xml:space="preserve"> PAGEREF _Toc12727 \h </w:instrText>
        </w:r>
        <w:r>
          <w:fldChar w:fldCharType="separate"/>
        </w:r>
        <w:r>
          <w:t>19</w:t>
        </w:r>
        <w:r>
          <w:fldChar w:fldCharType="end"/>
        </w:r>
      </w:hyperlink>
    </w:p>
    <w:p>
      <w:pPr>
        <w:pStyle w:val="TOC2"/>
        <w:tabs>
          <w:tab w:val="right" w:leader="dot" w:pos="8306"/>
        </w:tabs>
      </w:pPr>
      <w:hyperlink w:anchor="_Toc1735" w:history="1">
        <w:r>
          <w:rPr>
            <w:rFonts w:ascii="仿宋" w:eastAsia="仿宋" w:hAnsi="仿宋" w:cs="仿宋" w:hint="eastAsia"/>
            <w:lang w:eastAsia="zh-CN"/>
          </w:rPr>
          <w:t>(一)、建设区域环境质量现状</w:t>
        </w:r>
        <w:r>
          <w:tab/>
        </w:r>
        <w:r>
          <w:fldChar w:fldCharType="begin"/>
        </w:r>
        <w:r>
          <w:instrText xml:space="preserve"> PAGEREF _Toc1735 \h </w:instrText>
        </w:r>
        <w:r>
          <w:fldChar w:fldCharType="separate"/>
        </w:r>
        <w:r>
          <w:t>19</w:t>
        </w:r>
        <w:r>
          <w:fldChar w:fldCharType="end"/>
        </w:r>
      </w:hyperlink>
    </w:p>
    <w:p>
      <w:pPr>
        <w:pStyle w:val="TOC2"/>
        <w:tabs>
          <w:tab w:val="right" w:leader="dot" w:pos="8306"/>
        </w:tabs>
      </w:pPr>
      <w:hyperlink w:anchor="_Toc22924" w:history="1">
        <w:r>
          <w:rPr>
            <w:rFonts w:ascii="仿宋" w:eastAsia="仿宋" w:hAnsi="仿宋" w:cs="仿宋" w:hint="eastAsia"/>
            <w:lang w:eastAsia="zh-CN"/>
          </w:rPr>
          <w:t>(二)、建设期环境保护</w:t>
        </w:r>
        <w:r>
          <w:tab/>
        </w:r>
        <w:r>
          <w:fldChar w:fldCharType="begin"/>
        </w:r>
        <w:r>
          <w:instrText xml:space="preserve"> PAGEREF _Toc22924 \h </w:instrText>
        </w:r>
        <w:r>
          <w:fldChar w:fldCharType="separate"/>
        </w:r>
        <w:r>
          <w:t>20</w:t>
        </w:r>
        <w:r>
          <w:fldChar w:fldCharType="end"/>
        </w:r>
      </w:hyperlink>
    </w:p>
    <w:p>
      <w:pPr>
        <w:pStyle w:val="TOC2"/>
        <w:tabs>
          <w:tab w:val="right" w:leader="dot" w:pos="8306"/>
        </w:tabs>
      </w:pPr>
      <w:hyperlink w:anchor="_Toc19216" w:history="1">
        <w:r>
          <w:rPr>
            <w:rFonts w:ascii="仿宋" w:eastAsia="仿宋" w:hAnsi="仿宋" w:cs="仿宋" w:hint="eastAsia"/>
            <w:lang w:eastAsia="zh-CN"/>
          </w:rPr>
          <w:t>(三)、运营期环境保护</w:t>
        </w:r>
        <w:r>
          <w:tab/>
        </w:r>
        <w:r>
          <w:fldChar w:fldCharType="begin"/>
        </w:r>
        <w:r>
          <w:instrText xml:space="preserve"> PAGEREF _Toc19216 \h </w:instrText>
        </w:r>
        <w:r>
          <w:fldChar w:fldCharType="separate"/>
        </w:r>
        <w:r>
          <w:t>22</w:t>
        </w:r>
        <w:r>
          <w:fldChar w:fldCharType="end"/>
        </w:r>
      </w:hyperlink>
    </w:p>
    <w:p>
      <w:pPr>
        <w:pStyle w:val="TOC2"/>
        <w:tabs>
          <w:tab w:val="right" w:leader="dot" w:pos="8306"/>
        </w:tabs>
      </w:pPr>
      <w:hyperlink w:anchor="_Toc23033" w:history="1">
        <w:r>
          <w:rPr>
            <w:rFonts w:ascii="仿宋" w:eastAsia="仿宋" w:hAnsi="仿宋" w:cs="仿宋" w:hint="eastAsia"/>
            <w:lang w:eastAsia="zh-CN"/>
          </w:rPr>
          <w:t>(四)、护发素项目建设对区域经济的影响</w:t>
        </w:r>
        <w:r>
          <w:tab/>
        </w:r>
        <w:r>
          <w:fldChar w:fldCharType="begin"/>
        </w:r>
        <w:r>
          <w:instrText xml:space="preserve"> PAGEREF _Toc23033 \h </w:instrText>
        </w:r>
        <w:r>
          <w:fldChar w:fldCharType="separate"/>
        </w:r>
        <w:r>
          <w:t>23</w:t>
        </w:r>
        <w:r>
          <w:fldChar w:fldCharType="end"/>
        </w:r>
      </w:hyperlink>
    </w:p>
    <w:p>
      <w:pPr>
        <w:pStyle w:val="TOC2"/>
        <w:tabs>
          <w:tab w:val="right" w:leader="dot" w:pos="8306"/>
        </w:tabs>
      </w:pPr>
      <w:hyperlink w:anchor="_Toc24591" w:history="1">
        <w:r>
          <w:rPr>
            <w:rFonts w:ascii="仿宋" w:eastAsia="仿宋" w:hAnsi="仿宋" w:cs="仿宋" w:hint="eastAsia"/>
            <w:lang w:eastAsia="zh-CN"/>
          </w:rPr>
          <w:t>(五)、废弃物处理</w:t>
        </w:r>
        <w:r>
          <w:tab/>
        </w:r>
        <w:r>
          <w:fldChar w:fldCharType="begin"/>
        </w:r>
        <w:r>
          <w:instrText xml:space="preserve"> PAGEREF _Toc24591 \h </w:instrText>
        </w:r>
        <w:r>
          <w:fldChar w:fldCharType="separate"/>
        </w:r>
        <w:r>
          <w:t>25</w:t>
        </w:r>
        <w:r>
          <w:fldChar w:fldCharType="end"/>
        </w:r>
      </w:hyperlink>
    </w:p>
    <w:p>
      <w:pPr>
        <w:pStyle w:val="TOC2"/>
        <w:tabs>
          <w:tab w:val="right" w:leader="dot" w:pos="8306"/>
        </w:tabs>
      </w:pPr>
      <w:hyperlink w:anchor="_Toc24014" w:history="1">
        <w:r>
          <w:rPr>
            <w:rFonts w:ascii="仿宋" w:eastAsia="仿宋" w:hAnsi="仿宋" w:cs="仿宋" w:hint="eastAsia"/>
            <w:lang w:eastAsia="zh-CN"/>
          </w:rPr>
          <w:t>(六)、特殊环境影响分析</w:t>
        </w:r>
        <w:r>
          <w:tab/>
        </w:r>
        <w:r>
          <w:fldChar w:fldCharType="begin"/>
        </w:r>
        <w:r>
          <w:instrText xml:space="preserve"> PAGEREF _Toc24014 \h </w:instrText>
        </w:r>
        <w:r>
          <w:fldChar w:fldCharType="separate"/>
        </w:r>
        <w:r>
          <w:t>26</w:t>
        </w:r>
        <w:r>
          <w:fldChar w:fldCharType="end"/>
        </w:r>
      </w:hyperlink>
    </w:p>
    <w:p>
      <w:pPr>
        <w:pStyle w:val="TOC2"/>
        <w:tabs>
          <w:tab w:val="right" w:leader="dot" w:pos="8306"/>
        </w:tabs>
      </w:pPr>
      <w:hyperlink w:anchor="_Toc31548" w:history="1">
        <w:r>
          <w:rPr>
            <w:rFonts w:ascii="仿宋" w:eastAsia="仿宋" w:hAnsi="仿宋" w:cs="仿宋" w:hint="eastAsia"/>
            <w:lang w:eastAsia="zh-CN"/>
          </w:rPr>
          <w:t>(七)、清洁生产</w:t>
        </w:r>
        <w:r>
          <w:tab/>
        </w:r>
        <w:r>
          <w:fldChar w:fldCharType="begin"/>
        </w:r>
        <w:r>
          <w:instrText xml:space="preserve"> PAGEREF _Toc31548 \h </w:instrText>
        </w:r>
        <w:r>
          <w:fldChar w:fldCharType="separate"/>
        </w:r>
        <w:r>
          <w:t>27</w:t>
        </w:r>
        <w:r>
          <w:fldChar w:fldCharType="end"/>
        </w:r>
      </w:hyperlink>
    </w:p>
    <w:p>
      <w:pPr>
        <w:pStyle w:val="TOC2"/>
        <w:tabs>
          <w:tab w:val="right" w:leader="dot" w:pos="8306"/>
        </w:tabs>
      </w:pPr>
      <w:hyperlink w:anchor="_Toc19172" w:history="1">
        <w:r>
          <w:rPr>
            <w:rFonts w:ascii="仿宋" w:eastAsia="仿宋" w:hAnsi="仿宋" w:cs="仿宋" w:hint="eastAsia"/>
            <w:lang w:eastAsia="zh-CN"/>
          </w:rPr>
          <w:t>(八)、环境保护综合评价</w:t>
        </w:r>
        <w:r>
          <w:tab/>
        </w:r>
        <w:r>
          <w:fldChar w:fldCharType="begin"/>
        </w:r>
        <w:r>
          <w:instrText xml:space="preserve"> PAGEREF _Toc19172 \h </w:instrText>
        </w:r>
        <w:r>
          <w:fldChar w:fldCharType="separate"/>
        </w:r>
        <w:r>
          <w:t>28</w:t>
        </w:r>
        <w:r>
          <w:fldChar w:fldCharType="end"/>
        </w:r>
      </w:hyperlink>
    </w:p>
    <w:p>
      <w:pPr>
        <w:pStyle w:val="TOC1"/>
        <w:tabs>
          <w:tab w:val="right" w:leader="dot" w:pos="8306"/>
        </w:tabs>
      </w:pPr>
      <w:hyperlink w:anchor="_Toc24648" w:history="1">
        <w:r>
          <w:rPr>
            <w:rFonts w:ascii="仿宋" w:eastAsia="仿宋" w:hAnsi="仿宋" w:cs="仿宋" w:hint="eastAsia"/>
            <w:lang w:eastAsia="zh-CN"/>
          </w:rPr>
          <w:t>八、护发素项目人力资源培养与发展</w:t>
        </w:r>
        <w:r>
          <w:tab/>
        </w:r>
        <w:r>
          <w:fldChar w:fldCharType="begin"/>
        </w:r>
        <w:r>
          <w:instrText xml:space="preserve"> PAGEREF _Toc24648 \h </w:instrText>
        </w:r>
        <w:r>
          <w:fldChar w:fldCharType="separate"/>
        </w:r>
        <w:r>
          <w:t>29</w:t>
        </w:r>
        <w:r>
          <w:fldChar w:fldCharType="end"/>
        </w:r>
      </w:hyperlink>
    </w:p>
    <w:p>
      <w:pPr>
        <w:pStyle w:val="TOC2"/>
        <w:tabs>
          <w:tab w:val="right" w:leader="dot" w:pos="8306"/>
        </w:tabs>
      </w:pPr>
      <w:hyperlink w:anchor="_Toc24182" w:history="1">
        <w:r>
          <w:rPr>
            <w:rFonts w:ascii="仿宋" w:eastAsia="仿宋" w:hAnsi="仿宋" w:cs="仿宋" w:hint="eastAsia"/>
            <w:lang w:eastAsia="zh-CN"/>
          </w:rPr>
          <w:t>(一)、人才需求与规划</w:t>
        </w:r>
        <w:r>
          <w:tab/>
        </w:r>
        <w:r>
          <w:fldChar w:fldCharType="begin"/>
        </w:r>
        <w:r>
          <w:instrText xml:space="preserve"> PAGEREF _Toc24182 \h </w:instrText>
        </w:r>
        <w:r>
          <w:fldChar w:fldCharType="separate"/>
        </w:r>
        <w:r>
          <w:t>29</w:t>
        </w:r>
        <w:r>
          <w:fldChar w:fldCharType="end"/>
        </w:r>
      </w:hyperlink>
    </w:p>
    <w:p>
      <w:pPr>
        <w:pStyle w:val="TOC2"/>
        <w:tabs>
          <w:tab w:val="right" w:leader="dot" w:pos="8306"/>
        </w:tabs>
      </w:pPr>
      <w:hyperlink w:anchor="_Toc1674" w:history="1">
        <w:r>
          <w:rPr>
            <w:rFonts w:ascii="仿宋" w:eastAsia="仿宋" w:hAnsi="仿宋" w:cs="仿宋" w:hint="eastAsia"/>
            <w:lang w:eastAsia="zh-CN"/>
          </w:rPr>
          <w:t>(二)、培训与发展计划</w:t>
        </w:r>
        <w:r>
          <w:tab/>
        </w:r>
        <w:r>
          <w:fldChar w:fldCharType="begin"/>
        </w:r>
        <w:r>
          <w:instrText xml:space="preserve"> PAGEREF _Toc1674 \h </w:instrText>
        </w:r>
        <w:r>
          <w:fldChar w:fldCharType="separate"/>
        </w:r>
        <w:r>
          <w:t>30</w:t>
        </w:r>
        <w:r>
          <w:fldChar w:fldCharType="end"/>
        </w:r>
      </w:hyperlink>
    </w:p>
    <w:p>
      <w:pPr>
        <w:pStyle w:val="TOC1"/>
        <w:tabs>
          <w:tab w:val="right" w:leader="dot" w:pos="8306"/>
        </w:tabs>
      </w:pPr>
      <w:hyperlink w:anchor="_Toc19815" w:history="1">
        <w:r>
          <w:rPr>
            <w:rFonts w:ascii="仿宋" w:eastAsia="仿宋" w:hAnsi="仿宋" w:cs="仿宋" w:hint="eastAsia"/>
            <w:lang w:eastAsia="zh-CN"/>
          </w:rPr>
          <w:t>九、生产安全保护</w:t>
        </w:r>
        <w:r>
          <w:tab/>
        </w:r>
        <w:r>
          <w:fldChar w:fldCharType="begin"/>
        </w:r>
        <w:r>
          <w:instrText xml:space="preserve"> PAGEREF _Toc19815 \h </w:instrText>
        </w:r>
        <w:r>
          <w:fldChar w:fldCharType="separate"/>
        </w:r>
        <w:r>
          <w:t>30</w:t>
        </w:r>
        <w:r>
          <w:fldChar w:fldCharType="end"/>
        </w:r>
      </w:hyperlink>
    </w:p>
    <w:p>
      <w:pPr>
        <w:pStyle w:val="TOC2"/>
        <w:tabs>
          <w:tab w:val="right" w:leader="dot" w:pos="8306"/>
        </w:tabs>
      </w:pPr>
      <w:hyperlink w:anchor="_Toc1717" w:history="1">
        <w:r>
          <w:rPr>
            <w:rFonts w:ascii="仿宋" w:eastAsia="仿宋" w:hAnsi="仿宋" w:cs="仿宋" w:hint="eastAsia"/>
            <w:lang w:eastAsia="zh-CN"/>
          </w:rPr>
          <w:t>(一)、消防安全</w:t>
        </w:r>
        <w:r>
          <w:tab/>
        </w:r>
        <w:r>
          <w:fldChar w:fldCharType="begin"/>
        </w:r>
        <w:r>
          <w:instrText xml:space="preserve"> PAGEREF _Toc1717 \h </w:instrText>
        </w:r>
        <w:r>
          <w:fldChar w:fldCharType="separate"/>
        </w:r>
        <w:r>
          <w:t>30</w:t>
        </w:r>
        <w:r>
          <w:fldChar w:fldCharType="end"/>
        </w:r>
      </w:hyperlink>
    </w:p>
    <w:p>
      <w:pPr>
        <w:pStyle w:val="TOC2"/>
        <w:tabs>
          <w:tab w:val="right" w:leader="dot" w:pos="8306"/>
        </w:tabs>
      </w:pPr>
      <w:hyperlink w:anchor="_Toc3981" w:history="1">
        <w:r>
          <w:rPr>
            <w:rFonts w:ascii="仿宋" w:eastAsia="仿宋" w:hAnsi="仿宋" w:cs="仿宋" w:hint="eastAsia"/>
            <w:lang w:eastAsia="zh-CN"/>
          </w:rPr>
          <w:t>(二)、防火防爆总图布置措施</w:t>
        </w:r>
        <w:r>
          <w:tab/>
        </w:r>
        <w:r>
          <w:fldChar w:fldCharType="begin"/>
        </w:r>
        <w:r>
          <w:instrText xml:space="preserve"> PAGEREF _Toc3981 \h </w:instrText>
        </w:r>
        <w:r>
          <w:fldChar w:fldCharType="separate"/>
        </w:r>
        <w:r>
          <w:t>32</w:t>
        </w:r>
        <w:r>
          <w:fldChar w:fldCharType="end"/>
        </w:r>
      </w:hyperlink>
    </w:p>
    <w:p>
      <w:pPr>
        <w:pStyle w:val="TOC2"/>
        <w:tabs>
          <w:tab w:val="right" w:leader="dot" w:pos="8306"/>
        </w:tabs>
      </w:pPr>
      <w:hyperlink w:anchor="_Toc31599" w:history="1">
        <w:r>
          <w:rPr>
            <w:rFonts w:ascii="仿宋" w:eastAsia="仿宋" w:hAnsi="仿宋" w:cs="仿宋" w:hint="eastAsia"/>
            <w:lang w:eastAsia="zh-CN"/>
          </w:rPr>
          <w:t>(三)、自然灾害防范措施</w:t>
        </w:r>
        <w:r>
          <w:tab/>
        </w:r>
        <w:r>
          <w:fldChar w:fldCharType="begin"/>
        </w:r>
        <w:r>
          <w:instrText xml:space="preserve"> PAGEREF _Toc31599 \h </w:instrText>
        </w:r>
        <w:r>
          <w:fldChar w:fldCharType="separate"/>
        </w:r>
        <w:r>
          <w:t>33</w:t>
        </w:r>
        <w:r>
          <w:fldChar w:fldCharType="end"/>
        </w:r>
      </w:hyperlink>
    </w:p>
    <w:p>
      <w:pPr>
        <w:pStyle w:val="TOC2"/>
        <w:tabs>
          <w:tab w:val="right" w:leader="dot" w:pos="8306"/>
        </w:tabs>
      </w:pPr>
      <w:hyperlink w:anchor="_Toc30328" w:history="1">
        <w:r>
          <w:rPr>
            <w:rFonts w:ascii="仿宋" w:eastAsia="仿宋" w:hAnsi="仿宋" w:cs="仿宋" w:hint="eastAsia"/>
            <w:lang w:eastAsia="zh-CN"/>
          </w:rPr>
          <w:t>(四)、安全色及安全标志使用要求</w:t>
        </w:r>
        <w:r>
          <w:tab/>
        </w:r>
        <w:r>
          <w:fldChar w:fldCharType="begin"/>
        </w:r>
        <w:r>
          <w:instrText xml:space="preserve"> PAGEREF _Toc30328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8" w:history="1">
        <w:r>
          <w:rPr>
            <w:rFonts w:ascii="仿宋" w:eastAsia="仿宋" w:hAnsi="仿宋" w:cs="仿宋" w:hint="eastAsia"/>
            <w:lang w:eastAsia="zh-CN"/>
          </w:rPr>
          <w:t>(五)、防尘防毒措施</w:t>
        </w:r>
        <w:r>
          <w:tab/>
        </w:r>
        <w:r>
          <w:fldChar w:fldCharType="begin"/>
        </w:r>
        <w:r>
          <w:instrText xml:space="preserve"> PAGEREF _Toc4998 \h </w:instrText>
        </w:r>
        <w:r>
          <w:fldChar w:fldCharType="separate"/>
        </w:r>
        <w:r>
          <w:t>35</w:t>
        </w:r>
        <w:r>
          <w:fldChar w:fldCharType="end"/>
        </w:r>
      </w:hyperlink>
    </w:p>
    <w:p>
      <w:pPr>
        <w:pStyle w:val="TOC2"/>
        <w:tabs>
          <w:tab w:val="right" w:leader="dot" w:pos="8306"/>
        </w:tabs>
      </w:pPr>
      <w:hyperlink w:anchor="_Toc29517" w:history="1">
        <w:r>
          <w:rPr>
            <w:rFonts w:ascii="仿宋" w:eastAsia="仿宋" w:hAnsi="仿宋" w:cs="仿宋" w:hint="eastAsia"/>
            <w:lang w:eastAsia="zh-CN"/>
          </w:rPr>
          <w:t>(六)、防静电、触电防护及防雷措施</w:t>
        </w:r>
        <w:r>
          <w:tab/>
        </w:r>
        <w:r>
          <w:fldChar w:fldCharType="begin"/>
        </w:r>
        <w:r>
          <w:instrText xml:space="preserve"> PAGEREF _Toc29517 \h </w:instrText>
        </w:r>
        <w:r>
          <w:fldChar w:fldCharType="separate"/>
        </w:r>
        <w:r>
          <w:t>35</w:t>
        </w:r>
        <w:r>
          <w:fldChar w:fldCharType="end"/>
        </w:r>
      </w:hyperlink>
    </w:p>
    <w:p>
      <w:pPr>
        <w:pStyle w:val="TOC2"/>
        <w:tabs>
          <w:tab w:val="right" w:leader="dot" w:pos="8306"/>
        </w:tabs>
      </w:pPr>
      <w:hyperlink w:anchor="_Toc19152" w:history="1">
        <w:r>
          <w:rPr>
            <w:rFonts w:ascii="仿宋" w:eastAsia="仿宋" w:hAnsi="仿宋" w:cs="仿宋" w:hint="eastAsia"/>
            <w:lang w:eastAsia="zh-CN"/>
          </w:rPr>
          <w:t>(七)、机械设备安全保障措施</w:t>
        </w:r>
        <w:r>
          <w:tab/>
        </w:r>
        <w:r>
          <w:fldChar w:fldCharType="begin"/>
        </w:r>
        <w:r>
          <w:instrText xml:space="preserve"> PAGEREF _Toc19152 \h </w:instrText>
        </w:r>
        <w:r>
          <w:fldChar w:fldCharType="separate"/>
        </w:r>
        <w:r>
          <w:t>37</w:t>
        </w:r>
        <w:r>
          <w:fldChar w:fldCharType="end"/>
        </w:r>
      </w:hyperlink>
    </w:p>
    <w:p>
      <w:pPr>
        <w:pStyle w:val="TOC1"/>
        <w:tabs>
          <w:tab w:val="right" w:leader="dot" w:pos="8306"/>
        </w:tabs>
      </w:pPr>
      <w:hyperlink w:anchor="_Toc19635" w:history="1">
        <w:r>
          <w:rPr>
            <w:rFonts w:ascii="仿宋" w:eastAsia="仿宋" w:hAnsi="仿宋" w:cs="仿宋" w:hint="eastAsia"/>
            <w:lang w:eastAsia="zh-CN"/>
          </w:rPr>
          <w:t>十、护发素项目社会影响</w:t>
        </w:r>
        <w:r>
          <w:tab/>
        </w:r>
        <w:r>
          <w:fldChar w:fldCharType="begin"/>
        </w:r>
        <w:r>
          <w:instrText xml:space="preserve"> PAGEREF _Toc19635 \h </w:instrText>
        </w:r>
        <w:r>
          <w:fldChar w:fldCharType="separate"/>
        </w:r>
        <w:r>
          <w:t>38</w:t>
        </w:r>
        <w:r>
          <w:fldChar w:fldCharType="end"/>
        </w:r>
      </w:hyperlink>
    </w:p>
    <w:p>
      <w:pPr>
        <w:pStyle w:val="TOC2"/>
        <w:tabs>
          <w:tab w:val="right" w:leader="dot" w:pos="8306"/>
        </w:tabs>
      </w:pPr>
      <w:hyperlink w:anchor="_Toc9973" w:history="1">
        <w:r>
          <w:rPr>
            <w:rFonts w:ascii="仿宋" w:eastAsia="仿宋" w:hAnsi="仿宋" w:cs="仿宋" w:hint="eastAsia"/>
            <w:lang w:eastAsia="zh-CN"/>
          </w:rPr>
          <w:t>(一)、社会责任与义务</w:t>
        </w:r>
        <w:r>
          <w:tab/>
        </w:r>
        <w:r>
          <w:fldChar w:fldCharType="begin"/>
        </w:r>
        <w:r>
          <w:instrText xml:space="preserve"> PAGEREF _Toc9973 \h </w:instrText>
        </w:r>
        <w:r>
          <w:fldChar w:fldCharType="separate"/>
        </w:r>
        <w:r>
          <w:t>38</w:t>
        </w:r>
        <w:r>
          <w:fldChar w:fldCharType="end"/>
        </w:r>
      </w:hyperlink>
    </w:p>
    <w:p>
      <w:pPr>
        <w:pStyle w:val="TOC2"/>
        <w:tabs>
          <w:tab w:val="right" w:leader="dot" w:pos="8306"/>
        </w:tabs>
      </w:pPr>
      <w:hyperlink w:anchor="_Toc19680" w:history="1">
        <w:r>
          <w:rPr>
            <w:rFonts w:ascii="仿宋" w:eastAsia="仿宋" w:hAnsi="仿宋" w:cs="仿宋" w:hint="eastAsia"/>
            <w:lang w:eastAsia="zh-CN"/>
          </w:rPr>
          <w:t>(二)、社会参与与沟通</w:t>
        </w:r>
        <w:r>
          <w:tab/>
        </w:r>
        <w:r>
          <w:fldChar w:fldCharType="begin"/>
        </w:r>
        <w:r>
          <w:instrText xml:space="preserve"> PAGEREF _Toc19680 \h </w:instrText>
        </w:r>
        <w:r>
          <w:fldChar w:fldCharType="separate"/>
        </w:r>
        <w:r>
          <w:t>39</w:t>
        </w:r>
        <w:r>
          <w:fldChar w:fldCharType="end"/>
        </w:r>
      </w:hyperlink>
    </w:p>
    <w:p>
      <w:pPr>
        <w:pStyle w:val="TOC1"/>
        <w:tabs>
          <w:tab w:val="right" w:leader="dot" w:pos="8306"/>
        </w:tabs>
      </w:pPr>
      <w:hyperlink w:anchor="_Toc32699" w:history="1">
        <w:r>
          <w:rPr>
            <w:rFonts w:ascii="仿宋" w:eastAsia="仿宋" w:hAnsi="仿宋" w:cs="仿宋" w:hint="eastAsia"/>
            <w:lang w:eastAsia="zh-CN"/>
          </w:rPr>
          <w:t>十一、护发素项目计划安排</w:t>
        </w:r>
        <w:r>
          <w:tab/>
        </w:r>
        <w:r>
          <w:fldChar w:fldCharType="begin"/>
        </w:r>
        <w:r>
          <w:instrText xml:space="preserve"> PAGEREF _Toc32699 \h </w:instrText>
        </w:r>
        <w:r>
          <w:fldChar w:fldCharType="separate"/>
        </w:r>
        <w:r>
          <w:t>40</w:t>
        </w:r>
        <w:r>
          <w:fldChar w:fldCharType="end"/>
        </w:r>
      </w:hyperlink>
    </w:p>
    <w:p>
      <w:pPr>
        <w:pStyle w:val="TOC2"/>
        <w:tabs>
          <w:tab w:val="right" w:leader="dot" w:pos="8306"/>
        </w:tabs>
      </w:pPr>
      <w:hyperlink w:anchor="_Toc28996" w:history="1">
        <w:r>
          <w:rPr>
            <w:rFonts w:ascii="仿宋" w:eastAsia="仿宋" w:hAnsi="仿宋" w:cs="仿宋" w:hint="eastAsia"/>
            <w:lang w:eastAsia="zh-CN"/>
          </w:rPr>
          <w:t>(一)、建设周期</w:t>
        </w:r>
        <w:r>
          <w:tab/>
        </w:r>
        <w:r>
          <w:fldChar w:fldCharType="begin"/>
        </w:r>
        <w:r>
          <w:instrText xml:space="preserve"> PAGEREF _Toc28996 \h </w:instrText>
        </w:r>
        <w:r>
          <w:fldChar w:fldCharType="separate"/>
        </w:r>
        <w:r>
          <w:t>40</w:t>
        </w:r>
        <w:r>
          <w:fldChar w:fldCharType="end"/>
        </w:r>
      </w:hyperlink>
    </w:p>
    <w:p>
      <w:pPr>
        <w:pStyle w:val="TOC2"/>
        <w:tabs>
          <w:tab w:val="right" w:leader="dot" w:pos="8306"/>
        </w:tabs>
      </w:pPr>
      <w:hyperlink w:anchor="_Toc22158" w:history="1">
        <w:r>
          <w:rPr>
            <w:rFonts w:ascii="仿宋" w:eastAsia="仿宋" w:hAnsi="仿宋" w:cs="仿宋" w:hint="eastAsia"/>
            <w:lang w:eastAsia="zh-CN"/>
          </w:rPr>
          <w:t>(二)、建设进度</w:t>
        </w:r>
        <w:r>
          <w:tab/>
        </w:r>
        <w:r>
          <w:fldChar w:fldCharType="begin"/>
        </w:r>
        <w:r>
          <w:instrText xml:space="preserve"> PAGEREF _Toc22158 \h </w:instrText>
        </w:r>
        <w:r>
          <w:fldChar w:fldCharType="separate"/>
        </w:r>
        <w:r>
          <w:t>41</w:t>
        </w:r>
        <w:r>
          <w:fldChar w:fldCharType="end"/>
        </w:r>
      </w:hyperlink>
    </w:p>
    <w:p>
      <w:pPr>
        <w:pStyle w:val="TOC2"/>
        <w:tabs>
          <w:tab w:val="right" w:leader="dot" w:pos="8306"/>
        </w:tabs>
      </w:pPr>
      <w:hyperlink w:anchor="_Toc12395" w:history="1">
        <w:r>
          <w:rPr>
            <w:rFonts w:ascii="仿宋" w:eastAsia="仿宋" w:hAnsi="仿宋" w:cs="仿宋" w:hint="eastAsia"/>
            <w:lang w:eastAsia="zh-CN"/>
          </w:rPr>
          <w:t>(三)、进度安排注意事项</w:t>
        </w:r>
        <w:r>
          <w:tab/>
        </w:r>
        <w:r>
          <w:fldChar w:fldCharType="begin"/>
        </w:r>
        <w:r>
          <w:instrText xml:space="preserve"> PAGEREF _Toc12395 \h </w:instrText>
        </w:r>
        <w:r>
          <w:fldChar w:fldCharType="separate"/>
        </w:r>
        <w:r>
          <w:t>42</w:t>
        </w:r>
        <w:r>
          <w:fldChar w:fldCharType="end"/>
        </w:r>
      </w:hyperlink>
    </w:p>
    <w:p>
      <w:pPr>
        <w:pStyle w:val="TOC2"/>
        <w:tabs>
          <w:tab w:val="right" w:leader="dot" w:pos="8306"/>
        </w:tabs>
      </w:pPr>
      <w:hyperlink w:anchor="_Toc8021" w:history="1">
        <w:r>
          <w:rPr>
            <w:rFonts w:ascii="仿宋" w:eastAsia="仿宋" w:hAnsi="仿宋" w:cs="仿宋" w:hint="eastAsia"/>
            <w:lang w:eastAsia="zh-CN"/>
          </w:rPr>
          <w:t>(四)、人力资源配置</w:t>
        </w:r>
        <w:r>
          <w:tab/>
        </w:r>
        <w:r>
          <w:fldChar w:fldCharType="begin"/>
        </w:r>
        <w:r>
          <w:instrText xml:space="preserve"> PAGEREF _Toc8021 \h </w:instrText>
        </w:r>
        <w:r>
          <w:fldChar w:fldCharType="separate"/>
        </w:r>
        <w:r>
          <w:t>43</w:t>
        </w:r>
        <w:r>
          <w:fldChar w:fldCharType="end"/>
        </w:r>
      </w:hyperlink>
    </w:p>
    <w:p>
      <w:pPr>
        <w:pStyle w:val="TOC1"/>
        <w:tabs>
          <w:tab w:val="right" w:leader="dot" w:pos="8306"/>
        </w:tabs>
      </w:pPr>
      <w:hyperlink w:anchor="_Toc20488" w:history="1">
        <w:r>
          <w:rPr>
            <w:rFonts w:ascii="仿宋" w:eastAsia="仿宋" w:hAnsi="仿宋" w:cs="仿宋" w:hint="eastAsia"/>
            <w:lang w:eastAsia="zh-CN"/>
          </w:rPr>
          <w:t>十二、护发素项目财务管理</w:t>
        </w:r>
        <w:r>
          <w:tab/>
        </w:r>
        <w:r>
          <w:fldChar w:fldCharType="begin"/>
        </w:r>
        <w:r>
          <w:instrText xml:space="preserve"> PAGEREF _Toc20488 \h </w:instrText>
        </w:r>
        <w:r>
          <w:fldChar w:fldCharType="separate"/>
        </w:r>
        <w:r>
          <w:t>44</w:t>
        </w:r>
        <w:r>
          <w:fldChar w:fldCharType="end"/>
        </w:r>
      </w:hyperlink>
    </w:p>
    <w:p>
      <w:pPr>
        <w:pStyle w:val="TOC2"/>
        <w:tabs>
          <w:tab w:val="right" w:leader="dot" w:pos="8306"/>
        </w:tabs>
      </w:pPr>
      <w:hyperlink w:anchor="_Toc11470" w:history="1">
        <w:r>
          <w:rPr>
            <w:rFonts w:ascii="仿宋" w:eastAsia="仿宋" w:hAnsi="仿宋" w:cs="仿宋" w:hint="eastAsia"/>
            <w:lang w:eastAsia="zh-CN"/>
          </w:rPr>
          <w:t>(一)、资金需求大</w:t>
        </w:r>
        <w:r>
          <w:tab/>
        </w:r>
        <w:r>
          <w:fldChar w:fldCharType="begin"/>
        </w:r>
        <w:r>
          <w:instrText xml:space="preserve"> PAGEREF _Toc11470 \h </w:instrText>
        </w:r>
        <w:r>
          <w:fldChar w:fldCharType="separate"/>
        </w:r>
        <w:r>
          <w:t>44</w:t>
        </w:r>
        <w:r>
          <w:fldChar w:fldCharType="end"/>
        </w:r>
      </w:hyperlink>
    </w:p>
    <w:p>
      <w:pPr>
        <w:pStyle w:val="TOC2"/>
        <w:tabs>
          <w:tab w:val="right" w:leader="dot" w:pos="8306"/>
        </w:tabs>
      </w:pPr>
      <w:hyperlink w:anchor="_Toc21579" w:history="1">
        <w:r>
          <w:rPr>
            <w:rFonts w:ascii="仿宋" w:eastAsia="仿宋" w:hAnsi="仿宋" w:cs="仿宋" w:hint="eastAsia"/>
            <w:lang w:eastAsia="zh-CN"/>
          </w:rPr>
          <w:t>(二)、研发周期长</w:t>
        </w:r>
        <w:r>
          <w:tab/>
        </w:r>
        <w:r>
          <w:fldChar w:fldCharType="begin"/>
        </w:r>
        <w:r>
          <w:instrText xml:space="preserve"> PAGEREF _Toc21579 \h </w:instrText>
        </w:r>
        <w:r>
          <w:fldChar w:fldCharType="separate"/>
        </w:r>
        <w:r>
          <w:t>45</w:t>
        </w:r>
        <w:r>
          <w:fldChar w:fldCharType="end"/>
        </w:r>
      </w:hyperlink>
    </w:p>
    <w:p>
      <w:pPr>
        <w:pStyle w:val="TOC2"/>
        <w:tabs>
          <w:tab w:val="right" w:leader="dot" w:pos="8306"/>
        </w:tabs>
      </w:pPr>
      <w:hyperlink w:anchor="_Toc17683" w:history="1">
        <w:r>
          <w:rPr>
            <w:rFonts w:ascii="仿宋" w:eastAsia="仿宋" w:hAnsi="仿宋" w:cs="仿宋" w:hint="eastAsia"/>
            <w:lang w:eastAsia="zh-CN"/>
          </w:rPr>
          <w:t>(三)、市场风险大</w:t>
        </w:r>
        <w:r>
          <w:tab/>
        </w:r>
        <w:r>
          <w:fldChar w:fldCharType="begin"/>
        </w:r>
        <w:r>
          <w:instrText xml:space="preserve"> PAGEREF _Toc17683 \h </w:instrText>
        </w:r>
        <w:r>
          <w:fldChar w:fldCharType="separate"/>
        </w:r>
        <w:r>
          <w:t>46</w:t>
        </w:r>
        <w:r>
          <w:fldChar w:fldCharType="end"/>
        </w:r>
      </w:hyperlink>
    </w:p>
    <w:p>
      <w:pPr>
        <w:pStyle w:val="TOC2"/>
        <w:tabs>
          <w:tab w:val="right" w:leader="dot" w:pos="8306"/>
        </w:tabs>
      </w:pPr>
      <w:hyperlink w:anchor="_Toc6895" w:history="1">
        <w:r>
          <w:rPr>
            <w:rFonts w:ascii="仿宋" w:eastAsia="仿宋" w:hAnsi="仿宋" w:cs="仿宋" w:hint="eastAsia"/>
            <w:lang w:eastAsia="zh-CN"/>
          </w:rPr>
          <w:t>(四)、利润率高</w:t>
        </w:r>
        <w:r>
          <w:tab/>
        </w:r>
        <w:r>
          <w:fldChar w:fldCharType="begin"/>
        </w:r>
        <w:r>
          <w:instrText xml:space="preserve"> PAGEREF _Toc6895 \h </w:instrText>
        </w:r>
        <w:r>
          <w:fldChar w:fldCharType="separate"/>
        </w:r>
        <w:r>
          <w:t>49</w:t>
        </w:r>
        <w:r>
          <w:fldChar w:fldCharType="end"/>
        </w:r>
      </w:hyperlink>
    </w:p>
    <w:p>
      <w:pPr>
        <w:pStyle w:val="TOC1"/>
        <w:tabs>
          <w:tab w:val="right" w:leader="dot" w:pos="8306"/>
        </w:tabs>
      </w:pPr>
      <w:hyperlink w:anchor="_Toc18160" w:history="1">
        <w:r>
          <w:rPr>
            <w:rFonts w:ascii="仿宋" w:eastAsia="仿宋" w:hAnsi="仿宋" w:cs="仿宋" w:hint="eastAsia"/>
            <w:lang w:eastAsia="zh-CN"/>
          </w:rPr>
          <w:t>十三、营销与推广策略</w:t>
        </w:r>
        <w:r>
          <w:tab/>
        </w:r>
        <w:r>
          <w:fldChar w:fldCharType="begin"/>
        </w:r>
        <w:r>
          <w:instrText xml:space="preserve"> PAGEREF _Toc18160 \h </w:instrText>
        </w:r>
        <w:r>
          <w:fldChar w:fldCharType="separate"/>
        </w:r>
        <w:r>
          <w:t>51</w:t>
        </w:r>
        <w:r>
          <w:fldChar w:fldCharType="end"/>
        </w:r>
      </w:hyperlink>
    </w:p>
    <w:p>
      <w:pPr>
        <w:pStyle w:val="TOC2"/>
        <w:tabs>
          <w:tab w:val="right" w:leader="dot" w:pos="8306"/>
        </w:tabs>
      </w:pPr>
      <w:hyperlink w:anchor="_Toc1951" w:history="1">
        <w:r>
          <w:rPr>
            <w:rFonts w:ascii="仿宋" w:eastAsia="仿宋" w:hAnsi="仿宋" w:cs="仿宋" w:hint="eastAsia"/>
            <w:lang w:eastAsia="zh-CN"/>
          </w:rPr>
          <w:t>(一)、产品/服务定位与特点</w:t>
        </w:r>
        <w:r>
          <w:tab/>
        </w:r>
        <w:r>
          <w:fldChar w:fldCharType="begin"/>
        </w:r>
        <w:r>
          <w:instrText xml:space="preserve"> PAGEREF _Toc1951 \h </w:instrText>
        </w:r>
        <w:r>
          <w:fldChar w:fldCharType="separate"/>
        </w:r>
        <w:r>
          <w:t>51</w:t>
        </w:r>
        <w:r>
          <w:fldChar w:fldCharType="end"/>
        </w:r>
      </w:hyperlink>
    </w:p>
    <w:p>
      <w:pPr>
        <w:pStyle w:val="TOC2"/>
        <w:tabs>
          <w:tab w:val="right" w:leader="dot" w:pos="8306"/>
        </w:tabs>
      </w:pPr>
      <w:hyperlink w:anchor="_Toc20269" w:history="1">
        <w:r>
          <w:rPr>
            <w:rFonts w:ascii="仿宋" w:eastAsia="仿宋" w:hAnsi="仿宋" w:cs="仿宋" w:hint="eastAsia"/>
            <w:lang w:eastAsia="zh-CN"/>
          </w:rPr>
          <w:t>(二)、市场定位与竞争分析</w:t>
        </w:r>
        <w:r>
          <w:tab/>
        </w:r>
        <w:r>
          <w:fldChar w:fldCharType="begin"/>
        </w:r>
        <w:r>
          <w:instrText xml:space="preserve"> PAGEREF _Toc20269 \h </w:instrText>
        </w:r>
        <w:r>
          <w:fldChar w:fldCharType="separate"/>
        </w:r>
        <w:r>
          <w:t>52</w:t>
        </w:r>
        <w:r>
          <w:fldChar w:fldCharType="end"/>
        </w:r>
      </w:hyperlink>
    </w:p>
    <w:p>
      <w:pPr>
        <w:pStyle w:val="TOC2"/>
        <w:tabs>
          <w:tab w:val="right" w:leader="dot" w:pos="8306"/>
        </w:tabs>
      </w:pPr>
      <w:hyperlink w:anchor="_Toc5285" w:history="1">
        <w:r>
          <w:rPr>
            <w:rFonts w:ascii="仿宋" w:eastAsia="仿宋" w:hAnsi="仿宋" w:cs="仿宋" w:hint="eastAsia"/>
            <w:lang w:eastAsia="zh-CN"/>
          </w:rPr>
          <w:t>(三)、营销渠道与策略</w:t>
        </w:r>
        <w:r>
          <w:tab/>
        </w:r>
        <w:r>
          <w:fldChar w:fldCharType="begin"/>
        </w:r>
        <w:r>
          <w:instrText xml:space="preserve"> PAGEREF _Toc5285 \h </w:instrText>
        </w:r>
        <w:r>
          <w:fldChar w:fldCharType="separate"/>
        </w:r>
        <w:r>
          <w:t>54</w:t>
        </w:r>
        <w:r>
          <w:fldChar w:fldCharType="end"/>
        </w:r>
      </w:hyperlink>
    </w:p>
    <w:p>
      <w:pPr>
        <w:pStyle w:val="TOC2"/>
        <w:tabs>
          <w:tab w:val="right" w:leader="dot" w:pos="8306"/>
        </w:tabs>
      </w:pPr>
      <w:hyperlink w:anchor="_Toc1284" w:history="1">
        <w:r>
          <w:rPr>
            <w:rFonts w:ascii="仿宋" w:eastAsia="仿宋" w:hAnsi="仿宋" w:cs="仿宋" w:hint="eastAsia"/>
            <w:lang w:eastAsia="zh-CN"/>
          </w:rPr>
          <w:t>(四)、推广与宣传活动</w:t>
        </w:r>
        <w:r>
          <w:tab/>
        </w:r>
        <w:r>
          <w:fldChar w:fldCharType="begin"/>
        </w:r>
        <w:r>
          <w:instrText xml:space="preserve"> PAGEREF _Toc1284 \h </w:instrText>
        </w:r>
        <w:r>
          <w:fldChar w:fldCharType="separate"/>
        </w:r>
        <w:r>
          <w:t>55</w:t>
        </w:r>
        <w:r>
          <w:fldChar w:fldCharType="end"/>
        </w:r>
      </w:hyperlink>
    </w:p>
    <w:p>
      <w:pPr>
        <w:pStyle w:val="TOC1"/>
        <w:tabs>
          <w:tab w:val="right" w:leader="dot" w:pos="8306"/>
        </w:tabs>
      </w:pPr>
      <w:hyperlink w:anchor="_Toc29190" w:history="1">
        <w:r>
          <w:rPr>
            <w:rFonts w:ascii="仿宋" w:eastAsia="仿宋" w:hAnsi="仿宋" w:cs="仿宋" w:hint="eastAsia"/>
            <w:lang w:eastAsia="zh-CN"/>
          </w:rPr>
          <w:t>十四、质量管理体系</w:t>
        </w:r>
        <w:r>
          <w:tab/>
        </w:r>
        <w:r>
          <w:fldChar w:fldCharType="begin"/>
        </w:r>
        <w:r>
          <w:instrText xml:space="preserve"> PAGEREF _Toc29190 \h </w:instrText>
        </w:r>
        <w:r>
          <w:fldChar w:fldCharType="separate"/>
        </w:r>
        <w:r>
          <w:t>60</w:t>
        </w:r>
        <w:r>
          <w:fldChar w:fldCharType="end"/>
        </w:r>
      </w:hyperlink>
    </w:p>
    <w:p>
      <w:pPr>
        <w:pStyle w:val="TOC2"/>
        <w:tabs>
          <w:tab w:val="right" w:leader="dot" w:pos="8306"/>
        </w:tabs>
      </w:pPr>
      <w:hyperlink w:anchor="_Toc12112" w:history="1">
        <w:r>
          <w:rPr>
            <w:rFonts w:ascii="仿宋" w:eastAsia="仿宋" w:hAnsi="仿宋" w:cs="仿宋" w:hint="eastAsia"/>
            <w:lang w:eastAsia="zh-CN"/>
          </w:rPr>
          <w:t>(一)、质量目标与方针</w:t>
        </w:r>
        <w:r>
          <w:tab/>
        </w:r>
        <w:r>
          <w:fldChar w:fldCharType="begin"/>
        </w:r>
        <w:r>
          <w:instrText xml:space="preserve"> PAGEREF _Toc12112 \h </w:instrText>
        </w:r>
        <w:r>
          <w:fldChar w:fldCharType="separate"/>
        </w:r>
        <w:r>
          <w:t>60</w:t>
        </w:r>
        <w:r>
          <w:fldChar w:fldCharType="end"/>
        </w:r>
      </w:hyperlink>
    </w:p>
    <w:p>
      <w:pPr>
        <w:pStyle w:val="TOC2"/>
        <w:tabs>
          <w:tab w:val="right" w:leader="dot" w:pos="8306"/>
        </w:tabs>
      </w:pPr>
      <w:hyperlink w:anchor="_Toc28273" w:history="1">
        <w:r>
          <w:rPr>
            <w:rFonts w:ascii="仿宋" w:eastAsia="仿宋" w:hAnsi="仿宋" w:cs="仿宋" w:hint="eastAsia"/>
            <w:lang w:eastAsia="zh-CN"/>
          </w:rPr>
          <w:t>(二)、质量管理责任</w:t>
        </w:r>
        <w:r>
          <w:tab/>
        </w:r>
        <w:r>
          <w:fldChar w:fldCharType="begin"/>
        </w:r>
        <w:r>
          <w:instrText xml:space="preserve"> PAGEREF _Toc28273 \h </w:instrText>
        </w:r>
        <w:r>
          <w:fldChar w:fldCharType="separate"/>
        </w:r>
        <w:r>
          <w:t>61</w:t>
        </w:r>
        <w:r>
          <w:fldChar w:fldCharType="end"/>
        </w:r>
      </w:hyperlink>
    </w:p>
    <w:p>
      <w:pPr>
        <w:pStyle w:val="TOC2"/>
        <w:tabs>
          <w:tab w:val="right" w:leader="dot" w:pos="8306"/>
        </w:tabs>
      </w:pPr>
      <w:hyperlink w:anchor="_Toc65" w:history="1">
        <w:r>
          <w:rPr>
            <w:rFonts w:ascii="仿宋" w:eastAsia="仿宋" w:hAnsi="仿宋" w:cs="仿宋" w:hint="eastAsia"/>
            <w:lang w:eastAsia="zh-CN"/>
          </w:rPr>
          <w:t>(三)、质量管理体系文件</w:t>
        </w:r>
        <w:r>
          <w:tab/>
        </w:r>
        <w:r>
          <w:fldChar w:fldCharType="begin"/>
        </w:r>
        <w:r>
          <w:instrText xml:space="preserve"> PAGEREF _Toc65 \h </w:instrText>
        </w:r>
        <w:r>
          <w:fldChar w:fldCharType="separate"/>
        </w:r>
        <w:r>
          <w:t>62</w:t>
        </w:r>
        <w:r>
          <w:fldChar w:fldCharType="end"/>
        </w:r>
      </w:hyperlink>
    </w:p>
    <w:p>
      <w:pPr>
        <w:pStyle w:val="TOC2"/>
        <w:tabs>
          <w:tab w:val="right" w:leader="dot" w:pos="8306"/>
        </w:tabs>
      </w:pPr>
      <w:hyperlink w:anchor="_Toc170" w:history="1">
        <w:r>
          <w:rPr>
            <w:rFonts w:ascii="仿宋" w:eastAsia="仿宋" w:hAnsi="仿宋" w:cs="仿宋" w:hint="eastAsia"/>
            <w:lang w:eastAsia="zh-CN"/>
          </w:rPr>
          <w:t>(四)、质量培训与教育</w:t>
        </w:r>
        <w:r>
          <w:tab/>
        </w:r>
        <w:r>
          <w:fldChar w:fldCharType="begin"/>
        </w:r>
        <w:r>
          <w:instrText xml:space="preserve"> PAGEREF _Toc170 \h </w:instrText>
        </w:r>
        <w:r>
          <w:fldChar w:fldCharType="separate"/>
        </w:r>
        <w:r>
          <w:t>64</w:t>
        </w:r>
        <w:r>
          <w:fldChar w:fldCharType="end"/>
        </w:r>
      </w:hyperlink>
    </w:p>
    <w:p>
      <w:pPr>
        <w:pStyle w:val="TOC2"/>
        <w:tabs>
          <w:tab w:val="right" w:leader="dot" w:pos="8306"/>
        </w:tabs>
      </w:pPr>
      <w:hyperlink w:anchor="_Toc13204" w:history="1">
        <w:r>
          <w:rPr>
            <w:rFonts w:ascii="仿宋" w:eastAsia="仿宋" w:hAnsi="仿宋" w:cs="仿宋" w:hint="eastAsia"/>
            <w:lang w:eastAsia="zh-CN"/>
          </w:rPr>
          <w:t>(五)、质量审核与评价</w:t>
        </w:r>
        <w:r>
          <w:tab/>
        </w:r>
        <w:r>
          <w:fldChar w:fldCharType="begin"/>
        </w:r>
        <w:r>
          <w:instrText xml:space="preserve"> PAGEREF _Toc13204 \h </w:instrText>
        </w:r>
        <w:r>
          <w:fldChar w:fldCharType="separate"/>
        </w:r>
        <w:r>
          <w:t>66</w:t>
        </w:r>
        <w:r>
          <w:fldChar w:fldCharType="end"/>
        </w:r>
      </w:hyperlink>
    </w:p>
    <w:p>
      <w:pPr>
        <w:pStyle w:val="TOC2"/>
        <w:tabs>
          <w:tab w:val="right" w:leader="dot" w:pos="8306"/>
        </w:tabs>
      </w:pPr>
      <w:hyperlink w:anchor="_Toc15709" w:history="1">
        <w:r>
          <w:rPr>
            <w:rFonts w:ascii="仿宋" w:eastAsia="仿宋" w:hAnsi="仿宋" w:cs="仿宋" w:hint="eastAsia"/>
            <w:lang w:eastAsia="zh-CN"/>
          </w:rPr>
          <w:t>(六)、不符合与纠正措施</w:t>
        </w:r>
        <w:r>
          <w:tab/>
        </w:r>
        <w:r>
          <w:fldChar w:fldCharType="begin"/>
        </w:r>
        <w:r>
          <w:instrText xml:space="preserve"> PAGEREF _Toc15709 \h </w:instrText>
        </w:r>
        <w:r>
          <w:fldChar w:fldCharType="separate"/>
        </w:r>
        <w:r>
          <w:t>67</w:t>
        </w:r>
        <w:r>
          <w:fldChar w:fldCharType="end"/>
        </w:r>
      </w:hyperlink>
    </w:p>
    <w:p>
      <w:pPr>
        <w:pStyle w:val="TOC1"/>
        <w:tabs>
          <w:tab w:val="right" w:leader="dot" w:pos="8306"/>
        </w:tabs>
      </w:pPr>
      <w:hyperlink w:anchor="_Toc15260" w:history="1">
        <w:r>
          <w:rPr>
            <w:rFonts w:ascii="仿宋" w:eastAsia="仿宋" w:hAnsi="仿宋" w:cs="仿宋" w:hint="eastAsia"/>
            <w:lang w:eastAsia="zh-CN"/>
          </w:rPr>
          <w:t>十五、护发素项目治理与监督</w:t>
        </w:r>
        <w:r>
          <w:tab/>
        </w:r>
        <w:r>
          <w:fldChar w:fldCharType="begin"/>
        </w:r>
        <w:r>
          <w:instrText xml:space="preserve"> PAGEREF _Toc15260 \h </w:instrText>
        </w:r>
        <w:r>
          <w:fldChar w:fldCharType="separate"/>
        </w:r>
        <w:r>
          <w:t>68</w:t>
        </w:r>
        <w:r>
          <w:fldChar w:fldCharType="end"/>
        </w:r>
      </w:hyperlink>
    </w:p>
    <w:p>
      <w:pPr>
        <w:pStyle w:val="TOC2"/>
        <w:tabs>
          <w:tab w:val="right" w:leader="dot" w:pos="8306"/>
        </w:tabs>
      </w:pPr>
      <w:hyperlink w:anchor="_Toc9341" w:history="1">
        <w:r>
          <w:rPr>
            <w:rFonts w:ascii="仿宋" w:eastAsia="仿宋" w:hAnsi="仿宋" w:cs="仿宋" w:hint="eastAsia"/>
            <w:lang w:eastAsia="zh-CN"/>
          </w:rPr>
          <w:t>(一)、护发素项目治理结构</w:t>
        </w:r>
        <w:r>
          <w:tab/>
        </w:r>
        <w:r>
          <w:fldChar w:fldCharType="begin"/>
        </w:r>
        <w:r>
          <w:instrText xml:space="preserve"> PAGEREF _Toc9341 \h </w:instrText>
        </w:r>
        <w:r>
          <w:fldChar w:fldCharType="separate"/>
        </w:r>
        <w:r>
          <w:t>68</w:t>
        </w:r>
        <w:r>
          <w:fldChar w:fldCharType="end"/>
        </w:r>
      </w:hyperlink>
    </w:p>
    <w:p>
      <w:pPr>
        <w:pStyle w:val="TOC2"/>
        <w:tabs>
          <w:tab w:val="right" w:leader="dot" w:pos="8306"/>
        </w:tabs>
      </w:pPr>
      <w:hyperlink w:anchor="_Toc23469" w:history="1">
        <w:r>
          <w:rPr>
            <w:rFonts w:ascii="仿宋" w:eastAsia="仿宋" w:hAnsi="仿宋" w:cs="仿宋" w:hint="eastAsia"/>
            <w:lang w:eastAsia="zh-CN"/>
          </w:rPr>
          <w:t>(二)、监督与审计</w:t>
        </w:r>
        <w:r>
          <w:tab/>
        </w:r>
        <w:r>
          <w:fldChar w:fldCharType="begin"/>
        </w:r>
        <w:r>
          <w:instrText xml:space="preserve"> PAGEREF _Toc23469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83"/>
      <w:r>
        <w:rPr>
          <w:rFonts w:ascii="仿宋" w:eastAsia="仿宋" w:hAnsi="仿宋" w:cs="仿宋" w:hint="eastAsia"/>
          <w:sz w:val="28"/>
          <w:lang w:eastAsia="zh-CN"/>
        </w:rPr>
        <w:t>一、护发素项目选址可行性分析</w:t>
      </w:r>
      <w:bookmarkEnd w:id="2"/>
    </w:p>
    <w:p>
      <w:pPr>
        <w:pStyle w:val="Heading2"/>
        <w:rPr>
          <w:rFonts w:ascii="仿宋" w:eastAsia="仿宋" w:hAnsi="仿宋" w:cs="仿宋" w:hint="eastAsia"/>
          <w:lang w:eastAsia="zh-CN"/>
        </w:rPr>
      </w:pPr>
      <w:bookmarkStart w:id="3" w:name="_Toc15908"/>
      <w:r>
        <w:rPr>
          <w:rFonts w:ascii="仿宋" w:eastAsia="仿宋" w:hAnsi="仿宋" w:cs="仿宋" w:hint="eastAsia"/>
          <w:lang w:eastAsia="zh-CN"/>
        </w:rPr>
        <w:t>(一)、护发素项目选址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该护发素项目选址位于XX省XX市XX区XXX街道</w:t>
      </w:r>
    </w:p>
    <w:p>
      <w:pPr>
        <w:pStyle w:val="Heading2"/>
        <w:ind w:firstLine="560" w:firstLineChars="200"/>
        <w:rPr>
          <w:rFonts w:ascii="仿宋" w:eastAsia="仿宋" w:hAnsi="仿宋" w:cs="仿宋" w:hint="eastAsia"/>
          <w:sz w:val="28"/>
          <w:lang w:eastAsia="zh-CN"/>
        </w:rPr>
      </w:pPr>
      <w:bookmarkStart w:id="4" w:name="_Toc74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护发素项目的征地面积将根据护发素项目的实际规模和需求进行精确规划。具体面积XXX平方米，旨在确保护发素项目不仅能够满足当前的发展需求，还能够预留空间以适应未来的扩展。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净用地面积是在征地面积基础上去除不可利用面积后的实际可开发用地。具体面积XXX平方米，考虑到环保、交通、安全等多方面因素，以确保护发素项目在整体利用效率上达到最优。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护发素项目计划建设的建筑总规模具体面积XXX平方米。这一规模的确定综合考虑了护发素项目的性质、规模，以及城市规划的相关要求，确保建筑布局与周边环境协调一致。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绿地率是护发素项目用地中被规划为绿地的比例。具体面积XXX平方米，旨在通过合理规划绿地，改善护发素项目周边环境，提升居民生活质量，并符合城市整体绿化规划。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容积率是用地上可以建设的建筑总体积与用地面积之比。具体面积XXX，通过合理的容积率规划，确保护发素项目建筑规模与周边环境和谐共生。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确保护发素项目选址与当地城市规划相一致，具体面积XXX平方米。通过与城市规划部门深入沟通，确保护发素项目不仅符合城市的整体发展方向，还能够融入城市的发展布局，为城市的长远发展贡献力量。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充分了解并确保护发素项目选址符合当地产业政策，具体面积XXX平方米。这包括护发素项目对当地经济的促进作用，以及对相关产业的带动效应，确保护发素项目与地方政府的产业政策保持一致，促进共赢合作。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用地总体要求必须符合环保和可持续发展的原则，具体面积XXX平方米。通过采用绿色建筑设计、节能减排等措施，确保护发素项目在建设和运营过程中对环境的影响最小化，达到可持续发展的要求。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确保护发素项目选址具备必要的公共设施配套，具体面积XXX平方米。这包括交通便利性、教育、医疗等基础设施，以提高居民生活品质，使得护发素项目选址更具吸引力。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考虑用地总体要求对当地社会稳定性的影响，具体面积XXX平方米。通过深入了解当地社区反馈，确保护发素项目的选址和建设过程对当地社会和谐稳定产生积极作用。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护发素项目选址不仅符合法规和规划，还在实际操作中具有可行性。这一全面规划将为护发素项目的成功实施提供坚实的基础，确保护发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0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发素项目的设备规划和空间设计中，我们将采取灵活设备布局的措施。设备布局将根据实际需求进行灵活设计，避免不必要的浪费。通过合理规划设备摆放位置，我们将提高设备的利用率，减少设备间距，以确保护发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发素项目内部引入共享设施的概念，例如共享会议室、办公区等。通过这种方式，我们可以减少对资源的重复建设，提高资源共享效率，从而减小护发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发素项目的总图布置中，我们将不同功能区域进行明确的规划，以最大程度满足护发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2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我们首先关注市场因素，包括潜在客户分布、竞争对手位置、市场需求等。通过深入的市场调研，我们能够更准确地评估选址对于市场开拓和产品销售的影响，确保护发素项目能够在有利的市场环境中蓬勃发展。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护发素项目对环境的影响是综合评价的重要因素之一。我们将详细考虑选址周边的自然环境、生态保护区、水源地等情况，确保护发素项目的建设和运营对环境影响最小化，并符合当地的环保法规标准。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对选址的评价还需充分考虑当地政府的产业政策和法规。我们将详细了解护发素项目所在地的相关政策，确保护发素项目的规划和运营与当地法规相符，降低不必要的法律风险。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考虑到社会稳定性对企业运营的重要性，我们将评估选址地区的社会安全情况、劳工关系、社区反馈等方面，以确保护发素项目的建设和运营不会受到社会稳定性的负面影响。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最后，我们将综合考虑用地成本，包括土地购置费用、土地开发成本等。通过对用地成本的详细评估，我们能够做出更为精确的经济效益分析，为护发素项目的投资决策提供有力支持。</w:t>
      </w:r>
    </w:p>
    <w:p>
      <w:pPr>
        <w:pStyle w:val="Heading1"/>
        <w:ind w:firstLine="560" w:firstLineChars="200"/>
        <w:rPr>
          <w:rFonts w:ascii="仿宋" w:eastAsia="仿宋" w:hAnsi="仿宋" w:cs="仿宋" w:hint="eastAsia"/>
          <w:sz w:val="28"/>
          <w:lang w:eastAsia="zh-CN"/>
        </w:rPr>
      </w:pPr>
      <w:bookmarkStart w:id="8" w:name="_Toc13457"/>
      <w:r>
        <w:rPr>
          <w:rFonts w:ascii="仿宋" w:eastAsia="仿宋" w:hAnsi="仿宋" w:cs="仿宋" w:hint="eastAsia"/>
          <w:sz w:val="28"/>
          <w:lang w:eastAsia="zh-CN"/>
        </w:rPr>
        <w:t>二、护发素项目危机管理</w:t>
      </w:r>
      <w:bookmarkEnd w:id="8"/>
    </w:p>
    <w:p>
      <w:pPr>
        <w:pStyle w:val="Heading2"/>
        <w:rPr>
          <w:rFonts w:ascii="仿宋" w:eastAsia="仿宋" w:hAnsi="仿宋" w:cs="仿宋" w:hint="eastAsia"/>
          <w:lang w:eastAsia="zh-CN"/>
        </w:rPr>
      </w:pPr>
      <w:bookmarkStart w:id="9" w:name="_Toc200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危机管理中，危机预警与识别是确保护发素项目稳健运行的核心步骤。通过建立全面的监测机制，护发素项目团队旨在及时发现和理解潜在的风险和危机因素，以便采取及时的预防和应对措施，确保护发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首先，通过深入的风险评估，护发素项目团队全面分析了整个护发素项目和各个阶段可能存在的威胁。这包括准确评估每个潜在风险的发生概率和可能影响的程度，为后续危机预警提供了有力支持。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发素项目团队着重于明确定义护发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发素项目进展的持续监控，团队能够及时发现潜在问题并作出迅速反应。护发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在这一阶段，团队的专业素养和反应速度将发挥至关重要的作用，以确保潜在危机能够在初期得到有效的处理，最大程度地减轻负面影响。通过危机预警与识别，护发素项目得以更有序、可控地推进。</w:t>
      </w:r>
    </w:p>
    <w:p>
      <w:pPr>
        <w:pStyle w:val="Heading2"/>
        <w:ind w:firstLine="560" w:firstLineChars="200"/>
        <w:rPr>
          <w:rFonts w:ascii="仿宋" w:eastAsia="仿宋" w:hAnsi="仿宋" w:cs="仿宋" w:hint="eastAsia"/>
          <w:sz w:val="28"/>
          <w:lang w:eastAsia="zh-CN"/>
        </w:rPr>
      </w:pPr>
      <w:bookmarkStart w:id="10" w:name="_Toc305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在危机发生时，护发素项目团队立即行动，成立了应急小组。该小组的任务是迅速制定并实施紧急应对措施，以最小化潜在损失。以下是采取的主要措施：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暂停护发素项目进度：为遏制危机蔓延，护发素项目暂时停止进行，以便全面评估当前状况。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资源重新分配：重新评估护发素项目资源的分配，确保最大限度地减小损失。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实时沟通：与关键利益相关者建立实时沟通机制，向他们传递护发素项目危机的实际状况，保障护发素项目核心利益。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在紧急应对的同时，护发素项目团队强调了团队协作和有效沟通的重要性。以下是团队协作的关键举措：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信息共享机制：建立了信息共享平台，确保团队成员能够及时获取护发素项目危机的实时信息。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领导者沟通：护发素项目领导者通过定期会议和即时沟通工具，指导团队应对危机，保持团队稳定运行。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随着危机得到初步控制，护发素项目团队转向制定恢复计划，以确保护发素项目能够从中迅速恢复。主要恢复计划包括：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修复受损的进度计划：重新评估护发素项目进度，制定修复计划，确保护发素项目尽快回归正常进程。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重新调整资源分配：优化资源分配，确保护发素项目在有限资源下高效运转。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风险管理机制加强：对护发素项目风险进行全面评估，制定更强化的风险管理策略，以预防未来可能的危机。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79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489"/>
      <w:r>
        <w:rPr>
          <w:rFonts w:ascii="仿宋" w:eastAsia="仿宋" w:hAnsi="仿宋" w:cs="仿宋" w:hint="eastAsia"/>
          <w:lang w:eastAsia="zh-CN"/>
        </w:rPr>
        <w:t>(一)、护发素行业分析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护发素行业一直以来都是市场的关注焦点。行业内的发展趋势、竞争态势以及潜在机会都对护发素项目的推进产生深远的影响。通过深入研究行业的整体概貌，我们将更好地理解行业的核心特征，为护发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行业，技术一直是推动创新和发展的关键因素。我们将对当前技术趋势进行详尽分析，包括但不限于人工智能、大数据应用、先进制造技术等。这有助于护发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发素项目成功的基础。我们将对主要竞争对手进行深入研究，包括其市场份额、产品特点、市场定位等。通过全面了解竞争对手的优势和劣势，护发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853"/>
      <w:r>
        <w:rPr>
          <w:rFonts w:ascii="仿宋" w:eastAsia="仿宋" w:hAnsi="仿宋" w:cs="仿宋" w:hint="eastAsia"/>
          <w:sz w:val="28"/>
          <w:lang w:eastAsia="zh-CN"/>
        </w:rPr>
        <w:t>(二)、护发素市场分析预测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通过对市场规模的深入调研，我们将预测护发素市场未来的增长趋势。这包括市场的整体规模、各细分领域的发展趋势等。护发素项目可以根据市场的扩张速度和潜在机会，制定更符合市场需求的发展策略。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了解消费者的需求是市场分析的核心。我们将通过调查研究，深入挖掘目标消费者的需求特点、购买习惯以及对产品和服务的期望。这有助于护发素项目更好地定位目标市场，提供更符合消费者期待的解决方案。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发素项目实施过程中需要充分考虑的因素。我们将对市场风险进行全面评估，包括但不限于政策法规风险、市场竞争风险、技术变革风险等。通过对潜在风险的深入分析，护发素项目可以制定相应的风险缓解策略，降低不确定性对护发素项目的影响。</w:t>
      </w:r>
    </w:p>
    <w:p>
      <w:pPr>
        <w:pStyle w:val="Heading1"/>
        <w:ind w:firstLine="560" w:firstLineChars="200"/>
        <w:rPr>
          <w:rFonts w:ascii="仿宋" w:eastAsia="仿宋" w:hAnsi="仿宋" w:cs="仿宋" w:hint="eastAsia"/>
          <w:sz w:val="28"/>
          <w:lang w:eastAsia="zh-CN"/>
        </w:rPr>
      </w:pPr>
      <w:bookmarkStart w:id="14" w:name="_Toc3182"/>
      <w:r>
        <w:rPr>
          <w:rFonts w:ascii="仿宋" w:eastAsia="仿宋" w:hAnsi="仿宋" w:cs="仿宋" w:hint="eastAsia"/>
          <w:sz w:val="28"/>
          <w:lang w:eastAsia="zh-CN"/>
        </w:rPr>
        <w:t>四、护发素项目建设单位说明</w:t>
      </w:r>
      <w:bookmarkEnd w:id="14"/>
    </w:p>
    <w:p>
      <w:pPr>
        <w:pStyle w:val="Heading2"/>
        <w:rPr>
          <w:rFonts w:ascii="仿宋" w:eastAsia="仿宋" w:hAnsi="仿宋" w:cs="仿宋" w:hint="eastAsia"/>
          <w:lang w:eastAsia="zh-CN"/>
        </w:rPr>
      </w:pPr>
      <w:bookmarkStart w:id="15" w:name="_Toc15486"/>
      <w:r>
        <w:rPr>
          <w:rFonts w:ascii="仿宋" w:eastAsia="仿宋" w:hAnsi="仿宋" w:cs="仿宋" w:hint="eastAsia"/>
          <w:lang w:eastAsia="zh-CN"/>
        </w:rPr>
        <w:t>(一)、护发素项目承办单位基本情况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21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发素项目承办单位的XXXX，我们着眼于实现可持续的经济效益。通过技术创新和解决方案的提供，公司预计在护发素项目执行期间将获得可观的收入增长。这一收入来源主要包括护发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同时，我们注重成本控制和效率提升，以确保护发素项目的可持续盈利。透过精细的管理和资源优化，公司期望实现护发素项目利润最大化。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发素项目实施进行全面的投资评估，包括护发素项目启动阶段的资金投入和后续运营成本。通过对护发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发素项目实施过程中具备足够的资金流动性，公司将进行详尽的现金流分析。这包括资金需求的合理预测、护发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74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79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护发素项目的主要产品是XXXX，预计年产值为XXX万元。这一产品在市场中占据着重要的地位，其广泛的应用范围使得该护发素项目的市场前景非常广阔。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护发素项目的xxx产品作为重要的原材料之一，将在多个领域发挥关键作用。其在建筑、交通、能源等方面的广泛应用将为整个产业链提供强大的支持，形成产业协同效应。护发素项目的年产值XXX万XXX万XXX万万元不仅反映了其在市场上的巨大潜力，更预示着它对国民经济的积极贡献。这种关联度高、涉及面广的产业关系，使得该护发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63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总征地面积为XXXX平方米，相当于约XX.XX亩，其中净用地面积为XXXX平方米，红线范围内相当于约XX.XX亩。这一用地规模充分考虑了护发素项目的建设需求，保障了护发素项目在合适的空间内得以充分发展。护发素项目规划的总建筑面积为XXXX平方米，其中主体工程建设占XXXX平方米，计容建筑面积达XXXX平方米。预计建筑工程的投资将达到XXXX万元，为护发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计划购置的设备共计XXXX台（套），设备购置费用为XXXX万元。这一设备购置计划充分考虑到护发素项目的生产需求和技术要求，确保了护发素项目在生产运营中具备先进的技术装备和高效的生产能力。设备的合理配置将为护发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护发素项目计划总投资为XXXX万元，预计年实现营业收入为XXXX万元。这一产能规模的设定旨在确保护发素项目能够在投资与回报之间取得平衡，实现长期可持续的发展。护发素项目的总投资充分考虑到各个方面的需求，包括用地建设、设备购置等多个环节，以确保护发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6678"/>
      <w:r>
        <w:rPr>
          <w:rFonts w:ascii="仿宋" w:eastAsia="仿宋" w:hAnsi="仿宋" w:cs="仿宋" w:hint="eastAsia"/>
          <w:sz w:val="28"/>
          <w:lang w:eastAsia="zh-CN"/>
        </w:rPr>
        <w:t>六、护发素项目土建工程</w:t>
      </w:r>
      <w:bookmarkEnd w:id="20"/>
    </w:p>
    <w:p>
      <w:pPr>
        <w:pStyle w:val="Heading2"/>
        <w:rPr>
          <w:rFonts w:ascii="仿宋" w:eastAsia="仿宋" w:hAnsi="仿宋" w:cs="仿宋" w:hint="eastAsia"/>
          <w:lang w:eastAsia="zh-CN"/>
        </w:rPr>
      </w:pPr>
      <w:bookmarkStart w:id="21" w:name="_Toc28369"/>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在护发素项目的建筑工程设计中，我们将秉承一系列重要的设计原则，以确保护发素项目建筑在功能、美观、可持续性等方面达到最佳效果。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首要原则是确保建筑的功能性得到最大化的发挥。我们将充分理解护发素项目的实际需求，合理布局各个功能区域，保证建筑在满足业务需求的同时，提供高效的工作环境。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https://d.book118.com/468110010065006022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17E98"/>
    <w:rsid w:val="27A17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001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2023-12-29T14:55:00Z</dcterms:created>
  <dcterms:modified xsi:type="dcterms:W3CDTF">2023-12-29T14:56:10Z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DF3EB1C6A2654622B7E3628AF07DD553_11</vt:lpwstr>
  </property>
  <property fmtid="{D5CDD505-2E9C-101B-9397-08002B2CF9AE}" pid="3" name="KSOProductBuildVer">
    <vt:lpwstr>2052-12.1.0.16120</vt:lpwstr>
  </property>
</Properties>
</file>