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邮轮经济项目规划设计纲要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16" w:history="1">
        <w:r>
          <w:rPr>
            <w:rFonts w:ascii="仿宋" w:eastAsia="仿宋" w:hAnsi="仿宋" w:cs="仿宋" w:hint="eastAsia"/>
            <w:lang w:eastAsia="zh-CN"/>
          </w:rPr>
          <w:t>序言</w:t>
        </w:r>
        <w:r>
          <w:tab/>
        </w:r>
        <w:r>
          <w:fldChar w:fldCharType="begin"/>
        </w:r>
        <w:r>
          <w:instrText xml:space="preserve"> PAGEREF _Toc26516 \h </w:instrText>
        </w:r>
        <w:r>
          <w:fldChar w:fldCharType="separate"/>
        </w:r>
        <w:r>
          <w:t>3</w:t>
        </w:r>
        <w:r>
          <w:fldChar w:fldCharType="end"/>
        </w:r>
      </w:hyperlink>
    </w:p>
    <w:p>
      <w:pPr>
        <w:pStyle w:val="TOC1"/>
        <w:tabs>
          <w:tab w:val="right" w:leader="dot" w:pos="8306"/>
        </w:tabs>
      </w:pPr>
      <w:hyperlink w:anchor="_Toc21286" w:history="1">
        <w:r>
          <w:rPr>
            <w:rFonts w:ascii="仿宋" w:eastAsia="仿宋" w:hAnsi="仿宋" w:cs="仿宋" w:hint="eastAsia"/>
            <w:lang w:eastAsia="zh-CN"/>
          </w:rPr>
          <w:t>一、邮轮经济项目建设背景及必要性分析</w:t>
        </w:r>
        <w:r>
          <w:tab/>
        </w:r>
        <w:r>
          <w:fldChar w:fldCharType="begin"/>
        </w:r>
        <w:r>
          <w:instrText xml:space="preserve"> PAGEREF _Toc21286 \h </w:instrText>
        </w:r>
        <w:r>
          <w:fldChar w:fldCharType="separate"/>
        </w:r>
        <w:r>
          <w:t>3</w:t>
        </w:r>
        <w:r>
          <w:fldChar w:fldCharType="end"/>
        </w:r>
      </w:hyperlink>
    </w:p>
    <w:p>
      <w:pPr>
        <w:pStyle w:val="TOC2"/>
        <w:tabs>
          <w:tab w:val="right" w:leader="dot" w:pos="8306"/>
        </w:tabs>
      </w:pPr>
      <w:hyperlink w:anchor="_Toc20032" w:history="1">
        <w:r>
          <w:rPr>
            <w:rFonts w:ascii="仿宋" w:eastAsia="仿宋" w:hAnsi="仿宋" w:cs="仿宋" w:hint="eastAsia"/>
            <w:lang w:eastAsia="zh-CN"/>
          </w:rPr>
          <w:t>(一)、邮轮经济项目背景分析</w:t>
        </w:r>
        <w:r>
          <w:tab/>
        </w:r>
        <w:r>
          <w:fldChar w:fldCharType="begin"/>
        </w:r>
        <w:r>
          <w:instrText xml:space="preserve"> PAGEREF _Toc20032 \h </w:instrText>
        </w:r>
        <w:r>
          <w:fldChar w:fldCharType="separate"/>
        </w:r>
        <w:r>
          <w:t>3</w:t>
        </w:r>
        <w:r>
          <w:fldChar w:fldCharType="end"/>
        </w:r>
      </w:hyperlink>
    </w:p>
    <w:p>
      <w:pPr>
        <w:pStyle w:val="TOC2"/>
        <w:tabs>
          <w:tab w:val="right" w:leader="dot" w:pos="8306"/>
        </w:tabs>
      </w:pPr>
      <w:hyperlink w:anchor="_Toc13427" w:history="1">
        <w:r>
          <w:rPr>
            <w:rFonts w:ascii="仿宋" w:eastAsia="仿宋" w:hAnsi="仿宋" w:cs="仿宋" w:hint="eastAsia"/>
            <w:lang w:eastAsia="zh-CN"/>
          </w:rPr>
          <w:t>(二)、邮轮经济项目建设必要性分析</w:t>
        </w:r>
        <w:r>
          <w:tab/>
        </w:r>
        <w:r>
          <w:fldChar w:fldCharType="begin"/>
        </w:r>
        <w:r>
          <w:instrText xml:space="preserve"> PAGEREF _Toc13427 \h </w:instrText>
        </w:r>
        <w:r>
          <w:fldChar w:fldCharType="separate"/>
        </w:r>
        <w:r>
          <w:t>5</w:t>
        </w:r>
        <w:r>
          <w:fldChar w:fldCharType="end"/>
        </w:r>
      </w:hyperlink>
    </w:p>
    <w:p>
      <w:pPr>
        <w:pStyle w:val="TOC1"/>
        <w:tabs>
          <w:tab w:val="right" w:leader="dot" w:pos="8306"/>
        </w:tabs>
      </w:pPr>
      <w:hyperlink w:anchor="_Toc2180" w:history="1">
        <w:r>
          <w:rPr>
            <w:rFonts w:ascii="仿宋" w:eastAsia="仿宋" w:hAnsi="仿宋" w:cs="仿宋" w:hint="eastAsia"/>
            <w:lang w:eastAsia="zh-CN"/>
          </w:rPr>
          <w:t>二、邮轮经济项目选址可行性分析</w:t>
        </w:r>
        <w:r>
          <w:tab/>
        </w:r>
        <w:r>
          <w:fldChar w:fldCharType="begin"/>
        </w:r>
        <w:r>
          <w:instrText xml:space="preserve"> PAGEREF _Toc2180 \h </w:instrText>
        </w:r>
        <w:r>
          <w:fldChar w:fldCharType="separate"/>
        </w:r>
        <w:r>
          <w:t>6</w:t>
        </w:r>
        <w:r>
          <w:fldChar w:fldCharType="end"/>
        </w:r>
      </w:hyperlink>
    </w:p>
    <w:p>
      <w:pPr>
        <w:pStyle w:val="TOC2"/>
        <w:tabs>
          <w:tab w:val="right" w:leader="dot" w:pos="8306"/>
        </w:tabs>
      </w:pPr>
      <w:hyperlink w:anchor="_Toc4288" w:history="1">
        <w:r>
          <w:rPr>
            <w:rFonts w:ascii="仿宋" w:eastAsia="仿宋" w:hAnsi="仿宋" w:cs="仿宋" w:hint="eastAsia"/>
            <w:lang w:eastAsia="zh-CN"/>
          </w:rPr>
          <w:t>(一)、邮轮经济项目选址</w:t>
        </w:r>
        <w:r>
          <w:tab/>
        </w:r>
        <w:r>
          <w:fldChar w:fldCharType="begin"/>
        </w:r>
        <w:r>
          <w:instrText xml:space="preserve"> PAGEREF _Toc4288 \h </w:instrText>
        </w:r>
        <w:r>
          <w:fldChar w:fldCharType="separate"/>
        </w:r>
        <w:r>
          <w:t>6</w:t>
        </w:r>
        <w:r>
          <w:fldChar w:fldCharType="end"/>
        </w:r>
      </w:hyperlink>
    </w:p>
    <w:p>
      <w:pPr>
        <w:pStyle w:val="TOC2"/>
        <w:tabs>
          <w:tab w:val="right" w:leader="dot" w:pos="8306"/>
        </w:tabs>
      </w:pPr>
      <w:hyperlink w:anchor="_Toc24946" w:history="1">
        <w:r>
          <w:rPr>
            <w:rFonts w:ascii="仿宋" w:eastAsia="仿宋" w:hAnsi="仿宋" w:cs="仿宋" w:hint="eastAsia"/>
            <w:lang w:eastAsia="zh-CN"/>
          </w:rPr>
          <w:t>(二)、用地控制指标</w:t>
        </w:r>
        <w:r>
          <w:tab/>
        </w:r>
        <w:r>
          <w:fldChar w:fldCharType="begin"/>
        </w:r>
        <w:r>
          <w:instrText xml:space="preserve"> PAGEREF _Toc24946 \h </w:instrText>
        </w:r>
        <w:r>
          <w:fldChar w:fldCharType="separate"/>
        </w:r>
        <w:r>
          <w:t>6</w:t>
        </w:r>
        <w:r>
          <w:fldChar w:fldCharType="end"/>
        </w:r>
      </w:hyperlink>
    </w:p>
    <w:p>
      <w:pPr>
        <w:pStyle w:val="TOC2"/>
        <w:tabs>
          <w:tab w:val="right" w:leader="dot" w:pos="8306"/>
        </w:tabs>
      </w:pPr>
      <w:hyperlink w:anchor="_Toc3867" w:history="1">
        <w:r>
          <w:rPr>
            <w:rFonts w:ascii="仿宋" w:eastAsia="仿宋" w:hAnsi="仿宋" w:cs="仿宋" w:hint="eastAsia"/>
            <w:lang w:eastAsia="zh-CN"/>
          </w:rPr>
          <w:t>(三)、节约用地措施</w:t>
        </w:r>
        <w:r>
          <w:tab/>
        </w:r>
        <w:r>
          <w:fldChar w:fldCharType="begin"/>
        </w:r>
        <w:r>
          <w:instrText xml:space="preserve"> PAGEREF _Toc3867 \h </w:instrText>
        </w:r>
        <w:r>
          <w:fldChar w:fldCharType="separate"/>
        </w:r>
        <w:r>
          <w:t>8</w:t>
        </w:r>
        <w:r>
          <w:fldChar w:fldCharType="end"/>
        </w:r>
      </w:hyperlink>
    </w:p>
    <w:p>
      <w:pPr>
        <w:pStyle w:val="TOC2"/>
        <w:tabs>
          <w:tab w:val="right" w:leader="dot" w:pos="8306"/>
        </w:tabs>
      </w:pPr>
      <w:hyperlink w:anchor="_Toc21271" w:history="1">
        <w:r>
          <w:rPr>
            <w:rFonts w:ascii="仿宋" w:eastAsia="仿宋" w:hAnsi="仿宋" w:cs="仿宋" w:hint="eastAsia"/>
            <w:lang w:eastAsia="zh-CN"/>
          </w:rPr>
          <w:t>(四)、总图布置方案</w:t>
        </w:r>
        <w:r>
          <w:tab/>
        </w:r>
        <w:r>
          <w:fldChar w:fldCharType="begin"/>
        </w:r>
        <w:r>
          <w:instrText xml:space="preserve"> PAGEREF _Toc21271 \h </w:instrText>
        </w:r>
        <w:r>
          <w:fldChar w:fldCharType="separate"/>
        </w:r>
        <w:r>
          <w:t>9</w:t>
        </w:r>
        <w:r>
          <w:fldChar w:fldCharType="end"/>
        </w:r>
      </w:hyperlink>
    </w:p>
    <w:p>
      <w:pPr>
        <w:pStyle w:val="TOC2"/>
        <w:tabs>
          <w:tab w:val="right" w:leader="dot" w:pos="8306"/>
        </w:tabs>
      </w:pPr>
      <w:hyperlink w:anchor="_Toc23466" w:history="1">
        <w:r>
          <w:rPr>
            <w:rFonts w:ascii="仿宋" w:eastAsia="仿宋" w:hAnsi="仿宋" w:cs="仿宋" w:hint="eastAsia"/>
            <w:lang w:eastAsia="zh-CN"/>
          </w:rPr>
          <w:t>(五)、选址综合评价</w:t>
        </w:r>
        <w:r>
          <w:tab/>
        </w:r>
        <w:r>
          <w:fldChar w:fldCharType="begin"/>
        </w:r>
        <w:r>
          <w:instrText xml:space="preserve"> PAGEREF _Toc23466 \h </w:instrText>
        </w:r>
        <w:r>
          <w:fldChar w:fldCharType="separate"/>
        </w:r>
        <w:r>
          <w:t>10</w:t>
        </w:r>
        <w:r>
          <w:fldChar w:fldCharType="end"/>
        </w:r>
      </w:hyperlink>
    </w:p>
    <w:p>
      <w:pPr>
        <w:pStyle w:val="TOC1"/>
        <w:tabs>
          <w:tab w:val="right" w:leader="dot" w:pos="8306"/>
        </w:tabs>
      </w:pPr>
      <w:hyperlink w:anchor="_Toc21002" w:history="1">
        <w:r>
          <w:rPr>
            <w:rFonts w:ascii="仿宋" w:eastAsia="仿宋" w:hAnsi="仿宋" w:cs="仿宋" w:hint="eastAsia"/>
            <w:lang w:eastAsia="zh-CN"/>
          </w:rPr>
          <w:t>三、工艺说明</w:t>
        </w:r>
        <w:r>
          <w:tab/>
        </w:r>
        <w:r>
          <w:fldChar w:fldCharType="begin"/>
        </w:r>
        <w:r>
          <w:instrText xml:space="preserve"> PAGEREF _Toc21002 \h </w:instrText>
        </w:r>
        <w:r>
          <w:fldChar w:fldCharType="separate"/>
        </w:r>
        <w:r>
          <w:t>11</w:t>
        </w:r>
        <w:r>
          <w:fldChar w:fldCharType="end"/>
        </w:r>
      </w:hyperlink>
    </w:p>
    <w:p>
      <w:pPr>
        <w:pStyle w:val="TOC2"/>
        <w:tabs>
          <w:tab w:val="right" w:leader="dot" w:pos="8306"/>
        </w:tabs>
      </w:pPr>
      <w:hyperlink w:anchor="_Toc21902" w:history="1">
        <w:r>
          <w:rPr>
            <w:rFonts w:ascii="仿宋" w:eastAsia="仿宋" w:hAnsi="仿宋" w:cs="仿宋" w:hint="eastAsia"/>
            <w:lang w:eastAsia="zh-CN"/>
          </w:rPr>
          <w:t>(一)、技术管理特点</w:t>
        </w:r>
        <w:r>
          <w:tab/>
        </w:r>
        <w:r>
          <w:fldChar w:fldCharType="begin"/>
        </w:r>
        <w:r>
          <w:instrText xml:space="preserve"> PAGEREF _Toc21902 \h </w:instrText>
        </w:r>
        <w:r>
          <w:fldChar w:fldCharType="separate"/>
        </w:r>
        <w:r>
          <w:t>11</w:t>
        </w:r>
        <w:r>
          <w:fldChar w:fldCharType="end"/>
        </w:r>
      </w:hyperlink>
    </w:p>
    <w:p>
      <w:pPr>
        <w:pStyle w:val="TOC2"/>
        <w:tabs>
          <w:tab w:val="right" w:leader="dot" w:pos="8306"/>
        </w:tabs>
      </w:pPr>
      <w:hyperlink w:anchor="_Toc4676" w:history="1">
        <w:r>
          <w:rPr>
            <w:rFonts w:ascii="仿宋" w:eastAsia="仿宋" w:hAnsi="仿宋" w:cs="仿宋" w:hint="eastAsia"/>
            <w:lang w:eastAsia="zh-CN"/>
          </w:rPr>
          <w:t>(二)、邮轮经济项目工艺技术设计方案</w:t>
        </w:r>
        <w:r>
          <w:tab/>
        </w:r>
        <w:r>
          <w:fldChar w:fldCharType="begin"/>
        </w:r>
        <w:r>
          <w:instrText xml:space="preserve"> PAGEREF _Toc4676 \h </w:instrText>
        </w:r>
        <w:r>
          <w:fldChar w:fldCharType="separate"/>
        </w:r>
        <w:r>
          <w:t>12</w:t>
        </w:r>
        <w:r>
          <w:fldChar w:fldCharType="end"/>
        </w:r>
      </w:hyperlink>
    </w:p>
    <w:p>
      <w:pPr>
        <w:pStyle w:val="TOC2"/>
        <w:tabs>
          <w:tab w:val="right" w:leader="dot" w:pos="8306"/>
        </w:tabs>
      </w:pPr>
      <w:hyperlink w:anchor="_Toc21712" w:history="1">
        <w:r>
          <w:rPr>
            <w:rFonts w:ascii="仿宋" w:eastAsia="仿宋" w:hAnsi="仿宋" w:cs="仿宋" w:hint="eastAsia"/>
            <w:lang w:eastAsia="zh-CN"/>
          </w:rPr>
          <w:t>(三)、设备选型方案</w:t>
        </w:r>
        <w:r>
          <w:tab/>
        </w:r>
        <w:r>
          <w:fldChar w:fldCharType="begin"/>
        </w:r>
        <w:r>
          <w:instrText xml:space="preserve"> PAGEREF _Toc21712 \h </w:instrText>
        </w:r>
        <w:r>
          <w:fldChar w:fldCharType="separate"/>
        </w:r>
        <w:r>
          <w:t>13</w:t>
        </w:r>
        <w:r>
          <w:fldChar w:fldCharType="end"/>
        </w:r>
      </w:hyperlink>
    </w:p>
    <w:p>
      <w:pPr>
        <w:pStyle w:val="TOC1"/>
        <w:tabs>
          <w:tab w:val="right" w:leader="dot" w:pos="8306"/>
        </w:tabs>
      </w:pPr>
      <w:hyperlink w:anchor="_Toc30674" w:history="1">
        <w:r>
          <w:rPr>
            <w:rFonts w:ascii="仿宋" w:eastAsia="仿宋" w:hAnsi="仿宋" w:cs="仿宋" w:hint="eastAsia"/>
            <w:lang w:eastAsia="zh-CN"/>
          </w:rPr>
          <w:t>四、市场分析、调研</w:t>
        </w:r>
        <w:r>
          <w:tab/>
        </w:r>
        <w:r>
          <w:fldChar w:fldCharType="begin"/>
        </w:r>
        <w:r>
          <w:instrText xml:space="preserve"> PAGEREF _Toc30674 \h </w:instrText>
        </w:r>
        <w:r>
          <w:fldChar w:fldCharType="separate"/>
        </w:r>
        <w:r>
          <w:t>15</w:t>
        </w:r>
        <w:r>
          <w:fldChar w:fldCharType="end"/>
        </w:r>
      </w:hyperlink>
    </w:p>
    <w:p>
      <w:pPr>
        <w:pStyle w:val="TOC2"/>
        <w:tabs>
          <w:tab w:val="right" w:leader="dot" w:pos="8306"/>
        </w:tabs>
      </w:pPr>
      <w:hyperlink w:anchor="_Toc4294" w:history="1">
        <w:r>
          <w:rPr>
            <w:rFonts w:ascii="仿宋" w:eastAsia="仿宋" w:hAnsi="仿宋" w:cs="仿宋" w:hint="eastAsia"/>
            <w:lang w:eastAsia="zh-CN"/>
          </w:rPr>
          <w:t>(一)、邮轮经济行业分析</w:t>
        </w:r>
        <w:r>
          <w:tab/>
        </w:r>
        <w:r>
          <w:fldChar w:fldCharType="begin"/>
        </w:r>
        <w:r>
          <w:instrText xml:space="preserve"> PAGEREF _Toc4294 \h </w:instrText>
        </w:r>
        <w:r>
          <w:fldChar w:fldCharType="separate"/>
        </w:r>
        <w:r>
          <w:t>15</w:t>
        </w:r>
        <w:r>
          <w:fldChar w:fldCharType="end"/>
        </w:r>
      </w:hyperlink>
    </w:p>
    <w:p>
      <w:pPr>
        <w:pStyle w:val="TOC2"/>
        <w:tabs>
          <w:tab w:val="right" w:leader="dot" w:pos="8306"/>
        </w:tabs>
      </w:pPr>
      <w:hyperlink w:anchor="_Toc14896" w:history="1">
        <w:r>
          <w:rPr>
            <w:rFonts w:ascii="仿宋" w:eastAsia="仿宋" w:hAnsi="仿宋" w:cs="仿宋" w:hint="eastAsia"/>
            <w:lang w:eastAsia="zh-CN"/>
          </w:rPr>
          <w:t>(二)、邮轮经济市场分析预测</w:t>
        </w:r>
        <w:r>
          <w:tab/>
        </w:r>
        <w:r>
          <w:fldChar w:fldCharType="begin"/>
        </w:r>
        <w:r>
          <w:instrText xml:space="preserve"> PAGEREF _Toc14896 \h </w:instrText>
        </w:r>
        <w:r>
          <w:fldChar w:fldCharType="separate"/>
        </w:r>
        <w:r>
          <w:t>16</w:t>
        </w:r>
        <w:r>
          <w:fldChar w:fldCharType="end"/>
        </w:r>
      </w:hyperlink>
    </w:p>
    <w:p>
      <w:pPr>
        <w:pStyle w:val="TOC1"/>
        <w:tabs>
          <w:tab w:val="right" w:leader="dot" w:pos="8306"/>
        </w:tabs>
      </w:pPr>
      <w:hyperlink w:anchor="_Toc12944" w:history="1">
        <w:r>
          <w:rPr>
            <w:rFonts w:ascii="仿宋" w:eastAsia="仿宋" w:hAnsi="仿宋" w:cs="仿宋" w:hint="eastAsia"/>
            <w:lang w:eastAsia="zh-CN"/>
          </w:rPr>
          <w:t>五、邮轮经济项目绩效评估</w:t>
        </w:r>
        <w:r>
          <w:tab/>
        </w:r>
        <w:r>
          <w:fldChar w:fldCharType="begin"/>
        </w:r>
        <w:r>
          <w:instrText xml:space="preserve"> PAGEREF _Toc12944 \h </w:instrText>
        </w:r>
        <w:r>
          <w:fldChar w:fldCharType="separate"/>
        </w:r>
        <w:r>
          <w:t>16</w:t>
        </w:r>
        <w:r>
          <w:fldChar w:fldCharType="end"/>
        </w:r>
      </w:hyperlink>
    </w:p>
    <w:p>
      <w:pPr>
        <w:pStyle w:val="TOC2"/>
        <w:tabs>
          <w:tab w:val="right" w:leader="dot" w:pos="8306"/>
        </w:tabs>
      </w:pPr>
      <w:hyperlink w:anchor="_Toc14147" w:history="1">
        <w:r>
          <w:rPr>
            <w:rFonts w:ascii="仿宋" w:eastAsia="仿宋" w:hAnsi="仿宋" w:cs="仿宋" w:hint="eastAsia"/>
            <w:lang w:eastAsia="zh-CN"/>
          </w:rPr>
          <w:t>(一)、绩效评估指标</w:t>
        </w:r>
        <w:r>
          <w:tab/>
        </w:r>
        <w:r>
          <w:fldChar w:fldCharType="begin"/>
        </w:r>
        <w:r>
          <w:instrText xml:space="preserve"> PAGEREF _Toc14147 \h </w:instrText>
        </w:r>
        <w:r>
          <w:fldChar w:fldCharType="separate"/>
        </w:r>
        <w:r>
          <w:t>16</w:t>
        </w:r>
        <w:r>
          <w:fldChar w:fldCharType="end"/>
        </w:r>
      </w:hyperlink>
    </w:p>
    <w:p>
      <w:pPr>
        <w:pStyle w:val="TOC2"/>
        <w:tabs>
          <w:tab w:val="right" w:leader="dot" w:pos="8306"/>
        </w:tabs>
      </w:pPr>
      <w:hyperlink w:anchor="_Toc15524" w:history="1">
        <w:r>
          <w:rPr>
            <w:rFonts w:ascii="仿宋" w:eastAsia="仿宋" w:hAnsi="仿宋" w:cs="仿宋" w:hint="eastAsia"/>
            <w:lang w:eastAsia="zh-CN"/>
          </w:rPr>
          <w:t>(二)、绩效评估方法</w:t>
        </w:r>
        <w:r>
          <w:tab/>
        </w:r>
        <w:r>
          <w:fldChar w:fldCharType="begin"/>
        </w:r>
        <w:r>
          <w:instrText xml:space="preserve"> PAGEREF _Toc15524 \h </w:instrText>
        </w:r>
        <w:r>
          <w:fldChar w:fldCharType="separate"/>
        </w:r>
        <w:r>
          <w:t>17</w:t>
        </w:r>
        <w:r>
          <w:fldChar w:fldCharType="end"/>
        </w:r>
      </w:hyperlink>
    </w:p>
    <w:p>
      <w:pPr>
        <w:pStyle w:val="TOC2"/>
        <w:tabs>
          <w:tab w:val="right" w:leader="dot" w:pos="8306"/>
        </w:tabs>
      </w:pPr>
      <w:hyperlink w:anchor="_Toc6983" w:history="1">
        <w:r>
          <w:rPr>
            <w:rFonts w:ascii="仿宋" w:eastAsia="仿宋" w:hAnsi="仿宋" w:cs="仿宋" w:hint="eastAsia"/>
            <w:lang w:eastAsia="zh-CN"/>
          </w:rPr>
          <w:t>(三)、绩效评估周期</w:t>
        </w:r>
        <w:r>
          <w:tab/>
        </w:r>
        <w:r>
          <w:fldChar w:fldCharType="begin"/>
        </w:r>
        <w:r>
          <w:instrText xml:space="preserve"> PAGEREF _Toc6983 \h </w:instrText>
        </w:r>
        <w:r>
          <w:fldChar w:fldCharType="separate"/>
        </w:r>
        <w:r>
          <w:t>18</w:t>
        </w:r>
        <w:r>
          <w:fldChar w:fldCharType="end"/>
        </w:r>
      </w:hyperlink>
    </w:p>
    <w:p>
      <w:pPr>
        <w:pStyle w:val="TOC1"/>
        <w:tabs>
          <w:tab w:val="right" w:leader="dot" w:pos="8306"/>
        </w:tabs>
      </w:pPr>
      <w:hyperlink w:anchor="_Toc30585" w:history="1">
        <w:r>
          <w:rPr>
            <w:rFonts w:ascii="仿宋" w:eastAsia="仿宋" w:hAnsi="仿宋" w:cs="仿宋" w:hint="eastAsia"/>
            <w:lang w:eastAsia="zh-CN"/>
          </w:rPr>
          <w:t>六、邮轮经济项目可持续发展</w:t>
        </w:r>
        <w:r>
          <w:tab/>
        </w:r>
        <w:r>
          <w:fldChar w:fldCharType="begin"/>
        </w:r>
        <w:r>
          <w:instrText xml:space="preserve"> PAGEREF _Toc30585 \h </w:instrText>
        </w:r>
        <w:r>
          <w:fldChar w:fldCharType="separate"/>
        </w:r>
        <w:r>
          <w:t>20</w:t>
        </w:r>
        <w:r>
          <w:fldChar w:fldCharType="end"/>
        </w:r>
      </w:hyperlink>
    </w:p>
    <w:p>
      <w:pPr>
        <w:pStyle w:val="TOC2"/>
        <w:tabs>
          <w:tab w:val="right" w:leader="dot" w:pos="8306"/>
        </w:tabs>
      </w:pPr>
      <w:hyperlink w:anchor="_Toc27965" w:history="1">
        <w:r>
          <w:rPr>
            <w:rFonts w:ascii="仿宋" w:eastAsia="仿宋" w:hAnsi="仿宋" w:cs="仿宋" w:hint="eastAsia"/>
            <w:lang w:eastAsia="zh-CN"/>
          </w:rPr>
          <w:t>(一)、可持续战略与实践</w:t>
        </w:r>
        <w:r>
          <w:tab/>
        </w:r>
        <w:r>
          <w:fldChar w:fldCharType="begin"/>
        </w:r>
        <w:r>
          <w:instrText xml:space="preserve"> PAGEREF _Toc27965 \h </w:instrText>
        </w:r>
        <w:r>
          <w:fldChar w:fldCharType="separate"/>
        </w:r>
        <w:r>
          <w:t>20</w:t>
        </w:r>
        <w:r>
          <w:fldChar w:fldCharType="end"/>
        </w:r>
      </w:hyperlink>
    </w:p>
    <w:p>
      <w:pPr>
        <w:pStyle w:val="TOC2"/>
        <w:tabs>
          <w:tab w:val="right" w:leader="dot" w:pos="8306"/>
        </w:tabs>
      </w:pPr>
      <w:hyperlink w:anchor="_Toc21719" w:history="1">
        <w:r>
          <w:rPr>
            <w:rFonts w:ascii="仿宋" w:eastAsia="仿宋" w:hAnsi="仿宋" w:cs="仿宋" w:hint="eastAsia"/>
            <w:lang w:eastAsia="zh-CN"/>
          </w:rPr>
          <w:t>(二)、环保与社会责任</w:t>
        </w:r>
        <w:r>
          <w:tab/>
        </w:r>
        <w:r>
          <w:fldChar w:fldCharType="begin"/>
        </w:r>
        <w:r>
          <w:instrText xml:space="preserve"> PAGEREF _Toc21719 \h </w:instrText>
        </w:r>
        <w:r>
          <w:fldChar w:fldCharType="separate"/>
        </w:r>
        <w:r>
          <w:t>20</w:t>
        </w:r>
        <w:r>
          <w:fldChar w:fldCharType="end"/>
        </w:r>
      </w:hyperlink>
    </w:p>
    <w:p>
      <w:pPr>
        <w:pStyle w:val="TOC1"/>
        <w:tabs>
          <w:tab w:val="right" w:leader="dot" w:pos="8306"/>
        </w:tabs>
      </w:pPr>
      <w:hyperlink w:anchor="_Toc19340" w:history="1">
        <w:r>
          <w:rPr>
            <w:rFonts w:ascii="仿宋" w:eastAsia="仿宋" w:hAnsi="仿宋" w:cs="仿宋" w:hint="eastAsia"/>
            <w:lang w:eastAsia="zh-CN"/>
          </w:rPr>
          <w:t>七、邮轮经济项目环境影响分析</w:t>
        </w:r>
        <w:r>
          <w:tab/>
        </w:r>
        <w:r>
          <w:fldChar w:fldCharType="begin"/>
        </w:r>
        <w:r>
          <w:instrText xml:space="preserve"> PAGEREF _Toc19340 \h </w:instrText>
        </w:r>
        <w:r>
          <w:fldChar w:fldCharType="separate"/>
        </w:r>
        <w:r>
          <w:t>21</w:t>
        </w:r>
        <w:r>
          <w:fldChar w:fldCharType="end"/>
        </w:r>
      </w:hyperlink>
    </w:p>
    <w:p>
      <w:pPr>
        <w:pStyle w:val="TOC2"/>
        <w:tabs>
          <w:tab w:val="right" w:leader="dot" w:pos="8306"/>
        </w:tabs>
      </w:pPr>
      <w:hyperlink w:anchor="_Toc1619" w:history="1">
        <w:r>
          <w:rPr>
            <w:rFonts w:ascii="仿宋" w:eastAsia="仿宋" w:hAnsi="仿宋" w:cs="仿宋" w:hint="eastAsia"/>
            <w:lang w:eastAsia="zh-CN"/>
          </w:rPr>
          <w:t>(一)、建设区域环境质量现状</w:t>
        </w:r>
        <w:r>
          <w:tab/>
        </w:r>
        <w:r>
          <w:fldChar w:fldCharType="begin"/>
        </w:r>
        <w:r>
          <w:instrText xml:space="preserve"> PAGEREF _Toc1619 \h </w:instrText>
        </w:r>
        <w:r>
          <w:fldChar w:fldCharType="separate"/>
        </w:r>
        <w:r>
          <w:t>21</w:t>
        </w:r>
        <w:r>
          <w:fldChar w:fldCharType="end"/>
        </w:r>
      </w:hyperlink>
    </w:p>
    <w:p>
      <w:pPr>
        <w:pStyle w:val="TOC2"/>
        <w:tabs>
          <w:tab w:val="right" w:leader="dot" w:pos="8306"/>
        </w:tabs>
      </w:pPr>
      <w:hyperlink w:anchor="_Toc17147" w:history="1">
        <w:r>
          <w:rPr>
            <w:rFonts w:ascii="仿宋" w:eastAsia="仿宋" w:hAnsi="仿宋" w:cs="仿宋" w:hint="eastAsia"/>
            <w:lang w:eastAsia="zh-CN"/>
          </w:rPr>
          <w:t>(二)、建设期环境保护</w:t>
        </w:r>
        <w:r>
          <w:tab/>
        </w:r>
        <w:r>
          <w:fldChar w:fldCharType="begin"/>
        </w:r>
        <w:r>
          <w:instrText xml:space="preserve"> PAGEREF _Toc17147 \h </w:instrText>
        </w:r>
        <w:r>
          <w:fldChar w:fldCharType="separate"/>
        </w:r>
        <w:r>
          <w:t>23</w:t>
        </w:r>
        <w:r>
          <w:fldChar w:fldCharType="end"/>
        </w:r>
      </w:hyperlink>
    </w:p>
    <w:p>
      <w:pPr>
        <w:pStyle w:val="TOC2"/>
        <w:tabs>
          <w:tab w:val="right" w:leader="dot" w:pos="8306"/>
        </w:tabs>
      </w:pPr>
      <w:hyperlink w:anchor="_Toc10495" w:history="1">
        <w:r>
          <w:rPr>
            <w:rFonts w:ascii="仿宋" w:eastAsia="仿宋" w:hAnsi="仿宋" w:cs="仿宋" w:hint="eastAsia"/>
            <w:lang w:eastAsia="zh-CN"/>
          </w:rPr>
          <w:t>(三)、运营期环境保护</w:t>
        </w:r>
        <w:r>
          <w:tab/>
        </w:r>
        <w:r>
          <w:fldChar w:fldCharType="begin"/>
        </w:r>
        <w:r>
          <w:instrText xml:space="preserve"> PAGEREF _Toc10495 \h </w:instrText>
        </w:r>
        <w:r>
          <w:fldChar w:fldCharType="separate"/>
        </w:r>
        <w:r>
          <w:t>24</w:t>
        </w:r>
        <w:r>
          <w:fldChar w:fldCharType="end"/>
        </w:r>
      </w:hyperlink>
    </w:p>
    <w:p>
      <w:pPr>
        <w:pStyle w:val="TOC2"/>
        <w:tabs>
          <w:tab w:val="right" w:leader="dot" w:pos="8306"/>
        </w:tabs>
      </w:pPr>
      <w:hyperlink w:anchor="_Toc14893" w:history="1">
        <w:r>
          <w:rPr>
            <w:rFonts w:ascii="仿宋" w:eastAsia="仿宋" w:hAnsi="仿宋" w:cs="仿宋" w:hint="eastAsia"/>
            <w:lang w:eastAsia="zh-CN"/>
          </w:rPr>
          <w:t>(四)、邮轮经济项目建设对区域经济的影响</w:t>
        </w:r>
        <w:r>
          <w:tab/>
        </w:r>
        <w:r>
          <w:fldChar w:fldCharType="begin"/>
        </w:r>
        <w:r>
          <w:instrText xml:space="preserve"> PAGEREF _Toc14893 \h </w:instrText>
        </w:r>
        <w:r>
          <w:fldChar w:fldCharType="separate"/>
        </w:r>
        <w:r>
          <w:t>25</w:t>
        </w:r>
        <w:r>
          <w:fldChar w:fldCharType="end"/>
        </w:r>
      </w:hyperlink>
    </w:p>
    <w:p>
      <w:pPr>
        <w:pStyle w:val="TOC2"/>
        <w:tabs>
          <w:tab w:val="right" w:leader="dot" w:pos="8306"/>
        </w:tabs>
      </w:pPr>
      <w:hyperlink w:anchor="_Toc14175" w:history="1">
        <w:r>
          <w:rPr>
            <w:rFonts w:ascii="仿宋" w:eastAsia="仿宋" w:hAnsi="仿宋" w:cs="仿宋" w:hint="eastAsia"/>
            <w:lang w:eastAsia="zh-CN"/>
          </w:rPr>
          <w:t>(五)、废弃物处理</w:t>
        </w:r>
        <w:r>
          <w:tab/>
        </w:r>
        <w:r>
          <w:fldChar w:fldCharType="begin"/>
        </w:r>
        <w:r>
          <w:instrText xml:space="preserve"> PAGEREF _Toc14175 \h </w:instrText>
        </w:r>
        <w:r>
          <w:fldChar w:fldCharType="separate"/>
        </w:r>
        <w:r>
          <w:t>27</w:t>
        </w:r>
        <w:r>
          <w:fldChar w:fldCharType="end"/>
        </w:r>
      </w:hyperlink>
    </w:p>
    <w:p>
      <w:pPr>
        <w:pStyle w:val="TOC2"/>
        <w:tabs>
          <w:tab w:val="right" w:leader="dot" w:pos="8306"/>
        </w:tabs>
      </w:pPr>
      <w:hyperlink w:anchor="_Toc32325" w:history="1">
        <w:r>
          <w:rPr>
            <w:rFonts w:ascii="仿宋" w:eastAsia="仿宋" w:hAnsi="仿宋" w:cs="仿宋" w:hint="eastAsia"/>
            <w:lang w:eastAsia="zh-CN"/>
          </w:rPr>
          <w:t>(六)、特殊环境影响分析</w:t>
        </w:r>
        <w:r>
          <w:tab/>
        </w:r>
        <w:r>
          <w:fldChar w:fldCharType="begin"/>
        </w:r>
        <w:r>
          <w:instrText xml:space="preserve"> PAGEREF _Toc32325 \h </w:instrText>
        </w:r>
        <w:r>
          <w:fldChar w:fldCharType="separate"/>
        </w:r>
        <w:r>
          <w:t>28</w:t>
        </w:r>
        <w:r>
          <w:fldChar w:fldCharType="end"/>
        </w:r>
      </w:hyperlink>
    </w:p>
    <w:p>
      <w:pPr>
        <w:pStyle w:val="TOC2"/>
        <w:tabs>
          <w:tab w:val="right" w:leader="dot" w:pos="8306"/>
        </w:tabs>
      </w:pPr>
      <w:hyperlink w:anchor="_Toc15378" w:history="1">
        <w:r>
          <w:rPr>
            <w:rFonts w:ascii="仿宋" w:eastAsia="仿宋" w:hAnsi="仿宋" w:cs="仿宋" w:hint="eastAsia"/>
            <w:lang w:eastAsia="zh-CN"/>
          </w:rPr>
          <w:t>(七)、清洁生产</w:t>
        </w:r>
        <w:r>
          <w:tab/>
        </w:r>
        <w:r>
          <w:fldChar w:fldCharType="begin"/>
        </w:r>
        <w:r>
          <w:instrText xml:space="preserve"> PAGEREF _Toc15378 \h </w:instrText>
        </w:r>
        <w:r>
          <w:fldChar w:fldCharType="separate"/>
        </w:r>
        <w:r>
          <w:t>29</w:t>
        </w:r>
        <w:r>
          <w:fldChar w:fldCharType="end"/>
        </w:r>
      </w:hyperlink>
    </w:p>
    <w:p>
      <w:pPr>
        <w:pStyle w:val="TOC2"/>
        <w:tabs>
          <w:tab w:val="right" w:leader="dot" w:pos="8306"/>
        </w:tabs>
      </w:pPr>
      <w:hyperlink w:anchor="_Toc8539" w:history="1">
        <w:r>
          <w:rPr>
            <w:rFonts w:ascii="仿宋" w:eastAsia="仿宋" w:hAnsi="仿宋" w:cs="仿宋" w:hint="eastAsia"/>
            <w:lang w:eastAsia="zh-CN"/>
          </w:rPr>
          <w:t>(八)、环境保护综合评价</w:t>
        </w:r>
        <w:r>
          <w:tab/>
        </w:r>
        <w:r>
          <w:fldChar w:fldCharType="begin"/>
        </w:r>
        <w:r>
          <w:instrText xml:space="preserve"> PAGEREF _Toc8539 \h </w:instrText>
        </w:r>
        <w:r>
          <w:fldChar w:fldCharType="separate"/>
        </w:r>
        <w:r>
          <w:t>31</w:t>
        </w:r>
        <w:r>
          <w:fldChar w:fldCharType="end"/>
        </w:r>
      </w:hyperlink>
    </w:p>
    <w:p>
      <w:pPr>
        <w:pStyle w:val="TOC1"/>
        <w:tabs>
          <w:tab w:val="right" w:leader="dot" w:pos="8306"/>
        </w:tabs>
      </w:pPr>
      <w:hyperlink w:anchor="_Toc21216" w:history="1">
        <w:r>
          <w:rPr>
            <w:rFonts w:ascii="仿宋" w:eastAsia="仿宋" w:hAnsi="仿宋" w:cs="仿宋" w:hint="eastAsia"/>
            <w:lang w:eastAsia="zh-CN"/>
          </w:rPr>
          <w:t>八、邮轮经济项目计划安排</w:t>
        </w:r>
        <w:r>
          <w:tab/>
        </w:r>
        <w:r>
          <w:fldChar w:fldCharType="begin"/>
        </w:r>
        <w:r>
          <w:instrText xml:space="preserve"> PAGEREF _Toc21216 \h </w:instrText>
        </w:r>
        <w:r>
          <w:fldChar w:fldCharType="separate"/>
        </w:r>
        <w:r>
          <w:t>32</w:t>
        </w:r>
        <w:r>
          <w:fldChar w:fldCharType="end"/>
        </w:r>
      </w:hyperlink>
    </w:p>
    <w:p>
      <w:pPr>
        <w:pStyle w:val="TOC2"/>
        <w:tabs>
          <w:tab w:val="right" w:leader="dot" w:pos="8306"/>
        </w:tabs>
      </w:pPr>
      <w:hyperlink w:anchor="_Toc8679" w:history="1">
        <w:r>
          <w:rPr>
            <w:rFonts w:ascii="仿宋" w:eastAsia="仿宋" w:hAnsi="仿宋" w:cs="仿宋" w:hint="eastAsia"/>
            <w:lang w:eastAsia="zh-CN"/>
          </w:rPr>
          <w:t>(一)、建设周期</w:t>
        </w:r>
        <w:r>
          <w:tab/>
        </w:r>
        <w:r>
          <w:fldChar w:fldCharType="begin"/>
        </w:r>
        <w:r>
          <w:instrText xml:space="preserve"> PAGEREF _Toc8679 \h </w:instrText>
        </w:r>
        <w:r>
          <w:fldChar w:fldCharType="separate"/>
        </w:r>
        <w:r>
          <w:t>32</w:t>
        </w:r>
        <w:r>
          <w:fldChar w:fldCharType="end"/>
        </w:r>
      </w:hyperlink>
    </w:p>
    <w:p>
      <w:pPr>
        <w:pStyle w:val="TOC2"/>
        <w:tabs>
          <w:tab w:val="right" w:leader="dot" w:pos="8306"/>
        </w:tabs>
      </w:pPr>
      <w:hyperlink w:anchor="_Toc13055" w:history="1">
        <w:r>
          <w:rPr>
            <w:rFonts w:ascii="仿宋" w:eastAsia="仿宋" w:hAnsi="仿宋" w:cs="仿宋" w:hint="eastAsia"/>
            <w:lang w:eastAsia="zh-CN"/>
          </w:rPr>
          <w:t>(二)、建设进度</w:t>
        </w:r>
        <w:r>
          <w:tab/>
        </w:r>
        <w:r>
          <w:fldChar w:fldCharType="begin"/>
        </w:r>
        <w:r>
          <w:instrText xml:space="preserve"> PAGEREF _Toc13055 \h </w:instrText>
        </w:r>
        <w:r>
          <w:fldChar w:fldCharType="separate"/>
        </w:r>
        <w:r>
          <w:t>33</w:t>
        </w:r>
        <w:r>
          <w:fldChar w:fldCharType="end"/>
        </w:r>
      </w:hyperlink>
    </w:p>
    <w:p>
      <w:pPr>
        <w:pStyle w:val="TOC2"/>
        <w:tabs>
          <w:tab w:val="right" w:leader="dot" w:pos="8306"/>
        </w:tabs>
      </w:pPr>
      <w:hyperlink w:anchor="_Toc19032" w:history="1">
        <w:r>
          <w:rPr>
            <w:rFonts w:ascii="仿宋" w:eastAsia="仿宋" w:hAnsi="仿宋" w:cs="仿宋" w:hint="eastAsia"/>
            <w:lang w:eastAsia="zh-CN"/>
          </w:rPr>
          <w:t>(三)、进度安排注意事项</w:t>
        </w:r>
        <w:r>
          <w:tab/>
        </w:r>
        <w:r>
          <w:fldChar w:fldCharType="begin"/>
        </w:r>
        <w:r>
          <w:instrText xml:space="preserve"> PAGEREF _Toc19032 \h </w:instrText>
        </w:r>
        <w:r>
          <w:fldChar w:fldCharType="separate"/>
        </w:r>
        <w:r>
          <w:t>33</w:t>
        </w:r>
        <w:r>
          <w:fldChar w:fldCharType="end"/>
        </w:r>
      </w:hyperlink>
    </w:p>
    <w:p>
      <w:pPr>
        <w:pStyle w:val="TOC2"/>
        <w:tabs>
          <w:tab w:val="right" w:leader="dot" w:pos="8306"/>
        </w:tabs>
      </w:pPr>
      <w:hyperlink w:anchor="_Toc5337" w:history="1">
        <w:r>
          <w:rPr>
            <w:rFonts w:ascii="仿宋" w:eastAsia="仿宋" w:hAnsi="仿宋" w:cs="仿宋" w:hint="eastAsia"/>
            <w:lang w:eastAsia="zh-CN"/>
          </w:rPr>
          <w:t>(四)、人力资源配置</w:t>
        </w:r>
        <w:r>
          <w:tab/>
        </w:r>
        <w:r>
          <w:fldChar w:fldCharType="begin"/>
        </w:r>
        <w:r>
          <w:instrText xml:space="preserve"> PAGEREF _Toc5337 \h </w:instrText>
        </w:r>
        <w:r>
          <w:fldChar w:fldCharType="separate"/>
        </w:r>
        <w:r>
          <w:t>35</w:t>
        </w:r>
        <w:r>
          <w:fldChar w:fldCharType="end"/>
        </w:r>
      </w:hyperlink>
    </w:p>
    <w:p>
      <w:pPr>
        <w:pStyle w:val="TOC1"/>
        <w:tabs>
          <w:tab w:val="right" w:leader="dot" w:pos="8306"/>
        </w:tabs>
      </w:pPr>
      <w:hyperlink w:anchor="_Toc29283" w:history="1">
        <w:r>
          <w:rPr>
            <w:rFonts w:ascii="仿宋" w:eastAsia="仿宋" w:hAnsi="仿宋" w:cs="仿宋" w:hint="eastAsia"/>
            <w:lang w:eastAsia="zh-CN"/>
          </w:rPr>
          <w:t>九、邮轮经济项目财务管理</w:t>
        </w:r>
        <w:r>
          <w:tab/>
        </w:r>
        <w:r>
          <w:fldChar w:fldCharType="begin"/>
        </w:r>
        <w:r>
          <w:instrText xml:space="preserve"> PAGEREF _Toc29283 \h </w:instrText>
        </w:r>
        <w:r>
          <w:fldChar w:fldCharType="separate"/>
        </w:r>
        <w:r>
          <w:t>36</w:t>
        </w:r>
        <w:r>
          <w:fldChar w:fldCharType="end"/>
        </w:r>
      </w:hyperlink>
    </w:p>
    <w:p>
      <w:pPr>
        <w:pStyle w:val="TOC2"/>
        <w:tabs>
          <w:tab w:val="right" w:leader="dot" w:pos="8306"/>
        </w:tabs>
      </w:pPr>
      <w:hyperlink w:anchor="_Toc5778" w:history="1">
        <w:r>
          <w:rPr>
            <w:rFonts w:ascii="仿宋" w:eastAsia="仿宋" w:hAnsi="仿宋" w:cs="仿宋" w:hint="eastAsia"/>
            <w:lang w:eastAsia="zh-CN"/>
          </w:rPr>
          <w:t>(一)、资金需求大</w:t>
        </w:r>
        <w:r>
          <w:tab/>
        </w:r>
        <w:r>
          <w:fldChar w:fldCharType="begin"/>
        </w:r>
        <w:r>
          <w:instrText xml:space="preserve"> PAGEREF _Toc5778 \h </w:instrText>
        </w:r>
        <w:r>
          <w:fldChar w:fldCharType="separate"/>
        </w:r>
        <w:r>
          <w:t>36</w:t>
        </w:r>
        <w:r>
          <w:fldChar w:fldCharType="end"/>
        </w:r>
      </w:hyperlink>
    </w:p>
    <w:p>
      <w:pPr>
        <w:pStyle w:val="TOC2"/>
        <w:tabs>
          <w:tab w:val="right" w:leader="dot" w:pos="8306"/>
        </w:tabs>
      </w:pPr>
      <w:hyperlink w:anchor="_Toc22482" w:history="1">
        <w:r>
          <w:rPr>
            <w:rFonts w:ascii="仿宋" w:eastAsia="仿宋" w:hAnsi="仿宋" w:cs="仿宋" w:hint="eastAsia"/>
            <w:lang w:eastAsia="zh-CN"/>
          </w:rPr>
          <w:t>(二)、研发周期长</w:t>
        </w:r>
        <w:r>
          <w:tab/>
        </w:r>
        <w:r>
          <w:fldChar w:fldCharType="begin"/>
        </w:r>
        <w:r>
          <w:instrText xml:space="preserve"> PAGEREF _Toc22482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705" w:history="1">
        <w:r>
          <w:rPr>
            <w:rFonts w:ascii="仿宋" w:eastAsia="仿宋" w:hAnsi="仿宋" w:cs="仿宋" w:hint="eastAsia"/>
            <w:lang w:eastAsia="zh-CN"/>
          </w:rPr>
          <w:t>(三)、市场风险大</w:t>
        </w:r>
        <w:r>
          <w:tab/>
        </w:r>
        <w:r>
          <w:fldChar w:fldCharType="begin"/>
        </w:r>
        <w:r>
          <w:instrText xml:space="preserve"> PAGEREF _Toc7705 \h </w:instrText>
        </w:r>
        <w:r>
          <w:fldChar w:fldCharType="separate"/>
        </w:r>
        <w:r>
          <w:t>38</w:t>
        </w:r>
        <w:r>
          <w:fldChar w:fldCharType="end"/>
        </w:r>
      </w:hyperlink>
    </w:p>
    <w:p>
      <w:pPr>
        <w:pStyle w:val="TOC2"/>
        <w:tabs>
          <w:tab w:val="right" w:leader="dot" w:pos="8306"/>
        </w:tabs>
      </w:pPr>
      <w:hyperlink w:anchor="_Toc13027" w:history="1">
        <w:r>
          <w:rPr>
            <w:rFonts w:ascii="仿宋" w:eastAsia="仿宋" w:hAnsi="仿宋" w:cs="仿宋" w:hint="eastAsia"/>
            <w:lang w:eastAsia="zh-CN"/>
          </w:rPr>
          <w:t>(四)、利润率高</w:t>
        </w:r>
        <w:r>
          <w:tab/>
        </w:r>
        <w:r>
          <w:fldChar w:fldCharType="begin"/>
        </w:r>
        <w:r>
          <w:instrText xml:space="preserve"> PAGEREF _Toc13027 \h </w:instrText>
        </w:r>
        <w:r>
          <w:fldChar w:fldCharType="separate"/>
        </w:r>
        <w:r>
          <w:t>41</w:t>
        </w:r>
        <w:r>
          <w:fldChar w:fldCharType="end"/>
        </w:r>
      </w:hyperlink>
    </w:p>
    <w:p>
      <w:pPr>
        <w:pStyle w:val="TOC1"/>
        <w:tabs>
          <w:tab w:val="right" w:leader="dot" w:pos="8306"/>
        </w:tabs>
      </w:pPr>
      <w:hyperlink w:anchor="_Toc27800" w:history="1">
        <w:r>
          <w:rPr>
            <w:rFonts w:ascii="仿宋" w:eastAsia="仿宋" w:hAnsi="仿宋" w:cs="仿宋" w:hint="eastAsia"/>
            <w:lang w:eastAsia="zh-CN"/>
          </w:rPr>
          <w:t>十、邮轮经济项目人力资源培养与发展</w:t>
        </w:r>
        <w:r>
          <w:tab/>
        </w:r>
        <w:r>
          <w:fldChar w:fldCharType="begin"/>
        </w:r>
        <w:r>
          <w:instrText xml:space="preserve"> PAGEREF _Toc27800 \h </w:instrText>
        </w:r>
        <w:r>
          <w:fldChar w:fldCharType="separate"/>
        </w:r>
        <w:r>
          <w:t>43</w:t>
        </w:r>
        <w:r>
          <w:fldChar w:fldCharType="end"/>
        </w:r>
      </w:hyperlink>
    </w:p>
    <w:p>
      <w:pPr>
        <w:pStyle w:val="TOC2"/>
        <w:tabs>
          <w:tab w:val="right" w:leader="dot" w:pos="8306"/>
        </w:tabs>
      </w:pPr>
      <w:hyperlink w:anchor="_Toc2671" w:history="1">
        <w:r>
          <w:rPr>
            <w:rFonts w:ascii="仿宋" w:eastAsia="仿宋" w:hAnsi="仿宋" w:cs="仿宋" w:hint="eastAsia"/>
            <w:lang w:eastAsia="zh-CN"/>
          </w:rPr>
          <w:t>(一)、人才需求与规划</w:t>
        </w:r>
        <w:r>
          <w:tab/>
        </w:r>
        <w:r>
          <w:fldChar w:fldCharType="begin"/>
        </w:r>
        <w:r>
          <w:instrText xml:space="preserve"> PAGEREF _Toc2671 \h </w:instrText>
        </w:r>
        <w:r>
          <w:fldChar w:fldCharType="separate"/>
        </w:r>
        <w:r>
          <w:t>43</w:t>
        </w:r>
        <w:r>
          <w:fldChar w:fldCharType="end"/>
        </w:r>
      </w:hyperlink>
    </w:p>
    <w:p>
      <w:pPr>
        <w:pStyle w:val="TOC2"/>
        <w:tabs>
          <w:tab w:val="right" w:leader="dot" w:pos="8306"/>
        </w:tabs>
      </w:pPr>
      <w:hyperlink w:anchor="_Toc30325" w:history="1">
        <w:r>
          <w:rPr>
            <w:rFonts w:ascii="仿宋" w:eastAsia="仿宋" w:hAnsi="仿宋" w:cs="仿宋" w:hint="eastAsia"/>
            <w:lang w:eastAsia="zh-CN"/>
          </w:rPr>
          <w:t>(二)、培训与发展计划</w:t>
        </w:r>
        <w:r>
          <w:tab/>
        </w:r>
        <w:r>
          <w:fldChar w:fldCharType="begin"/>
        </w:r>
        <w:r>
          <w:instrText xml:space="preserve"> PAGEREF _Toc30325 \h </w:instrText>
        </w:r>
        <w:r>
          <w:fldChar w:fldCharType="separate"/>
        </w:r>
        <w:r>
          <w:t>43</w:t>
        </w:r>
        <w:r>
          <w:fldChar w:fldCharType="end"/>
        </w:r>
      </w:hyperlink>
    </w:p>
    <w:p>
      <w:pPr>
        <w:pStyle w:val="TOC1"/>
        <w:tabs>
          <w:tab w:val="right" w:leader="dot" w:pos="8306"/>
        </w:tabs>
      </w:pPr>
      <w:hyperlink w:anchor="_Toc11889" w:history="1">
        <w:r>
          <w:rPr>
            <w:rFonts w:ascii="仿宋" w:eastAsia="仿宋" w:hAnsi="仿宋" w:cs="仿宋" w:hint="eastAsia"/>
            <w:lang w:eastAsia="zh-CN"/>
          </w:rPr>
          <w:t>十一、生产安全保护</w:t>
        </w:r>
        <w:r>
          <w:tab/>
        </w:r>
        <w:r>
          <w:fldChar w:fldCharType="begin"/>
        </w:r>
        <w:r>
          <w:instrText xml:space="preserve"> PAGEREF _Toc11889 \h </w:instrText>
        </w:r>
        <w:r>
          <w:fldChar w:fldCharType="separate"/>
        </w:r>
        <w:r>
          <w:t>44</w:t>
        </w:r>
        <w:r>
          <w:fldChar w:fldCharType="end"/>
        </w:r>
      </w:hyperlink>
    </w:p>
    <w:p>
      <w:pPr>
        <w:pStyle w:val="TOC2"/>
        <w:tabs>
          <w:tab w:val="right" w:leader="dot" w:pos="8306"/>
        </w:tabs>
      </w:pPr>
      <w:hyperlink w:anchor="_Toc27715" w:history="1">
        <w:r>
          <w:rPr>
            <w:rFonts w:ascii="仿宋" w:eastAsia="仿宋" w:hAnsi="仿宋" w:cs="仿宋" w:hint="eastAsia"/>
            <w:lang w:eastAsia="zh-CN"/>
          </w:rPr>
          <w:t>(一)、消防安全</w:t>
        </w:r>
        <w:r>
          <w:tab/>
        </w:r>
        <w:r>
          <w:fldChar w:fldCharType="begin"/>
        </w:r>
        <w:r>
          <w:instrText xml:space="preserve"> PAGEREF _Toc27715 \h </w:instrText>
        </w:r>
        <w:r>
          <w:fldChar w:fldCharType="separate"/>
        </w:r>
        <w:r>
          <w:t>44</w:t>
        </w:r>
        <w:r>
          <w:fldChar w:fldCharType="end"/>
        </w:r>
      </w:hyperlink>
    </w:p>
    <w:p>
      <w:pPr>
        <w:pStyle w:val="TOC2"/>
        <w:tabs>
          <w:tab w:val="right" w:leader="dot" w:pos="8306"/>
        </w:tabs>
      </w:pPr>
      <w:hyperlink w:anchor="_Toc13225" w:history="1">
        <w:r>
          <w:rPr>
            <w:rFonts w:ascii="仿宋" w:eastAsia="仿宋" w:hAnsi="仿宋" w:cs="仿宋" w:hint="eastAsia"/>
            <w:lang w:eastAsia="zh-CN"/>
          </w:rPr>
          <w:t>(二)、防火防爆总图布置措施</w:t>
        </w:r>
        <w:r>
          <w:tab/>
        </w:r>
        <w:r>
          <w:fldChar w:fldCharType="begin"/>
        </w:r>
        <w:r>
          <w:instrText xml:space="preserve"> PAGEREF _Toc13225 \h </w:instrText>
        </w:r>
        <w:r>
          <w:fldChar w:fldCharType="separate"/>
        </w:r>
        <w:r>
          <w:t>45</w:t>
        </w:r>
        <w:r>
          <w:fldChar w:fldCharType="end"/>
        </w:r>
      </w:hyperlink>
    </w:p>
    <w:p>
      <w:pPr>
        <w:pStyle w:val="TOC2"/>
        <w:tabs>
          <w:tab w:val="right" w:leader="dot" w:pos="8306"/>
        </w:tabs>
      </w:pPr>
      <w:hyperlink w:anchor="_Toc1109" w:history="1">
        <w:r>
          <w:rPr>
            <w:rFonts w:ascii="仿宋" w:eastAsia="仿宋" w:hAnsi="仿宋" w:cs="仿宋" w:hint="eastAsia"/>
            <w:lang w:eastAsia="zh-CN"/>
          </w:rPr>
          <w:t>(三)、自然灾害防范措施</w:t>
        </w:r>
        <w:r>
          <w:tab/>
        </w:r>
        <w:r>
          <w:fldChar w:fldCharType="begin"/>
        </w:r>
        <w:r>
          <w:instrText xml:space="preserve"> PAGEREF _Toc1109 \h </w:instrText>
        </w:r>
        <w:r>
          <w:fldChar w:fldCharType="separate"/>
        </w:r>
        <w:r>
          <w:t>46</w:t>
        </w:r>
        <w:r>
          <w:fldChar w:fldCharType="end"/>
        </w:r>
      </w:hyperlink>
    </w:p>
    <w:p>
      <w:pPr>
        <w:pStyle w:val="TOC2"/>
        <w:tabs>
          <w:tab w:val="right" w:leader="dot" w:pos="8306"/>
        </w:tabs>
      </w:pPr>
      <w:hyperlink w:anchor="_Toc24938" w:history="1">
        <w:r>
          <w:rPr>
            <w:rFonts w:ascii="仿宋" w:eastAsia="仿宋" w:hAnsi="仿宋" w:cs="仿宋" w:hint="eastAsia"/>
            <w:lang w:eastAsia="zh-CN"/>
          </w:rPr>
          <w:t>(四)、安全色及安全标志使用要求</w:t>
        </w:r>
        <w:r>
          <w:tab/>
        </w:r>
        <w:r>
          <w:fldChar w:fldCharType="begin"/>
        </w:r>
        <w:r>
          <w:instrText xml:space="preserve"> PAGEREF _Toc24938 \h </w:instrText>
        </w:r>
        <w:r>
          <w:fldChar w:fldCharType="separate"/>
        </w:r>
        <w:r>
          <w:t>47</w:t>
        </w:r>
        <w:r>
          <w:fldChar w:fldCharType="end"/>
        </w:r>
      </w:hyperlink>
    </w:p>
    <w:p>
      <w:pPr>
        <w:pStyle w:val="TOC2"/>
        <w:tabs>
          <w:tab w:val="right" w:leader="dot" w:pos="8306"/>
        </w:tabs>
      </w:pPr>
      <w:hyperlink w:anchor="_Toc20944" w:history="1">
        <w:r>
          <w:rPr>
            <w:rFonts w:ascii="仿宋" w:eastAsia="仿宋" w:hAnsi="仿宋" w:cs="仿宋" w:hint="eastAsia"/>
            <w:lang w:eastAsia="zh-CN"/>
          </w:rPr>
          <w:t>(五)、防尘防毒措施</w:t>
        </w:r>
        <w:r>
          <w:tab/>
        </w:r>
        <w:r>
          <w:fldChar w:fldCharType="begin"/>
        </w:r>
        <w:r>
          <w:instrText xml:space="preserve"> PAGEREF _Toc20944 \h </w:instrText>
        </w:r>
        <w:r>
          <w:fldChar w:fldCharType="separate"/>
        </w:r>
        <w:r>
          <w:t>48</w:t>
        </w:r>
        <w:r>
          <w:fldChar w:fldCharType="end"/>
        </w:r>
      </w:hyperlink>
    </w:p>
    <w:p>
      <w:pPr>
        <w:pStyle w:val="TOC2"/>
        <w:tabs>
          <w:tab w:val="right" w:leader="dot" w:pos="8306"/>
        </w:tabs>
      </w:pPr>
      <w:hyperlink w:anchor="_Toc19164" w:history="1">
        <w:r>
          <w:rPr>
            <w:rFonts w:ascii="仿宋" w:eastAsia="仿宋" w:hAnsi="仿宋" w:cs="仿宋" w:hint="eastAsia"/>
            <w:lang w:eastAsia="zh-CN"/>
          </w:rPr>
          <w:t>(六)、防静电、触电防护及防雷措施</w:t>
        </w:r>
        <w:r>
          <w:tab/>
        </w:r>
        <w:r>
          <w:fldChar w:fldCharType="begin"/>
        </w:r>
        <w:r>
          <w:instrText xml:space="preserve"> PAGEREF _Toc19164 \h </w:instrText>
        </w:r>
        <w:r>
          <w:fldChar w:fldCharType="separate"/>
        </w:r>
        <w:r>
          <w:t>49</w:t>
        </w:r>
        <w:r>
          <w:fldChar w:fldCharType="end"/>
        </w:r>
      </w:hyperlink>
    </w:p>
    <w:p>
      <w:pPr>
        <w:pStyle w:val="TOC2"/>
        <w:tabs>
          <w:tab w:val="right" w:leader="dot" w:pos="8306"/>
        </w:tabs>
      </w:pPr>
      <w:hyperlink w:anchor="_Toc7538" w:history="1">
        <w:r>
          <w:rPr>
            <w:rFonts w:ascii="仿宋" w:eastAsia="仿宋" w:hAnsi="仿宋" w:cs="仿宋" w:hint="eastAsia"/>
            <w:lang w:eastAsia="zh-CN"/>
          </w:rPr>
          <w:t>(七)、机械设备安全保障措施</w:t>
        </w:r>
        <w:r>
          <w:tab/>
        </w:r>
        <w:r>
          <w:fldChar w:fldCharType="begin"/>
        </w:r>
        <w:r>
          <w:instrText xml:space="preserve"> PAGEREF _Toc7538 \h </w:instrText>
        </w:r>
        <w:r>
          <w:fldChar w:fldCharType="separate"/>
        </w:r>
        <w:r>
          <w:t>50</w:t>
        </w:r>
        <w:r>
          <w:fldChar w:fldCharType="end"/>
        </w:r>
      </w:hyperlink>
    </w:p>
    <w:p>
      <w:pPr>
        <w:pStyle w:val="TOC1"/>
        <w:tabs>
          <w:tab w:val="right" w:leader="dot" w:pos="8306"/>
        </w:tabs>
      </w:pPr>
      <w:hyperlink w:anchor="_Toc22320" w:history="1">
        <w:r>
          <w:rPr>
            <w:rFonts w:ascii="仿宋" w:eastAsia="仿宋" w:hAnsi="仿宋" w:cs="仿宋" w:hint="eastAsia"/>
            <w:lang w:eastAsia="zh-CN"/>
          </w:rPr>
          <w:t>十二、邮轮经济项目社会影响</w:t>
        </w:r>
        <w:r>
          <w:tab/>
        </w:r>
        <w:r>
          <w:fldChar w:fldCharType="begin"/>
        </w:r>
        <w:r>
          <w:instrText xml:space="preserve"> PAGEREF _Toc22320 \h </w:instrText>
        </w:r>
        <w:r>
          <w:fldChar w:fldCharType="separate"/>
        </w:r>
        <w:r>
          <w:t>52</w:t>
        </w:r>
        <w:r>
          <w:fldChar w:fldCharType="end"/>
        </w:r>
      </w:hyperlink>
    </w:p>
    <w:p>
      <w:pPr>
        <w:pStyle w:val="TOC2"/>
        <w:tabs>
          <w:tab w:val="right" w:leader="dot" w:pos="8306"/>
        </w:tabs>
      </w:pPr>
      <w:hyperlink w:anchor="_Toc5478" w:history="1">
        <w:r>
          <w:rPr>
            <w:rFonts w:ascii="仿宋" w:eastAsia="仿宋" w:hAnsi="仿宋" w:cs="仿宋" w:hint="eastAsia"/>
            <w:lang w:eastAsia="zh-CN"/>
          </w:rPr>
          <w:t>(一)、社会责任与义务</w:t>
        </w:r>
        <w:r>
          <w:tab/>
        </w:r>
        <w:r>
          <w:fldChar w:fldCharType="begin"/>
        </w:r>
        <w:r>
          <w:instrText xml:space="preserve"> PAGEREF _Toc5478 \h </w:instrText>
        </w:r>
        <w:r>
          <w:fldChar w:fldCharType="separate"/>
        </w:r>
        <w:r>
          <w:t>52</w:t>
        </w:r>
        <w:r>
          <w:fldChar w:fldCharType="end"/>
        </w:r>
      </w:hyperlink>
    </w:p>
    <w:p>
      <w:pPr>
        <w:pStyle w:val="TOC2"/>
        <w:tabs>
          <w:tab w:val="right" w:leader="dot" w:pos="8306"/>
        </w:tabs>
      </w:pPr>
      <w:hyperlink w:anchor="_Toc22685" w:history="1">
        <w:r>
          <w:rPr>
            <w:rFonts w:ascii="仿宋" w:eastAsia="仿宋" w:hAnsi="仿宋" w:cs="仿宋" w:hint="eastAsia"/>
            <w:lang w:eastAsia="zh-CN"/>
          </w:rPr>
          <w:t>(二)、社会参与与沟通</w:t>
        </w:r>
        <w:r>
          <w:tab/>
        </w:r>
        <w:r>
          <w:fldChar w:fldCharType="begin"/>
        </w:r>
        <w:r>
          <w:instrText xml:space="preserve"> PAGEREF _Toc22685 \h </w:instrText>
        </w:r>
        <w:r>
          <w:fldChar w:fldCharType="separate"/>
        </w:r>
        <w:r>
          <w:t>53</w:t>
        </w:r>
        <w:r>
          <w:fldChar w:fldCharType="end"/>
        </w:r>
      </w:hyperlink>
    </w:p>
    <w:p>
      <w:pPr>
        <w:pStyle w:val="TOC1"/>
        <w:tabs>
          <w:tab w:val="right" w:leader="dot" w:pos="8306"/>
        </w:tabs>
      </w:pPr>
      <w:hyperlink w:anchor="_Toc5341" w:history="1">
        <w:r>
          <w:rPr>
            <w:rFonts w:ascii="仿宋" w:eastAsia="仿宋" w:hAnsi="仿宋" w:cs="仿宋" w:hint="eastAsia"/>
            <w:lang w:eastAsia="zh-CN"/>
          </w:rPr>
          <w:t>十三、邮轮经济项目实施保障措施</w:t>
        </w:r>
        <w:r>
          <w:tab/>
        </w:r>
        <w:r>
          <w:fldChar w:fldCharType="begin"/>
        </w:r>
        <w:r>
          <w:instrText xml:space="preserve"> PAGEREF _Toc5341 \h </w:instrText>
        </w:r>
        <w:r>
          <w:fldChar w:fldCharType="separate"/>
        </w:r>
        <w:r>
          <w:t>53</w:t>
        </w:r>
        <w:r>
          <w:fldChar w:fldCharType="end"/>
        </w:r>
      </w:hyperlink>
    </w:p>
    <w:p>
      <w:pPr>
        <w:pStyle w:val="TOC2"/>
        <w:tabs>
          <w:tab w:val="right" w:leader="dot" w:pos="8306"/>
        </w:tabs>
      </w:pPr>
      <w:hyperlink w:anchor="_Toc4128" w:history="1">
        <w:r>
          <w:rPr>
            <w:rFonts w:ascii="仿宋" w:eastAsia="仿宋" w:hAnsi="仿宋" w:cs="仿宋" w:hint="eastAsia"/>
            <w:lang w:eastAsia="zh-CN"/>
          </w:rPr>
          <w:t>(一)、邮轮经济项目实施保障机制</w:t>
        </w:r>
        <w:r>
          <w:tab/>
        </w:r>
        <w:r>
          <w:fldChar w:fldCharType="begin"/>
        </w:r>
        <w:r>
          <w:instrText xml:space="preserve"> PAGEREF _Toc4128 \h </w:instrText>
        </w:r>
        <w:r>
          <w:fldChar w:fldCharType="separate"/>
        </w:r>
        <w:r>
          <w:t>53</w:t>
        </w:r>
        <w:r>
          <w:fldChar w:fldCharType="end"/>
        </w:r>
      </w:hyperlink>
    </w:p>
    <w:p>
      <w:pPr>
        <w:pStyle w:val="TOC2"/>
        <w:tabs>
          <w:tab w:val="right" w:leader="dot" w:pos="8306"/>
        </w:tabs>
      </w:pPr>
      <w:hyperlink w:anchor="_Toc2370" w:history="1">
        <w:r>
          <w:rPr>
            <w:rFonts w:ascii="仿宋" w:eastAsia="仿宋" w:hAnsi="仿宋" w:cs="仿宋" w:hint="eastAsia"/>
            <w:lang w:eastAsia="zh-CN"/>
          </w:rPr>
          <w:t>(二)、邮轮经济项目法律合规要求</w:t>
        </w:r>
        <w:r>
          <w:tab/>
        </w:r>
        <w:r>
          <w:fldChar w:fldCharType="begin"/>
        </w:r>
        <w:r>
          <w:instrText xml:space="preserve"> PAGEREF _Toc2370 \h </w:instrText>
        </w:r>
        <w:r>
          <w:fldChar w:fldCharType="separate"/>
        </w:r>
        <w:r>
          <w:t>57</w:t>
        </w:r>
        <w:r>
          <w:fldChar w:fldCharType="end"/>
        </w:r>
      </w:hyperlink>
    </w:p>
    <w:p>
      <w:pPr>
        <w:pStyle w:val="TOC2"/>
        <w:tabs>
          <w:tab w:val="right" w:leader="dot" w:pos="8306"/>
        </w:tabs>
      </w:pPr>
      <w:hyperlink w:anchor="_Toc11342" w:history="1">
        <w:r>
          <w:rPr>
            <w:rFonts w:ascii="仿宋" w:eastAsia="仿宋" w:hAnsi="仿宋" w:cs="仿宋" w:hint="eastAsia"/>
            <w:lang w:eastAsia="zh-CN"/>
          </w:rPr>
          <w:t>(三)、邮轮经济项目合同管理与法律事务</w:t>
        </w:r>
        <w:r>
          <w:tab/>
        </w:r>
        <w:r>
          <w:fldChar w:fldCharType="begin"/>
        </w:r>
        <w:r>
          <w:instrText xml:space="preserve"> PAGEREF _Toc11342 \h </w:instrText>
        </w:r>
        <w:r>
          <w:fldChar w:fldCharType="separate"/>
        </w:r>
        <w:r>
          <w:t>61</w:t>
        </w:r>
        <w:r>
          <w:fldChar w:fldCharType="end"/>
        </w:r>
      </w:hyperlink>
    </w:p>
    <w:p>
      <w:pPr>
        <w:pStyle w:val="TOC2"/>
        <w:tabs>
          <w:tab w:val="right" w:leader="dot" w:pos="8306"/>
        </w:tabs>
      </w:pPr>
      <w:hyperlink w:anchor="_Toc27204" w:history="1">
        <w:r>
          <w:rPr>
            <w:rFonts w:ascii="仿宋" w:eastAsia="仿宋" w:hAnsi="仿宋" w:cs="仿宋" w:hint="eastAsia"/>
            <w:lang w:eastAsia="zh-CN"/>
          </w:rPr>
          <w:t>(四)、邮轮经济项目知识产权保护策略</w:t>
        </w:r>
        <w:r>
          <w:tab/>
        </w:r>
        <w:r>
          <w:fldChar w:fldCharType="begin"/>
        </w:r>
        <w:r>
          <w:instrText xml:space="preserve"> PAGEREF _Toc27204 \h </w:instrText>
        </w:r>
        <w:r>
          <w:fldChar w:fldCharType="separate"/>
        </w:r>
        <w:r>
          <w:t>67</w:t>
        </w:r>
        <w:r>
          <w:fldChar w:fldCharType="end"/>
        </w:r>
      </w:hyperlink>
    </w:p>
    <w:p>
      <w:pPr>
        <w:pStyle w:val="TOC1"/>
        <w:tabs>
          <w:tab w:val="right" w:leader="dot" w:pos="8306"/>
        </w:tabs>
      </w:pPr>
      <w:hyperlink w:anchor="_Toc964" w:history="1">
        <w:r>
          <w:rPr>
            <w:rFonts w:ascii="仿宋" w:eastAsia="仿宋" w:hAnsi="仿宋" w:cs="仿宋" w:hint="eastAsia"/>
            <w:lang w:eastAsia="zh-CN"/>
          </w:rPr>
          <w:t>十四、邮轮经济项目工程方案分析</w:t>
        </w:r>
        <w:r>
          <w:tab/>
        </w:r>
        <w:r>
          <w:fldChar w:fldCharType="begin"/>
        </w:r>
        <w:r>
          <w:instrText xml:space="preserve"> PAGEREF _Toc964 \h </w:instrText>
        </w:r>
        <w:r>
          <w:fldChar w:fldCharType="separate"/>
        </w:r>
        <w:r>
          <w:t>70</w:t>
        </w:r>
        <w:r>
          <w:fldChar w:fldCharType="end"/>
        </w:r>
      </w:hyperlink>
    </w:p>
    <w:p>
      <w:pPr>
        <w:pStyle w:val="TOC2"/>
        <w:tabs>
          <w:tab w:val="right" w:leader="dot" w:pos="8306"/>
        </w:tabs>
      </w:pPr>
      <w:hyperlink w:anchor="_Toc8977" w:history="1">
        <w:r>
          <w:rPr>
            <w:rFonts w:ascii="仿宋" w:eastAsia="仿宋" w:hAnsi="仿宋" w:cs="仿宋" w:hint="eastAsia"/>
            <w:lang w:eastAsia="zh-CN"/>
          </w:rPr>
          <w:t>(一)、建筑工程设计原则</w:t>
        </w:r>
        <w:r>
          <w:tab/>
        </w:r>
        <w:r>
          <w:fldChar w:fldCharType="begin"/>
        </w:r>
        <w:r>
          <w:instrText xml:space="preserve"> PAGEREF _Toc8977 \h </w:instrText>
        </w:r>
        <w:r>
          <w:fldChar w:fldCharType="separate"/>
        </w:r>
        <w:r>
          <w:t>70</w:t>
        </w:r>
        <w:r>
          <w:fldChar w:fldCharType="end"/>
        </w:r>
      </w:hyperlink>
    </w:p>
    <w:p>
      <w:pPr>
        <w:pStyle w:val="TOC2"/>
        <w:tabs>
          <w:tab w:val="right" w:leader="dot" w:pos="8306"/>
        </w:tabs>
      </w:pPr>
      <w:hyperlink w:anchor="_Toc4079" w:history="1">
        <w:r>
          <w:rPr>
            <w:rFonts w:ascii="仿宋" w:eastAsia="仿宋" w:hAnsi="仿宋" w:cs="仿宋" w:hint="eastAsia"/>
            <w:lang w:eastAsia="zh-CN"/>
          </w:rPr>
          <w:t>(二)、土建工程建设指标</w:t>
        </w:r>
        <w:r>
          <w:tab/>
        </w:r>
        <w:r>
          <w:fldChar w:fldCharType="begin"/>
        </w:r>
        <w:r>
          <w:instrText xml:space="preserve"> PAGEREF _Toc4079 \h </w:instrText>
        </w:r>
        <w:r>
          <w:fldChar w:fldCharType="separate"/>
        </w:r>
        <w:r>
          <w:t>73</w:t>
        </w:r>
        <w:r>
          <w:fldChar w:fldCharType="end"/>
        </w:r>
      </w:hyperlink>
    </w:p>
    <w:p>
      <w:pPr>
        <w:pStyle w:val="TOC1"/>
        <w:tabs>
          <w:tab w:val="right" w:leader="dot" w:pos="8306"/>
        </w:tabs>
      </w:pPr>
      <w:hyperlink w:anchor="_Toc32369" w:history="1">
        <w:r>
          <w:rPr>
            <w:rFonts w:ascii="仿宋" w:eastAsia="仿宋" w:hAnsi="仿宋" w:cs="仿宋" w:hint="eastAsia"/>
            <w:lang w:eastAsia="zh-CN"/>
          </w:rPr>
          <w:t>十五、质量管理体系</w:t>
        </w:r>
        <w:r>
          <w:tab/>
        </w:r>
        <w:r>
          <w:fldChar w:fldCharType="begin"/>
        </w:r>
        <w:r>
          <w:instrText xml:space="preserve"> PAGEREF _Toc32369 \h </w:instrText>
        </w:r>
        <w:r>
          <w:fldChar w:fldCharType="separate"/>
        </w:r>
        <w:r>
          <w:t>75</w:t>
        </w:r>
        <w:r>
          <w:fldChar w:fldCharType="end"/>
        </w:r>
      </w:hyperlink>
    </w:p>
    <w:p>
      <w:pPr>
        <w:pStyle w:val="TOC2"/>
        <w:tabs>
          <w:tab w:val="right" w:leader="dot" w:pos="8306"/>
        </w:tabs>
      </w:pPr>
      <w:hyperlink w:anchor="_Toc4937" w:history="1">
        <w:r>
          <w:rPr>
            <w:rFonts w:ascii="仿宋" w:eastAsia="仿宋" w:hAnsi="仿宋" w:cs="仿宋" w:hint="eastAsia"/>
            <w:lang w:eastAsia="zh-CN"/>
          </w:rPr>
          <w:t>(一)、质量目标与方针</w:t>
        </w:r>
        <w:r>
          <w:tab/>
        </w:r>
        <w:r>
          <w:fldChar w:fldCharType="begin"/>
        </w:r>
        <w:r>
          <w:instrText xml:space="preserve"> PAGEREF _Toc4937 \h </w:instrText>
        </w:r>
        <w:r>
          <w:fldChar w:fldCharType="separate"/>
        </w:r>
        <w:r>
          <w:t>75</w:t>
        </w:r>
        <w:r>
          <w:fldChar w:fldCharType="end"/>
        </w:r>
      </w:hyperlink>
    </w:p>
    <w:p>
      <w:pPr>
        <w:pStyle w:val="TOC2"/>
        <w:tabs>
          <w:tab w:val="right" w:leader="dot" w:pos="8306"/>
        </w:tabs>
      </w:pPr>
      <w:hyperlink w:anchor="_Toc29853" w:history="1">
        <w:r>
          <w:rPr>
            <w:rFonts w:ascii="仿宋" w:eastAsia="仿宋" w:hAnsi="仿宋" w:cs="仿宋" w:hint="eastAsia"/>
            <w:lang w:eastAsia="zh-CN"/>
          </w:rPr>
          <w:t>(二)、质量管理责任</w:t>
        </w:r>
        <w:r>
          <w:tab/>
        </w:r>
        <w:r>
          <w:fldChar w:fldCharType="begin"/>
        </w:r>
        <w:r>
          <w:instrText xml:space="preserve"> PAGEREF _Toc29853 \h </w:instrText>
        </w:r>
        <w:r>
          <w:fldChar w:fldCharType="separate"/>
        </w:r>
        <w:r>
          <w:t>76</w:t>
        </w:r>
        <w:r>
          <w:fldChar w:fldCharType="end"/>
        </w:r>
      </w:hyperlink>
    </w:p>
    <w:p>
      <w:pPr>
        <w:pStyle w:val="TOC2"/>
        <w:tabs>
          <w:tab w:val="right" w:leader="dot" w:pos="8306"/>
        </w:tabs>
      </w:pPr>
      <w:hyperlink w:anchor="_Toc28215" w:history="1">
        <w:r>
          <w:rPr>
            <w:rFonts w:ascii="仿宋" w:eastAsia="仿宋" w:hAnsi="仿宋" w:cs="仿宋" w:hint="eastAsia"/>
            <w:lang w:eastAsia="zh-CN"/>
          </w:rPr>
          <w:t>(三)、质量管理体系文件</w:t>
        </w:r>
        <w:r>
          <w:tab/>
        </w:r>
        <w:r>
          <w:fldChar w:fldCharType="begin"/>
        </w:r>
        <w:r>
          <w:instrText xml:space="preserve"> PAGEREF _Toc28215 \h </w:instrText>
        </w:r>
        <w:r>
          <w:fldChar w:fldCharType="separate"/>
        </w:r>
        <w:r>
          <w:t>77</w:t>
        </w:r>
        <w:r>
          <w:fldChar w:fldCharType="end"/>
        </w:r>
      </w:hyperlink>
    </w:p>
    <w:p>
      <w:pPr>
        <w:pStyle w:val="TOC2"/>
        <w:tabs>
          <w:tab w:val="right" w:leader="dot" w:pos="8306"/>
        </w:tabs>
      </w:pPr>
      <w:hyperlink w:anchor="_Toc28947" w:history="1">
        <w:r>
          <w:rPr>
            <w:rFonts w:ascii="仿宋" w:eastAsia="仿宋" w:hAnsi="仿宋" w:cs="仿宋" w:hint="eastAsia"/>
            <w:lang w:eastAsia="zh-CN"/>
          </w:rPr>
          <w:t>(四)、质量培训与教育</w:t>
        </w:r>
        <w:r>
          <w:tab/>
        </w:r>
        <w:r>
          <w:fldChar w:fldCharType="begin"/>
        </w:r>
        <w:r>
          <w:instrText xml:space="preserve"> PAGEREF _Toc28947 \h </w:instrText>
        </w:r>
        <w:r>
          <w:fldChar w:fldCharType="separate"/>
        </w:r>
        <w:r>
          <w:t>79</w:t>
        </w:r>
        <w:r>
          <w:fldChar w:fldCharType="end"/>
        </w:r>
      </w:hyperlink>
    </w:p>
    <w:p>
      <w:pPr>
        <w:pStyle w:val="TOC2"/>
        <w:tabs>
          <w:tab w:val="right" w:leader="dot" w:pos="8306"/>
        </w:tabs>
      </w:pPr>
      <w:hyperlink w:anchor="_Toc51" w:history="1">
        <w:r>
          <w:rPr>
            <w:rFonts w:ascii="仿宋" w:eastAsia="仿宋" w:hAnsi="仿宋" w:cs="仿宋" w:hint="eastAsia"/>
            <w:lang w:eastAsia="zh-CN"/>
          </w:rPr>
          <w:t>(五)、质量审核与评价</w:t>
        </w:r>
        <w:r>
          <w:tab/>
        </w:r>
        <w:r>
          <w:fldChar w:fldCharType="begin"/>
        </w:r>
        <w:r>
          <w:instrText xml:space="preserve"> PAGEREF _Toc51 \h </w:instrText>
        </w:r>
        <w:r>
          <w:fldChar w:fldCharType="separate"/>
        </w:r>
        <w:r>
          <w:t>80</w:t>
        </w:r>
        <w:r>
          <w:fldChar w:fldCharType="end"/>
        </w:r>
      </w:hyperlink>
    </w:p>
    <w:p>
      <w:pPr>
        <w:pStyle w:val="TOC2"/>
        <w:tabs>
          <w:tab w:val="right" w:leader="dot" w:pos="8306"/>
        </w:tabs>
      </w:pPr>
      <w:hyperlink w:anchor="_Toc6060" w:history="1">
        <w:r>
          <w:rPr>
            <w:rFonts w:ascii="仿宋" w:eastAsia="仿宋" w:hAnsi="仿宋" w:cs="仿宋" w:hint="eastAsia"/>
            <w:lang w:eastAsia="zh-CN"/>
          </w:rPr>
          <w:t>(六)、不符合与纠正措施</w:t>
        </w:r>
        <w:r>
          <w:tab/>
        </w:r>
        <w:r>
          <w:fldChar w:fldCharType="begin"/>
        </w:r>
        <w:r>
          <w:instrText xml:space="preserve"> PAGEREF _Toc6060 \h </w:instrText>
        </w:r>
        <w:r>
          <w:fldChar w:fldCharType="separate"/>
        </w:r>
        <w:r>
          <w:t>81</w:t>
        </w:r>
        <w:r>
          <w:fldChar w:fldCharType="end"/>
        </w:r>
      </w:hyperlink>
    </w:p>
    <w:p>
      <w:pPr>
        <w:pStyle w:val="TOC1"/>
        <w:tabs>
          <w:tab w:val="right" w:leader="dot" w:pos="8306"/>
        </w:tabs>
      </w:pPr>
      <w:hyperlink w:anchor="_Toc7908" w:history="1">
        <w:r>
          <w:rPr>
            <w:rFonts w:ascii="仿宋" w:eastAsia="仿宋" w:hAnsi="仿宋" w:cs="仿宋" w:hint="eastAsia"/>
            <w:lang w:eastAsia="zh-CN"/>
          </w:rPr>
          <w:t>十六、邮轮经济项目实施时间节点</w:t>
        </w:r>
        <w:r>
          <w:tab/>
        </w:r>
        <w:r>
          <w:fldChar w:fldCharType="begin"/>
        </w:r>
        <w:r>
          <w:instrText xml:space="preserve"> PAGEREF _Toc7908 \h </w:instrText>
        </w:r>
        <w:r>
          <w:fldChar w:fldCharType="separate"/>
        </w:r>
        <w:r>
          <w:t>83</w:t>
        </w:r>
        <w:r>
          <w:fldChar w:fldCharType="end"/>
        </w:r>
      </w:hyperlink>
    </w:p>
    <w:p>
      <w:pPr>
        <w:pStyle w:val="TOC2"/>
        <w:tabs>
          <w:tab w:val="right" w:leader="dot" w:pos="8306"/>
        </w:tabs>
      </w:pPr>
      <w:hyperlink w:anchor="_Toc3009" w:history="1">
        <w:r>
          <w:rPr>
            <w:rFonts w:ascii="仿宋" w:eastAsia="仿宋" w:hAnsi="仿宋" w:cs="仿宋" w:hint="eastAsia"/>
            <w:lang w:eastAsia="zh-CN"/>
          </w:rPr>
          <w:t>(一)、邮轮经济项目启动阶段时间节点</w:t>
        </w:r>
        <w:r>
          <w:tab/>
        </w:r>
        <w:r>
          <w:fldChar w:fldCharType="begin"/>
        </w:r>
        <w:r>
          <w:instrText xml:space="preserve"> PAGEREF _Toc3009 \h </w:instrText>
        </w:r>
        <w:r>
          <w:fldChar w:fldCharType="separate"/>
        </w:r>
        <w:r>
          <w:t>83</w:t>
        </w:r>
        <w:r>
          <w:fldChar w:fldCharType="end"/>
        </w:r>
      </w:hyperlink>
    </w:p>
    <w:p>
      <w:pPr>
        <w:pStyle w:val="TOC2"/>
        <w:tabs>
          <w:tab w:val="right" w:leader="dot" w:pos="8306"/>
        </w:tabs>
      </w:pPr>
      <w:hyperlink w:anchor="_Toc15183" w:history="1">
        <w:r>
          <w:rPr>
            <w:rFonts w:ascii="仿宋" w:eastAsia="仿宋" w:hAnsi="仿宋" w:cs="仿宋" w:hint="eastAsia"/>
            <w:lang w:eastAsia="zh-CN"/>
          </w:rPr>
          <w:t>(二)、邮轮经济项目执行阶段时间节点</w:t>
        </w:r>
        <w:r>
          <w:tab/>
        </w:r>
        <w:r>
          <w:fldChar w:fldCharType="begin"/>
        </w:r>
        <w:r>
          <w:instrText xml:space="preserve"> PAGEREF _Toc15183 \h </w:instrText>
        </w:r>
        <w:r>
          <w:fldChar w:fldCharType="separate"/>
        </w:r>
        <w:r>
          <w:t>84</w:t>
        </w:r>
        <w:r>
          <w:fldChar w:fldCharType="end"/>
        </w:r>
      </w:hyperlink>
    </w:p>
    <w:p>
      <w:pPr>
        <w:pStyle w:val="TOC2"/>
        <w:tabs>
          <w:tab w:val="right" w:leader="dot" w:pos="8306"/>
        </w:tabs>
      </w:pPr>
      <w:hyperlink w:anchor="_Toc4389" w:history="1">
        <w:r>
          <w:rPr>
            <w:rFonts w:ascii="仿宋" w:eastAsia="仿宋" w:hAnsi="仿宋" w:cs="仿宋" w:hint="eastAsia"/>
            <w:lang w:eastAsia="zh-CN"/>
          </w:rPr>
          <w:t>(三)、邮轮经济项目完成阶段时间节点</w:t>
        </w:r>
        <w:r>
          <w:tab/>
        </w:r>
        <w:r>
          <w:fldChar w:fldCharType="begin"/>
        </w:r>
        <w:r>
          <w:instrText xml:space="preserve"> PAGEREF _Toc4389 \h </w:instrText>
        </w:r>
        <w:r>
          <w:fldChar w:fldCharType="separate"/>
        </w:r>
        <w:r>
          <w:t>85</w:t>
        </w:r>
        <w:r>
          <w:fldChar w:fldCharType="end"/>
        </w:r>
      </w:hyperlink>
    </w:p>
    <w:p>
      <w:pPr>
        <w:pStyle w:val="TOC1"/>
        <w:tabs>
          <w:tab w:val="right" w:leader="dot" w:pos="8306"/>
        </w:tabs>
      </w:pPr>
      <w:hyperlink w:anchor="_Toc19791" w:history="1">
        <w:r>
          <w:rPr>
            <w:rFonts w:ascii="仿宋" w:eastAsia="仿宋" w:hAnsi="仿宋" w:cs="仿宋" w:hint="eastAsia"/>
            <w:lang w:eastAsia="zh-CN"/>
          </w:rPr>
          <w:t>十七、供应链管理</w:t>
        </w:r>
        <w:r>
          <w:tab/>
        </w:r>
        <w:r>
          <w:fldChar w:fldCharType="begin"/>
        </w:r>
        <w:r>
          <w:instrText xml:space="preserve"> PAGEREF _Toc19791 \h </w:instrText>
        </w:r>
        <w:r>
          <w:fldChar w:fldCharType="separate"/>
        </w:r>
        <w:r>
          <w:t>86</w:t>
        </w:r>
        <w:r>
          <w:fldChar w:fldCharType="end"/>
        </w:r>
      </w:hyperlink>
    </w:p>
    <w:p>
      <w:pPr>
        <w:pStyle w:val="TOC2"/>
        <w:tabs>
          <w:tab w:val="right" w:leader="dot" w:pos="8306"/>
        </w:tabs>
      </w:pPr>
      <w:hyperlink w:anchor="_Toc24124" w:history="1">
        <w:r>
          <w:rPr>
            <w:rFonts w:ascii="仿宋" w:eastAsia="仿宋" w:hAnsi="仿宋" w:cs="仿宋" w:hint="eastAsia"/>
            <w:lang w:eastAsia="zh-CN"/>
          </w:rPr>
          <w:t>(一)、供应链战略规划</w:t>
        </w:r>
        <w:r>
          <w:tab/>
        </w:r>
        <w:r>
          <w:fldChar w:fldCharType="begin"/>
        </w:r>
        <w:r>
          <w:instrText xml:space="preserve"> PAGEREF _Toc24124 \h </w:instrText>
        </w:r>
        <w:r>
          <w:fldChar w:fldCharType="separate"/>
        </w:r>
        <w:r>
          <w:t>86</w:t>
        </w:r>
        <w:r>
          <w:fldChar w:fldCharType="end"/>
        </w:r>
      </w:hyperlink>
    </w:p>
    <w:p>
      <w:pPr>
        <w:pStyle w:val="TOC2"/>
        <w:tabs>
          <w:tab w:val="right" w:leader="dot" w:pos="8306"/>
        </w:tabs>
      </w:pPr>
      <w:hyperlink w:anchor="_Toc8169" w:history="1">
        <w:r>
          <w:rPr>
            <w:rFonts w:ascii="仿宋" w:eastAsia="仿宋" w:hAnsi="仿宋" w:cs="仿宋" w:hint="eastAsia"/>
            <w:lang w:eastAsia="zh-CN"/>
          </w:rPr>
          <w:t>(二)、供应商选择与合作</w:t>
        </w:r>
        <w:r>
          <w:tab/>
        </w:r>
        <w:r>
          <w:fldChar w:fldCharType="begin"/>
        </w:r>
        <w:r>
          <w:instrText xml:space="preserve"> PAGEREF _Toc8169 \h </w:instrText>
        </w:r>
        <w:r>
          <w:fldChar w:fldCharType="separate"/>
        </w:r>
        <w:r>
          <w:t>87</w:t>
        </w:r>
        <w:r>
          <w:fldChar w:fldCharType="end"/>
        </w:r>
      </w:hyperlink>
    </w:p>
    <w:p>
      <w:pPr>
        <w:pStyle w:val="TOC2"/>
        <w:tabs>
          <w:tab w:val="right" w:leader="dot" w:pos="8306"/>
        </w:tabs>
      </w:pPr>
      <w:hyperlink w:anchor="_Toc28533" w:history="1">
        <w:r>
          <w:rPr>
            <w:rFonts w:ascii="仿宋" w:eastAsia="仿宋" w:hAnsi="仿宋" w:cs="仿宋" w:hint="eastAsia"/>
            <w:lang w:eastAsia="zh-CN"/>
          </w:rPr>
          <w:t>(三)、物流与库存管理</w:t>
        </w:r>
        <w:r>
          <w:tab/>
        </w:r>
        <w:r>
          <w:fldChar w:fldCharType="begin"/>
        </w:r>
        <w:r>
          <w:instrText xml:space="preserve"> PAGEREF _Toc28533 \h </w:instrText>
        </w:r>
        <w:r>
          <w:fldChar w:fldCharType="separate"/>
        </w:r>
        <w:r>
          <w:t>89</w:t>
        </w:r>
        <w:r>
          <w:fldChar w:fldCharType="end"/>
        </w:r>
      </w:hyperlink>
    </w:p>
    <w:p>
      <w:pPr>
        <w:pStyle w:val="TOC1"/>
        <w:tabs>
          <w:tab w:val="right" w:leader="dot" w:pos="8306"/>
        </w:tabs>
      </w:pPr>
      <w:hyperlink w:anchor="_Toc11587" w:history="1">
        <w:r>
          <w:rPr>
            <w:rFonts w:ascii="仿宋" w:eastAsia="仿宋" w:hAnsi="仿宋" w:cs="仿宋" w:hint="eastAsia"/>
            <w:lang w:eastAsia="zh-CN"/>
          </w:rPr>
          <w:t>十八、邮轮经济项目治理与监督</w:t>
        </w:r>
        <w:r>
          <w:tab/>
        </w:r>
        <w:r>
          <w:fldChar w:fldCharType="begin"/>
        </w:r>
        <w:r>
          <w:instrText xml:space="preserve"> PAGEREF _Toc11587 \h </w:instrText>
        </w:r>
        <w:r>
          <w:fldChar w:fldCharType="separate"/>
        </w:r>
        <w:r>
          <w:t>90</w:t>
        </w:r>
        <w:r>
          <w:fldChar w:fldCharType="end"/>
        </w:r>
      </w:hyperlink>
    </w:p>
    <w:p>
      <w:pPr>
        <w:pStyle w:val="TOC2"/>
        <w:tabs>
          <w:tab w:val="right" w:leader="dot" w:pos="8306"/>
        </w:tabs>
      </w:pPr>
      <w:hyperlink w:anchor="_Toc28660" w:history="1">
        <w:r>
          <w:rPr>
            <w:rFonts w:ascii="仿宋" w:eastAsia="仿宋" w:hAnsi="仿宋" w:cs="仿宋" w:hint="eastAsia"/>
            <w:lang w:eastAsia="zh-CN"/>
          </w:rPr>
          <w:t>(一)、邮轮经济项目治理结构</w:t>
        </w:r>
        <w:r>
          <w:tab/>
        </w:r>
        <w:r>
          <w:fldChar w:fldCharType="begin"/>
        </w:r>
        <w:r>
          <w:instrText xml:space="preserve"> PAGEREF _Toc28660 \h </w:instrText>
        </w:r>
        <w:r>
          <w:fldChar w:fldCharType="separate"/>
        </w:r>
        <w:r>
          <w:t>90</w:t>
        </w:r>
        <w:r>
          <w:fldChar w:fldCharType="end"/>
        </w:r>
      </w:hyperlink>
    </w:p>
    <w:p>
      <w:pPr>
        <w:pStyle w:val="TOC2"/>
        <w:tabs>
          <w:tab w:val="right" w:leader="dot" w:pos="8306"/>
        </w:tabs>
      </w:pPr>
      <w:hyperlink w:anchor="_Toc28480" w:history="1">
        <w:r>
          <w:rPr>
            <w:rFonts w:ascii="仿宋" w:eastAsia="仿宋" w:hAnsi="仿宋" w:cs="仿宋" w:hint="eastAsia"/>
            <w:lang w:eastAsia="zh-CN"/>
          </w:rPr>
          <w:t>(二)、监督与审计</w:t>
        </w:r>
        <w:r>
          <w:tab/>
        </w:r>
        <w:r>
          <w:fldChar w:fldCharType="begin"/>
        </w:r>
        <w:r>
          <w:instrText xml:space="preserve"> PAGEREF _Toc28480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1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286"/>
      <w:r>
        <w:rPr>
          <w:rFonts w:ascii="仿宋" w:eastAsia="仿宋" w:hAnsi="仿宋" w:cs="仿宋" w:hint="eastAsia"/>
          <w:sz w:val="28"/>
          <w:lang w:eastAsia="zh-CN"/>
        </w:rPr>
        <w:t>一、邮轮经济项目建设背景及必要性分析</w:t>
      </w:r>
      <w:bookmarkEnd w:id="2"/>
    </w:p>
    <w:p>
      <w:pPr>
        <w:pStyle w:val="Heading2"/>
        <w:rPr>
          <w:rFonts w:ascii="仿宋" w:eastAsia="仿宋" w:hAnsi="仿宋" w:cs="仿宋" w:hint="eastAsia"/>
          <w:lang w:eastAsia="zh-CN"/>
        </w:rPr>
      </w:pPr>
      <w:bookmarkStart w:id="3" w:name="_Toc20032"/>
      <w:r>
        <w:rPr>
          <w:rFonts w:ascii="仿宋" w:eastAsia="仿宋" w:hAnsi="仿宋" w:cs="仿宋" w:hint="eastAsia"/>
          <w:lang w:eastAsia="zh-CN"/>
        </w:rPr>
        <w:t>(一)、邮轮经济项目背景分析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邮轮经济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邮轮经济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邮轮经济项目在这个潮流中的定位。同时，我们将关注行业内涌现的新兴机遇，以便邮轮经济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邮轮经济项目提供了强大的发展动力。我们将聚焦于行业内最新的技术发展趋势，包括但不限于人工智能、大数据分析、物联网等领域。通过深度的技术研究，我们将确保邮轮经济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邮轮经济项目发展的源泉。我们将投入更多的精力对市场需求进行深入剖析，超越表面的需求，深入挖掘潜在的市场痛点和机遇。通过对市场需求的细致了解，邮轮经济项目将更有针对性地设计解决方案，满足市场的多样化需求，从而更好地促进邮轮经济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邮轮经济项目战略至关重要。我们将对竞争态势进行更为深入的分析，包括但不限于市场份额、产品特点、客户满意度等多个维度。通过深度的竞争分析，邮轮经济项目将能够更准确地把握市场脉搏，制定具有竞争力的邮轮经济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邮轮经济项目的发展具有直接的影响。我们将进行更为全面的法规和政策分析，了解行业发展中的潜在法律风险和合规挑战。通过充分了解和遵守相关法规，邮轮经济项目将确保在法律框架内合法合规运营，为邮轮经济项目的稳健发展提供有力支持。</w:t>
      </w:r>
    </w:p>
    <w:p>
      <w:pPr>
        <w:pStyle w:val="Heading2"/>
        <w:ind w:firstLine="560" w:firstLineChars="200"/>
        <w:rPr>
          <w:rFonts w:ascii="仿宋" w:eastAsia="仿宋" w:hAnsi="仿宋" w:cs="仿宋" w:hint="eastAsia"/>
          <w:sz w:val="28"/>
          <w:lang w:eastAsia="zh-CN"/>
        </w:rPr>
      </w:pPr>
      <w:bookmarkStart w:id="4" w:name="_Toc13427"/>
      <w:r>
        <w:rPr>
          <w:rFonts w:ascii="仿宋" w:eastAsia="仿宋" w:hAnsi="仿宋" w:cs="仿宋" w:hint="eastAsia"/>
          <w:sz w:val="28"/>
          <w:lang w:eastAsia="zh-CN"/>
        </w:rPr>
        <w:t>(二)、邮轮经济项目建设必要性分析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邮轮经济项目建设的迫切性源于对行业发展趋势的深刻洞察。我们正处于一个行业变革的时代，科技创新、数字化转型成为企业发展的关键动力。邮轮经济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邮轮经济项目建设不仅仅是为了跟上潮流，更是为了通过技术创新推动企业的持续发展。通过引入先进的技术和解决方案，邮轮经济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邮轮经济项目的建设成为必然选择，通过提高产品质量、拓展服务领域，从而在竞争中获得更多的机会。邮轮经济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邮轮经济项目建设的必要性体现在对客户需求更精准的满足。通过邮轮经济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邮轮经济项目建设的背后是对企业持续创新的追求。只有通过不断创新，企业才能在竞争中立于不败之地。邮轮经济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80"/>
      <w:r>
        <w:rPr>
          <w:rFonts w:ascii="仿宋" w:eastAsia="仿宋" w:hAnsi="仿宋" w:cs="仿宋" w:hint="eastAsia"/>
          <w:sz w:val="28"/>
          <w:lang w:eastAsia="zh-CN"/>
        </w:rPr>
        <w:t>二、邮轮经济项目选址可行性分析</w:t>
      </w:r>
      <w:bookmarkEnd w:id="5"/>
    </w:p>
    <w:p>
      <w:pPr>
        <w:pStyle w:val="Heading2"/>
        <w:rPr>
          <w:rFonts w:ascii="仿宋" w:eastAsia="仿宋" w:hAnsi="仿宋" w:cs="仿宋" w:hint="eastAsia"/>
          <w:lang w:eastAsia="zh-CN"/>
        </w:rPr>
      </w:pPr>
      <w:bookmarkStart w:id="6" w:name="_Toc4288"/>
      <w:r>
        <w:rPr>
          <w:rFonts w:ascii="仿宋" w:eastAsia="仿宋" w:hAnsi="仿宋" w:cs="仿宋" w:hint="eastAsia"/>
          <w:lang w:eastAsia="zh-CN"/>
        </w:rPr>
        <w:t>(一)、邮轮经济项目选址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该邮轮经济项目选址位于XX省XX市XX区XXX街道</w:t>
      </w:r>
    </w:p>
    <w:p>
      <w:pPr>
        <w:pStyle w:val="Heading2"/>
        <w:ind w:firstLine="560" w:firstLineChars="200"/>
        <w:rPr>
          <w:rFonts w:ascii="仿宋" w:eastAsia="仿宋" w:hAnsi="仿宋" w:cs="仿宋" w:hint="eastAsia"/>
          <w:sz w:val="28"/>
          <w:lang w:eastAsia="zh-CN"/>
        </w:rPr>
      </w:pPr>
      <w:bookmarkStart w:id="7" w:name="_Toc2494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邮轮经济项目的征地面积将根据邮轮经济项目的实际规模和需求进行精确规划。具体面积XXX平方米，旨在确保邮轮经济项目不仅能够满足当前的发展需求，还能够预留空间以适应未来的扩展。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净用地面积是在征地面积基础上去除不可利用面积后的实际可开发用地。具体面积XXX平方米，考虑到环保、交通、安全等多方面因素，以确保邮轮经济项目在整体利用效率上达到最优。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邮轮经济项目计划建设的建筑总规模具体面积XXX平方米。这一规模的确定综合考虑了邮轮经济项目的性质、规模，以及城市规划的相关要求，确保建筑布局与周边环境协调一致。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绿地率是邮轮经济项目用地中被规划为绿地的比例。具体面积XXX平方米，旨在通过合理规划绿地，改善邮轮经济项目周边环境，提升居民生活质量，并符合城市整体绿化规划。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容积率是用地上可以建设的建筑总体积与用地面积之比。具体面积XXX，通过合理的容积率规划，确保邮轮经济项目建筑规模与周边环境和谐共生。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确保邮轮经济项目选址与当地城市规划相一致，具体面积XXX平方米。通过与城市规划部门深入沟通，确保邮轮经济项目不仅符合城市的整体发展方向，还能够融入城市的发展布局，为城市的长远发展贡献力量。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邮轮经济项目选址符合当地产业政策，具体面积XXX平方米。这包括邮轮经济项目对当地经济的促进作用，以及对相关产业的带动效应，确保邮轮经济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用地总体要求必须符合环保和可持续发展的原则，具体面积XXX平方米。通过采用绿色建筑设计、节能减排等措施，确保邮轮经济项目在建设和运营过程中对环境的影响最小化，达到可持续发展的要求。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确保邮轮经济项目选址具备必要的公共设施配套，具体面积XXX平方米。这包括交通便利性、教育、医疗等基础设施，以提高居民生活品质，使得邮轮经济项目选址更具吸引力。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考虑用地总体要求对当地社会稳定性的影响，具体面积XXX平方米。通过深入了解当地社区反馈，确保邮轮经济项目的选址和建设过程对当地社会和谐稳定产生积极作用。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邮轮经济项目选址不仅符合法规和规划，还在实际操作中具有可行性。这一全面规划将为邮轮经济项目的成功实施提供坚实的基础，确保邮轮经济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86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邮轮经济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邮轮经济项目的设备规划和空间设计中，我们将采取灵活设备布局的措施。设备布局将根据实际需求进行灵活设计，避免不必要的浪费。通过合理规划设备摆放位置，我们将提高设备的利用率，减少设备间距，以确保邮轮经济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邮轮经济项目内部引入共享设施的概念，例如共享会议室、办公区等。通过这种方式，我们可以减少对资源的重复建设，提高资源共享效率，从而减小邮轮经济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127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邮轮经济项目的总图布置中，我们将不同功能区域进行明确的规划，以最大程度满足邮轮经济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346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邮轮经济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邮轮经济项目对环境的影响是综合评价的重要因素之一。我们将详细考虑选址周边的自然环境、生态保护区、水源地等情况，确保邮轮经济项目的建设和运营对环境影响最小化，并符合当地的环保法规标准。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对选址的评价还需充分考虑当地政府的产业政策和法规。我们将详细了解邮轮经济项目所在地的相关政策，确保邮轮经济项目的规划和运营与当地法规相符，降低不必要的法律风险。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考虑到社会稳定性对企业运营的重要性，我们将评估选址地区的社会安全情况、劳工关系、社区反馈等方面，以确保邮轮经济项目的建设和运营不会受到社会稳定性的负面影响。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最后，我们将综合考虑用地成本，包括土地购置费用、土地开发成本等。通过对用地成本的详细评估，我们能够做出更为精确的经济效益分析，为邮轮经济项目的投资决策提供有力支持。</w:t>
      </w:r>
    </w:p>
    <w:p>
      <w:pPr>
        <w:pStyle w:val="Heading1"/>
        <w:ind w:firstLine="560" w:firstLineChars="200"/>
        <w:rPr>
          <w:rFonts w:ascii="仿宋" w:eastAsia="仿宋" w:hAnsi="仿宋" w:cs="仿宋" w:hint="eastAsia"/>
          <w:sz w:val="28"/>
          <w:lang w:eastAsia="zh-CN"/>
        </w:rPr>
      </w:pPr>
      <w:bookmarkStart w:id="11" w:name="_Toc21002"/>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1902"/>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邮轮经济项目的技术管理特点体现在其创新导向。通过引入最先进的技术趋势和解决方案，邮轮经济项目致力于提升科技含量、提高质量和效率水平。这意味着我们将采用最新的工具和方法，确保邮轮经济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邮轮经济项目技术管理的显著特征。通过整合不同领域的技术资源，我们实现了跨学科的协同工作。这有助于优化技术架构，提高整体效能。此外，整合性策略还促进了不同技术团队之间的紧密沟通和高效合作，确保邮轮经济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邮轮经济项目所采用的技术。通过不断优化技术方案，邮轮经济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邮轮经济项目团队将在邮轮经济项目初期识别可能的技术风险，并采取相应的预防和应对措施。通过建立健全的风险评估机制，邮轮经济项目能够在实施过程中及时发现并解决潜在的技术问题，保障邮轮经济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邮轮经济项目中，技术将成为邮轮经济项目成功的有力支持。这一深度剖析揭示了技术管理在邮轮经济项目实施中的关键作用，为邮轮经济项目的技术基础奠定了坚实的基础。</w:t>
      </w:r>
    </w:p>
    <w:p>
      <w:pPr>
        <w:pStyle w:val="Heading2"/>
        <w:ind w:firstLine="560" w:firstLineChars="200"/>
        <w:rPr>
          <w:rFonts w:ascii="仿宋" w:eastAsia="仿宋" w:hAnsi="仿宋" w:cs="仿宋" w:hint="eastAsia"/>
          <w:sz w:val="28"/>
          <w:lang w:eastAsia="zh-CN"/>
        </w:rPr>
      </w:pPr>
      <w:bookmarkStart w:id="13" w:name="_Toc4676"/>
      <w:r>
        <w:rPr>
          <w:rFonts w:ascii="仿宋" w:eastAsia="仿宋" w:hAnsi="仿宋" w:cs="仿宋" w:hint="eastAsia"/>
          <w:sz w:val="28"/>
          <w:lang w:eastAsia="zh-CN"/>
        </w:rPr>
        <w:t>(二)、邮轮经济项目工艺技术设计方案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邮轮经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邮轮经济项目将严格按照相关行业规范要求进行组织。通过有效控制产品质量，邮轮经济项目将致力于为顾客提供优质的邮轮经济项目产品和良好的服务。这体现了邮轮经济项目对于生产活动合规性和质量标准的高度重视，为邮轮经济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邮轮经济项目注重生态效益和清洁生产原则。邮轮经济项目建设将紧密结合地方特色经济发展，与社会经济发展规划和区域环境保护规划方案相协调一致。通过与当地区域自然生态系统的结合，邮轮经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邮轮经济项目产品具有多样化的客户需求和个性化的特点。因此，邮轮经济项目产品规格品种多样，且单批生产数量较小。为满足这一特点，邮轮经济项目承办单位将建设先进的柔性制造生产线。通过广泛应用柔性制造技术，邮轮经济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邮轮经济项目采用的技术具有较高的技术含量和自动化水平，处于国内先进水平。这一技术选用不仅体现了对生产效率、质量和环境友好性的高标准要求，同时为邮轮经济项目的可持续发展奠定了坚实的基础。</w:t>
      </w:r>
    </w:p>
    <w:p>
      <w:pPr>
        <w:pStyle w:val="Heading2"/>
        <w:ind w:firstLine="560" w:firstLineChars="200"/>
        <w:rPr>
          <w:rFonts w:ascii="仿宋" w:eastAsia="仿宋" w:hAnsi="仿宋" w:cs="仿宋" w:hint="eastAsia"/>
          <w:sz w:val="28"/>
          <w:lang w:eastAsia="zh-CN"/>
        </w:rPr>
      </w:pPr>
      <w:bookmarkStart w:id="14" w:name="_Toc21712"/>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为确保邮轮经济项目的高效生产和技术实施，我们制定了一套精心设计的设备选型方案，以满足邮轮经济项目生产、质量和环保的要求。该方案的主要特点如下：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邮轮经济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针对邮轮经济项目产品的多样性和小批量生产的特点，我们将建设柔性制造生产线。通过在设备选型中考虑柔性制造技术，可以灵活应对不同产品规格和生产需求，实现生产线的高度灵活性和适应性。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0674"/>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4294"/>
      <w:r>
        <w:rPr>
          <w:rFonts w:ascii="仿宋" w:eastAsia="仿宋" w:hAnsi="仿宋" w:cs="仿宋" w:hint="eastAsia"/>
          <w:lang w:eastAsia="zh-CN"/>
        </w:rPr>
        <w:t>(一)、邮轮经济行业分析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邮轮经济行业一直以来都是市场的关注焦点。行业内的发展趋势、竞争态势以及潜在机会都对邮轮经济项目的推进产生深远的影响。通过深入研究行业的整体概貌，我们将更好地理解行业的核心特征，为邮轮经济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邮轮经济行业，技术一直是推动创新和发展的关键因素。我们将对当前技术趋势进行详尽分析，包括但不限于人工智能、大数据应用、先进制造技术等。这有助于邮轮经济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行业内的竞争格局是邮轮经济项目成功的基础。我们将对主要竞争对手进行深入研究，包括其市场份额、产品特点、市场定位等。通过全面了解竞争对手的优势和劣势，邮轮经济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4896"/>
      <w:r>
        <w:rPr>
          <w:rFonts w:ascii="仿宋" w:eastAsia="仿宋" w:hAnsi="仿宋" w:cs="仿宋" w:hint="eastAsia"/>
          <w:sz w:val="28"/>
          <w:lang w:eastAsia="zh-CN"/>
        </w:rPr>
        <w:t>(二)、邮轮经济市场分析预测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通过对市场规模的深入调研，我们将预测邮轮经济市场未来的增长趋势。这包括市场的整体规模、各细分领域的发展趋势等。邮轮经济项目可以根据市场的扩张速度和潜在机会，制定更符合市场需求的发展策略。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邮轮经济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邮轮经济项目实施过程中需要充分考虑的因素。我们将对市场风险进行全面评估，包括但不限于政策法规风险、市场竞争风险、技术变革风险等。通过对潜在风险的深入分析，邮轮经济项目可以制定相应的风险缓解策略，降低不确定性对邮轮经济项目的影响。</w:t>
      </w:r>
    </w:p>
    <w:p>
      <w:pPr>
        <w:pStyle w:val="Heading1"/>
        <w:ind w:firstLine="560" w:firstLineChars="200"/>
        <w:rPr>
          <w:rFonts w:ascii="仿宋" w:eastAsia="仿宋" w:hAnsi="仿宋" w:cs="仿宋" w:hint="eastAsia"/>
          <w:sz w:val="28"/>
          <w:lang w:eastAsia="zh-CN"/>
        </w:rPr>
      </w:pPr>
      <w:bookmarkStart w:id="18" w:name="_Toc12944"/>
      <w:r>
        <w:rPr>
          <w:rFonts w:ascii="仿宋" w:eastAsia="仿宋" w:hAnsi="仿宋" w:cs="仿宋" w:hint="eastAsia"/>
          <w:sz w:val="28"/>
          <w:lang w:eastAsia="zh-CN"/>
        </w:rPr>
        <w:t>五、邮轮经济项目绩效评估</w:t>
      </w:r>
      <w:bookmarkEnd w:id="18"/>
    </w:p>
    <w:p>
      <w:pPr>
        <w:pStyle w:val="Heading2"/>
        <w:rPr>
          <w:rFonts w:ascii="仿宋" w:eastAsia="仿宋" w:hAnsi="仿宋" w:cs="仿宋" w:hint="eastAsia"/>
          <w:lang w:eastAsia="zh-CN"/>
        </w:rPr>
      </w:pPr>
      <w:bookmarkStart w:id="19" w:name="_Toc14147"/>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https://d.book118.com/468110061111006046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邮轮经济项目规划设计纲要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685A82"/>
    <w:rsid w:val="7B685A8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811006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2024-03-04T00:26:00Z</dcterms:created>
  <dcterms:modified xsi:type="dcterms:W3CDTF">2024-03-04T00:26:48Z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ADF479DFD7FE43B181D3F23B8200DAB4_11</vt:lpwstr>
  </property>
  <property fmtid="{D5CDD505-2E9C-101B-9397-08002B2CF9AE}" pid="3" name="KSOProductBuildVer">
    <vt:lpwstr>2052-12.1.0.16388</vt:lpwstr>
  </property>
</Properties>
</file>