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能源大数据项目规划设计方案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356" w:history="1">
        <w:r>
          <w:rPr>
            <w:rFonts w:ascii="仿宋" w:eastAsia="仿宋" w:hAnsi="仿宋" w:cs="仿宋" w:hint="eastAsia"/>
            <w:lang w:eastAsia="zh-CN"/>
          </w:rPr>
          <w:t>序言</w:t>
        </w:r>
        <w:r>
          <w:tab/>
        </w:r>
        <w:r>
          <w:fldChar w:fldCharType="begin"/>
        </w:r>
        <w:r>
          <w:instrText xml:space="preserve"> PAGEREF _Toc6356 \h </w:instrText>
        </w:r>
        <w:r>
          <w:fldChar w:fldCharType="separate"/>
        </w:r>
        <w:r>
          <w:t>3</w:t>
        </w:r>
        <w:r>
          <w:fldChar w:fldCharType="end"/>
        </w:r>
      </w:hyperlink>
    </w:p>
    <w:p>
      <w:pPr>
        <w:pStyle w:val="TOC1"/>
        <w:tabs>
          <w:tab w:val="right" w:leader="dot" w:pos="8306"/>
        </w:tabs>
      </w:pPr>
      <w:hyperlink w:anchor="_Toc25085" w:history="1">
        <w:r>
          <w:rPr>
            <w:rFonts w:ascii="仿宋" w:eastAsia="仿宋" w:hAnsi="仿宋" w:cs="仿宋" w:hint="eastAsia"/>
            <w:lang w:eastAsia="zh-CN"/>
          </w:rPr>
          <w:t>一、能源大数据项目建设单位说明</w:t>
        </w:r>
        <w:r>
          <w:tab/>
        </w:r>
        <w:r>
          <w:fldChar w:fldCharType="begin"/>
        </w:r>
        <w:r>
          <w:instrText xml:space="preserve"> PAGEREF _Toc25085 \h </w:instrText>
        </w:r>
        <w:r>
          <w:fldChar w:fldCharType="separate"/>
        </w:r>
        <w:r>
          <w:t>3</w:t>
        </w:r>
        <w:r>
          <w:fldChar w:fldCharType="end"/>
        </w:r>
      </w:hyperlink>
    </w:p>
    <w:p>
      <w:pPr>
        <w:pStyle w:val="TOC2"/>
        <w:tabs>
          <w:tab w:val="right" w:leader="dot" w:pos="8306"/>
        </w:tabs>
      </w:pPr>
      <w:hyperlink w:anchor="_Toc23334" w:history="1">
        <w:r>
          <w:rPr>
            <w:rFonts w:ascii="仿宋" w:eastAsia="仿宋" w:hAnsi="仿宋" w:cs="仿宋" w:hint="eastAsia"/>
            <w:lang w:eastAsia="zh-CN"/>
          </w:rPr>
          <w:t>(一)、能源大数据项目承办单位基本情况</w:t>
        </w:r>
        <w:r>
          <w:tab/>
        </w:r>
        <w:r>
          <w:fldChar w:fldCharType="begin"/>
        </w:r>
        <w:r>
          <w:instrText xml:space="preserve"> PAGEREF _Toc23334 \h </w:instrText>
        </w:r>
        <w:r>
          <w:fldChar w:fldCharType="separate"/>
        </w:r>
        <w:r>
          <w:t>3</w:t>
        </w:r>
        <w:r>
          <w:fldChar w:fldCharType="end"/>
        </w:r>
      </w:hyperlink>
    </w:p>
    <w:p>
      <w:pPr>
        <w:pStyle w:val="TOC2"/>
        <w:tabs>
          <w:tab w:val="right" w:leader="dot" w:pos="8306"/>
        </w:tabs>
      </w:pPr>
      <w:hyperlink w:anchor="_Toc15851" w:history="1">
        <w:r>
          <w:rPr>
            <w:rFonts w:ascii="仿宋" w:eastAsia="仿宋" w:hAnsi="仿宋" w:cs="仿宋" w:hint="eastAsia"/>
            <w:lang w:eastAsia="zh-CN"/>
          </w:rPr>
          <w:t>(二)、公司经济效益分析</w:t>
        </w:r>
        <w:r>
          <w:tab/>
        </w:r>
        <w:r>
          <w:fldChar w:fldCharType="begin"/>
        </w:r>
        <w:r>
          <w:instrText xml:space="preserve"> PAGEREF _Toc15851 \h </w:instrText>
        </w:r>
        <w:r>
          <w:fldChar w:fldCharType="separate"/>
        </w:r>
        <w:r>
          <w:t>4</w:t>
        </w:r>
        <w:r>
          <w:fldChar w:fldCharType="end"/>
        </w:r>
      </w:hyperlink>
    </w:p>
    <w:p>
      <w:pPr>
        <w:pStyle w:val="TOC1"/>
        <w:tabs>
          <w:tab w:val="right" w:leader="dot" w:pos="8306"/>
        </w:tabs>
      </w:pPr>
      <w:hyperlink w:anchor="_Toc1611" w:history="1">
        <w:r>
          <w:rPr>
            <w:rFonts w:ascii="仿宋" w:eastAsia="仿宋" w:hAnsi="仿宋" w:cs="仿宋" w:hint="eastAsia"/>
            <w:lang w:eastAsia="zh-CN"/>
          </w:rPr>
          <w:t>二、能源大数据项目绩效评估</w:t>
        </w:r>
        <w:r>
          <w:tab/>
        </w:r>
        <w:r>
          <w:fldChar w:fldCharType="begin"/>
        </w:r>
        <w:r>
          <w:instrText xml:space="preserve"> PAGEREF _Toc1611 \h </w:instrText>
        </w:r>
        <w:r>
          <w:fldChar w:fldCharType="separate"/>
        </w:r>
        <w:r>
          <w:t>5</w:t>
        </w:r>
        <w:r>
          <w:fldChar w:fldCharType="end"/>
        </w:r>
      </w:hyperlink>
    </w:p>
    <w:p>
      <w:pPr>
        <w:pStyle w:val="TOC2"/>
        <w:tabs>
          <w:tab w:val="right" w:leader="dot" w:pos="8306"/>
        </w:tabs>
      </w:pPr>
      <w:hyperlink w:anchor="_Toc2252" w:history="1">
        <w:r>
          <w:rPr>
            <w:rFonts w:ascii="仿宋" w:eastAsia="仿宋" w:hAnsi="仿宋" w:cs="仿宋" w:hint="eastAsia"/>
            <w:lang w:eastAsia="zh-CN"/>
          </w:rPr>
          <w:t>(一)、绩效评估指标</w:t>
        </w:r>
        <w:r>
          <w:tab/>
        </w:r>
        <w:r>
          <w:fldChar w:fldCharType="begin"/>
        </w:r>
        <w:r>
          <w:instrText xml:space="preserve"> PAGEREF _Toc2252 \h </w:instrText>
        </w:r>
        <w:r>
          <w:fldChar w:fldCharType="separate"/>
        </w:r>
        <w:r>
          <w:t>5</w:t>
        </w:r>
        <w:r>
          <w:fldChar w:fldCharType="end"/>
        </w:r>
      </w:hyperlink>
    </w:p>
    <w:p>
      <w:pPr>
        <w:pStyle w:val="TOC2"/>
        <w:tabs>
          <w:tab w:val="right" w:leader="dot" w:pos="8306"/>
        </w:tabs>
      </w:pPr>
      <w:hyperlink w:anchor="_Toc9559" w:history="1">
        <w:r>
          <w:rPr>
            <w:rFonts w:ascii="仿宋" w:eastAsia="仿宋" w:hAnsi="仿宋" w:cs="仿宋" w:hint="eastAsia"/>
            <w:lang w:eastAsia="zh-CN"/>
          </w:rPr>
          <w:t>(二)、绩效评估方法</w:t>
        </w:r>
        <w:r>
          <w:tab/>
        </w:r>
        <w:r>
          <w:fldChar w:fldCharType="begin"/>
        </w:r>
        <w:r>
          <w:instrText xml:space="preserve"> PAGEREF _Toc9559 \h </w:instrText>
        </w:r>
        <w:r>
          <w:fldChar w:fldCharType="separate"/>
        </w:r>
        <w:r>
          <w:t>6</w:t>
        </w:r>
        <w:r>
          <w:fldChar w:fldCharType="end"/>
        </w:r>
      </w:hyperlink>
    </w:p>
    <w:p>
      <w:pPr>
        <w:pStyle w:val="TOC2"/>
        <w:tabs>
          <w:tab w:val="right" w:leader="dot" w:pos="8306"/>
        </w:tabs>
      </w:pPr>
      <w:hyperlink w:anchor="_Toc32447" w:history="1">
        <w:r>
          <w:rPr>
            <w:rFonts w:ascii="仿宋" w:eastAsia="仿宋" w:hAnsi="仿宋" w:cs="仿宋" w:hint="eastAsia"/>
            <w:lang w:eastAsia="zh-CN"/>
          </w:rPr>
          <w:t>(三)、绩效评估周期</w:t>
        </w:r>
        <w:r>
          <w:tab/>
        </w:r>
        <w:r>
          <w:fldChar w:fldCharType="begin"/>
        </w:r>
        <w:r>
          <w:instrText xml:space="preserve"> PAGEREF _Toc32447 \h </w:instrText>
        </w:r>
        <w:r>
          <w:fldChar w:fldCharType="separate"/>
        </w:r>
        <w:r>
          <w:t>7</w:t>
        </w:r>
        <w:r>
          <w:fldChar w:fldCharType="end"/>
        </w:r>
      </w:hyperlink>
    </w:p>
    <w:p>
      <w:pPr>
        <w:pStyle w:val="TOC1"/>
        <w:tabs>
          <w:tab w:val="right" w:leader="dot" w:pos="8306"/>
        </w:tabs>
      </w:pPr>
      <w:hyperlink w:anchor="_Toc21469" w:history="1">
        <w:r>
          <w:rPr>
            <w:rFonts w:ascii="仿宋" w:eastAsia="仿宋" w:hAnsi="仿宋" w:cs="仿宋" w:hint="eastAsia"/>
            <w:lang w:eastAsia="zh-CN"/>
          </w:rPr>
          <w:t>三、能源大数据项目概论</w:t>
        </w:r>
        <w:r>
          <w:tab/>
        </w:r>
        <w:r>
          <w:fldChar w:fldCharType="begin"/>
        </w:r>
        <w:r>
          <w:instrText xml:space="preserve"> PAGEREF _Toc21469 \h </w:instrText>
        </w:r>
        <w:r>
          <w:fldChar w:fldCharType="separate"/>
        </w:r>
        <w:r>
          <w:t>8</w:t>
        </w:r>
        <w:r>
          <w:fldChar w:fldCharType="end"/>
        </w:r>
      </w:hyperlink>
    </w:p>
    <w:p>
      <w:pPr>
        <w:pStyle w:val="TOC2"/>
        <w:tabs>
          <w:tab w:val="right" w:leader="dot" w:pos="8306"/>
        </w:tabs>
      </w:pPr>
      <w:hyperlink w:anchor="_Toc9521" w:history="1">
        <w:r>
          <w:rPr>
            <w:rFonts w:ascii="仿宋" w:eastAsia="仿宋" w:hAnsi="仿宋" w:cs="仿宋" w:hint="eastAsia"/>
            <w:lang w:eastAsia="zh-CN"/>
          </w:rPr>
          <w:t>(一)、能源大数据项目概况</w:t>
        </w:r>
        <w:r>
          <w:tab/>
        </w:r>
        <w:r>
          <w:fldChar w:fldCharType="begin"/>
        </w:r>
        <w:r>
          <w:instrText xml:space="preserve"> PAGEREF _Toc9521 \h </w:instrText>
        </w:r>
        <w:r>
          <w:fldChar w:fldCharType="separate"/>
        </w:r>
        <w:r>
          <w:t>8</w:t>
        </w:r>
        <w:r>
          <w:fldChar w:fldCharType="end"/>
        </w:r>
      </w:hyperlink>
    </w:p>
    <w:p>
      <w:pPr>
        <w:pStyle w:val="TOC2"/>
        <w:tabs>
          <w:tab w:val="right" w:leader="dot" w:pos="8306"/>
        </w:tabs>
      </w:pPr>
      <w:hyperlink w:anchor="_Toc8470" w:history="1">
        <w:r>
          <w:rPr>
            <w:rFonts w:ascii="仿宋" w:eastAsia="仿宋" w:hAnsi="仿宋" w:cs="仿宋" w:hint="eastAsia"/>
            <w:lang w:eastAsia="zh-CN"/>
          </w:rPr>
          <w:t>(二)、能源大数据项目目标</w:t>
        </w:r>
        <w:r>
          <w:tab/>
        </w:r>
        <w:r>
          <w:fldChar w:fldCharType="begin"/>
        </w:r>
        <w:r>
          <w:instrText xml:space="preserve"> PAGEREF _Toc8470 \h </w:instrText>
        </w:r>
        <w:r>
          <w:fldChar w:fldCharType="separate"/>
        </w:r>
        <w:r>
          <w:t>10</w:t>
        </w:r>
        <w:r>
          <w:fldChar w:fldCharType="end"/>
        </w:r>
      </w:hyperlink>
    </w:p>
    <w:p>
      <w:pPr>
        <w:pStyle w:val="TOC2"/>
        <w:tabs>
          <w:tab w:val="right" w:leader="dot" w:pos="8306"/>
        </w:tabs>
      </w:pPr>
      <w:hyperlink w:anchor="_Toc30710" w:history="1">
        <w:r>
          <w:rPr>
            <w:rFonts w:ascii="仿宋" w:eastAsia="仿宋" w:hAnsi="仿宋" w:cs="仿宋" w:hint="eastAsia"/>
            <w:lang w:eastAsia="zh-CN"/>
          </w:rPr>
          <w:t>(三)、能源大数据项目提出的理由</w:t>
        </w:r>
        <w:r>
          <w:tab/>
        </w:r>
        <w:r>
          <w:fldChar w:fldCharType="begin"/>
        </w:r>
        <w:r>
          <w:instrText xml:space="preserve"> PAGEREF _Toc30710 \h </w:instrText>
        </w:r>
        <w:r>
          <w:fldChar w:fldCharType="separate"/>
        </w:r>
        <w:r>
          <w:t>11</w:t>
        </w:r>
        <w:r>
          <w:fldChar w:fldCharType="end"/>
        </w:r>
      </w:hyperlink>
    </w:p>
    <w:p>
      <w:pPr>
        <w:pStyle w:val="TOC2"/>
        <w:tabs>
          <w:tab w:val="right" w:leader="dot" w:pos="8306"/>
        </w:tabs>
      </w:pPr>
      <w:hyperlink w:anchor="_Toc1310" w:history="1">
        <w:r>
          <w:rPr>
            <w:rFonts w:ascii="仿宋" w:eastAsia="仿宋" w:hAnsi="仿宋" w:cs="仿宋" w:hint="eastAsia"/>
            <w:lang w:eastAsia="zh-CN"/>
          </w:rPr>
          <w:t>(四)、能源大数据项目意义</w:t>
        </w:r>
        <w:r>
          <w:tab/>
        </w:r>
        <w:r>
          <w:fldChar w:fldCharType="begin"/>
        </w:r>
        <w:r>
          <w:instrText xml:space="preserve"> PAGEREF _Toc1310 \h </w:instrText>
        </w:r>
        <w:r>
          <w:fldChar w:fldCharType="separate"/>
        </w:r>
        <w:r>
          <w:t>13</w:t>
        </w:r>
        <w:r>
          <w:fldChar w:fldCharType="end"/>
        </w:r>
      </w:hyperlink>
    </w:p>
    <w:p>
      <w:pPr>
        <w:pStyle w:val="TOC2"/>
        <w:tabs>
          <w:tab w:val="right" w:leader="dot" w:pos="8306"/>
        </w:tabs>
      </w:pPr>
      <w:hyperlink w:anchor="_Toc5119" w:history="1">
        <w:r>
          <w:rPr>
            <w:rFonts w:ascii="仿宋" w:eastAsia="仿宋" w:hAnsi="仿宋" w:cs="仿宋" w:hint="eastAsia"/>
            <w:lang w:eastAsia="zh-CN"/>
          </w:rPr>
          <w:t>(五)、能源大数据项目背景</w:t>
        </w:r>
        <w:r>
          <w:tab/>
        </w:r>
        <w:r>
          <w:fldChar w:fldCharType="begin"/>
        </w:r>
        <w:r>
          <w:instrText xml:space="preserve"> PAGEREF _Toc5119 \h </w:instrText>
        </w:r>
        <w:r>
          <w:fldChar w:fldCharType="separate"/>
        </w:r>
        <w:r>
          <w:t>13</w:t>
        </w:r>
        <w:r>
          <w:fldChar w:fldCharType="end"/>
        </w:r>
      </w:hyperlink>
    </w:p>
    <w:p>
      <w:pPr>
        <w:pStyle w:val="TOC1"/>
        <w:tabs>
          <w:tab w:val="right" w:leader="dot" w:pos="8306"/>
        </w:tabs>
      </w:pPr>
      <w:hyperlink w:anchor="_Toc16701" w:history="1">
        <w:r>
          <w:rPr>
            <w:rFonts w:ascii="仿宋" w:eastAsia="仿宋" w:hAnsi="仿宋" w:cs="仿宋" w:hint="eastAsia"/>
            <w:lang w:eastAsia="zh-CN"/>
          </w:rPr>
          <w:t>四、能源大数据项目建设背景及必要性分析</w:t>
        </w:r>
        <w:r>
          <w:tab/>
        </w:r>
        <w:r>
          <w:fldChar w:fldCharType="begin"/>
        </w:r>
        <w:r>
          <w:instrText xml:space="preserve"> PAGEREF _Toc16701 \h </w:instrText>
        </w:r>
        <w:r>
          <w:fldChar w:fldCharType="separate"/>
        </w:r>
        <w:r>
          <w:t>14</w:t>
        </w:r>
        <w:r>
          <w:fldChar w:fldCharType="end"/>
        </w:r>
      </w:hyperlink>
    </w:p>
    <w:p>
      <w:pPr>
        <w:pStyle w:val="TOC2"/>
        <w:tabs>
          <w:tab w:val="right" w:leader="dot" w:pos="8306"/>
        </w:tabs>
      </w:pPr>
      <w:hyperlink w:anchor="_Toc29971" w:history="1">
        <w:r>
          <w:rPr>
            <w:rFonts w:ascii="仿宋" w:eastAsia="仿宋" w:hAnsi="仿宋" w:cs="仿宋" w:hint="eastAsia"/>
            <w:lang w:eastAsia="zh-CN"/>
          </w:rPr>
          <w:t>(一)、能源大数据项目背景分析</w:t>
        </w:r>
        <w:r>
          <w:tab/>
        </w:r>
        <w:r>
          <w:fldChar w:fldCharType="begin"/>
        </w:r>
        <w:r>
          <w:instrText xml:space="preserve"> PAGEREF _Toc29971 \h </w:instrText>
        </w:r>
        <w:r>
          <w:fldChar w:fldCharType="separate"/>
        </w:r>
        <w:r>
          <w:t>14</w:t>
        </w:r>
        <w:r>
          <w:fldChar w:fldCharType="end"/>
        </w:r>
      </w:hyperlink>
    </w:p>
    <w:p>
      <w:pPr>
        <w:pStyle w:val="TOC2"/>
        <w:tabs>
          <w:tab w:val="right" w:leader="dot" w:pos="8306"/>
        </w:tabs>
      </w:pPr>
      <w:hyperlink w:anchor="_Toc2902" w:history="1">
        <w:r>
          <w:rPr>
            <w:rFonts w:ascii="仿宋" w:eastAsia="仿宋" w:hAnsi="仿宋" w:cs="仿宋" w:hint="eastAsia"/>
            <w:lang w:eastAsia="zh-CN"/>
          </w:rPr>
          <w:t>(二)、能源大数据项目建设必要性分析</w:t>
        </w:r>
        <w:r>
          <w:tab/>
        </w:r>
        <w:r>
          <w:fldChar w:fldCharType="begin"/>
        </w:r>
        <w:r>
          <w:instrText xml:space="preserve"> PAGEREF _Toc2902 \h </w:instrText>
        </w:r>
        <w:r>
          <w:fldChar w:fldCharType="separate"/>
        </w:r>
        <w:r>
          <w:t>16</w:t>
        </w:r>
        <w:r>
          <w:fldChar w:fldCharType="end"/>
        </w:r>
      </w:hyperlink>
    </w:p>
    <w:p>
      <w:pPr>
        <w:pStyle w:val="TOC1"/>
        <w:tabs>
          <w:tab w:val="right" w:leader="dot" w:pos="8306"/>
        </w:tabs>
      </w:pPr>
      <w:hyperlink w:anchor="_Toc17902" w:history="1">
        <w:r>
          <w:rPr>
            <w:rFonts w:ascii="仿宋" w:eastAsia="仿宋" w:hAnsi="仿宋" w:cs="仿宋" w:hint="eastAsia"/>
            <w:lang w:eastAsia="zh-CN"/>
          </w:rPr>
          <w:t>五、市场分析、调研</w:t>
        </w:r>
        <w:r>
          <w:tab/>
        </w:r>
        <w:r>
          <w:fldChar w:fldCharType="begin"/>
        </w:r>
        <w:r>
          <w:instrText xml:space="preserve"> PAGEREF _Toc17902 \h </w:instrText>
        </w:r>
        <w:r>
          <w:fldChar w:fldCharType="separate"/>
        </w:r>
        <w:r>
          <w:t>17</w:t>
        </w:r>
        <w:r>
          <w:fldChar w:fldCharType="end"/>
        </w:r>
      </w:hyperlink>
    </w:p>
    <w:p>
      <w:pPr>
        <w:pStyle w:val="TOC2"/>
        <w:tabs>
          <w:tab w:val="right" w:leader="dot" w:pos="8306"/>
        </w:tabs>
      </w:pPr>
      <w:hyperlink w:anchor="_Toc9714" w:history="1">
        <w:r>
          <w:rPr>
            <w:rFonts w:ascii="仿宋" w:eastAsia="仿宋" w:hAnsi="仿宋" w:cs="仿宋" w:hint="eastAsia"/>
            <w:lang w:eastAsia="zh-CN"/>
          </w:rPr>
          <w:t>(一)、能源大数据行业分析</w:t>
        </w:r>
        <w:r>
          <w:tab/>
        </w:r>
        <w:r>
          <w:fldChar w:fldCharType="begin"/>
        </w:r>
        <w:r>
          <w:instrText xml:space="preserve"> PAGEREF _Toc9714 \h </w:instrText>
        </w:r>
        <w:r>
          <w:fldChar w:fldCharType="separate"/>
        </w:r>
        <w:r>
          <w:t>17</w:t>
        </w:r>
        <w:r>
          <w:fldChar w:fldCharType="end"/>
        </w:r>
      </w:hyperlink>
    </w:p>
    <w:p>
      <w:pPr>
        <w:pStyle w:val="TOC2"/>
        <w:tabs>
          <w:tab w:val="right" w:leader="dot" w:pos="8306"/>
        </w:tabs>
      </w:pPr>
      <w:hyperlink w:anchor="_Toc32433" w:history="1">
        <w:r>
          <w:rPr>
            <w:rFonts w:ascii="仿宋" w:eastAsia="仿宋" w:hAnsi="仿宋" w:cs="仿宋" w:hint="eastAsia"/>
            <w:lang w:eastAsia="zh-CN"/>
          </w:rPr>
          <w:t>(二)、能源大数据市场分析预测</w:t>
        </w:r>
        <w:r>
          <w:tab/>
        </w:r>
        <w:r>
          <w:fldChar w:fldCharType="begin"/>
        </w:r>
        <w:r>
          <w:instrText xml:space="preserve"> PAGEREF _Toc32433 \h </w:instrText>
        </w:r>
        <w:r>
          <w:fldChar w:fldCharType="separate"/>
        </w:r>
        <w:r>
          <w:t>18</w:t>
        </w:r>
        <w:r>
          <w:fldChar w:fldCharType="end"/>
        </w:r>
      </w:hyperlink>
    </w:p>
    <w:p>
      <w:pPr>
        <w:pStyle w:val="TOC1"/>
        <w:tabs>
          <w:tab w:val="right" w:leader="dot" w:pos="8306"/>
        </w:tabs>
      </w:pPr>
      <w:hyperlink w:anchor="_Toc20867" w:history="1">
        <w:r>
          <w:rPr>
            <w:rFonts w:ascii="仿宋" w:eastAsia="仿宋" w:hAnsi="仿宋" w:cs="仿宋" w:hint="eastAsia"/>
            <w:lang w:eastAsia="zh-CN"/>
          </w:rPr>
          <w:t>六、能源大数据项目选址可行性分析</w:t>
        </w:r>
        <w:r>
          <w:tab/>
        </w:r>
        <w:r>
          <w:fldChar w:fldCharType="begin"/>
        </w:r>
        <w:r>
          <w:instrText xml:space="preserve"> PAGEREF _Toc20867 \h </w:instrText>
        </w:r>
        <w:r>
          <w:fldChar w:fldCharType="separate"/>
        </w:r>
        <w:r>
          <w:t>19</w:t>
        </w:r>
        <w:r>
          <w:fldChar w:fldCharType="end"/>
        </w:r>
      </w:hyperlink>
    </w:p>
    <w:p>
      <w:pPr>
        <w:pStyle w:val="TOC2"/>
        <w:tabs>
          <w:tab w:val="right" w:leader="dot" w:pos="8306"/>
        </w:tabs>
      </w:pPr>
      <w:hyperlink w:anchor="_Toc11152" w:history="1">
        <w:r>
          <w:rPr>
            <w:rFonts w:ascii="仿宋" w:eastAsia="仿宋" w:hAnsi="仿宋" w:cs="仿宋" w:hint="eastAsia"/>
            <w:lang w:eastAsia="zh-CN"/>
          </w:rPr>
          <w:t>(一)、能源大数据项目选址</w:t>
        </w:r>
        <w:r>
          <w:tab/>
        </w:r>
        <w:r>
          <w:fldChar w:fldCharType="begin"/>
        </w:r>
        <w:r>
          <w:instrText xml:space="preserve"> PAGEREF _Toc11152 \h </w:instrText>
        </w:r>
        <w:r>
          <w:fldChar w:fldCharType="separate"/>
        </w:r>
        <w:r>
          <w:t>19</w:t>
        </w:r>
        <w:r>
          <w:fldChar w:fldCharType="end"/>
        </w:r>
      </w:hyperlink>
    </w:p>
    <w:p>
      <w:pPr>
        <w:pStyle w:val="TOC2"/>
        <w:tabs>
          <w:tab w:val="right" w:leader="dot" w:pos="8306"/>
        </w:tabs>
      </w:pPr>
      <w:hyperlink w:anchor="_Toc10446" w:history="1">
        <w:r>
          <w:rPr>
            <w:rFonts w:ascii="仿宋" w:eastAsia="仿宋" w:hAnsi="仿宋" w:cs="仿宋" w:hint="eastAsia"/>
            <w:lang w:eastAsia="zh-CN"/>
          </w:rPr>
          <w:t>(二)、用地控制指标</w:t>
        </w:r>
        <w:r>
          <w:tab/>
        </w:r>
        <w:r>
          <w:fldChar w:fldCharType="begin"/>
        </w:r>
        <w:r>
          <w:instrText xml:space="preserve"> PAGEREF _Toc10446 \h </w:instrText>
        </w:r>
        <w:r>
          <w:fldChar w:fldCharType="separate"/>
        </w:r>
        <w:r>
          <w:t>19</w:t>
        </w:r>
        <w:r>
          <w:fldChar w:fldCharType="end"/>
        </w:r>
      </w:hyperlink>
    </w:p>
    <w:p>
      <w:pPr>
        <w:pStyle w:val="TOC2"/>
        <w:tabs>
          <w:tab w:val="right" w:leader="dot" w:pos="8306"/>
        </w:tabs>
      </w:pPr>
      <w:hyperlink w:anchor="_Toc17943" w:history="1">
        <w:r>
          <w:rPr>
            <w:rFonts w:ascii="仿宋" w:eastAsia="仿宋" w:hAnsi="仿宋" w:cs="仿宋" w:hint="eastAsia"/>
            <w:lang w:eastAsia="zh-CN"/>
          </w:rPr>
          <w:t>(三)、节约用地措施</w:t>
        </w:r>
        <w:r>
          <w:tab/>
        </w:r>
        <w:r>
          <w:fldChar w:fldCharType="begin"/>
        </w:r>
        <w:r>
          <w:instrText xml:space="preserve"> PAGEREF _Toc17943 \h </w:instrText>
        </w:r>
        <w:r>
          <w:fldChar w:fldCharType="separate"/>
        </w:r>
        <w:r>
          <w:t>21</w:t>
        </w:r>
        <w:r>
          <w:fldChar w:fldCharType="end"/>
        </w:r>
      </w:hyperlink>
    </w:p>
    <w:p>
      <w:pPr>
        <w:pStyle w:val="TOC2"/>
        <w:tabs>
          <w:tab w:val="right" w:leader="dot" w:pos="8306"/>
        </w:tabs>
      </w:pPr>
      <w:hyperlink w:anchor="_Toc18849" w:history="1">
        <w:r>
          <w:rPr>
            <w:rFonts w:ascii="仿宋" w:eastAsia="仿宋" w:hAnsi="仿宋" w:cs="仿宋" w:hint="eastAsia"/>
            <w:lang w:eastAsia="zh-CN"/>
          </w:rPr>
          <w:t>(四)、总图布置方案</w:t>
        </w:r>
        <w:r>
          <w:tab/>
        </w:r>
        <w:r>
          <w:fldChar w:fldCharType="begin"/>
        </w:r>
        <w:r>
          <w:instrText xml:space="preserve"> PAGEREF _Toc18849 \h </w:instrText>
        </w:r>
        <w:r>
          <w:fldChar w:fldCharType="separate"/>
        </w:r>
        <w:r>
          <w:t>22</w:t>
        </w:r>
        <w:r>
          <w:fldChar w:fldCharType="end"/>
        </w:r>
      </w:hyperlink>
    </w:p>
    <w:p>
      <w:pPr>
        <w:pStyle w:val="TOC2"/>
        <w:tabs>
          <w:tab w:val="right" w:leader="dot" w:pos="8306"/>
        </w:tabs>
      </w:pPr>
      <w:hyperlink w:anchor="_Toc7558" w:history="1">
        <w:r>
          <w:rPr>
            <w:rFonts w:ascii="仿宋" w:eastAsia="仿宋" w:hAnsi="仿宋" w:cs="仿宋" w:hint="eastAsia"/>
            <w:lang w:eastAsia="zh-CN"/>
          </w:rPr>
          <w:t>(五)、选址综合评价</w:t>
        </w:r>
        <w:r>
          <w:tab/>
        </w:r>
        <w:r>
          <w:fldChar w:fldCharType="begin"/>
        </w:r>
        <w:r>
          <w:instrText xml:space="preserve"> PAGEREF _Toc7558 \h </w:instrText>
        </w:r>
        <w:r>
          <w:fldChar w:fldCharType="separate"/>
        </w:r>
        <w:r>
          <w:t>23</w:t>
        </w:r>
        <w:r>
          <w:fldChar w:fldCharType="end"/>
        </w:r>
      </w:hyperlink>
    </w:p>
    <w:p>
      <w:pPr>
        <w:pStyle w:val="TOC1"/>
        <w:tabs>
          <w:tab w:val="right" w:leader="dot" w:pos="8306"/>
        </w:tabs>
      </w:pPr>
      <w:hyperlink w:anchor="_Toc29759" w:history="1">
        <w:r>
          <w:rPr>
            <w:rFonts w:ascii="仿宋" w:eastAsia="仿宋" w:hAnsi="仿宋" w:cs="仿宋" w:hint="eastAsia"/>
            <w:lang w:eastAsia="zh-CN"/>
          </w:rPr>
          <w:t>七、能源大数据项目人力资源管理</w:t>
        </w:r>
        <w:r>
          <w:tab/>
        </w:r>
        <w:r>
          <w:fldChar w:fldCharType="begin"/>
        </w:r>
        <w:r>
          <w:instrText xml:space="preserve"> PAGEREF _Toc29759 \h </w:instrText>
        </w:r>
        <w:r>
          <w:fldChar w:fldCharType="separate"/>
        </w:r>
        <w:r>
          <w:t>24</w:t>
        </w:r>
        <w:r>
          <w:fldChar w:fldCharType="end"/>
        </w:r>
      </w:hyperlink>
    </w:p>
    <w:p>
      <w:pPr>
        <w:pStyle w:val="TOC2"/>
        <w:tabs>
          <w:tab w:val="right" w:leader="dot" w:pos="8306"/>
        </w:tabs>
      </w:pPr>
      <w:hyperlink w:anchor="_Toc28429" w:history="1">
        <w:r>
          <w:rPr>
            <w:rFonts w:ascii="仿宋" w:eastAsia="仿宋" w:hAnsi="仿宋" w:cs="仿宋" w:hint="eastAsia"/>
            <w:lang w:eastAsia="zh-CN"/>
          </w:rPr>
          <w:t>(一)、建立健全的预算管理制度</w:t>
        </w:r>
        <w:r>
          <w:tab/>
        </w:r>
        <w:r>
          <w:fldChar w:fldCharType="begin"/>
        </w:r>
        <w:r>
          <w:instrText xml:space="preserve"> PAGEREF _Toc28429 \h </w:instrText>
        </w:r>
        <w:r>
          <w:fldChar w:fldCharType="separate"/>
        </w:r>
        <w:r>
          <w:t>24</w:t>
        </w:r>
        <w:r>
          <w:fldChar w:fldCharType="end"/>
        </w:r>
      </w:hyperlink>
    </w:p>
    <w:p>
      <w:pPr>
        <w:pStyle w:val="TOC2"/>
        <w:tabs>
          <w:tab w:val="right" w:leader="dot" w:pos="8306"/>
        </w:tabs>
      </w:pPr>
      <w:hyperlink w:anchor="_Toc24360" w:history="1">
        <w:r>
          <w:rPr>
            <w:rFonts w:ascii="仿宋" w:eastAsia="仿宋" w:hAnsi="仿宋" w:cs="仿宋" w:hint="eastAsia"/>
            <w:lang w:eastAsia="zh-CN"/>
          </w:rPr>
          <w:t>(二)、加强资金流动监控</w:t>
        </w:r>
        <w:r>
          <w:tab/>
        </w:r>
        <w:r>
          <w:fldChar w:fldCharType="begin"/>
        </w:r>
        <w:r>
          <w:instrText xml:space="preserve"> PAGEREF _Toc24360 \h </w:instrText>
        </w:r>
        <w:r>
          <w:fldChar w:fldCharType="separate"/>
        </w:r>
        <w:r>
          <w:t>26</w:t>
        </w:r>
        <w:r>
          <w:fldChar w:fldCharType="end"/>
        </w:r>
      </w:hyperlink>
    </w:p>
    <w:p>
      <w:pPr>
        <w:pStyle w:val="TOC2"/>
        <w:tabs>
          <w:tab w:val="right" w:leader="dot" w:pos="8306"/>
        </w:tabs>
      </w:pPr>
      <w:hyperlink w:anchor="_Toc5363" w:history="1">
        <w:r>
          <w:rPr>
            <w:rFonts w:ascii="仿宋" w:eastAsia="仿宋" w:hAnsi="仿宋" w:cs="仿宋" w:hint="eastAsia"/>
            <w:lang w:eastAsia="zh-CN"/>
          </w:rPr>
          <w:t>(三)、制定完善的风险控制机制</w:t>
        </w:r>
        <w:r>
          <w:tab/>
        </w:r>
        <w:r>
          <w:fldChar w:fldCharType="begin"/>
        </w:r>
        <w:r>
          <w:instrText xml:space="preserve"> PAGEREF _Toc5363 \h </w:instrText>
        </w:r>
        <w:r>
          <w:fldChar w:fldCharType="separate"/>
        </w:r>
        <w:r>
          <w:t>27</w:t>
        </w:r>
        <w:r>
          <w:fldChar w:fldCharType="end"/>
        </w:r>
      </w:hyperlink>
    </w:p>
    <w:p>
      <w:pPr>
        <w:pStyle w:val="TOC2"/>
        <w:tabs>
          <w:tab w:val="right" w:leader="dot" w:pos="8306"/>
        </w:tabs>
      </w:pPr>
      <w:hyperlink w:anchor="_Toc10794" w:history="1">
        <w:r>
          <w:rPr>
            <w:rFonts w:ascii="仿宋" w:eastAsia="仿宋" w:hAnsi="仿宋" w:cs="仿宋" w:hint="eastAsia"/>
            <w:lang w:eastAsia="zh-CN"/>
          </w:rPr>
          <w:t>(四)、优化成本管理</w:t>
        </w:r>
        <w:r>
          <w:tab/>
        </w:r>
        <w:r>
          <w:fldChar w:fldCharType="begin"/>
        </w:r>
        <w:r>
          <w:instrText xml:space="preserve"> PAGEREF _Toc10794 \h </w:instrText>
        </w:r>
        <w:r>
          <w:fldChar w:fldCharType="separate"/>
        </w:r>
        <w:r>
          <w:t>28</w:t>
        </w:r>
        <w:r>
          <w:fldChar w:fldCharType="end"/>
        </w:r>
      </w:hyperlink>
    </w:p>
    <w:p>
      <w:pPr>
        <w:pStyle w:val="TOC1"/>
        <w:tabs>
          <w:tab w:val="right" w:leader="dot" w:pos="8306"/>
        </w:tabs>
      </w:pPr>
      <w:hyperlink w:anchor="_Toc11246" w:history="1">
        <w:r>
          <w:rPr>
            <w:rFonts w:ascii="仿宋" w:eastAsia="仿宋" w:hAnsi="仿宋" w:cs="仿宋" w:hint="eastAsia"/>
            <w:lang w:eastAsia="zh-CN"/>
          </w:rPr>
          <w:t>八、生产安全保护</w:t>
        </w:r>
        <w:r>
          <w:tab/>
        </w:r>
        <w:r>
          <w:fldChar w:fldCharType="begin"/>
        </w:r>
        <w:r>
          <w:instrText xml:space="preserve"> PAGEREF _Toc11246 \h </w:instrText>
        </w:r>
        <w:r>
          <w:fldChar w:fldCharType="separate"/>
        </w:r>
        <w:r>
          <w:t>30</w:t>
        </w:r>
        <w:r>
          <w:fldChar w:fldCharType="end"/>
        </w:r>
      </w:hyperlink>
    </w:p>
    <w:p>
      <w:pPr>
        <w:pStyle w:val="TOC2"/>
        <w:tabs>
          <w:tab w:val="right" w:leader="dot" w:pos="8306"/>
        </w:tabs>
      </w:pPr>
      <w:hyperlink w:anchor="_Toc29399" w:history="1">
        <w:r>
          <w:rPr>
            <w:rFonts w:ascii="仿宋" w:eastAsia="仿宋" w:hAnsi="仿宋" w:cs="仿宋" w:hint="eastAsia"/>
            <w:lang w:eastAsia="zh-CN"/>
          </w:rPr>
          <w:t>(一)、消防安全</w:t>
        </w:r>
        <w:r>
          <w:tab/>
        </w:r>
        <w:r>
          <w:fldChar w:fldCharType="begin"/>
        </w:r>
        <w:r>
          <w:instrText xml:space="preserve"> PAGEREF _Toc29399 \h </w:instrText>
        </w:r>
        <w:r>
          <w:fldChar w:fldCharType="separate"/>
        </w:r>
        <w:r>
          <w:t>30</w:t>
        </w:r>
        <w:r>
          <w:fldChar w:fldCharType="end"/>
        </w:r>
      </w:hyperlink>
    </w:p>
    <w:p>
      <w:pPr>
        <w:pStyle w:val="TOC2"/>
        <w:tabs>
          <w:tab w:val="right" w:leader="dot" w:pos="8306"/>
        </w:tabs>
      </w:pPr>
      <w:hyperlink w:anchor="_Toc18481" w:history="1">
        <w:r>
          <w:rPr>
            <w:rFonts w:ascii="仿宋" w:eastAsia="仿宋" w:hAnsi="仿宋" w:cs="仿宋" w:hint="eastAsia"/>
            <w:lang w:eastAsia="zh-CN"/>
          </w:rPr>
          <w:t>(二)、防火防爆总图布置措施</w:t>
        </w:r>
        <w:r>
          <w:tab/>
        </w:r>
        <w:r>
          <w:fldChar w:fldCharType="begin"/>
        </w:r>
        <w:r>
          <w:instrText xml:space="preserve"> PAGEREF _Toc18481 \h </w:instrText>
        </w:r>
        <w:r>
          <w:fldChar w:fldCharType="separate"/>
        </w:r>
        <w:r>
          <w:t>31</w:t>
        </w:r>
        <w:r>
          <w:fldChar w:fldCharType="end"/>
        </w:r>
      </w:hyperlink>
    </w:p>
    <w:p>
      <w:pPr>
        <w:pStyle w:val="TOC2"/>
        <w:tabs>
          <w:tab w:val="right" w:leader="dot" w:pos="8306"/>
        </w:tabs>
      </w:pPr>
      <w:hyperlink w:anchor="_Toc24021" w:history="1">
        <w:r>
          <w:rPr>
            <w:rFonts w:ascii="仿宋" w:eastAsia="仿宋" w:hAnsi="仿宋" w:cs="仿宋" w:hint="eastAsia"/>
            <w:lang w:eastAsia="zh-CN"/>
          </w:rPr>
          <w:t>(三)、自然灾害防范措施</w:t>
        </w:r>
        <w:r>
          <w:tab/>
        </w:r>
        <w:r>
          <w:fldChar w:fldCharType="begin"/>
        </w:r>
        <w:r>
          <w:instrText xml:space="preserve"> PAGEREF _Toc24021 \h </w:instrText>
        </w:r>
        <w:r>
          <w:fldChar w:fldCharType="separate"/>
        </w:r>
        <w:r>
          <w:t>32</w:t>
        </w:r>
        <w:r>
          <w:fldChar w:fldCharType="end"/>
        </w:r>
      </w:hyperlink>
    </w:p>
    <w:p>
      <w:pPr>
        <w:pStyle w:val="TOC2"/>
        <w:tabs>
          <w:tab w:val="right" w:leader="dot" w:pos="8306"/>
        </w:tabs>
      </w:pPr>
      <w:hyperlink w:anchor="_Toc24575" w:history="1">
        <w:r>
          <w:rPr>
            <w:rFonts w:ascii="仿宋" w:eastAsia="仿宋" w:hAnsi="仿宋" w:cs="仿宋" w:hint="eastAsia"/>
            <w:lang w:eastAsia="zh-CN"/>
          </w:rPr>
          <w:t>(四)、安全色及安全标志使用要求</w:t>
        </w:r>
        <w:r>
          <w:tab/>
        </w:r>
        <w:r>
          <w:fldChar w:fldCharType="begin"/>
        </w:r>
        <w:r>
          <w:instrText xml:space="preserve"> PAGEREF _Toc24575 \h </w:instrText>
        </w:r>
        <w:r>
          <w:fldChar w:fldCharType="separate"/>
        </w:r>
        <w:r>
          <w:t>33</w:t>
        </w:r>
        <w:r>
          <w:fldChar w:fldCharType="end"/>
        </w:r>
      </w:hyperlink>
    </w:p>
    <w:p>
      <w:pPr>
        <w:pStyle w:val="TOC2"/>
        <w:tabs>
          <w:tab w:val="right" w:leader="dot" w:pos="8306"/>
        </w:tabs>
      </w:pPr>
      <w:hyperlink w:anchor="_Toc17328" w:history="1">
        <w:r>
          <w:rPr>
            <w:rFonts w:ascii="仿宋" w:eastAsia="仿宋" w:hAnsi="仿宋" w:cs="仿宋" w:hint="eastAsia"/>
            <w:lang w:eastAsia="zh-CN"/>
          </w:rPr>
          <w:t>(五)、防尘防毒措施</w:t>
        </w:r>
        <w:r>
          <w:tab/>
        </w:r>
        <w:r>
          <w:fldChar w:fldCharType="begin"/>
        </w:r>
        <w:r>
          <w:instrText xml:space="preserve"> PAGEREF _Toc17328 \h </w:instrText>
        </w:r>
        <w:r>
          <w:fldChar w:fldCharType="separate"/>
        </w:r>
        <w:r>
          <w:t>34</w:t>
        </w:r>
        <w:r>
          <w:fldChar w:fldCharType="end"/>
        </w:r>
      </w:hyperlink>
    </w:p>
    <w:p>
      <w:pPr>
        <w:pStyle w:val="TOC2"/>
        <w:tabs>
          <w:tab w:val="right" w:leader="dot" w:pos="8306"/>
        </w:tabs>
      </w:pPr>
      <w:hyperlink w:anchor="_Toc32707" w:history="1">
        <w:r>
          <w:rPr>
            <w:rFonts w:ascii="仿宋" w:eastAsia="仿宋" w:hAnsi="仿宋" w:cs="仿宋" w:hint="eastAsia"/>
            <w:lang w:eastAsia="zh-CN"/>
          </w:rPr>
          <w:t>(六)、防静电、触电防护及防雷措施</w:t>
        </w:r>
        <w:r>
          <w:tab/>
        </w:r>
        <w:r>
          <w:fldChar w:fldCharType="begin"/>
        </w:r>
        <w:r>
          <w:instrText xml:space="preserve"> PAGEREF _Toc32707 \h </w:instrText>
        </w:r>
        <w:r>
          <w:fldChar w:fldCharType="separate"/>
        </w:r>
        <w:r>
          <w:t>35</w:t>
        </w:r>
        <w:r>
          <w:fldChar w:fldCharType="end"/>
        </w:r>
      </w:hyperlink>
    </w:p>
    <w:p>
      <w:pPr>
        <w:pStyle w:val="TOC2"/>
        <w:tabs>
          <w:tab w:val="right" w:leader="dot" w:pos="8306"/>
        </w:tabs>
      </w:pPr>
      <w:hyperlink w:anchor="_Toc25861" w:history="1">
        <w:r>
          <w:rPr>
            <w:rFonts w:ascii="仿宋" w:eastAsia="仿宋" w:hAnsi="仿宋" w:cs="仿宋" w:hint="eastAsia"/>
            <w:lang w:eastAsia="zh-CN"/>
          </w:rPr>
          <w:t>(七)、机械设备安全保障措施</w:t>
        </w:r>
        <w:r>
          <w:tab/>
        </w:r>
        <w:r>
          <w:fldChar w:fldCharType="begin"/>
        </w:r>
        <w:r>
          <w:instrText xml:space="preserve"> PAGEREF _Toc25861 \h </w:instrText>
        </w:r>
        <w:r>
          <w:fldChar w:fldCharType="separate"/>
        </w:r>
        <w:r>
          <w:t>36</w:t>
        </w:r>
        <w:r>
          <w:fldChar w:fldCharType="end"/>
        </w:r>
      </w:hyperlink>
    </w:p>
    <w:p>
      <w:pPr>
        <w:pStyle w:val="TOC1"/>
        <w:tabs>
          <w:tab w:val="right" w:leader="dot" w:pos="8306"/>
        </w:tabs>
      </w:pPr>
      <w:hyperlink w:anchor="_Toc15359" w:history="1">
        <w:r>
          <w:rPr>
            <w:rFonts w:ascii="仿宋" w:eastAsia="仿宋" w:hAnsi="仿宋" w:cs="仿宋" w:hint="eastAsia"/>
            <w:lang w:eastAsia="zh-CN"/>
          </w:rPr>
          <w:t>九、能源大数据项目财务管理</w:t>
        </w:r>
        <w:r>
          <w:tab/>
        </w:r>
        <w:r>
          <w:fldChar w:fldCharType="begin"/>
        </w:r>
        <w:r>
          <w:instrText xml:space="preserve"> PAGEREF _Toc15359 \h </w:instrText>
        </w:r>
        <w:r>
          <w:fldChar w:fldCharType="separate"/>
        </w:r>
        <w:r>
          <w:t>38</w:t>
        </w:r>
        <w:r>
          <w:fldChar w:fldCharType="end"/>
        </w:r>
      </w:hyperlink>
    </w:p>
    <w:p>
      <w:pPr>
        <w:pStyle w:val="TOC2"/>
        <w:tabs>
          <w:tab w:val="right" w:leader="dot" w:pos="8306"/>
        </w:tabs>
      </w:pPr>
      <w:hyperlink w:anchor="_Toc26948" w:history="1">
        <w:r>
          <w:rPr>
            <w:rFonts w:ascii="仿宋" w:eastAsia="仿宋" w:hAnsi="仿宋" w:cs="仿宋" w:hint="eastAsia"/>
            <w:lang w:eastAsia="zh-CN"/>
          </w:rPr>
          <w:t>(一)、资金需求大</w:t>
        </w:r>
        <w:r>
          <w:tab/>
        </w:r>
        <w:r>
          <w:fldChar w:fldCharType="begin"/>
        </w:r>
        <w:r>
          <w:instrText xml:space="preserve"> PAGEREF _Toc26948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219" w:history="1">
        <w:r>
          <w:rPr>
            <w:rFonts w:ascii="仿宋" w:eastAsia="仿宋" w:hAnsi="仿宋" w:cs="仿宋" w:hint="eastAsia"/>
            <w:lang w:eastAsia="zh-CN"/>
          </w:rPr>
          <w:t>(二)、研发周期长</w:t>
        </w:r>
        <w:r>
          <w:tab/>
        </w:r>
        <w:r>
          <w:fldChar w:fldCharType="begin"/>
        </w:r>
        <w:r>
          <w:instrText xml:space="preserve"> PAGEREF _Toc14219 \h </w:instrText>
        </w:r>
        <w:r>
          <w:fldChar w:fldCharType="separate"/>
        </w:r>
        <w:r>
          <w:t>39</w:t>
        </w:r>
        <w:r>
          <w:fldChar w:fldCharType="end"/>
        </w:r>
      </w:hyperlink>
    </w:p>
    <w:p>
      <w:pPr>
        <w:pStyle w:val="TOC2"/>
        <w:tabs>
          <w:tab w:val="right" w:leader="dot" w:pos="8306"/>
        </w:tabs>
      </w:pPr>
      <w:hyperlink w:anchor="_Toc17507" w:history="1">
        <w:r>
          <w:rPr>
            <w:rFonts w:ascii="仿宋" w:eastAsia="仿宋" w:hAnsi="仿宋" w:cs="仿宋" w:hint="eastAsia"/>
            <w:lang w:eastAsia="zh-CN"/>
          </w:rPr>
          <w:t>(三)、市场风险大</w:t>
        </w:r>
        <w:r>
          <w:tab/>
        </w:r>
        <w:r>
          <w:fldChar w:fldCharType="begin"/>
        </w:r>
        <w:r>
          <w:instrText xml:space="preserve"> PAGEREF _Toc17507 \h </w:instrText>
        </w:r>
        <w:r>
          <w:fldChar w:fldCharType="separate"/>
        </w:r>
        <w:r>
          <w:t>40</w:t>
        </w:r>
        <w:r>
          <w:fldChar w:fldCharType="end"/>
        </w:r>
      </w:hyperlink>
    </w:p>
    <w:p>
      <w:pPr>
        <w:pStyle w:val="TOC2"/>
        <w:tabs>
          <w:tab w:val="right" w:leader="dot" w:pos="8306"/>
        </w:tabs>
      </w:pPr>
      <w:hyperlink w:anchor="_Toc2303" w:history="1">
        <w:r>
          <w:rPr>
            <w:rFonts w:ascii="仿宋" w:eastAsia="仿宋" w:hAnsi="仿宋" w:cs="仿宋" w:hint="eastAsia"/>
            <w:lang w:eastAsia="zh-CN"/>
          </w:rPr>
          <w:t>(四)、利润率高</w:t>
        </w:r>
        <w:r>
          <w:tab/>
        </w:r>
        <w:r>
          <w:fldChar w:fldCharType="begin"/>
        </w:r>
        <w:r>
          <w:instrText xml:space="preserve"> PAGEREF _Toc2303 \h </w:instrText>
        </w:r>
        <w:r>
          <w:fldChar w:fldCharType="separate"/>
        </w:r>
        <w:r>
          <w:t>43</w:t>
        </w:r>
        <w:r>
          <w:fldChar w:fldCharType="end"/>
        </w:r>
      </w:hyperlink>
    </w:p>
    <w:p>
      <w:pPr>
        <w:pStyle w:val="TOC1"/>
        <w:tabs>
          <w:tab w:val="right" w:leader="dot" w:pos="8306"/>
        </w:tabs>
      </w:pPr>
      <w:hyperlink w:anchor="_Toc17200" w:history="1">
        <w:r>
          <w:rPr>
            <w:rFonts w:ascii="仿宋" w:eastAsia="仿宋" w:hAnsi="仿宋" w:cs="仿宋" w:hint="eastAsia"/>
            <w:lang w:eastAsia="zh-CN"/>
          </w:rPr>
          <w:t>十、能源大数据项目风险管理</w:t>
        </w:r>
        <w:r>
          <w:tab/>
        </w:r>
        <w:r>
          <w:fldChar w:fldCharType="begin"/>
        </w:r>
        <w:r>
          <w:instrText xml:space="preserve"> PAGEREF _Toc17200 \h </w:instrText>
        </w:r>
        <w:r>
          <w:fldChar w:fldCharType="separate"/>
        </w:r>
        <w:r>
          <w:t>45</w:t>
        </w:r>
        <w:r>
          <w:fldChar w:fldCharType="end"/>
        </w:r>
      </w:hyperlink>
    </w:p>
    <w:p>
      <w:pPr>
        <w:pStyle w:val="TOC2"/>
        <w:tabs>
          <w:tab w:val="right" w:leader="dot" w:pos="8306"/>
        </w:tabs>
      </w:pPr>
      <w:hyperlink w:anchor="_Toc24637" w:history="1">
        <w:r>
          <w:rPr>
            <w:rFonts w:ascii="仿宋" w:eastAsia="仿宋" w:hAnsi="仿宋" w:cs="仿宋" w:hint="eastAsia"/>
            <w:lang w:eastAsia="zh-CN"/>
          </w:rPr>
          <w:t>(一)、风险识别与评估</w:t>
        </w:r>
        <w:r>
          <w:tab/>
        </w:r>
        <w:r>
          <w:fldChar w:fldCharType="begin"/>
        </w:r>
        <w:r>
          <w:instrText xml:space="preserve"> PAGEREF _Toc24637 \h </w:instrText>
        </w:r>
        <w:r>
          <w:fldChar w:fldCharType="separate"/>
        </w:r>
        <w:r>
          <w:t>45</w:t>
        </w:r>
        <w:r>
          <w:fldChar w:fldCharType="end"/>
        </w:r>
      </w:hyperlink>
    </w:p>
    <w:p>
      <w:pPr>
        <w:pStyle w:val="TOC2"/>
        <w:tabs>
          <w:tab w:val="right" w:leader="dot" w:pos="8306"/>
        </w:tabs>
      </w:pPr>
      <w:hyperlink w:anchor="_Toc15140" w:history="1">
        <w:r>
          <w:rPr>
            <w:rFonts w:ascii="仿宋" w:eastAsia="仿宋" w:hAnsi="仿宋" w:cs="仿宋" w:hint="eastAsia"/>
            <w:lang w:eastAsia="zh-CN"/>
          </w:rPr>
          <w:t>(二)、风险应对策略</w:t>
        </w:r>
        <w:r>
          <w:tab/>
        </w:r>
        <w:r>
          <w:fldChar w:fldCharType="begin"/>
        </w:r>
        <w:r>
          <w:instrText xml:space="preserve"> PAGEREF _Toc15140 \h </w:instrText>
        </w:r>
        <w:r>
          <w:fldChar w:fldCharType="separate"/>
        </w:r>
        <w:r>
          <w:t>46</w:t>
        </w:r>
        <w:r>
          <w:fldChar w:fldCharType="end"/>
        </w:r>
      </w:hyperlink>
    </w:p>
    <w:p>
      <w:pPr>
        <w:pStyle w:val="TOC2"/>
        <w:tabs>
          <w:tab w:val="right" w:leader="dot" w:pos="8306"/>
        </w:tabs>
      </w:pPr>
      <w:hyperlink w:anchor="_Toc5492" w:history="1">
        <w:r>
          <w:rPr>
            <w:rFonts w:ascii="仿宋" w:eastAsia="仿宋" w:hAnsi="仿宋" w:cs="仿宋" w:hint="eastAsia"/>
            <w:lang w:eastAsia="zh-CN"/>
          </w:rPr>
          <w:t>(三)、风险监控与控制</w:t>
        </w:r>
        <w:r>
          <w:tab/>
        </w:r>
        <w:r>
          <w:fldChar w:fldCharType="begin"/>
        </w:r>
        <w:r>
          <w:instrText xml:space="preserve"> PAGEREF _Toc5492 \h </w:instrText>
        </w:r>
        <w:r>
          <w:fldChar w:fldCharType="separate"/>
        </w:r>
        <w:r>
          <w:t>48</w:t>
        </w:r>
        <w:r>
          <w:fldChar w:fldCharType="end"/>
        </w:r>
      </w:hyperlink>
    </w:p>
    <w:p>
      <w:pPr>
        <w:pStyle w:val="TOC1"/>
        <w:tabs>
          <w:tab w:val="right" w:leader="dot" w:pos="8306"/>
        </w:tabs>
      </w:pPr>
      <w:hyperlink w:anchor="_Toc488" w:history="1">
        <w:r>
          <w:rPr>
            <w:rFonts w:ascii="仿宋" w:eastAsia="仿宋" w:hAnsi="仿宋" w:cs="仿宋" w:hint="eastAsia"/>
            <w:lang w:eastAsia="zh-CN"/>
          </w:rPr>
          <w:t>十一、能源大数据项目创新与研发</w:t>
        </w:r>
        <w:r>
          <w:tab/>
        </w:r>
        <w:r>
          <w:fldChar w:fldCharType="begin"/>
        </w:r>
        <w:r>
          <w:instrText xml:space="preserve"> PAGEREF _Toc488 \h </w:instrText>
        </w:r>
        <w:r>
          <w:fldChar w:fldCharType="separate"/>
        </w:r>
        <w:r>
          <w:t>49</w:t>
        </w:r>
        <w:r>
          <w:fldChar w:fldCharType="end"/>
        </w:r>
      </w:hyperlink>
    </w:p>
    <w:p>
      <w:pPr>
        <w:pStyle w:val="TOC2"/>
        <w:tabs>
          <w:tab w:val="right" w:leader="dot" w:pos="8306"/>
        </w:tabs>
      </w:pPr>
      <w:hyperlink w:anchor="_Toc21780" w:history="1">
        <w:r>
          <w:rPr>
            <w:rFonts w:ascii="仿宋" w:eastAsia="仿宋" w:hAnsi="仿宋" w:cs="仿宋" w:hint="eastAsia"/>
            <w:lang w:eastAsia="zh-CN"/>
          </w:rPr>
          <w:t>(一)、创新策略与方向</w:t>
        </w:r>
        <w:r>
          <w:tab/>
        </w:r>
        <w:r>
          <w:fldChar w:fldCharType="begin"/>
        </w:r>
        <w:r>
          <w:instrText xml:space="preserve"> PAGEREF _Toc21780 \h </w:instrText>
        </w:r>
        <w:r>
          <w:fldChar w:fldCharType="separate"/>
        </w:r>
        <w:r>
          <w:t>49</w:t>
        </w:r>
        <w:r>
          <w:fldChar w:fldCharType="end"/>
        </w:r>
      </w:hyperlink>
    </w:p>
    <w:p>
      <w:pPr>
        <w:pStyle w:val="TOC2"/>
        <w:tabs>
          <w:tab w:val="right" w:leader="dot" w:pos="8306"/>
        </w:tabs>
      </w:pPr>
      <w:hyperlink w:anchor="_Toc12777" w:history="1">
        <w:r>
          <w:rPr>
            <w:rFonts w:ascii="仿宋" w:eastAsia="仿宋" w:hAnsi="仿宋" w:cs="仿宋" w:hint="eastAsia"/>
            <w:lang w:eastAsia="zh-CN"/>
          </w:rPr>
          <w:t>(二)、研发规划与投入</w:t>
        </w:r>
        <w:r>
          <w:tab/>
        </w:r>
        <w:r>
          <w:fldChar w:fldCharType="begin"/>
        </w:r>
        <w:r>
          <w:instrText xml:space="preserve"> PAGEREF _Toc12777 \h </w:instrText>
        </w:r>
        <w:r>
          <w:fldChar w:fldCharType="separate"/>
        </w:r>
        <w:r>
          <w:t>50</w:t>
        </w:r>
        <w:r>
          <w:fldChar w:fldCharType="end"/>
        </w:r>
      </w:hyperlink>
    </w:p>
    <w:p>
      <w:pPr>
        <w:pStyle w:val="TOC1"/>
        <w:tabs>
          <w:tab w:val="right" w:leader="dot" w:pos="8306"/>
        </w:tabs>
      </w:pPr>
      <w:hyperlink w:anchor="_Toc30859" w:history="1">
        <w:r>
          <w:rPr>
            <w:rFonts w:ascii="仿宋" w:eastAsia="仿宋" w:hAnsi="仿宋" w:cs="仿宋" w:hint="eastAsia"/>
            <w:lang w:eastAsia="zh-CN"/>
          </w:rPr>
          <w:t>十二、能源大数据项目经营效益</w:t>
        </w:r>
        <w:r>
          <w:tab/>
        </w:r>
        <w:r>
          <w:fldChar w:fldCharType="begin"/>
        </w:r>
        <w:r>
          <w:instrText xml:space="preserve"> PAGEREF _Toc30859 \h </w:instrText>
        </w:r>
        <w:r>
          <w:fldChar w:fldCharType="separate"/>
        </w:r>
        <w:r>
          <w:t>52</w:t>
        </w:r>
        <w:r>
          <w:fldChar w:fldCharType="end"/>
        </w:r>
      </w:hyperlink>
    </w:p>
    <w:p>
      <w:pPr>
        <w:pStyle w:val="TOC2"/>
        <w:tabs>
          <w:tab w:val="right" w:leader="dot" w:pos="8306"/>
        </w:tabs>
      </w:pPr>
      <w:hyperlink w:anchor="_Toc11443" w:history="1">
        <w:r>
          <w:rPr>
            <w:rFonts w:ascii="仿宋" w:eastAsia="仿宋" w:hAnsi="仿宋" w:cs="仿宋" w:hint="eastAsia"/>
            <w:lang w:eastAsia="zh-CN"/>
          </w:rPr>
          <w:t>(一)、经济评价财务测算</w:t>
        </w:r>
        <w:r>
          <w:tab/>
        </w:r>
        <w:r>
          <w:fldChar w:fldCharType="begin"/>
        </w:r>
        <w:r>
          <w:instrText xml:space="preserve"> PAGEREF _Toc11443 \h </w:instrText>
        </w:r>
        <w:r>
          <w:fldChar w:fldCharType="separate"/>
        </w:r>
        <w:r>
          <w:t>52</w:t>
        </w:r>
        <w:r>
          <w:fldChar w:fldCharType="end"/>
        </w:r>
      </w:hyperlink>
    </w:p>
    <w:p>
      <w:pPr>
        <w:pStyle w:val="TOC2"/>
        <w:tabs>
          <w:tab w:val="right" w:leader="dot" w:pos="8306"/>
        </w:tabs>
      </w:pPr>
      <w:hyperlink w:anchor="_Toc22980" w:history="1">
        <w:r>
          <w:rPr>
            <w:rFonts w:ascii="仿宋" w:eastAsia="仿宋" w:hAnsi="仿宋" w:cs="仿宋" w:hint="eastAsia"/>
            <w:lang w:eastAsia="zh-CN"/>
          </w:rPr>
          <w:t>(二)、能源大数据项目盈利能力分析</w:t>
        </w:r>
        <w:r>
          <w:tab/>
        </w:r>
        <w:r>
          <w:fldChar w:fldCharType="begin"/>
        </w:r>
        <w:r>
          <w:instrText xml:space="preserve"> PAGEREF _Toc22980 \h </w:instrText>
        </w:r>
        <w:r>
          <w:fldChar w:fldCharType="separate"/>
        </w:r>
        <w:r>
          <w:t>53</w:t>
        </w:r>
        <w:r>
          <w:fldChar w:fldCharType="end"/>
        </w:r>
      </w:hyperlink>
    </w:p>
    <w:p>
      <w:pPr>
        <w:pStyle w:val="TOC1"/>
        <w:tabs>
          <w:tab w:val="right" w:leader="dot" w:pos="8306"/>
        </w:tabs>
      </w:pPr>
      <w:hyperlink w:anchor="_Toc4324" w:history="1">
        <w:r>
          <w:rPr>
            <w:rFonts w:ascii="仿宋" w:eastAsia="仿宋" w:hAnsi="仿宋" w:cs="仿宋" w:hint="eastAsia"/>
            <w:lang w:eastAsia="zh-CN"/>
          </w:rPr>
          <w:t>十三、能源大数据项目变更管理</w:t>
        </w:r>
        <w:r>
          <w:tab/>
        </w:r>
        <w:r>
          <w:fldChar w:fldCharType="begin"/>
        </w:r>
        <w:r>
          <w:instrText xml:space="preserve"> PAGEREF _Toc4324 \h </w:instrText>
        </w:r>
        <w:r>
          <w:fldChar w:fldCharType="separate"/>
        </w:r>
        <w:r>
          <w:t>54</w:t>
        </w:r>
        <w:r>
          <w:fldChar w:fldCharType="end"/>
        </w:r>
      </w:hyperlink>
    </w:p>
    <w:p>
      <w:pPr>
        <w:pStyle w:val="TOC2"/>
        <w:tabs>
          <w:tab w:val="right" w:leader="dot" w:pos="8306"/>
        </w:tabs>
      </w:pPr>
      <w:hyperlink w:anchor="_Toc8124" w:history="1">
        <w:r>
          <w:rPr>
            <w:rFonts w:ascii="仿宋" w:eastAsia="仿宋" w:hAnsi="仿宋" w:cs="仿宋" w:hint="eastAsia"/>
            <w:lang w:eastAsia="zh-CN"/>
          </w:rPr>
          <w:t>(一)、变更申请与评估</w:t>
        </w:r>
        <w:r>
          <w:tab/>
        </w:r>
        <w:r>
          <w:fldChar w:fldCharType="begin"/>
        </w:r>
        <w:r>
          <w:instrText xml:space="preserve"> PAGEREF _Toc8124 \h </w:instrText>
        </w:r>
        <w:r>
          <w:fldChar w:fldCharType="separate"/>
        </w:r>
        <w:r>
          <w:t>54</w:t>
        </w:r>
        <w:r>
          <w:fldChar w:fldCharType="end"/>
        </w:r>
      </w:hyperlink>
    </w:p>
    <w:p>
      <w:pPr>
        <w:pStyle w:val="TOC2"/>
        <w:tabs>
          <w:tab w:val="right" w:leader="dot" w:pos="8306"/>
        </w:tabs>
      </w:pPr>
      <w:hyperlink w:anchor="_Toc18679" w:history="1">
        <w:r>
          <w:rPr>
            <w:rFonts w:ascii="仿宋" w:eastAsia="仿宋" w:hAnsi="仿宋" w:cs="仿宋" w:hint="eastAsia"/>
            <w:lang w:eastAsia="zh-CN"/>
          </w:rPr>
          <w:t>(二)、变更实施与控制</w:t>
        </w:r>
        <w:r>
          <w:tab/>
        </w:r>
        <w:r>
          <w:fldChar w:fldCharType="begin"/>
        </w:r>
        <w:r>
          <w:instrText xml:space="preserve"> PAGEREF _Toc18679 \h </w:instrText>
        </w:r>
        <w:r>
          <w:fldChar w:fldCharType="separate"/>
        </w:r>
        <w:r>
          <w:t>54</w:t>
        </w:r>
        <w:r>
          <w:fldChar w:fldCharType="end"/>
        </w:r>
      </w:hyperlink>
    </w:p>
    <w:p>
      <w:pPr>
        <w:pStyle w:val="TOC1"/>
        <w:tabs>
          <w:tab w:val="right" w:leader="dot" w:pos="8306"/>
        </w:tabs>
      </w:pPr>
      <w:hyperlink w:anchor="_Toc13487" w:history="1">
        <w:r>
          <w:rPr>
            <w:rFonts w:ascii="仿宋" w:eastAsia="仿宋" w:hAnsi="仿宋" w:cs="仿宋" w:hint="eastAsia"/>
            <w:lang w:eastAsia="zh-CN"/>
          </w:rPr>
          <w:t>十四、质量管理体系</w:t>
        </w:r>
        <w:r>
          <w:tab/>
        </w:r>
        <w:r>
          <w:fldChar w:fldCharType="begin"/>
        </w:r>
        <w:r>
          <w:instrText xml:space="preserve"> PAGEREF _Toc13487 \h </w:instrText>
        </w:r>
        <w:r>
          <w:fldChar w:fldCharType="separate"/>
        </w:r>
        <w:r>
          <w:t>55</w:t>
        </w:r>
        <w:r>
          <w:fldChar w:fldCharType="end"/>
        </w:r>
      </w:hyperlink>
    </w:p>
    <w:p>
      <w:pPr>
        <w:pStyle w:val="TOC2"/>
        <w:tabs>
          <w:tab w:val="right" w:leader="dot" w:pos="8306"/>
        </w:tabs>
      </w:pPr>
      <w:hyperlink w:anchor="_Toc23202" w:history="1">
        <w:r>
          <w:rPr>
            <w:rFonts w:ascii="仿宋" w:eastAsia="仿宋" w:hAnsi="仿宋" w:cs="仿宋" w:hint="eastAsia"/>
            <w:lang w:eastAsia="zh-CN"/>
          </w:rPr>
          <w:t>(一)、质量目标与方针</w:t>
        </w:r>
        <w:r>
          <w:tab/>
        </w:r>
        <w:r>
          <w:fldChar w:fldCharType="begin"/>
        </w:r>
        <w:r>
          <w:instrText xml:space="preserve"> PAGEREF _Toc23202 \h </w:instrText>
        </w:r>
        <w:r>
          <w:fldChar w:fldCharType="separate"/>
        </w:r>
        <w:r>
          <w:t>55</w:t>
        </w:r>
        <w:r>
          <w:fldChar w:fldCharType="end"/>
        </w:r>
      </w:hyperlink>
    </w:p>
    <w:p>
      <w:pPr>
        <w:pStyle w:val="TOC2"/>
        <w:tabs>
          <w:tab w:val="right" w:leader="dot" w:pos="8306"/>
        </w:tabs>
      </w:pPr>
      <w:hyperlink w:anchor="_Toc1719" w:history="1">
        <w:r>
          <w:rPr>
            <w:rFonts w:ascii="仿宋" w:eastAsia="仿宋" w:hAnsi="仿宋" w:cs="仿宋" w:hint="eastAsia"/>
            <w:lang w:eastAsia="zh-CN"/>
          </w:rPr>
          <w:t>(二)、质量管理责任</w:t>
        </w:r>
        <w:r>
          <w:tab/>
        </w:r>
        <w:r>
          <w:fldChar w:fldCharType="begin"/>
        </w:r>
        <w:r>
          <w:instrText xml:space="preserve"> PAGEREF _Toc1719 \h </w:instrText>
        </w:r>
        <w:r>
          <w:fldChar w:fldCharType="separate"/>
        </w:r>
        <w:r>
          <w:t>56</w:t>
        </w:r>
        <w:r>
          <w:fldChar w:fldCharType="end"/>
        </w:r>
      </w:hyperlink>
    </w:p>
    <w:p>
      <w:pPr>
        <w:pStyle w:val="TOC2"/>
        <w:tabs>
          <w:tab w:val="right" w:leader="dot" w:pos="8306"/>
        </w:tabs>
      </w:pPr>
      <w:hyperlink w:anchor="_Toc14683" w:history="1">
        <w:r>
          <w:rPr>
            <w:rFonts w:ascii="仿宋" w:eastAsia="仿宋" w:hAnsi="仿宋" w:cs="仿宋" w:hint="eastAsia"/>
            <w:lang w:eastAsia="zh-CN"/>
          </w:rPr>
          <w:t>(三)、质量管理体系文件</w:t>
        </w:r>
        <w:r>
          <w:tab/>
        </w:r>
        <w:r>
          <w:fldChar w:fldCharType="begin"/>
        </w:r>
        <w:r>
          <w:instrText xml:space="preserve"> PAGEREF _Toc14683 \h </w:instrText>
        </w:r>
        <w:r>
          <w:fldChar w:fldCharType="separate"/>
        </w:r>
        <w:r>
          <w:t>57</w:t>
        </w:r>
        <w:r>
          <w:fldChar w:fldCharType="end"/>
        </w:r>
      </w:hyperlink>
    </w:p>
    <w:p>
      <w:pPr>
        <w:pStyle w:val="TOC2"/>
        <w:tabs>
          <w:tab w:val="right" w:leader="dot" w:pos="8306"/>
        </w:tabs>
      </w:pPr>
      <w:hyperlink w:anchor="_Toc23988" w:history="1">
        <w:r>
          <w:rPr>
            <w:rFonts w:ascii="仿宋" w:eastAsia="仿宋" w:hAnsi="仿宋" w:cs="仿宋" w:hint="eastAsia"/>
            <w:lang w:eastAsia="zh-CN"/>
          </w:rPr>
          <w:t>(四)、质量培训与教育</w:t>
        </w:r>
        <w:r>
          <w:tab/>
        </w:r>
        <w:r>
          <w:fldChar w:fldCharType="begin"/>
        </w:r>
        <w:r>
          <w:instrText xml:space="preserve"> PAGEREF _Toc23988 \h </w:instrText>
        </w:r>
        <w:r>
          <w:fldChar w:fldCharType="separate"/>
        </w:r>
        <w:r>
          <w:t>59</w:t>
        </w:r>
        <w:r>
          <w:fldChar w:fldCharType="end"/>
        </w:r>
      </w:hyperlink>
    </w:p>
    <w:p>
      <w:pPr>
        <w:pStyle w:val="TOC2"/>
        <w:tabs>
          <w:tab w:val="right" w:leader="dot" w:pos="8306"/>
        </w:tabs>
      </w:pPr>
      <w:hyperlink w:anchor="_Toc22794" w:history="1">
        <w:r>
          <w:rPr>
            <w:rFonts w:ascii="仿宋" w:eastAsia="仿宋" w:hAnsi="仿宋" w:cs="仿宋" w:hint="eastAsia"/>
            <w:lang w:eastAsia="zh-CN"/>
          </w:rPr>
          <w:t>(五)、质量审核与评价</w:t>
        </w:r>
        <w:r>
          <w:tab/>
        </w:r>
        <w:r>
          <w:fldChar w:fldCharType="begin"/>
        </w:r>
        <w:r>
          <w:instrText xml:space="preserve"> PAGEREF _Toc22794 \h </w:instrText>
        </w:r>
        <w:r>
          <w:fldChar w:fldCharType="separate"/>
        </w:r>
        <w:r>
          <w:t>61</w:t>
        </w:r>
        <w:r>
          <w:fldChar w:fldCharType="end"/>
        </w:r>
      </w:hyperlink>
    </w:p>
    <w:p>
      <w:pPr>
        <w:pStyle w:val="TOC2"/>
        <w:tabs>
          <w:tab w:val="right" w:leader="dot" w:pos="8306"/>
        </w:tabs>
      </w:pPr>
      <w:hyperlink w:anchor="_Toc5722" w:history="1">
        <w:r>
          <w:rPr>
            <w:rFonts w:ascii="仿宋" w:eastAsia="仿宋" w:hAnsi="仿宋" w:cs="仿宋" w:hint="eastAsia"/>
            <w:lang w:eastAsia="zh-CN"/>
          </w:rPr>
          <w:t>(六)、不符合与纠正措施</w:t>
        </w:r>
        <w:r>
          <w:tab/>
        </w:r>
        <w:r>
          <w:fldChar w:fldCharType="begin"/>
        </w:r>
        <w:r>
          <w:instrText xml:space="preserve"> PAGEREF _Toc5722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35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5085"/>
      <w:r>
        <w:rPr>
          <w:rFonts w:ascii="仿宋" w:eastAsia="仿宋" w:hAnsi="仿宋" w:cs="仿宋" w:hint="eastAsia"/>
          <w:sz w:val="28"/>
          <w:lang w:eastAsia="zh-CN"/>
        </w:rPr>
        <w:t>一、能源大数据项目建设单位说明</w:t>
      </w:r>
      <w:bookmarkEnd w:id="2"/>
    </w:p>
    <w:p>
      <w:pPr>
        <w:pStyle w:val="Heading2"/>
        <w:rPr>
          <w:rFonts w:ascii="仿宋" w:eastAsia="仿宋" w:hAnsi="仿宋" w:cs="仿宋" w:hint="eastAsia"/>
          <w:lang w:eastAsia="zh-CN"/>
        </w:rPr>
      </w:pPr>
      <w:bookmarkStart w:id="3" w:name="_Toc23334"/>
      <w:r>
        <w:rPr>
          <w:rFonts w:ascii="仿宋" w:eastAsia="仿宋" w:hAnsi="仿宋" w:cs="仿宋" w:hint="eastAsia"/>
          <w:lang w:eastAsia="zh-CN"/>
        </w:rPr>
        <w:t>(一)、能源大数据项目承办单位基本情况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5851"/>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能源大数据项目承办单位的XXXX，我们着眼于实现可持续的经济效益。通过技术创新和解决方案的提供，公司预计在能源大数据项目执行期间将获得可观的收入增长。这一收入来源主要包括能源大数据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同时，我们注重成本控制和效率提升，以确保能源大数据项目的可持续盈利。透过精细的管理和资源优化，公司期望实现能源大数据项目利润最大化。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能源大数据项目实施进行全面的投资评估，包括能源大数据项目启动阶段的资金投入和后续运营成本。通过对能源大数据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能源大数据项目实施过程中具备足够的资金流动性，公司将进行详尽的现金流分析。这包括资金需求的合理预测、能源大数据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611"/>
      <w:r>
        <w:rPr>
          <w:rFonts w:ascii="仿宋" w:eastAsia="仿宋" w:hAnsi="仿宋" w:cs="仿宋" w:hint="eastAsia"/>
          <w:sz w:val="28"/>
          <w:lang w:eastAsia="zh-CN"/>
        </w:rPr>
        <w:t>二、能源大数据项目绩效评估</w:t>
      </w:r>
      <w:bookmarkEnd w:id="5"/>
    </w:p>
    <w:p>
      <w:pPr>
        <w:pStyle w:val="Heading2"/>
        <w:rPr>
          <w:rFonts w:ascii="仿宋" w:eastAsia="仿宋" w:hAnsi="仿宋" w:cs="仿宋" w:hint="eastAsia"/>
          <w:lang w:eastAsia="zh-CN"/>
        </w:rPr>
      </w:pPr>
      <w:bookmarkStart w:id="6" w:name="_Toc2252"/>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能源大数据项目中，我们设计了一套全面的绩效评估指标，以确保能源大数据项目的可控和成功交付。这些指标跨足能源大数据项目目标、成本、进度和质量等多个维度，为我们提供了全面洞察能源大数据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大数据项目目标达成率是我们关注的首要指标。我们设定了明确的目标，并通过定期监测和评估，迅速发现并应对潜在的目标偏差。这为能源大数据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成本绩效是另一个核心关注点。通过实际成本与预算成本的对比分析，我们深入了解成本差异的原因，及时调整资源分配，保持能源大数据项目在经济效益方面的合理水平。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大数据项目进度作为关键的绩效指标之一，得到了精心的关注。我们制定了详细的能源大数据项目进度计划，并设立了进度符合度指标，确保实际进度与计划进度保持一致。这使我们能够快速发现和解决潜在的进度问题，保持能源大数据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能源大数据项目绩效的不可或缺的一环。我们引入了一系列的质量标准和客户满意度指标，以确保能源大数据项目交付的成果在质量上达到或超越预期水平。通过持续监测这些指标，我们努力提升能源大数据项目整体质量水平，为能源大数据项目的成功交付提供有力保障。通过这些科学且全面的绩效评估，我们能够更好地引导能源大数据项目的持续改进，确保能源大数据项目目标的顺利达成。</w:t>
      </w:r>
    </w:p>
    <w:p>
      <w:pPr>
        <w:pStyle w:val="Heading2"/>
        <w:ind w:firstLine="560" w:firstLineChars="200"/>
        <w:rPr>
          <w:rFonts w:ascii="仿宋" w:eastAsia="仿宋" w:hAnsi="仿宋" w:cs="仿宋" w:hint="eastAsia"/>
          <w:sz w:val="28"/>
          <w:lang w:eastAsia="zh-CN"/>
        </w:rPr>
      </w:pPr>
      <w:bookmarkStart w:id="7" w:name="_Toc9559"/>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绩效评估是能源大数据项目中的关键环节，为确保能源大数据项目达到预期目标，我们采用了多层次、多维度的绩效评估方法。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能源大数据项目的战略目标对齐，确保每个决策和行动都与能源大数据项目整体目标保持一致。团队会定期召开战略对齐会议，审视当前工作与能源大数据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能源大数据项目进度、质量、成本和风险等方面。这些指标通过数据收集和分析，为能源大数据项目管理团队提供了客观的评估依据。例如，我们通过能源大数据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绩效评估不仅仅停留在能源大数据项目内部，还考虑了能源大数据项目对外部环境的影响。我们定期进行干系人满意度调查，以了解各利益相关方对能源大数据项目的期望和满意度，并及时做出调整。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这种多层次、多角度的绩效评估方法，使得我们能够全面了解能源大数据项目的运行状态，及时做出调整，确保能源大数据项目在不断变化的环境中保持稳健前行。</w:t>
      </w:r>
    </w:p>
    <w:p>
      <w:pPr>
        <w:pStyle w:val="Heading2"/>
        <w:ind w:firstLine="560" w:firstLineChars="200"/>
        <w:rPr>
          <w:rFonts w:ascii="仿宋" w:eastAsia="仿宋" w:hAnsi="仿宋" w:cs="仿宋" w:hint="eastAsia"/>
          <w:sz w:val="28"/>
          <w:lang w:eastAsia="zh-CN"/>
        </w:rPr>
      </w:pPr>
      <w:bookmarkStart w:id="8" w:name="_Toc32447"/>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为了确保能源大数据项目的有效管理和不断优化，我们采用了精心设计的绩效评估周期。这个周期旨在实现灵活、实时和全面的评估，以适应能源大数据项目执行中的各种挑战。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能源大数据项目的不同需求，分为短期、中期和长期。短期评估关注每个迭代或工作周期，以及时发现和解决当前任务中的问题。中期评估涵盖几个迭代，深入了解整体能源大数据项目的趋势和性能。长期评估则着眼于整个能源大数据项目阶段，确保能源大数据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能源大数据项目管理工具和协作平台，团队成员能够随时更新和分享能源大数据项目数据。这种实时性的反馈机制使我们能够及时察觉潜在问题，快速调整，保持能源大数据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能源大数据项目的决策制定密不可分。每个周期的能源大数据项目回顾会议成为集体总结经验、识别问题深层次原因并找到创新解决方案的平台。这种定期的反思与调整机制使能源大数据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21469"/>
      <w:r>
        <w:rPr>
          <w:rFonts w:ascii="仿宋" w:eastAsia="仿宋" w:hAnsi="仿宋" w:cs="仿宋" w:hint="eastAsia"/>
          <w:sz w:val="28"/>
          <w:lang w:eastAsia="zh-CN"/>
        </w:rPr>
        <w:t>三、能源大数据项目概论</w:t>
      </w:r>
      <w:bookmarkEnd w:id="9"/>
    </w:p>
    <w:p>
      <w:pPr>
        <w:pStyle w:val="Heading2"/>
        <w:rPr>
          <w:rFonts w:ascii="仿宋" w:eastAsia="仿宋" w:hAnsi="仿宋" w:cs="仿宋" w:hint="eastAsia"/>
          <w:lang w:eastAsia="zh-CN"/>
        </w:rPr>
      </w:pPr>
      <w:bookmarkStart w:id="10" w:name="_Toc9521"/>
      <w:r>
        <w:rPr>
          <w:rFonts w:ascii="仿宋" w:eastAsia="仿宋" w:hAnsi="仿宋" w:cs="仿宋" w:hint="eastAsia"/>
          <w:lang w:eastAsia="zh-CN"/>
        </w:rPr>
        <w:t>(一)、能源大数据项目概况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大数据项目的起源追溯至对市场的深入洞察。市场的不断演变与变革为能源大数据项目提供了难得的机遇。当前市场存在的需求缺口和变革的大环境共同构成了能源大数据项目的背景。这个能源大数据项目旨在充分利用市场机遇，填补行业中尚未满足的需求，为客户提供全新的解决方案。市场的变革和需求的增长使得这个能源大数据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能源大数据项目名称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大数据项目正式命名为能源大数据。这个名称不仅仅是一个标识，更代表了能源大数据项目的核心理念和愿景。它蕴含着能源大数据项目所要解决问题的关键字，具有强烈的表达和辨识度，为能源大数据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能源大数据项目目标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能源大数据项目的核心目标是提供一种全新、高效的解决方案，满足客户日益增长的需求。能源大数据项目追求的不仅仅是满足市场需求，更是在市场中获得卓越的竞争优势。通过不断提升产品或服务的质量和创新水平，能源大数据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能源大数据项目范围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大数据项目全面涵盖了产品研发、制造、市场推广和售后服务，确保从产品设计到最终用户体验的全方位关注。这一全面的能源大数据项目范围是为了确保能源大数据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能源大数据项目时间表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能源大数据项目计划在未来18个月内完成，包括研发、测试、市场试点和正式推出等不同阶段。这个时间表的合理设计是为了确保能源大数据项目各个阶段的顺利推进，以便按时交付高质量的成果。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能源大数据项目预算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能源大数据项目总预算估算为XX百万美元，主要分配在研发、市场推广、人员培训和运营等方面。这一充足的预算为能源大数据项目提供了充足的资源，确保能源大数据项目在各个方面都能取得优异的表现。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能源大数据项目风险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大数据项目可能面临的风险包括市场接受度低、技术难题、竞争激烈等。能源大数据项目团队已经制定了相应的风险应对计划，通过前瞻性的风险管理，确保能源大数据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能源大数据项目团队</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能源大数据项目汇聚了一支经验丰富、多领域专业素养的核心团队，确保能源大数据项目在各个方面都能拥有高水平的执行力。团队的协同作战是能源大数据项目成功的关键因素之一。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能源大数据项目背景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能源大数据项目的背景根植于市场对更高效、创新产品的渴望，同时也受到科技发展对行业格局的深刻改变的影响。这为能源大数据项目提供了广阔的发展空间和市场需求。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能源大数据项目现状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截至目前，能源大数据项目已完成市场调研和技术验证，取得了初步的成功。这为能源大数据项目在未来的发展奠定了坚实的基础，为更远大的目标打下了坚实的基石。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8470"/>
      <w:r>
        <w:rPr>
          <w:rFonts w:ascii="仿宋" w:eastAsia="仿宋" w:hAnsi="仿宋" w:cs="仿宋" w:hint="eastAsia"/>
          <w:sz w:val="28"/>
          <w:lang w:eastAsia="zh-CN"/>
        </w:rPr>
        <w:t>(二)、能源大数据项目目标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keyword》能源大数据项目首要业务目标是在市场中占据有利地位，实现产品/服务的成功推广和销售。通过不断提升产品质量、创新性，能源大数据项目追求成为行业中的领导者，赢得更多客户的青睐。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在科技迅速发展的时代，能源大数据项目着眼于技术创新。通过持续的研发和技术升级，能源大数据项目旨在推出更具创新性的产品或服务，以满足市场对新鲜、先进解决方案的需求。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为了建立可持续的客户关系，能源大数据项目设定了客户满意度目标。通过提供卓越的产品质量和优质的客户服务，能源大数据项目追求赢得客户的信任和忠诚度，确保他们的满意度达到行业领先水平。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能源大数据项目注重社会责任和可持续发展。通过实施环保、社会责任能源大数据项目，能源大数据项目致力于在经济发展的同时保护环境，促进社会公平，实现可持续经营。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能源大数据项目的团队是实现目标的核心驱动力。因此，能源大数据项目设定了团队发展目标，包括提升团队成员的专业技能、培养领导力，以及搭建协同高效的团队工作氛围。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30710"/>
      <w:r>
        <w:rPr>
          <w:rFonts w:ascii="仿宋" w:eastAsia="仿宋" w:hAnsi="仿宋" w:cs="仿宋" w:hint="eastAsia"/>
          <w:sz w:val="28"/>
          <w:lang w:eastAsia="zh-CN"/>
        </w:rPr>
        <w:t>(三)、能源大数据项目提出的理由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能源大数据项目提出的理由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大数据项目的提出源于对市场机遇的深刻洞察。当前市场中存在的需求缺口和行业发展趋势表明，有巨大的商业机会等待被开发。通过准确捕捉市场机遇，能源大数据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大数据项目的理念基于对技术创新的信仰。通过持续的研发和技术投入，能源大数据项目有望推出更具创新性的产品或服务。在科技飞速发展的当下，能源大数据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能源大数据项目的提出是为了增强企业的行业竞争力。通过提升产品或服务的质量和独特性，能源大数据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大数据项目响应了消费者需求的变化。随着社会和科技的不断发展，消费者对产品和服务的需求也在发生变化。通过深入了解并及时回应消费者的新需求，能源大数据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能源大数据项目的提出是企业战略发展规划的一部分。在面对日益激烈的市场竞争和不断变化的商业环境中，能源大数据项目作为企业战略的一环，旨在为企业开辟新的增长领域，巩固企业在行业中的地位。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大数据项目的提出不仅仅是基于商业考量，还注重社会责任。通过推出环保、社会责任等方面的能源大数据项目，能源大数据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能源大数据项目的提出反映了对利益相关者期望的关注。包括客户、员工、投资者等利益相关者在企业发展中都有着各自的期望，能源大数据项目力求在满足这些期望的同时，取得更大的共赢。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3" w:name="_Toc1310"/>
      <w:r>
        <w:rPr>
          <w:rFonts w:ascii="仿宋" w:eastAsia="仿宋" w:hAnsi="仿宋" w:cs="仿宋" w:hint="eastAsia"/>
          <w:sz w:val="28"/>
          <w:lang w:eastAsia="zh-CN"/>
        </w:rPr>
        <w:t>(四)、能源大数据项目意义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在实施能源大数据项目的过程中，我们不仅仅是在追逐商业成功，更是为企业和社会的多个层面创造了深远的意义。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大数据项目的首要意义在于提升企业的市场竞争力。通过持续的创新和对产品质量的高标准要求，能源大数据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能源大数据项目的推进将促使行业技术水平的提升。通过引入先进技术和创新性解决方案，能源大数据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能源大数据项目不仅创造了大量就业机会，提高了就业水平，还注重社会责任和环保。通过参与社会公益事业和推动环保能源大数据项目，能源大数据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综合而言，能源大数据项目意义重大，不仅推动了企业的发展，也为行业和社会的进步贡献了积极力量。这是一个全面而深刻的影响，将在未来产生可持续的正面效应。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5119"/>
      <w:r>
        <w:rPr>
          <w:rFonts w:ascii="仿宋" w:eastAsia="仿宋" w:hAnsi="仿宋" w:cs="仿宋" w:hint="eastAsia"/>
          <w:sz w:val="28"/>
          <w:lang w:eastAsia="zh-CN"/>
        </w:rPr>
        <w:t>(五)、能源大数据项目背景</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在当今迅猛发展的商业环境中，能源大数据项目的动因根植于对多方面因素的审慎考量。这个能源大数据项目的提出并非孤立的决策，而是对企业所处背景深入思考的产物。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能源大数据项目背后的首要原因。科技的迅速发展和全球市场的快速变化使得企业必须灵活应对。能源大数据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竞争的激烈程度也是能源大数据项目背景中不可忽视的一环。企业需要在激烈竞争中脱颖而出，为此，能源大数据项目致力于打破常规，提供独特的价值主张，以吸引客户并确保市场份额的增长。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技术的迅速发展为企业带来了机遇与挑战。作为能源大数据项目启动的背景之一，对新兴技术的应用将有助于提升企业的技术水平，使其在不断演进的商业环境中保持竞争优势。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此外，社会对企业责任的期望也在逐渐升高。能源大数据项目充分融入了社会责任的理念，通过可持续经营和社会公益能源大数据项目，企图为社会贡献一份力量，在商业成功的同时关注社会价值。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16701"/>
      <w:r>
        <w:rPr>
          <w:rFonts w:ascii="仿宋" w:eastAsia="仿宋" w:hAnsi="仿宋" w:cs="仿宋" w:hint="eastAsia"/>
          <w:sz w:val="28"/>
          <w:lang w:eastAsia="zh-CN"/>
        </w:rPr>
        <w:t>四、能源大数据项目建设背景及必要性分析</w:t>
      </w:r>
      <w:bookmarkEnd w:id="15"/>
    </w:p>
    <w:p>
      <w:pPr>
        <w:pStyle w:val="Heading2"/>
        <w:rPr>
          <w:rFonts w:ascii="仿宋" w:eastAsia="仿宋" w:hAnsi="仿宋" w:cs="仿宋" w:hint="eastAsia"/>
          <w:lang w:eastAsia="zh-CN"/>
        </w:rPr>
      </w:pPr>
      <w:bookmarkStart w:id="16" w:name="_Toc29971"/>
      <w:r>
        <w:rPr>
          <w:rFonts w:ascii="仿宋" w:eastAsia="仿宋" w:hAnsi="仿宋" w:cs="仿宋" w:hint="eastAsia"/>
          <w:lang w:eastAsia="zh-CN"/>
        </w:rPr>
        <w:t>(一)、能源大数据项目背景分析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能源大数据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能源大数据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能源大数据项目在这个潮流中的定位。同时，我们将关注行业内涌现的新兴机遇，以便能源大数据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能源大数据项目提供了强大的发展动力。我们将聚焦于行业内最新的技术发展趋势，包括但不限于人工智能、大数据分析、物联网等领域。通过深度的技术研究，我们将确保能源大数据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能源大数据项目发展的源泉。我们将投入更多的精力对市场需求进行深入剖析，超越表面的需求，深入挖掘潜在的市场痛点和机遇。通过对市场需求的细致了解，能源大数据项目将更有针对性地设计解决方案，满足市场的多样化需求，从而更好地促进能源大数据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能源大数据项目战略至关重要。我们将对竞争态势进行更为深入的分析，包括但不限于市场份额、产品特点、客户满意度等多个维度。通过深度的竞争分析，能源大数据项目将能够更准确地把握市场脉搏，制定具有竞争力的能源大数据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能源大数据项目的发展具有直接的影响。我们将进行更为全面的法规和政策分析，了解行业发展中的潜在法律风险和合规挑战。通过充分了解和遵守相关法规，能源大数据项目将确保在法律框架内合法合规运营，为能源大数据项目的稳健发展提供有力支持。</w:t>
      </w:r>
    </w:p>
    <w:p>
      <w:pPr>
        <w:pStyle w:val="Heading2"/>
        <w:ind w:firstLine="560" w:firstLineChars="200"/>
        <w:rPr>
          <w:rFonts w:ascii="仿宋" w:eastAsia="仿宋" w:hAnsi="仿宋" w:cs="仿宋" w:hint="eastAsia"/>
          <w:sz w:val="28"/>
          <w:lang w:eastAsia="zh-CN"/>
        </w:rPr>
      </w:pPr>
      <w:bookmarkStart w:id="17" w:name="_Toc2902"/>
      <w:r>
        <w:rPr>
          <w:rFonts w:ascii="仿宋" w:eastAsia="仿宋" w:hAnsi="仿宋" w:cs="仿宋" w:hint="eastAsia"/>
          <w:sz w:val="28"/>
          <w:lang w:eastAsia="zh-CN"/>
        </w:rPr>
        <w:t>(二)、能源大数据项目建设必要性分析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大数据项目建设的迫切性源于对行业发展趋势的深刻洞察。我们正处于一个行业变革的时代，科技创新、数字化转型成为企业发展的关键动力。能源大数据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大数据项目建设不仅仅是为了跟上潮流，更是为了通过技术创新推动企业的持续发展。通过引入先进的技术和解决方案，能源大数据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https://d.book118.com/468114141024006034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能源大数据项目规划设计方案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能源大数据项目规划设计方案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能源大数据项目规划设计方案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能源大数据项目规划设计方案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能源大数据项目规划设计方案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能源大数据项目规划设计方案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能源大数据项目规划设计方案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能源大数据项目规划设计方案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能源大数据项目规划设计方案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能源大数据项目规划设计方案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能源大数据项目规划设计方案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能源大数据项目规划设计方案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能源大数据项目规划设计方案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能源大数据项目规划设计方案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能源大数据项目规划设计方案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能源大数据项目规划设计方案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能源大数据项目规划设计方案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D8682C"/>
    <w:rsid w:val="65D8682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68114141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2024-02-02T20:48:00Z</dcterms:created>
  <dcterms:modified xsi:type="dcterms:W3CDTF">2024-02-02T20:48:37Z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F3003816EC754E97800ECEE32EDB72A7_11</vt:lpwstr>
  </property>
  <property fmtid="{D5CDD505-2E9C-101B-9397-08002B2CF9AE}" pid="3" name="KSOProductBuildVer">
    <vt:lpwstr>2052-12.1.0.16250</vt:lpwstr>
  </property>
</Properties>
</file>