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0" w:line="198" w:lineRule="auto"/>
        <w:ind w:left="39"/>
        <w:rPr>
          <w:rFonts w:ascii="Arial" w:eastAsia="Arial" w:hAnsi="Arial" w:cs="Arial"/>
          <w:sz w:val="20"/>
          <w:szCs w:val="20"/>
        </w:rPr>
      </w:pPr>
      <w:r>
        <w:drawing>
          <wp:anchor distT="0" distB="0" distL="0" distR="0" simplePos="0" relativeHeight="251658240" behindDoc="0" locked="0" layoutInCell="0" allowOverlap="1">
            <wp:simplePos x="0" y="0"/>
            <wp:positionH relativeFrom="page">
              <wp:posOffset>876327</wp:posOffset>
            </wp:positionH>
            <wp:positionV relativeFrom="page">
              <wp:posOffset>2660624</wp:posOffset>
            </wp:positionV>
            <wp:extent cx="6127716" cy="641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7716" cy="6415"/>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898853</wp:posOffset>
            </wp:positionH>
            <wp:positionV relativeFrom="page">
              <wp:posOffset>9202013</wp:posOffset>
            </wp:positionV>
            <wp:extent cx="6110796" cy="925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10796" cy="9258"/>
                    </a:xfrm>
                    <a:prstGeom prst="rect">
                      <a:avLst/>
                    </a:prstGeom>
                  </pic:spPr>
                </pic:pic>
              </a:graphicData>
            </a:graphic>
          </wp:anchor>
        </w:drawing>
      </w:r>
      <w:r>
        <w:rPr>
          <w:rFonts w:ascii="Arial" w:eastAsia="Arial" w:hAnsi="Arial" w:cs="Arial"/>
          <w:spacing w:val="-3"/>
          <w:sz w:val="20"/>
          <w:szCs w:val="20"/>
        </w:rPr>
        <w:t>ICS</w:t>
      </w:r>
      <w:r>
        <w:rPr>
          <w:rFonts w:ascii="Arial" w:eastAsia="Arial" w:hAnsi="Arial" w:cs="Arial"/>
          <w:spacing w:val="15"/>
          <w:sz w:val="20"/>
          <w:szCs w:val="20"/>
        </w:rPr>
        <w:t xml:space="preserve">   </w:t>
      </w:r>
      <w:r>
        <w:rPr>
          <w:rFonts w:ascii="Arial" w:eastAsia="Arial" w:hAnsi="Arial" w:cs="Arial"/>
          <w:spacing w:val="-3"/>
          <w:sz w:val="20"/>
          <w:szCs w:val="20"/>
        </w:rPr>
        <w:t>91.010.30</w:t>
      </w:r>
    </w:p>
    <w:p>
      <w:pPr>
        <w:spacing w:before="120" w:line="232" w:lineRule="auto"/>
        <w:ind w:left="39"/>
        <w:rPr>
          <w:rFonts w:ascii="Times New Roman" w:eastAsia="Times New Roman" w:hAnsi="Times New Roman" w:cs="Times New Roman"/>
          <w:sz w:val="124"/>
          <w:szCs w:val="124"/>
        </w:rPr>
      </w:pPr>
      <w:r>
        <w:rPr>
          <w:rFonts w:ascii="Arial" w:eastAsia="Arial" w:hAnsi="Arial" w:cs="Arial"/>
          <w:spacing w:val="-5"/>
          <w:position w:val="70"/>
          <w:sz w:val="20"/>
          <w:szCs w:val="20"/>
        </w:rPr>
        <w:t>P04</w:t>
      </w:r>
      <w:r>
        <w:rPr>
          <w:rFonts w:ascii="Arial" w:eastAsia="Arial" w:hAnsi="Arial" w:cs="Arial"/>
          <w:spacing w:val="1"/>
          <w:position w:val="70"/>
          <w:sz w:val="20"/>
          <w:szCs w:val="20"/>
        </w:rPr>
        <w:t xml:space="preserve">                                 </w:t>
      </w:r>
      <w:r>
        <w:rPr>
          <w:rFonts w:ascii="Arial" w:eastAsia="Arial" w:hAnsi="Arial" w:cs="Arial"/>
          <w:position w:val="70"/>
          <w:sz w:val="20"/>
          <w:szCs w:val="20"/>
        </w:rPr>
        <w:t xml:space="preserve">                                                                           </w:t>
      </w:r>
      <w:r>
        <w:rPr>
          <w:rFonts w:ascii="Times New Roman" w:eastAsia="Times New Roman" w:hAnsi="Times New Roman" w:cs="Times New Roman"/>
          <w:b/>
          <w:bCs/>
          <w:spacing w:val="-5"/>
          <w:position w:val="-1"/>
          <w:sz w:val="124"/>
          <w:szCs w:val="124"/>
        </w:rPr>
        <w:t>DB64</w:t>
      </w:r>
    </w:p>
    <w:p>
      <w:pPr>
        <w:spacing w:before="2" w:line="220" w:lineRule="auto"/>
        <w:ind w:left="46"/>
        <w:rPr>
          <w:rFonts w:ascii="SimHei" w:eastAsia="SimHei" w:hAnsi="SimHei" w:cs="SimHei"/>
          <w:sz w:val="48"/>
          <w:szCs w:val="48"/>
        </w:rPr>
      </w:pPr>
      <w:r>
        <w:rPr>
          <w:rFonts w:ascii="SimHei" w:eastAsia="SimHei" w:hAnsi="SimHei" w:cs="SimHei"/>
          <w:b/>
          <w:bCs/>
          <w:spacing w:val="-40"/>
          <w:sz w:val="48"/>
          <w:szCs w:val="48"/>
        </w:rPr>
        <w:t>宁</w:t>
      </w:r>
      <w:r>
        <w:rPr>
          <w:rFonts w:ascii="SimHei" w:eastAsia="SimHei" w:hAnsi="SimHei" w:cs="SimHei"/>
          <w:spacing w:val="189"/>
          <w:sz w:val="48"/>
          <w:szCs w:val="48"/>
        </w:rPr>
        <w:t xml:space="preserve"> </w:t>
      </w:r>
      <w:r>
        <w:rPr>
          <w:rFonts w:ascii="SimHei" w:eastAsia="SimHei" w:hAnsi="SimHei" w:cs="SimHei"/>
          <w:b/>
          <w:bCs/>
          <w:spacing w:val="-40"/>
          <w:sz w:val="48"/>
          <w:szCs w:val="48"/>
        </w:rPr>
        <w:t>夏</w:t>
      </w:r>
      <w:r>
        <w:rPr>
          <w:rFonts w:ascii="SimHei" w:eastAsia="SimHei" w:hAnsi="SimHei" w:cs="SimHei"/>
          <w:spacing w:val="14"/>
          <w:sz w:val="48"/>
          <w:szCs w:val="48"/>
        </w:rPr>
        <w:t xml:space="preserve">  </w:t>
      </w:r>
      <w:r>
        <w:rPr>
          <w:rFonts w:ascii="SimHei" w:eastAsia="SimHei" w:hAnsi="SimHei" w:cs="SimHei"/>
          <w:b/>
          <w:bCs/>
          <w:spacing w:val="-40"/>
          <w:sz w:val="48"/>
          <w:szCs w:val="48"/>
        </w:rPr>
        <w:t>回</w:t>
      </w:r>
      <w:r>
        <w:rPr>
          <w:rFonts w:ascii="SimHei" w:eastAsia="SimHei" w:hAnsi="SimHei" w:cs="SimHei"/>
          <w:spacing w:val="193"/>
          <w:sz w:val="48"/>
          <w:szCs w:val="48"/>
        </w:rPr>
        <w:t xml:space="preserve"> </w:t>
      </w:r>
      <w:r>
        <w:rPr>
          <w:rFonts w:ascii="SimHei" w:eastAsia="SimHei" w:hAnsi="SimHei" w:cs="SimHei"/>
          <w:b/>
          <w:bCs/>
          <w:spacing w:val="-40"/>
          <w:sz w:val="48"/>
          <w:szCs w:val="48"/>
        </w:rPr>
        <w:t>族</w:t>
      </w:r>
      <w:r>
        <w:rPr>
          <w:rFonts w:ascii="SimHei" w:eastAsia="SimHei" w:hAnsi="SimHei" w:cs="SimHei"/>
          <w:spacing w:val="235"/>
          <w:sz w:val="48"/>
          <w:szCs w:val="48"/>
        </w:rPr>
        <w:t xml:space="preserve"> </w:t>
      </w:r>
      <w:r>
        <w:rPr>
          <w:rFonts w:ascii="SimHei" w:eastAsia="SimHei" w:hAnsi="SimHei" w:cs="SimHei"/>
          <w:b/>
          <w:bCs/>
          <w:spacing w:val="-40"/>
          <w:sz w:val="48"/>
          <w:szCs w:val="48"/>
        </w:rPr>
        <w:t>自</w:t>
      </w:r>
      <w:r>
        <w:rPr>
          <w:rFonts w:ascii="SimHei" w:eastAsia="SimHei" w:hAnsi="SimHei" w:cs="SimHei"/>
          <w:spacing w:val="219"/>
          <w:sz w:val="48"/>
          <w:szCs w:val="48"/>
        </w:rPr>
        <w:t xml:space="preserve"> </w:t>
      </w:r>
      <w:r>
        <w:rPr>
          <w:rFonts w:ascii="SimHei" w:eastAsia="SimHei" w:hAnsi="SimHei" w:cs="SimHei"/>
          <w:b/>
          <w:bCs/>
          <w:spacing w:val="-40"/>
          <w:sz w:val="48"/>
          <w:szCs w:val="48"/>
        </w:rPr>
        <w:t>治</w:t>
      </w:r>
      <w:r>
        <w:rPr>
          <w:rFonts w:ascii="SimHei" w:eastAsia="SimHei" w:hAnsi="SimHei" w:cs="SimHei"/>
          <w:spacing w:val="204"/>
          <w:sz w:val="48"/>
          <w:szCs w:val="48"/>
        </w:rPr>
        <w:t xml:space="preserve"> </w:t>
      </w:r>
      <w:r>
        <w:rPr>
          <w:rFonts w:ascii="SimHei" w:eastAsia="SimHei" w:hAnsi="SimHei" w:cs="SimHei"/>
          <w:b/>
          <w:bCs/>
          <w:spacing w:val="-40"/>
          <w:sz w:val="48"/>
          <w:szCs w:val="48"/>
        </w:rPr>
        <w:t>区</w:t>
      </w:r>
      <w:r>
        <w:rPr>
          <w:rFonts w:ascii="SimHei" w:eastAsia="SimHei" w:hAnsi="SimHei" w:cs="SimHei"/>
          <w:spacing w:val="187"/>
          <w:sz w:val="48"/>
          <w:szCs w:val="48"/>
        </w:rPr>
        <w:t xml:space="preserve"> </w:t>
      </w:r>
      <w:r>
        <w:rPr>
          <w:rFonts w:ascii="SimHei" w:eastAsia="SimHei" w:hAnsi="SimHei" w:cs="SimHei"/>
          <w:b/>
          <w:bCs/>
          <w:spacing w:val="-40"/>
          <w:sz w:val="48"/>
          <w:szCs w:val="48"/>
        </w:rPr>
        <w:t>地</w:t>
      </w:r>
      <w:r>
        <w:rPr>
          <w:rFonts w:ascii="SimHei" w:eastAsia="SimHei" w:hAnsi="SimHei" w:cs="SimHei"/>
          <w:spacing w:val="191"/>
          <w:sz w:val="48"/>
          <w:szCs w:val="48"/>
        </w:rPr>
        <w:t xml:space="preserve"> </w:t>
      </w:r>
      <w:r>
        <w:rPr>
          <w:rFonts w:ascii="SimHei" w:eastAsia="SimHei" w:hAnsi="SimHei" w:cs="SimHei"/>
          <w:b/>
          <w:bCs/>
          <w:spacing w:val="-40"/>
          <w:sz w:val="48"/>
          <w:szCs w:val="48"/>
        </w:rPr>
        <w:t>方</w:t>
      </w:r>
      <w:r>
        <w:rPr>
          <w:rFonts w:ascii="SimHei" w:eastAsia="SimHei" w:hAnsi="SimHei" w:cs="SimHei"/>
          <w:spacing w:val="188"/>
          <w:sz w:val="48"/>
          <w:szCs w:val="48"/>
        </w:rPr>
        <w:t xml:space="preserve"> </w:t>
      </w:r>
      <w:r>
        <w:rPr>
          <w:rFonts w:ascii="SimHei" w:eastAsia="SimHei" w:hAnsi="SimHei" w:cs="SimHei"/>
          <w:b/>
          <w:bCs/>
          <w:spacing w:val="-40"/>
          <w:sz w:val="48"/>
          <w:szCs w:val="48"/>
        </w:rPr>
        <w:t>标</w:t>
      </w:r>
      <w:r>
        <w:rPr>
          <w:rFonts w:ascii="SimHei" w:eastAsia="SimHei" w:hAnsi="SimHei" w:cs="SimHei"/>
          <w:spacing w:val="210"/>
          <w:sz w:val="48"/>
          <w:szCs w:val="48"/>
        </w:rPr>
        <w:t xml:space="preserve"> </w:t>
      </w:r>
      <w:r>
        <w:rPr>
          <w:rFonts w:ascii="SimHei" w:eastAsia="SimHei" w:hAnsi="SimHei" w:cs="SimHei"/>
          <w:b/>
          <w:bCs/>
          <w:spacing w:val="-40"/>
          <w:sz w:val="48"/>
          <w:szCs w:val="48"/>
        </w:rPr>
        <w:t>准</w:t>
      </w:r>
    </w:p>
    <w:p>
      <w:pPr>
        <w:spacing w:line="284" w:lineRule="auto"/>
        <w:rPr>
          <w:rFonts w:ascii="Arial"/>
          <w:sz w:val="21"/>
        </w:rPr>
      </w:pPr>
    </w:p>
    <w:p>
      <w:pPr>
        <w:spacing w:before="78" w:line="198" w:lineRule="auto"/>
        <w:ind w:right="285"/>
        <w:jc w:val="right"/>
        <w:rPr>
          <w:rFonts w:ascii="Arial" w:eastAsia="Arial" w:hAnsi="Arial" w:cs="Arial"/>
          <w:sz w:val="27"/>
          <w:szCs w:val="27"/>
        </w:rPr>
      </w:pPr>
      <w:r>
        <w:rPr>
          <w:rFonts w:ascii="Arial" w:eastAsia="Arial" w:hAnsi="Arial" w:cs="Arial"/>
          <w:b/>
          <w:bCs/>
          <w:spacing w:val="-3"/>
          <w:sz w:val="27"/>
          <w:szCs w:val="27"/>
        </w:rPr>
        <w:t>DB64/T</w:t>
      </w:r>
      <w:r>
        <w:rPr>
          <w:rFonts w:ascii="Arial" w:eastAsia="Arial" w:hAnsi="Arial" w:cs="Arial"/>
          <w:spacing w:val="50"/>
          <w:sz w:val="27"/>
          <w:szCs w:val="27"/>
        </w:rPr>
        <w:t xml:space="preserve"> </w:t>
      </w:r>
      <w:r>
        <w:rPr>
          <w:rFonts w:ascii="Arial" w:eastAsia="Arial" w:hAnsi="Arial" w:cs="Arial"/>
          <w:b/>
          <w:bCs/>
          <w:spacing w:val="-3"/>
          <w:sz w:val="27"/>
          <w:szCs w:val="27"/>
        </w:rPr>
        <w:t>1685—2020</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56" w:line="221" w:lineRule="auto"/>
        <w:ind w:left="1496"/>
        <w:rPr>
          <w:rFonts w:ascii="SimHei" w:eastAsia="SimHei" w:hAnsi="SimHei" w:cs="SimHei"/>
          <w:sz w:val="48"/>
          <w:szCs w:val="48"/>
        </w:rPr>
      </w:pPr>
      <w:r>
        <w:rPr>
          <w:rFonts w:ascii="SimHei" w:eastAsia="SimHei" w:hAnsi="SimHei" w:cs="SimHei"/>
          <w:b/>
          <w:bCs/>
          <w:spacing w:val="26"/>
          <w:sz w:val="48"/>
          <w:szCs w:val="48"/>
        </w:rPr>
        <w:t>建设工程检测报告编制导则</w:t>
      </w:r>
    </w:p>
    <w:p>
      <w:pPr>
        <w:spacing w:line="382" w:lineRule="auto"/>
        <w:rPr>
          <w:rFonts w:ascii="Arial"/>
          <w:sz w:val="21"/>
        </w:rPr>
      </w:pPr>
    </w:p>
    <w:p>
      <w:pPr>
        <w:spacing w:before="78" w:line="189" w:lineRule="auto"/>
        <w:ind w:left="919"/>
        <w:rPr>
          <w:rFonts w:ascii="Times New Roman" w:eastAsia="Times New Roman" w:hAnsi="Times New Roman" w:cs="Times New Roman"/>
          <w:sz w:val="27"/>
          <w:szCs w:val="27"/>
        </w:rPr>
      </w:pPr>
      <w:r>
        <w:rPr>
          <w:rFonts w:ascii="Times New Roman" w:eastAsia="Times New Roman" w:hAnsi="Times New Roman" w:cs="Times New Roman"/>
          <w:b/>
          <w:bCs/>
          <w:spacing w:val="-4"/>
          <w:sz w:val="27"/>
          <w:szCs w:val="27"/>
        </w:rPr>
        <w:t>Guidelines</w:t>
      </w:r>
      <w:r>
        <w:rPr>
          <w:rFonts w:ascii="Times New Roman" w:eastAsia="Times New Roman" w:hAnsi="Times New Roman" w:cs="Times New Roman"/>
          <w:spacing w:val="6"/>
          <w:sz w:val="27"/>
          <w:szCs w:val="27"/>
        </w:rPr>
        <w:t xml:space="preserve"> </w:t>
      </w:r>
      <w:r>
        <w:rPr>
          <w:rFonts w:ascii="Times New Roman" w:eastAsia="Times New Roman" w:hAnsi="Times New Roman" w:cs="Times New Roman"/>
          <w:b/>
          <w:bCs/>
          <w:spacing w:val="-4"/>
          <w:sz w:val="27"/>
          <w:szCs w:val="27"/>
        </w:rPr>
        <w:t>for</w:t>
      </w:r>
      <w:r>
        <w:rPr>
          <w:rFonts w:ascii="Times New Roman" w:eastAsia="Times New Roman" w:hAnsi="Times New Roman" w:cs="Times New Roman"/>
          <w:spacing w:val="8"/>
          <w:sz w:val="27"/>
          <w:szCs w:val="27"/>
        </w:rPr>
        <w:t xml:space="preserve"> </w:t>
      </w:r>
      <w:r>
        <w:rPr>
          <w:rFonts w:ascii="Times New Roman" w:eastAsia="Times New Roman" w:hAnsi="Times New Roman" w:cs="Times New Roman"/>
          <w:b/>
          <w:bCs/>
          <w:spacing w:val="-4"/>
          <w:sz w:val="27"/>
          <w:szCs w:val="27"/>
        </w:rPr>
        <w:t>compilation</w:t>
      </w:r>
      <w:r>
        <w:rPr>
          <w:rFonts w:ascii="Times New Roman" w:eastAsia="Times New Roman" w:hAnsi="Times New Roman" w:cs="Times New Roman"/>
          <w:spacing w:val="8"/>
          <w:sz w:val="27"/>
          <w:szCs w:val="27"/>
        </w:rPr>
        <w:t xml:space="preserve"> </w:t>
      </w:r>
      <w:r>
        <w:rPr>
          <w:rFonts w:ascii="Times New Roman" w:eastAsia="Times New Roman" w:hAnsi="Times New Roman" w:cs="Times New Roman"/>
          <w:b/>
          <w:bCs/>
          <w:spacing w:val="-4"/>
          <w:sz w:val="27"/>
          <w:szCs w:val="27"/>
        </w:rPr>
        <w:t>of</w:t>
      </w:r>
      <w:r>
        <w:rPr>
          <w:rFonts w:ascii="Times New Roman" w:eastAsia="Times New Roman" w:hAnsi="Times New Roman" w:cs="Times New Roman"/>
          <w:spacing w:val="-11"/>
          <w:sz w:val="27"/>
          <w:szCs w:val="27"/>
        </w:rPr>
        <w:t xml:space="preserve"> </w:t>
      </w:r>
      <w:r>
        <w:rPr>
          <w:rFonts w:ascii="Times New Roman" w:eastAsia="Times New Roman" w:hAnsi="Times New Roman" w:cs="Times New Roman"/>
          <w:b/>
          <w:bCs/>
          <w:spacing w:val="-4"/>
          <w:sz w:val="27"/>
          <w:szCs w:val="27"/>
        </w:rPr>
        <w:t>construction</w:t>
      </w:r>
      <w:r>
        <w:rPr>
          <w:rFonts w:ascii="Times New Roman" w:eastAsia="Times New Roman" w:hAnsi="Times New Roman" w:cs="Times New Roman"/>
          <w:spacing w:val="8"/>
          <w:sz w:val="27"/>
          <w:szCs w:val="27"/>
        </w:rPr>
        <w:t xml:space="preserve"> </w:t>
      </w:r>
      <w:r>
        <w:rPr>
          <w:rFonts w:ascii="Times New Roman" w:eastAsia="Times New Roman" w:hAnsi="Times New Roman" w:cs="Times New Roman"/>
          <w:b/>
          <w:bCs/>
          <w:spacing w:val="-4"/>
          <w:sz w:val="27"/>
          <w:szCs w:val="27"/>
        </w:rPr>
        <w:t>engineering</w:t>
      </w:r>
      <w:r>
        <w:rPr>
          <w:rFonts w:ascii="Times New Roman" w:eastAsia="Times New Roman" w:hAnsi="Times New Roman" w:cs="Times New Roman"/>
          <w:spacing w:val="3"/>
          <w:sz w:val="27"/>
          <w:szCs w:val="27"/>
        </w:rPr>
        <w:t xml:space="preserve"> </w:t>
      </w:r>
      <w:r>
        <w:rPr>
          <w:rFonts w:ascii="Times New Roman" w:eastAsia="Times New Roman" w:hAnsi="Times New Roman" w:cs="Times New Roman"/>
          <w:b/>
          <w:bCs/>
          <w:spacing w:val="-4"/>
          <w:sz w:val="27"/>
          <w:szCs w:val="27"/>
        </w:rPr>
        <w:t>t</w:t>
      </w:r>
      <w:r>
        <w:rPr>
          <w:rFonts w:ascii="Times New Roman" w:eastAsia="Times New Roman" w:hAnsi="Times New Roman" w:cs="Times New Roman"/>
          <w:b/>
          <w:bCs/>
          <w:spacing w:val="-5"/>
          <w:sz w:val="27"/>
          <w:szCs w:val="27"/>
        </w:rPr>
        <w:t>est</w:t>
      </w:r>
      <w:r>
        <w:rPr>
          <w:rFonts w:ascii="Times New Roman" w:eastAsia="Times New Roman" w:hAnsi="Times New Roman" w:cs="Times New Roman"/>
          <w:spacing w:val="8"/>
          <w:sz w:val="27"/>
          <w:szCs w:val="27"/>
        </w:rPr>
        <w:t xml:space="preserve"> </w:t>
      </w:r>
      <w:r>
        <w:rPr>
          <w:rFonts w:ascii="Times New Roman" w:eastAsia="Times New Roman" w:hAnsi="Times New Roman" w:cs="Times New Roman"/>
          <w:b/>
          <w:bCs/>
          <w:spacing w:val="-5"/>
          <w:sz w:val="27"/>
          <w:szCs w:val="27"/>
        </w:rPr>
        <w:t>repo</w:t>
      </w:r>
      <w:r>
        <w:rPr>
          <w:rFonts w:ascii="Times New Roman" w:eastAsia="Times New Roman" w:hAnsi="Times New Roman" w:cs="Times New Roman"/>
          <w:spacing w:val="-5"/>
          <w:sz w:val="27"/>
          <w:szCs w:val="27"/>
        </w:rPr>
        <w:t>rt</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sectPr>
          <w:pgSz w:w="11900" w:h="16840"/>
          <w:pgMar w:top="569" w:right="861" w:bottom="0" w:left="1380" w:header="0" w:footer="0" w:gutter="0"/>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88" w:line="222" w:lineRule="auto"/>
        <w:ind w:left="43"/>
        <w:rPr>
          <w:rFonts w:ascii="SimHei" w:eastAsia="SimHei" w:hAnsi="SimHei" w:cs="SimHei"/>
          <w:sz w:val="27"/>
          <w:szCs w:val="27"/>
        </w:rPr>
      </w:pPr>
      <w:r>
        <w:rPr>
          <w:rFonts w:ascii="SimHei" w:eastAsia="SimHei" w:hAnsi="SimHei" w:cs="SimHei"/>
          <w:b/>
          <w:bCs/>
          <w:spacing w:val="9"/>
          <w:sz w:val="27"/>
          <w:szCs w:val="27"/>
        </w:rPr>
        <w:t>2020-02-28发布</w:t>
      </w:r>
      <w:r>
        <w:rPr>
          <w:rFonts w:ascii="SimHei" w:eastAsia="SimHei" w:hAnsi="SimHei" w:cs="SimHei"/>
          <w:spacing w:val="2"/>
          <w:sz w:val="27"/>
          <w:szCs w:val="27"/>
        </w:rPr>
        <w:t xml:space="preserve">                              </w:t>
      </w:r>
      <w:r>
        <w:rPr>
          <w:rFonts w:ascii="SimHei" w:eastAsia="SimHei" w:hAnsi="SimHei" w:cs="SimHei"/>
          <w:b/>
          <w:bCs/>
          <w:spacing w:val="9"/>
          <w:sz w:val="27"/>
          <w:szCs w:val="27"/>
        </w:rPr>
        <w:t>2</w:t>
      </w:r>
      <w:r>
        <w:rPr>
          <w:rFonts w:ascii="SimHei" w:eastAsia="SimHei" w:hAnsi="SimHei" w:cs="SimHei"/>
          <w:spacing w:val="8"/>
          <w:sz w:val="27"/>
          <w:szCs w:val="27"/>
        </w:rPr>
        <w:t xml:space="preserve"> </w:t>
      </w:r>
      <w:r>
        <w:rPr>
          <w:rFonts w:ascii="SimHei" w:eastAsia="SimHei" w:hAnsi="SimHei" w:cs="SimHei"/>
          <w:b/>
          <w:bCs/>
          <w:spacing w:val="9"/>
          <w:sz w:val="27"/>
          <w:szCs w:val="27"/>
        </w:rPr>
        <w:t>0</w:t>
      </w:r>
      <w:r>
        <w:rPr>
          <w:rFonts w:ascii="SimHei" w:eastAsia="SimHei" w:hAnsi="SimHei" w:cs="SimHei"/>
          <w:spacing w:val="-5"/>
          <w:sz w:val="27"/>
          <w:szCs w:val="27"/>
        </w:rPr>
        <w:t xml:space="preserve"> </w:t>
      </w:r>
      <w:r>
        <w:rPr>
          <w:rFonts w:ascii="SimHei" w:eastAsia="SimHei" w:hAnsi="SimHei" w:cs="SimHei"/>
          <w:b/>
          <w:bCs/>
          <w:spacing w:val="9"/>
          <w:sz w:val="27"/>
          <w:szCs w:val="27"/>
        </w:rPr>
        <w:t>2</w:t>
      </w:r>
      <w:r>
        <w:rPr>
          <w:rFonts w:ascii="SimHei" w:eastAsia="SimHei" w:hAnsi="SimHei" w:cs="SimHei"/>
          <w:spacing w:val="-5"/>
          <w:sz w:val="27"/>
          <w:szCs w:val="27"/>
        </w:rPr>
        <w:t xml:space="preserve"> </w:t>
      </w:r>
      <w:r>
        <w:rPr>
          <w:rFonts w:ascii="SimHei" w:eastAsia="SimHei" w:hAnsi="SimHei" w:cs="SimHei"/>
          <w:b/>
          <w:bCs/>
          <w:spacing w:val="9"/>
          <w:sz w:val="27"/>
          <w:szCs w:val="27"/>
        </w:rPr>
        <w:t>0</w:t>
      </w:r>
      <w:r>
        <w:rPr>
          <w:rFonts w:ascii="SimHei" w:eastAsia="SimHei" w:hAnsi="SimHei" w:cs="SimHei"/>
          <w:spacing w:val="-9"/>
          <w:sz w:val="27"/>
          <w:szCs w:val="27"/>
        </w:rPr>
        <w:t xml:space="preserve"> </w:t>
      </w:r>
      <w:r>
        <w:rPr>
          <w:rFonts w:ascii="SimHei" w:eastAsia="SimHei" w:hAnsi="SimHei" w:cs="SimHei"/>
          <w:b/>
          <w:bCs/>
          <w:spacing w:val="9"/>
          <w:sz w:val="27"/>
          <w:szCs w:val="27"/>
        </w:rPr>
        <w:t>-</w:t>
      </w:r>
      <w:r>
        <w:rPr>
          <w:rFonts w:ascii="SimHei" w:eastAsia="SimHei" w:hAnsi="SimHei" w:cs="SimHei"/>
          <w:spacing w:val="-5"/>
          <w:sz w:val="27"/>
          <w:szCs w:val="27"/>
        </w:rPr>
        <w:t xml:space="preserve"> </w:t>
      </w:r>
      <w:r>
        <w:rPr>
          <w:rFonts w:ascii="SimHei" w:eastAsia="SimHei" w:hAnsi="SimHei" w:cs="SimHei"/>
          <w:b/>
          <w:bCs/>
          <w:spacing w:val="9"/>
          <w:sz w:val="27"/>
          <w:szCs w:val="27"/>
        </w:rPr>
        <w:t>0</w:t>
      </w:r>
      <w:r>
        <w:rPr>
          <w:rFonts w:ascii="SimHei" w:eastAsia="SimHei" w:hAnsi="SimHei" w:cs="SimHei"/>
          <w:spacing w:val="-9"/>
          <w:sz w:val="27"/>
          <w:szCs w:val="27"/>
        </w:rPr>
        <w:t xml:space="preserve"> </w:t>
      </w:r>
      <w:r>
        <w:rPr>
          <w:rFonts w:ascii="SimHei" w:eastAsia="SimHei" w:hAnsi="SimHei" w:cs="SimHei"/>
          <w:b/>
          <w:bCs/>
          <w:spacing w:val="9"/>
          <w:sz w:val="27"/>
          <w:szCs w:val="27"/>
        </w:rPr>
        <w:t>5</w:t>
      </w:r>
      <w:r>
        <w:rPr>
          <w:rFonts w:ascii="SimHei" w:eastAsia="SimHei" w:hAnsi="SimHei" w:cs="SimHei"/>
          <w:spacing w:val="-8"/>
          <w:sz w:val="27"/>
          <w:szCs w:val="27"/>
        </w:rPr>
        <w:t xml:space="preserve"> </w:t>
      </w:r>
      <w:r>
        <w:rPr>
          <w:rFonts w:ascii="SimHei" w:eastAsia="SimHei" w:hAnsi="SimHei" w:cs="SimHei"/>
          <w:b/>
          <w:bCs/>
          <w:spacing w:val="9"/>
          <w:sz w:val="27"/>
          <w:szCs w:val="27"/>
        </w:rPr>
        <w:t>-</w:t>
      </w:r>
      <w:r>
        <w:rPr>
          <w:rFonts w:ascii="SimHei" w:eastAsia="SimHei" w:hAnsi="SimHei" w:cs="SimHei"/>
          <w:spacing w:val="-5"/>
          <w:sz w:val="27"/>
          <w:szCs w:val="27"/>
        </w:rPr>
        <w:t xml:space="preserve"> </w:t>
      </w:r>
      <w:r>
        <w:rPr>
          <w:rFonts w:ascii="SimHei" w:eastAsia="SimHei" w:hAnsi="SimHei" w:cs="SimHei"/>
          <w:b/>
          <w:bCs/>
          <w:spacing w:val="9"/>
          <w:sz w:val="27"/>
          <w:szCs w:val="27"/>
        </w:rPr>
        <w:t>2</w:t>
      </w:r>
      <w:r>
        <w:rPr>
          <w:rFonts w:ascii="SimHei" w:eastAsia="SimHei" w:hAnsi="SimHei" w:cs="SimHei"/>
          <w:spacing w:val="-7"/>
          <w:sz w:val="27"/>
          <w:szCs w:val="27"/>
        </w:rPr>
        <w:t xml:space="preserve"> </w:t>
      </w:r>
      <w:r>
        <w:rPr>
          <w:rFonts w:ascii="SimHei" w:eastAsia="SimHei" w:hAnsi="SimHei" w:cs="SimHei"/>
          <w:b/>
          <w:bCs/>
          <w:spacing w:val="9"/>
          <w:sz w:val="27"/>
          <w:szCs w:val="27"/>
        </w:rPr>
        <w:t>8</w:t>
      </w:r>
      <w:r>
        <w:rPr>
          <w:rFonts w:ascii="SimHei" w:eastAsia="SimHei" w:hAnsi="SimHei" w:cs="SimHei"/>
          <w:spacing w:val="5"/>
          <w:sz w:val="27"/>
          <w:szCs w:val="27"/>
        </w:rPr>
        <w:t xml:space="preserve"> </w:t>
      </w:r>
      <w:r>
        <w:rPr>
          <w:rFonts w:ascii="SimHei" w:eastAsia="SimHei" w:hAnsi="SimHei" w:cs="SimHei"/>
          <w:b/>
          <w:bCs/>
          <w:spacing w:val="9"/>
          <w:sz w:val="27"/>
          <w:szCs w:val="27"/>
        </w:rPr>
        <w:t>实</w:t>
      </w:r>
      <w:r>
        <w:rPr>
          <w:rFonts w:ascii="SimHei" w:eastAsia="SimHei" w:hAnsi="SimHei" w:cs="SimHei"/>
          <w:spacing w:val="-6"/>
          <w:sz w:val="27"/>
          <w:szCs w:val="27"/>
        </w:rPr>
        <w:t xml:space="preserve"> </w:t>
      </w:r>
      <w:r>
        <w:rPr>
          <w:rFonts w:ascii="SimHei" w:eastAsia="SimHei" w:hAnsi="SimHei" w:cs="SimHei"/>
          <w:b/>
          <w:bCs/>
          <w:spacing w:val="9"/>
          <w:sz w:val="27"/>
          <w:szCs w:val="27"/>
        </w:rPr>
        <w:t>施</w:t>
      </w:r>
    </w:p>
    <w:p>
      <w:pPr>
        <w:spacing w:line="263" w:lineRule="auto"/>
        <w:rPr>
          <w:rFonts w:ascii="Arial"/>
          <w:sz w:val="21"/>
        </w:rPr>
      </w:pPr>
    </w:p>
    <w:p>
      <w:pPr>
        <w:spacing w:line="264" w:lineRule="auto"/>
        <w:rPr>
          <w:rFonts w:ascii="Arial"/>
          <w:sz w:val="21"/>
        </w:rPr>
      </w:pPr>
    </w:p>
    <w:p>
      <w:pPr>
        <w:spacing w:before="128" w:line="221" w:lineRule="auto"/>
        <w:ind w:left="1095"/>
        <w:rPr>
          <w:rFonts w:ascii="SimHei" w:eastAsia="SimHei" w:hAnsi="SimHei" w:cs="SimHei"/>
          <w:sz w:val="39"/>
          <w:szCs w:val="39"/>
        </w:rPr>
      </w:pPr>
      <w:r>
        <w:rPr>
          <w:rFonts w:ascii="SimHei" w:eastAsia="SimHei" w:hAnsi="SimHei" w:cs="SimHei"/>
          <w:b/>
          <w:bCs/>
          <w:spacing w:val="14"/>
          <w:sz w:val="39"/>
          <w:szCs w:val="39"/>
        </w:rPr>
        <w:t>宁夏回族自治区市场监督管理厅</w:t>
      </w:r>
      <w:r>
        <w:rPr>
          <w:rFonts w:ascii="SimHei" w:eastAsia="SimHei" w:hAnsi="SimHei" w:cs="SimHei"/>
          <w:spacing w:val="18"/>
          <w:sz w:val="39"/>
          <w:szCs w:val="39"/>
        </w:rPr>
        <w:t xml:space="preserve">   </w:t>
      </w:r>
      <w:r>
        <w:rPr>
          <w:rFonts w:ascii="SimHei" w:eastAsia="SimHei" w:hAnsi="SimHei" w:cs="SimHei"/>
          <w:b/>
          <w:bCs/>
          <w:spacing w:val="14"/>
          <w:sz w:val="39"/>
          <w:szCs w:val="39"/>
        </w:rPr>
        <w:t>发布</w:t>
      </w:r>
    </w:p>
    <w:p>
      <w:pPr>
        <w:sectPr>
          <w:type w:val="nextPage"/>
          <w:pgSz w:w="11900" w:h="16840"/>
          <w:pgMar w:top="569" w:right="861" w:bottom="0" w:left="1380" w:header="0" w:footer="0" w:gutter="0"/>
          <w:pgNumType w:start="2"/>
          <w:cols w:space="708"/>
          <w:titlePg w:val="0"/>
        </w:sectPr>
      </w:pPr>
    </w:p>
    <w:p>
      <w:pPr>
        <w:rPr>
          <w:rFonts w:ascii="Arial"/>
          <w:sz w:val="21"/>
        </w:rPr>
      </w:pPr>
    </w:p>
    <w:p>
      <w:pPr>
        <w:sectPr>
          <w:headerReference w:type="default" r:id="rId6"/>
          <w:footerReference w:type="default" r:id="rId7"/>
          <w:pgSz w:w="11900" w:h="16840"/>
          <w:pgMar w:top="0" w:right="0" w:bottom="0" w:left="0" w:header="0" w:footer="0" w:gutter="0"/>
          <w:pgNumType w:start="3"/>
          <w:cols w:space="708"/>
        </w:sectPr>
      </w:pPr>
    </w:p>
    <w:p>
      <w:pPr>
        <w:spacing w:line="309" w:lineRule="auto"/>
        <w:rPr>
          <w:rFonts w:ascii="Arial"/>
          <w:sz w:val="21"/>
        </w:rPr>
      </w:pPr>
    </w:p>
    <w:p>
      <w:pPr>
        <w:spacing w:line="309" w:lineRule="auto"/>
        <w:rPr>
          <w:rFonts w:ascii="Arial"/>
          <w:sz w:val="21"/>
        </w:rPr>
      </w:pPr>
    </w:p>
    <w:p>
      <w:pPr>
        <w:spacing w:line="309" w:lineRule="auto"/>
        <w:rPr>
          <w:rFonts w:ascii="Arial"/>
          <w:sz w:val="21"/>
        </w:rPr>
      </w:pPr>
    </w:p>
    <w:p>
      <w:pPr>
        <w:spacing w:before="68" w:line="224" w:lineRule="auto"/>
        <w:jc w:val="right"/>
        <w:rPr>
          <w:rFonts w:ascii="SimSun" w:eastAsia="SimSun" w:hAnsi="SimSun" w:cs="SimSun"/>
          <w:sz w:val="21"/>
          <w:szCs w:val="21"/>
        </w:rPr>
      </w:pPr>
      <w:r>
        <w:rPr>
          <w:rFonts w:ascii="SimSun" w:eastAsia="SimSun" w:hAnsi="SimSun" w:cs="SimSun"/>
          <w:b/>
          <w:bCs/>
          <w:spacing w:val="-5"/>
          <w:sz w:val="21"/>
          <w:szCs w:val="21"/>
        </w:rPr>
        <w:t>DB64/T</w:t>
      </w:r>
      <w:r>
        <w:rPr>
          <w:rFonts w:ascii="SimSun" w:eastAsia="SimSun" w:hAnsi="SimSun" w:cs="SimSun"/>
          <w:spacing w:val="70"/>
          <w:sz w:val="21"/>
          <w:szCs w:val="21"/>
        </w:rPr>
        <w:t xml:space="preserve"> </w:t>
      </w:r>
      <w:r>
        <w:rPr>
          <w:rFonts w:ascii="SimSun" w:eastAsia="SimSun" w:hAnsi="SimSun" w:cs="SimSun"/>
          <w:b/>
          <w:bCs/>
          <w:spacing w:val="-5"/>
          <w:sz w:val="21"/>
          <w:szCs w:val="21"/>
        </w:rPr>
        <w:t>1685—2020</w:t>
      </w: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before="104" w:line="222" w:lineRule="auto"/>
        <w:ind w:left="4224"/>
        <w:rPr>
          <w:rFonts w:ascii="SimHei" w:eastAsia="SimHei" w:hAnsi="SimHei" w:cs="SimHei"/>
          <w:sz w:val="32"/>
          <w:szCs w:val="32"/>
        </w:rPr>
      </w:pPr>
      <w:r>
        <w:rPr>
          <w:rFonts w:ascii="SimHei" w:eastAsia="SimHei" w:hAnsi="SimHei" w:cs="SimHei"/>
          <w:b/>
          <w:bCs/>
          <w:spacing w:val="-30"/>
          <w:sz w:val="32"/>
          <w:szCs w:val="32"/>
        </w:rPr>
        <w:t>目</w:t>
      </w:r>
      <w:r>
        <w:rPr>
          <w:rFonts w:ascii="SimHei" w:eastAsia="SimHei" w:hAnsi="SimHei" w:cs="SimHei"/>
          <w:spacing w:val="14"/>
          <w:sz w:val="32"/>
          <w:szCs w:val="32"/>
        </w:rPr>
        <w:t xml:space="preserve">  </w:t>
      </w:r>
      <w:r>
        <w:rPr>
          <w:rFonts w:ascii="SimHei" w:eastAsia="SimHei" w:hAnsi="SimHei" w:cs="SimHei"/>
          <w:b/>
          <w:bCs/>
          <w:spacing w:val="-30"/>
          <w:sz w:val="32"/>
          <w:szCs w:val="32"/>
        </w:rPr>
        <w:t>次</w:t>
      </w:r>
    </w:p>
    <w:p>
      <w:pPr>
        <w:spacing w:line="267" w:lineRule="auto"/>
        <w:rPr>
          <w:rFonts w:ascii="Arial"/>
          <w:sz w:val="21"/>
        </w:rPr>
      </w:pPr>
    </w:p>
    <w:p>
      <w:pPr>
        <w:spacing w:line="267" w:lineRule="auto"/>
        <w:rPr>
          <w:rFonts w:ascii="Arial"/>
          <w:sz w:val="21"/>
        </w:rPr>
      </w:pPr>
    </w:p>
    <w:sdt>
      <w:sdtPr>
        <w:rPr>
          <w:rFonts w:ascii="SimSun" w:eastAsia="SimSun" w:hAnsi="SimSun" w:cs="SimSun"/>
          <w:sz w:val="21"/>
          <w:szCs w:val="21"/>
        </w:rPr>
        <w:id w:val="853306167"/>
        <w:docPartObj>
          <w:docPartGallery w:val="Table of Contents"/>
          <w:docPartUnique/>
        </w:docPartObj>
      </w:sdtPr>
      <w:sdtEndPr>
        <w:rPr>
          <w:rFonts w:ascii="SimSun" w:eastAsia="SimSun" w:hAnsi="SimSun" w:cs="SimSun"/>
          <w:sz w:val="21"/>
          <w:szCs w:val="21"/>
        </w:rPr>
      </w:sdtEndPr>
      <w:sdtContent>
        <w:p>
          <w:pPr>
            <w:tabs>
              <w:tab w:val="right" w:leader="dot" w:pos="9195"/>
            </w:tabs>
            <w:spacing w:before="68" w:line="221" w:lineRule="auto"/>
            <w:rPr>
              <w:rFonts w:ascii="SimSun" w:eastAsia="SimSun" w:hAnsi="SimSun" w:cs="SimSun"/>
              <w:sz w:val="21"/>
              <w:szCs w:val="21"/>
            </w:rPr>
          </w:pPr>
          <w:r>
            <w:rPr>
              <w:rFonts w:ascii="SimSun" w:eastAsia="SimSun" w:hAnsi="SimSun" w:cs="SimSun"/>
              <w:spacing w:val="-15"/>
              <w:sz w:val="21"/>
              <w:szCs w:val="21"/>
            </w:rPr>
            <w:t>前</w:t>
          </w:r>
          <w:r>
            <w:rPr>
              <w:rFonts w:ascii="SimSun" w:eastAsia="SimSun" w:hAnsi="SimSun" w:cs="SimSun"/>
              <w:spacing w:val="49"/>
              <w:sz w:val="21"/>
              <w:szCs w:val="21"/>
            </w:rPr>
            <w:t xml:space="preserve"> </w:t>
          </w:r>
          <w:r>
            <w:rPr>
              <w:rFonts w:ascii="SimSun" w:eastAsia="SimSun" w:hAnsi="SimSun" w:cs="SimSun"/>
              <w:spacing w:val="-15"/>
              <w:sz w:val="21"/>
              <w:szCs w:val="21"/>
            </w:rPr>
            <w:t>言</w:t>
          </w:r>
          <w:r>
            <w:rPr>
              <w:rFonts w:ascii="SimSun" w:eastAsia="SimSun" w:hAnsi="SimSun" w:cs="SimSun"/>
              <w:spacing w:val="-60"/>
              <w:sz w:val="21"/>
              <w:szCs w:val="21"/>
            </w:rPr>
            <w:t xml:space="preserve"> </w:t>
          </w:r>
          <w:r>
            <w:rPr>
              <w:rFonts w:ascii="SimSun" w:eastAsia="SimSun" w:hAnsi="SimSun" w:cs="SimSun"/>
              <w:sz w:val="21"/>
              <w:szCs w:val="21"/>
            </w:rPr>
            <w:tab/>
          </w:r>
          <w:r>
            <w:rPr>
              <w:rFonts w:ascii="SimSun" w:eastAsia="SimSun" w:hAnsi="SimSun" w:cs="SimSun"/>
              <w:spacing w:val="-67"/>
              <w:sz w:val="21"/>
              <w:szCs w:val="21"/>
            </w:rPr>
            <w:t xml:space="preserve"> </w:t>
          </w:r>
          <w:r>
            <w:rPr>
              <w:rFonts w:ascii="SimSun" w:eastAsia="SimSun" w:hAnsi="SimSun" w:cs="SimSun"/>
              <w:sz w:val="21"/>
              <w:szCs w:val="21"/>
            </w:rPr>
            <w:t>I</w:t>
          </w:r>
        </w:p>
        <w:p>
          <w:pPr>
            <w:tabs>
              <w:tab w:val="right" w:leader="dot" w:pos="9190"/>
            </w:tabs>
            <w:spacing w:before="138" w:line="220" w:lineRule="auto"/>
            <w:rPr>
              <w:rFonts w:ascii="SimSun" w:eastAsia="SimSun" w:hAnsi="SimSun" w:cs="SimSun"/>
              <w:sz w:val="21"/>
              <w:szCs w:val="21"/>
            </w:rPr>
          </w:pPr>
          <w:r>
            <w:rPr>
              <w:rFonts w:ascii="SimSun" w:eastAsia="SimSun" w:hAnsi="SimSun" w:cs="SimSun"/>
              <w:spacing w:val="-22"/>
              <w:sz w:val="21"/>
              <w:szCs w:val="21"/>
            </w:rPr>
            <w:t>1</w:t>
          </w:r>
          <w:r>
            <w:rPr>
              <w:rFonts w:ascii="SimSun" w:eastAsia="SimSun" w:hAnsi="SimSun" w:cs="SimSun"/>
              <w:spacing w:val="85"/>
              <w:sz w:val="21"/>
              <w:szCs w:val="21"/>
            </w:rPr>
            <w:t xml:space="preserve"> </w:t>
          </w:r>
          <w:r>
            <w:rPr>
              <w:rFonts w:ascii="SimSun" w:eastAsia="SimSun" w:hAnsi="SimSun" w:cs="SimSun"/>
              <w:spacing w:val="-22"/>
              <w:sz w:val="21"/>
              <w:szCs w:val="21"/>
            </w:rPr>
            <w:t>范</w:t>
          </w:r>
          <w:r>
            <w:rPr>
              <w:rFonts w:ascii="SimSun" w:eastAsia="SimSun" w:hAnsi="SimSun" w:cs="SimSun"/>
              <w:spacing w:val="-6"/>
              <w:sz w:val="21"/>
              <w:szCs w:val="21"/>
            </w:rPr>
            <w:t xml:space="preserve"> </w:t>
          </w:r>
          <w:r>
            <w:rPr>
              <w:rFonts w:ascii="SimSun" w:eastAsia="SimSun" w:hAnsi="SimSun" w:cs="SimSun"/>
              <w:spacing w:val="-22"/>
              <w:sz w:val="21"/>
              <w:szCs w:val="21"/>
            </w:rPr>
            <w:t>围</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 w:history="1">
            <w:r>
              <w:rPr>
                <w:rFonts w:ascii="SimSun" w:eastAsia="SimSun" w:hAnsi="SimSun" w:cs="SimSun"/>
                <w:sz w:val="21"/>
                <w:szCs w:val="21"/>
              </w:rPr>
              <w:t>1</w:t>
            </w:r>
          </w:hyperlink>
        </w:p>
        <w:p>
          <w:pPr>
            <w:tabs>
              <w:tab w:val="right" w:leader="dot" w:pos="9190"/>
            </w:tabs>
            <w:spacing w:before="139" w:line="219" w:lineRule="auto"/>
            <w:rPr>
              <w:rFonts w:ascii="SimSun" w:eastAsia="SimSun" w:hAnsi="SimSun" w:cs="SimSun"/>
              <w:sz w:val="21"/>
              <w:szCs w:val="21"/>
            </w:rPr>
          </w:pPr>
          <w:r>
            <w:rPr>
              <w:rFonts w:ascii="SimSun" w:eastAsia="SimSun" w:hAnsi="SimSun" w:cs="SimSun"/>
              <w:spacing w:val="15"/>
              <w:sz w:val="21"/>
              <w:szCs w:val="21"/>
            </w:rPr>
            <w:t>2</w:t>
          </w:r>
          <w:r>
            <w:rPr>
              <w:rFonts w:ascii="SimSun" w:eastAsia="SimSun" w:hAnsi="SimSun" w:cs="SimSun"/>
              <w:spacing w:val="49"/>
              <w:sz w:val="21"/>
              <w:szCs w:val="21"/>
            </w:rPr>
            <w:t xml:space="preserve"> </w:t>
          </w:r>
          <w:r>
            <w:rPr>
              <w:rFonts w:ascii="SimSun" w:eastAsia="SimSun" w:hAnsi="SimSun" w:cs="SimSun"/>
              <w:spacing w:val="15"/>
              <w:sz w:val="21"/>
              <w:szCs w:val="21"/>
            </w:rPr>
            <w:t>术语和定义</w:t>
          </w:r>
          <w:r>
            <w:rPr>
              <w:rFonts w:ascii="SimSun" w:eastAsia="SimSun" w:hAnsi="SimSun" w:cs="SimSun"/>
              <w:spacing w:val="-55"/>
              <w:sz w:val="21"/>
              <w:szCs w:val="21"/>
            </w:rPr>
            <w:t xml:space="preserve"> </w:t>
          </w:r>
          <w:r>
            <w:rPr>
              <w:rFonts w:ascii="SimSun" w:eastAsia="SimSun" w:hAnsi="SimSun" w:cs="SimSun"/>
              <w:sz w:val="21"/>
              <w:szCs w:val="21"/>
            </w:rPr>
            <w:tab/>
          </w:r>
          <w:hyperlink w:anchor="_bookmark2" w:history="1">
            <w:r>
              <w:rPr>
                <w:rFonts w:ascii="SimSun" w:eastAsia="SimSun" w:hAnsi="SimSun" w:cs="SimSun"/>
                <w:spacing w:val="15"/>
                <w:sz w:val="21"/>
                <w:szCs w:val="21"/>
              </w:rPr>
              <w:t>1</w:t>
            </w:r>
          </w:hyperlink>
        </w:p>
        <w:p>
          <w:pPr>
            <w:tabs>
              <w:tab w:val="right" w:leader="dot" w:pos="9190"/>
            </w:tabs>
            <w:spacing w:before="139" w:line="219" w:lineRule="auto"/>
            <w:rPr>
              <w:rFonts w:ascii="SimSun" w:eastAsia="SimSun" w:hAnsi="SimSun" w:cs="SimSun"/>
              <w:sz w:val="21"/>
              <w:szCs w:val="21"/>
            </w:rPr>
          </w:pPr>
          <w:r>
            <w:rPr>
              <w:rFonts w:ascii="SimSun" w:eastAsia="SimSun" w:hAnsi="SimSun" w:cs="SimSun"/>
              <w:spacing w:val="17"/>
              <w:sz w:val="21"/>
              <w:szCs w:val="21"/>
            </w:rPr>
            <w:t>3</w:t>
          </w:r>
          <w:r>
            <w:rPr>
              <w:rFonts w:ascii="SimSun" w:eastAsia="SimSun" w:hAnsi="SimSun" w:cs="SimSun"/>
              <w:spacing w:val="53"/>
              <w:sz w:val="21"/>
              <w:szCs w:val="21"/>
            </w:rPr>
            <w:t xml:space="preserve"> </w:t>
          </w:r>
          <w:r>
            <w:rPr>
              <w:rFonts w:ascii="SimSun" w:eastAsia="SimSun" w:hAnsi="SimSun" w:cs="SimSun"/>
              <w:spacing w:val="17"/>
              <w:sz w:val="21"/>
              <w:szCs w:val="21"/>
            </w:rPr>
            <w:t>基本要求</w:t>
          </w:r>
          <w:r>
            <w:rPr>
              <w:rFonts w:ascii="SimSun" w:eastAsia="SimSun" w:hAnsi="SimSun" w:cs="SimSun"/>
              <w:spacing w:val="-55"/>
              <w:sz w:val="21"/>
              <w:szCs w:val="21"/>
            </w:rPr>
            <w:t xml:space="preserve"> </w:t>
          </w:r>
          <w:r>
            <w:rPr>
              <w:rFonts w:ascii="SimSun" w:eastAsia="SimSun" w:hAnsi="SimSun" w:cs="SimSun"/>
              <w:sz w:val="21"/>
              <w:szCs w:val="21"/>
            </w:rPr>
            <w:tab/>
          </w:r>
          <w:hyperlink w:anchor="_bookmark3" w:history="1">
            <w:r>
              <w:rPr>
                <w:rFonts w:ascii="SimSun" w:eastAsia="SimSun" w:hAnsi="SimSun" w:cs="SimSun"/>
                <w:spacing w:val="15"/>
                <w:sz w:val="21"/>
                <w:szCs w:val="21"/>
              </w:rPr>
              <w:t>1</w:t>
            </w:r>
          </w:hyperlink>
        </w:p>
        <w:p>
          <w:pPr>
            <w:tabs>
              <w:tab w:val="right" w:leader="dot" w:pos="9204"/>
            </w:tabs>
            <w:spacing w:before="141" w:line="218" w:lineRule="auto"/>
            <w:rPr>
              <w:rFonts w:ascii="SimSun" w:eastAsia="SimSun" w:hAnsi="SimSun" w:cs="SimSun"/>
              <w:sz w:val="21"/>
              <w:szCs w:val="21"/>
            </w:rPr>
          </w:pPr>
          <w:r>
            <w:rPr>
              <w:rFonts w:ascii="SimSun" w:eastAsia="SimSun" w:hAnsi="SimSun" w:cs="SimSun"/>
              <w:spacing w:val="9"/>
              <w:sz w:val="21"/>
              <w:szCs w:val="21"/>
            </w:rPr>
            <w:t>4</w:t>
          </w:r>
          <w:r>
            <w:rPr>
              <w:rFonts w:ascii="SimSun" w:eastAsia="SimSun" w:hAnsi="SimSun" w:cs="SimSun"/>
              <w:spacing w:val="37"/>
              <w:sz w:val="21"/>
              <w:szCs w:val="21"/>
            </w:rPr>
            <w:t xml:space="preserve"> </w:t>
          </w:r>
          <w:r>
            <w:rPr>
              <w:rFonts w:ascii="SimSun" w:eastAsia="SimSun" w:hAnsi="SimSun" w:cs="SimSun"/>
              <w:spacing w:val="9"/>
              <w:sz w:val="21"/>
              <w:szCs w:val="21"/>
            </w:rPr>
            <w:t>来样检测报告的编制</w:t>
          </w:r>
          <w:r>
            <w:rPr>
              <w:rFonts w:ascii="SimSun" w:eastAsia="SimSun" w:hAnsi="SimSun" w:cs="SimSun"/>
              <w:spacing w:val="-64"/>
              <w:sz w:val="21"/>
              <w:szCs w:val="21"/>
            </w:rPr>
            <w:t xml:space="preserve"> </w:t>
          </w:r>
          <w:r>
            <w:rPr>
              <w:rFonts w:ascii="SimSun" w:eastAsia="SimSun" w:hAnsi="SimSun" w:cs="SimSun"/>
              <w:sz w:val="21"/>
              <w:szCs w:val="21"/>
            </w:rPr>
            <w:tab/>
          </w:r>
          <w:hyperlink w:anchor="_bookmark4" w:history="1">
            <w:r>
              <w:rPr>
                <w:rFonts w:ascii="SimSun" w:eastAsia="SimSun" w:hAnsi="SimSun" w:cs="SimSun"/>
                <w:spacing w:val="21"/>
                <w:w w:val="106"/>
                <w:sz w:val="21"/>
                <w:szCs w:val="21"/>
              </w:rPr>
              <w:t>2</w:t>
            </w:r>
          </w:hyperlink>
        </w:p>
        <w:p>
          <w:pPr>
            <w:tabs>
              <w:tab w:val="right" w:leader="dot" w:pos="9205"/>
            </w:tabs>
            <w:spacing w:before="152" w:line="218" w:lineRule="auto"/>
            <w:rPr>
              <w:rFonts w:ascii="SimSun" w:eastAsia="SimSun" w:hAnsi="SimSun" w:cs="SimSun"/>
              <w:sz w:val="21"/>
              <w:szCs w:val="21"/>
            </w:rPr>
          </w:pPr>
          <w:r>
            <w:rPr>
              <w:rFonts w:ascii="SimSun" w:eastAsia="SimSun" w:hAnsi="SimSun" w:cs="SimSun"/>
              <w:spacing w:val="8"/>
              <w:sz w:val="21"/>
              <w:szCs w:val="21"/>
            </w:rPr>
            <w:t>5</w:t>
          </w:r>
          <w:r>
            <w:rPr>
              <w:rFonts w:ascii="SimSun" w:eastAsia="SimSun" w:hAnsi="SimSun" w:cs="SimSun"/>
              <w:spacing w:val="30"/>
              <w:sz w:val="21"/>
              <w:szCs w:val="21"/>
            </w:rPr>
            <w:t xml:space="preserve"> </w:t>
          </w:r>
          <w:r>
            <w:rPr>
              <w:rFonts w:ascii="SimSun" w:eastAsia="SimSun" w:hAnsi="SimSun" w:cs="SimSun"/>
              <w:spacing w:val="8"/>
              <w:sz w:val="21"/>
              <w:szCs w:val="21"/>
            </w:rPr>
            <w:t>现场检测报告的编制</w:t>
          </w:r>
          <w:r>
            <w:rPr>
              <w:rFonts w:ascii="SimSun" w:eastAsia="SimSun" w:hAnsi="SimSun" w:cs="SimSun"/>
              <w:spacing w:val="83"/>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5" w:history="1">
            <w:r>
              <w:rPr>
                <w:rFonts w:ascii="SimSun" w:eastAsia="SimSun" w:hAnsi="SimSun" w:cs="SimSun"/>
                <w:sz w:val="21"/>
                <w:szCs w:val="21"/>
              </w:rPr>
              <w:t>6</w:t>
            </w:r>
          </w:hyperlink>
        </w:p>
        <w:p>
          <w:pPr>
            <w:tabs>
              <w:tab w:val="right" w:leader="dot" w:pos="9185"/>
            </w:tabs>
            <w:spacing w:before="142" w:line="218" w:lineRule="auto"/>
            <w:rPr>
              <w:rFonts w:ascii="SimSun" w:eastAsia="SimSun" w:hAnsi="SimSun" w:cs="SimSun"/>
              <w:sz w:val="21"/>
              <w:szCs w:val="21"/>
            </w:rPr>
          </w:pPr>
          <w:r>
            <w:rPr>
              <w:rFonts w:ascii="SimSun" w:eastAsia="SimSun" w:hAnsi="SimSun" w:cs="SimSun"/>
              <w:spacing w:val="1"/>
              <w:sz w:val="21"/>
              <w:szCs w:val="21"/>
            </w:rPr>
            <w:t>附录A(规范性附录)来样检测报告格式</w:t>
          </w:r>
          <w:r>
            <w:rPr>
              <w:rFonts w:ascii="SimSun" w:eastAsia="SimSun" w:hAnsi="SimSun" w:cs="SimSun"/>
              <w:spacing w:val="-39"/>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6" w:history="1">
            <w:r>
              <w:rPr>
                <w:rFonts w:ascii="SimSun" w:eastAsia="SimSun" w:hAnsi="SimSun" w:cs="SimSun"/>
                <w:spacing w:val="-6"/>
                <w:sz w:val="21"/>
                <w:szCs w:val="21"/>
              </w:rPr>
              <w:t>10</w:t>
            </w:r>
          </w:hyperlink>
        </w:p>
        <w:p>
          <w:pPr>
            <w:tabs>
              <w:tab w:val="right" w:leader="dot" w:pos="9185"/>
            </w:tabs>
            <w:spacing w:before="132" w:line="218" w:lineRule="auto"/>
            <w:rPr>
              <w:rFonts w:ascii="SimSun" w:eastAsia="SimSun" w:hAnsi="SimSun" w:cs="SimSun"/>
              <w:sz w:val="21"/>
              <w:szCs w:val="21"/>
            </w:rPr>
          </w:pPr>
          <w:r>
            <w:rPr>
              <w:rFonts w:ascii="SimSun" w:eastAsia="SimSun" w:hAnsi="SimSun" w:cs="SimSun"/>
              <w:spacing w:val="1"/>
              <w:sz w:val="21"/>
              <w:szCs w:val="21"/>
            </w:rPr>
            <w:t>附录B(规范性附录)现场检测报告格式</w:t>
          </w:r>
          <w:r>
            <w:rPr>
              <w:rFonts w:ascii="SimSun" w:eastAsia="SimSun" w:hAnsi="SimSun" w:cs="SimSun"/>
              <w:spacing w:val="-39"/>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7" w:history="1">
            <w:r>
              <w:rPr>
                <w:rFonts w:ascii="SimSun" w:eastAsia="SimSun" w:hAnsi="SimSun" w:cs="SimSun"/>
                <w:spacing w:val="-6"/>
                <w:sz w:val="21"/>
                <w:szCs w:val="21"/>
              </w:rPr>
              <w:t>15</w:t>
            </w:r>
          </w:hyperlink>
        </w:p>
      </w:sdtContent>
    </w:sdt>
    <w:p>
      <w:pPr>
        <w:sectPr>
          <w:headerReference w:type="default" r:id="rId8"/>
          <w:footerReference w:type="default" r:id="rId9"/>
          <w:pgSz w:w="11900" w:h="16840"/>
          <w:pgMar w:top="400" w:right="1172" w:bottom="1344" w:left="1400" w:header="0" w:footer="1068" w:gutter="0"/>
          <w:pgNumType w:start="4"/>
          <w:cols w:space="708"/>
        </w:sectPr>
      </w:pPr>
    </w:p>
    <w:p>
      <w:pPr>
        <w:spacing w:line="302" w:lineRule="auto"/>
        <w:rPr>
          <w:rFonts w:ascii="Arial"/>
          <w:sz w:val="21"/>
        </w:rPr>
      </w:pPr>
    </w:p>
    <w:p>
      <w:pPr>
        <w:spacing w:line="302" w:lineRule="auto"/>
        <w:rPr>
          <w:rFonts w:ascii="Arial"/>
          <w:sz w:val="21"/>
        </w:rPr>
      </w:pPr>
    </w:p>
    <w:p>
      <w:pPr>
        <w:spacing w:line="303" w:lineRule="auto"/>
        <w:rPr>
          <w:rFonts w:ascii="Arial"/>
          <w:sz w:val="21"/>
        </w:rPr>
      </w:pPr>
    </w:p>
    <w:p>
      <w:pPr>
        <w:spacing w:before="117" w:line="222" w:lineRule="auto"/>
        <w:ind w:left="4224"/>
        <w:rPr>
          <w:rFonts w:ascii="SimHei" w:eastAsia="SimHei" w:hAnsi="SimHei" w:cs="SimHei"/>
          <w:sz w:val="36"/>
          <w:szCs w:val="36"/>
        </w:rPr>
      </w:pPr>
      <w:r>
        <w:rPr>
          <w:rFonts w:ascii="SimHei" w:eastAsia="SimHei" w:hAnsi="SimHei" w:cs="SimHei"/>
          <w:b/>
          <w:bCs/>
          <w:spacing w:val="-23"/>
          <w:sz w:val="36"/>
          <w:szCs w:val="36"/>
        </w:rPr>
        <w:t>前</w:t>
      </w:r>
      <w:r>
        <w:rPr>
          <w:rFonts w:ascii="SimHei" w:eastAsia="SimHei" w:hAnsi="SimHei" w:cs="SimHei"/>
          <w:spacing w:val="128"/>
          <w:sz w:val="36"/>
          <w:szCs w:val="36"/>
        </w:rPr>
        <w:t xml:space="preserve"> </w:t>
      </w:r>
      <w:r>
        <w:rPr>
          <w:rFonts w:ascii="SimHei" w:eastAsia="SimHei" w:hAnsi="SimHei" w:cs="SimHei"/>
          <w:b/>
          <w:bCs/>
          <w:spacing w:val="-23"/>
          <w:sz w:val="36"/>
          <w:szCs w:val="36"/>
        </w:rPr>
        <w:t>言</w:t>
      </w:r>
    </w:p>
    <w:p>
      <w:pPr>
        <w:spacing w:line="316" w:lineRule="auto"/>
        <w:rPr>
          <w:rFonts w:ascii="Arial"/>
          <w:sz w:val="21"/>
        </w:rPr>
      </w:pPr>
    </w:p>
    <w:p>
      <w:pPr>
        <w:spacing w:line="316" w:lineRule="auto"/>
        <w:rPr>
          <w:rFonts w:ascii="Arial"/>
          <w:sz w:val="21"/>
        </w:rPr>
      </w:pPr>
    </w:p>
    <w:p>
      <w:pPr>
        <w:spacing w:before="68" w:line="219" w:lineRule="auto"/>
        <w:ind w:left="410"/>
        <w:rPr>
          <w:rFonts w:ascii="SimSun" w:eastAsia="SimSun" w:hAnsi="SimSun" w:cs="SimSun"/>
          <w:sz w:val="21"/>
          <w:szCs w:val="21"/>
        </w:rPr>
      </w:pPr>
      <w:r>
        <w:rPr>
          <w:rFonts w:ascii="SimSun" w:eastAsia="SimSun" w:hAnsi="SimSun" w:cs="SimSun"/>
          <w:spacing w:val="-2"/>
          <w:sz w:val="21"/>
          <w:szCs w:val="21"/>
        </w:rPr>
        <w:t>本标准的编写格式符合GB/T</w:t>
      </w:r>
      <w:r>
        <w:rPr>
          <w:rFonts w:ascii="SimSun" w:eastAsia="SimSun" w:hAnsi="SimSun" w:cs="SimSun"/>
          <w:spacing w:val="21"/>
          <w:sz w:val="21"/>
          <w:szCs w:val="21"/>
        </w:rPr>
        <w:t xml:space="preserve">  </w:t>
      </w:r>
      <w:r>
        <w:rPr>
          <w:rFonts w:ascii="SimSun" w:eastAsia="SimSun" w:hAnsi="SimSun" w:cs="SimSun"/>
          <w:spacing w:val="-2"/>
          <w:sz w:val="21"/>
          <w:szCs w:val="21"/>
        </w:rPr>
        <w:t>1.1-2009的要求。</w:t>
      </w:r>
    </w:p>
    <w:p>
      <w:pPr>
        <w:spacing w:before="60" w:line="219" w:lineRule="auto"/>
        <w:ind w:left="410"/>
        <w:rPr>
          <w:rFonts w:ascii="SimSun" w:eastAsia="SimSun" w:hAnsi="SimSun" w:cs="SimSun"/>
          <w:sz w:val="21"/>
          <w:szCs w:val="21"/>
        </w:rPr>
      </w:pPr>
      <w:r>
        <w:rPr>
          <w:rFonts w:ascii="SimSun" w:eastAsia="SimSun" w:hAnsi="SimSun" w:cs="SimSun"/>
          <w:spacing w:val="-1"/>
          <w:sz w:val="21"/>
          <w:szCs w:val="21"/>
        </w:rPr>
        <w:t>本标准由宁夏回族自治区住房和城乡建设厅提出实施并归口。</w:t>
      </w:r>
    </w:p>
    <w:p>
      <w:pPr>
        <w:spacing w:before="52" w:line="260" w:lineRule="auto"/>
        <w:ind w:right="48" w:firstLine="410"/>
        <w:rPr>
          <w:rFonts w:ascii="SimSun" w:eastAsia="SimSun" w:hAnsi="SimSun" w:cs="SimSun"/>
          <w:sz w:val="21"/>
          <w:szCs w:val="21"/>
        </w:rPr>
      </w:pPr>
      <w:r>
        <w:rPr>
          <w:rFonts w:ascii="SimSun" w:eastAsia="SimSun" w:hAnsi="SimSun" w:cs="SimSun"/>
          <w:spacing w:val="-2"/>
          <w:sz w:val="21"/>
          <w:szCs w:val="21"/>
        </w:rPr>
        <w:t>本标准起草单位：宁夏回族自治区建设工程质量安全监督总站、宁夏利伟建设工程质量检测有限公</w:t>
      </w:r>
      <w:r>
        <w:rPr>
          <w:rFonts w:ascii="SimSun" w:eastAsia="SimSun" w:hAnsi="SimSun" w:cs="SimSun"/>
          <w:spacing w:val="7"/>
          <w:sz w:val="21"/>
          <w:szCs w:val="21"/>
        </w:rPr>
        <w:t xml:space="preserve"> </w:t>
      </w:r>
      <w:r>
        <w:rPr>
          <w:rFonts w:ascii="SimSun" w:eastAsia="SimSun" w:hAnsi="SimSun" w:cs="SimSun"/>
          <w:spacing w:val="-2"/>
          <w:sz w:val="21"/>
          <w:szCs w:val="21"/>
        </w:rPr>
        <w:t>司、宁夏筑之信检测有限公司、宁夏建筑材料产品质量监督检验站有限公司、银川市建设工程质量监督</w:t>
      </w:r>
      <w:r>
        <w:rPr>
          <w:rFonts w:ascii="SimSun" w:eastAsia="SimSun" w:hAnsi="SimSun" w:cs="SimSun"/>
          <w:spacing w:val="1"/>
          <w:sz w:val="21"/>
          <w:szCs w:val="21"/>
        </w:rPr>
        <w:t xml:space="preserve"> </w:t>
      </w:r>
      <w:r>
        <w:rPr>
          <w:rFonts w:ascii="SimSun" w:eastAsia="SimSun" w:hAnsi="SimSun" w:cs="SimSun"/>
          <w:spacing w:val="-2"/>
          <w:sz w:val="21"/>
          <w:szCs w:val="21"/>
        </w:rPr>
        <w:t>站、湖南建研科技股份有限公司、珠海新华通软件股份有限公司。</w:t>
      </w:r>
    </w:p>
    <w:p>
      <w:pPr>
        <w:spacing w:before="31" w:line="261" w:lineRule="auto"/>
        <w:ind w:firstLine="410"/>
        <w:rPr>
          <w:rFonts w:ascii="SimSun" w:eastAsia="SimSun" w:hAnsi="SimSun" w:cs="SimSun"/>
          <w:sz w:val="21"/>
          <w:szCs w:val="21"/>
        </w:rPr>
      </w:pPr>
      <w:r>
        <w:rPr>
          <w:rFonts w:ascii="SimSun" w:eastAsia="SimSun" w:hAnsi="SimSun" w:cs="SimSun"/>
          <w:spacing w:val="-2"/>
          <w:sz w:val="21"/>
          <w:szCs w:val="21"/>
        </w:rPr>
        <w:t>本标准主要起草人：李晓棠、张岩祥、孙中宁、王伟、蒋喆、陈晓育、曹东育、王占胜、盛伟、高</w:t>
      </w:r>
      <w:r>
        <w:rPr>
          <w:rFonts w:ascii="SimSun" w:eastAsia="SimSun" w:hAnsi="SimSun" w:cs="SimSun"/>
          <w:spacing w:val="3"/>
          <w:sz w:val="21"/>
          <w:szCs w:val="21"/>
        </w:rPr>
        <w:t xml:space="preserve"> </w:t>
      </w:r>
      <w:r>
        <w:rPr>
          <w:rFonts w:ascii="SimSun" w:eastAsia="SimSun" w:hAnsi="SimSun" w:cs="SimSun"/>
          <w:spacing w:val="-1"/>
          <w:sz w:val="21"/>
          <w:szCs w:val="21"/>
        </w:rPr>
        <w:t>树云、李银姝、马晓翔、王梅花、王铮、伍文涛、李卫玉、刘健、杨阳、王龙、李潇、张伟、李雪涛、</w:t>
      </w:r>
      <w:r>
        <w:rPr>
          <w:rFonts w:ascii="SimSun" w:eastAsia="SimSun" w:hAnsi="SimSun" w:cs="SimSun"/>
          <w:spacing w:val="5"/>
          <w:sz w:val="21"/>
          <w:szCs w:val="21"/>
        </w:rPr>
        <w:t xml:space="preserve"> </w:t>
      </w:r>
      <w:r>
        <w:rPr>
          <w:rFonts w:ascii="SimSun" w:eastAsia="SimSun" w:hAnsi="SimSun" w:cs="SimSun"/>
          <w:spacing w:val="-3"/>
          <w:sz w:val="21"/>
          <w:szCs w:val="21"/>
        </w:rPr>
        <w:t>李雪鸥、刘舒兰、黄晓芸、夏振华、李锋。</w:t>
      </w:r>
    </w:p>
    <w:p>
      <w:pPr>
        <w:sectPr>
          <w:headerReference w:type="default" r:id="rId10"/>
          <w:footerReference w:type="default" r:id="rId11"/>
          <w:pgSz w:w="11900" w:h="16840"/>
          <w:pgMar w:top="1629" w:right="1458" w:bottom="1270" w:left="1029" w:header="1524" w:footer="1137" w:gutter="0"/>
          <w:pgNumType w:start="5"/>
          <w:cols w:space="708"/>
        </w:sect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49" w:line="198" w:lineRule="auto"/>
        <w:ind w:right="8"/>
        <w:jc w:val="right"/>
        <w:rPr>
          <w:rFonts w:ascii="Arial" w:eastAsia="Arial" w:hAnsi="Arial" w:cs="Arial"/>
          <w:sz w:val="17"/>
          <w:szCs w:val="17"/>
        </w:rPr>
      </w:pPr>
      <w:r>
        <w:rPr>
          <w:rFonts w:ascii="Arial" w:eastAsia="Arial" w:hAnsi="Arial" w:cs="Arial"/>
          <w:b/>
          <w:bCs/>
          <w:spacing w:val="-2"/>
          <w:sz w:val="17"/>
          <w:szCs w:val="17"/>
        </w:rPr>
        <w:t>DB64/T</w:t>
      </w:r>
      <w:r>
        <w:rPr>
          <w:rFonts w:ascii="Arial" w:eastAsia="Arial" w:hAnsi="Arial" w:cs="Arial"/>
          <w:spacing w:val="3"/>
          <w:sz w:val="17"/>
          <w:szCs w:val="17"/>
        </w:rPr>
        <w:t xml:space="preserve">      </w:t>
      </w:r>
      <w:r>
        <w:rPr>
          <w:rFonts w:ascii="Arial" w:eastAsia="Arial" w:hAnsi="Arial" w:cs="Arial"/>
          <w:b/>
          <w:bCs/>
          <w:spacing w:val="-2"/>
          <w:sz w:val="17"/>
          <w:szCs w:val="17"/>
        </w:rPr>
        <w:t>1685—2020</w:t>
      </w: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104" w:line="218" w:lineRule="auto"/>
        <w:ind w:left="2764"/>
        <w:rPr>
          <w:rFonts w:ascii="SimSun" w:eastAsia="SimSun" w:hAnsi="SimSun" w:cs="SimSun"/>
          <w:sz w:val="32"/>
          <w:szCs w:val="32"/>
        </w:rPr>
      </w:pPr>
      <w:r>
        <w:rPr>
          <w:rFonts w:ascii="SimSun" w:eastAsia="SimSun" w:hAnsi="SimSun" w:cs="SimSun"/>
          <w:b/>
          <w:bCs/>
          <w:spacing w:val="-7"/>
          <w:sz w:val="32"/>
          <w:szCs w:val="32"/>
        </w:rPr>
        <w:t>建设工程检测报告编制导则</w:t>
      </w:r>
    </w:p>
    <w:p>
      <w:pPr>
        <w:spacing w:line="281" w:lineRule="auto"/>
        <w:rPr>
          <w:rFonts w:ascii="Arial"/>
          <w:sz w:val="21"/>
        </w:rPr>
      </w:pPr>
    </w:p>
    <w:p>
      <w:pPr>
        <w:spacing w:line="282" w:lineRule="auto"/>
        <w:rPr>
          <w:rFonts w:ascii="Arial"/>
          <w:sz w:val="21"/>
        </w:rPr>
      </w:pPr>
    </w:p>
    <w:p>
      <w:pPr>
        <w:spacing w:before="69" w:line="223" w:lineRule="auto"/>
        <w:rPr>
          <w:rFonts w:ascii="SimHei" w:eastAsia="SimHei" w:hAnsi="SimHei" w:cs="SimHei"/>
          <w:sz w:val="21"/>
          <w:szCs w:val="21"/>
        </w:rPr>
      </w:pPr>
      <w:r>
        <w:rPr>
          <w:rFonts w:ascii="SimHei" w:eastAsia="SimHei" w:hAnsi="SimHei" w:cs="SimHei"/>
          <w:spacing w:val="-9"/>
          <w:sz w:val="21"/>
          <w:szCs w:val="21"/>
        </w:rPr>
        <w:t>1</w:t>
      </w:r>
      <w:r>
        <w:rPr>
          <w:rFonts w:ascii="SimHei" w:eastAsia="SimHei" w:hAnsi="SimHei" w:cs="SimHei"/>
          <w:spacing w:val="2"/>
          <w:sz w:val="21"/>
          <w:szCs w:val="21"/>
        </w:rPr>
        <w:t xml:space="preserve">  </w:t>
      </w:r>
      <w:r>
        <w:rPr>
          <w:rFonts w:ascii="SimHei" w:eastAsia="SimHei" w:hAnsi="SimHei" w:cs="SimHei"/>
          <w:spacing w:val="-9"/>
          <w:sz w:val="21"/>
          <w:szCs w:val="21"/>
        </w:rPr>
        <w:t>范围</w:t>
      </w:r>
    </w:p>
    <w:p>
      <w:pPr>
        <w:spacing w:line="254" w:lineRule="auto"/>
        <w:rPr>
          <w:rFonts w:ascii="Arial"/>
          <w:sz w:val="21"/>
        </w:rPr>
      </w:pPr>
    </w:p>
    <w:p>
      <w:pPr>
        <w:spacing w:before="68" w:line="218" w:lineRule="auto"/>
        <w:ind w:left="49"/>
        <w:rPr>
          <w:rFonts w:ascii="SimSun" w:eastAsia="SimSun" w:hAnsi="SimSun" w:cs="SimSun"/>
          <w:sz w:val="21"/>
          <w:szCs w:val="21"/>
        </w:rPr>
      </w:pPr>
      <w:r>
        <w:rPr>
          <w:rFonts w:ascii="SimSun" w:eastAsia="SimSun" w:hAnsi="SimSun" w:cs="SimSun"/>
          <w:spacing w:val="-4"/>
          <w:sz w:val="21"/>
          <w:szCs w:val="21"/>
        </w:rPr>
        <w:t>本标准规定了宁夏地区建设工程检测报告编制的基本要求、来样检测报告的编制、现场检测报告的</w:t>
      </w:r>
    </w:p>
    <w:p>
      <w:pPr>
        <w:spacing w:before="103" w:line="219" w:lineRule="auto"/>
        <w:rPr>
          <w:rFonts w:ascii="SimSun" w:eastAsia="SimSun" w:hAnsi="SimSun" w:cs="SimSun"/>
          <w:sz w:val="21"/>
          <w:szCs w:val="21"/>
        </w:rPr>
      </w:pPr>
      <w:r>
        <w:rPr>
          <w:rFonts w:ascii="SimSun" w:eastAsia="SimSun" w:hAnsi="SimSun" w:cs="SimSun"/>
          <w:spacing w:val="-5"/>
          <w:sz w:val="21"/>
          <w:szCs w:val="21"/>
        </w:rPr>
        <w:t>编制等相关内容。</w:t>
      </w:r>
    </w:p>
    <w:p>
      <w:pPr>
        <w:spacing w:before="19" w:line="264" w:lineRule="auto"/>
        <w:ind w:right="398" w:firstLine="49"/>
        <w:rPr>
          <w:rFonts w:ascii="SimSun" w:eastAsia="SimSun" w:hAnsi="SimSun" w:cs="SimSun"/>
          <w:sz w:val="21"/>
          <w:szCs w:val="21"/>
        </w:rPr>
      </w:pPr>
      <w:r>
        <w:rPr>
          <w:rFonts w:ascii="SimSun" w:eastAsia="SimSun" w:hAnsi="SimSun" w:cs="SimSun"/>
          <w:spacing w:val="-3"/>
          <w:sz w:val="21"/>
          <w:szCs w:val="21"/>
        </w:rPr>
        <w:t>本标准适用于宁夏地区房屋建筑工程和市政建</w:t>
      </w:r>
      <w:r>
        <w:rPr>
          <w:rFonts w:ascii="SimSun" w:eastAsia="SimSun" w:hAnsi="SimSun" w:cs="SimSun"/>
          <w:spacing w:val="-4"/>
          <w:sz w:val="21"/>
          <w:szCs w:val="21"/>
        </w:rPr>
        <w:t>设工程领域检测报告的编制。工程质量检测机构应遵</w:t>
      </w:r>
      <w:r>
        <w:rPr>
          <w:rFonts w:ascii="SimSun" w:eastAsia="SimSun" w:hAnsi="SimSun" w:cs="SimSun"/>
          <w:sz w:val="21"/>
          <w:szCs w:val="21"/>
        </w:rPr>
        <w:t xml:space="preserve"> </w:t>
      </w:r>
      <w:r>
        <w:rPr>
          <w:rFonts w:ascii="SimSun" w:eastAsia="SimSun" w:hAnsi="SimSun" w:cs="SimSun"/>
          <w:spacing w:val="-3"/>
          <w:sz w:val="21"/>
          <w:szCs w:val="21"/>
        </w:rPr>
        <w:t>照执行，企业试验室可参照执行。</w:t>
      </w:r>
    </w:p>
    <w:p>
      <w:pPr>
        <w:spacing w:line="297" w:lineRule="auto"/>
        <w:rPr>
          <w:rFonts w:ascii="Arial"/>
          <w:sz w:val="21"/>
        </w:rPr>
      </w:pPr>
    </w:p>
    <w:p>
      <w:pPr>
        <w:spacing w:before="69" w:line="222" w:lineRule="auto"/>
        <w:ind w:left="2"/>
        <w:rPr>
          <w:rFonts w:ascii="SimHei" w:eastAsia="SimHei" w:hAnsi="SimHei" w:cs="SimHei"/>
          <w:sz w:val="21"/>
          <w:szCs w:val="21"/>
        </w:rPr>
      </w:pPr>
      <w:r>
        <w:rPr>
          <w:rFonts w:ascii="SimHei" w:eastAsia="SimHei" w:hAnsi="SimHei" w:cs="SimHei"/>
          <w:b/>
          <w:bCs/>
          <w:spacing w:val="-13"/>
          <w:sz w:val="21"/>
          <w:szCs w:val="21"/>
        </w:rPr>
        <w:t>2术语和定义</w:t>
      </w:r>
    </w:p>
    <w:p>
      <w:pPr>
        <w:spacing w:line="309" w:lineRule="auto"/>
        <w:rPr>
          <w:rFonts w:ascii="Arial"/>
          <w:sz w:val="21"/>
        </w:rPr>
      </w:pPr>
    </w:p>
    <w:p>
      <w:pPr>
        <w:spacing w:before="69" w:line="344" w:lineRule="exact"/>
        <w:ind w:left="49"/>
        <w:rPr>
          <w:rFonts w:ascii="SimSun" w:eastAsia="SimSun" w:hAnsi="SimSun" w:cs="SimSun"/>
          <w:sz w:val="21"/>
          <w:szCs w:val="21"/>
        </w:rPr>
      </w:pPr>
      <w:r>
        <w:rPr>
          <w:rFonts w:ascii="SimSun" w:eastAsia="SimSun" w:hAnsi="SimSun" w:cs="SimSun"/>
          <w:spacing w:val="-8"/>
          <w:position w:val="10"/>
          <w:sz w:val="21"/>
          <w:szCs w:val="21"/>
        </w:rPr>
        <w:t>下列术语和定义适用于本文件。</w:t>
      </w:r>
    </w:p>
    <w:p>
      <w:pPr>
        <w:spacing w:before="1" w:line="183" w:lineRule="auto"/>
        <w:rPr>
          <w:rFonts w:ascii="SimSun" w:eastAsia="SimSun" w:hAnsi="SimSun" w:cs="SimSun"/>
          <w:sz w:val="21"/>
          <w:szCs w:val="21"/>
        </w:rPr>
      </w:pPr>
      <w:r>
        <w:rPr>
          <w:rFonts w:ascii="SimSun" w:eastAsia="SimSun" w:hAnsi="SimSun" w:cs="SimSun"/>
          <w:spacing w:val="-3"/>
          <w:sz w:val="21"/>
          <w:szCs w:val="21"/>
        </w:rPr>
        <w:t>2.1</w:t>
      </w:r>
    </w:p>
    <w:p>
      <w:pPr>
        <w:spacing w:before="73" w:line="222" w:lineRule="auto"/>
        <w:ind w:left="52"/>
        <w:rPr>
          <w:rFonts w:ascii="SimHei" w:eastAsia="SimHei" w:hAnsi="SimHei" w:cs="SimHei"/>
          <w:sz w:val="21"/>
          <w:szCs w:val="21"/>
        </w:rPr>
      </w:pPr>
      <w:r>
        <w:rPr>
          <w:rFonts w:ascii="SimHei" w:eastAsia="SimHei" w:hAnsi="SimHei" w:cs="SimHei"/>
          <w:b/>
          <w:bCs/>
          <w:spacing w:val="-4"/>
          <w:sz w:val="21"/>
          <w:szCs w:val="21"/>
        </w:rPr>
        <w:t>工程质量检测</w:t>
      </w:r>
    </w:p>
    <w:p>
      <w:pPr>
        <w:spacing w:before="21" w:line="219" w:lineRule="auto"/>
        <w:ind w:left="49"/>
        <w:rPr>
          <w:rFonts w:ascii="SimSun" w:eastAsia="SimSun" w:hAnsi="SimSun" w:cs="SimSun"/>
          <w:sz w:val="21"/>
          <w:szCs w:val="21"/>
        </w:rPr>
      </w:pPr>
      <w:r>
        <w:rPr>
          <w:rFonts w:ascii="SimSun" w:eastAsia="SimSun" w:hAnsi="SimSun" w:cs="SimSun"/>
          <w:spacing w:val="-3"/>
          <w:sz w:val="21"/>
          <w:szCs w:val="21"/>
        </w:rPr>
        <w:t>按照相关规定的要求，采用试验、测试等技术手段确定建设工程的建筑</w:t>
      </w:r>
      <w:r>
        <w:rPr>
          <w:rFonts w:ascii="SimSun" w:eastAsia="SimSun" w:hAnsi="SimSun" w:cs="SimSun"/>
          <w:spacing w:val="-4"/>
          <w:sz w:val="21"/>
          <w:szCs w:val="21"/>
        </w:rPr>
        <w:t>材料、工程实体质量特性的</w:t>
      </w:r>
    </w:p>
    <w:p>
      <w:pPr>
        <w:spacing w:before="113" w:line="220" w:lineRule="auto"/>
        <w:rPr>
          <w:rFonts w:ascii="SimSun" w:eastAsia="SimSun" w:hAnsi="SimSun" w:cs="SimSun"/>
          <w:sz w:val="21"/>
          <w:szCs w:val="21"/>
        </w:rPr>
      </w:pPr>
      <w:r>
        <w:rPr>
          <w:rFonts w:ascii="SimSun" w:eastAsia="SimSun" w:hAnsi="SimSun" w:cs="SimSun"/>
          <w:spacing w:val="-10"/>
          <w:sz w:val="21"/>
          <w:szCs w:val="21"/>
        </w:rPr>
        <w:t>活动。</w:t>
      </w:r>
    </w:p>
    <w:p>
      <w:pPr>
        <w:spacing w:before="65" w:line="216" w:lineRule="auto"/>
        <w:ind w:left="49"/>
        <w:rPr>
          <w:rFonts w:ascii="SimSun" w:eastAsia="SimSun" w:hAnsi="SimSun" w:cs="SimSun"/>
          <w:sz w:val="17"/>
          <w:szCs w:val="17"/>
        </w:rPr>
      </w:pPr>
      <w:r>
        <w:rPr>
          <w:rFonts w:ascii="SimSun" w:eastAsia="SimSun" w:hAnsi="SimSun" w:cs="SimSun"/>
          <w:spacing w:val="2"/>
          <w:sz w:val="17"/>
          <w:szCs w:val="17"/>
        </w:rPr>
        <w:t>注：引用</w:t>
      </w:r>
      <w:r>
        <w:rPr>
          <w:rFonts w:ascii="SimSun" w:eastAsia="SimSun" w:hAnsi="SimSun" w:cs="SimSun"/>
          <w:sz w:val="17"/>
          <w:szCs w:val="17"/>
        </w:rPr>
        <w:t>GB</w:t>
      </w:r>
      <w:r>
        <w:rPr>
          <w:rFonts w:ascii="SimSun" w:eastAsia="SimSun" w:hAnsi="SimSun" w:cs="SimSun"/>
          <w:spacing w:val="28"/>
          <w:sz w:val="17"/>
          <w:szCs w:val="17"/>
        </w:rPr>
        <w:t xml:space="preserve">  </w:t>
      </w:r>
      <w:r>
        <w:rPr>
          <w:rFonts w:ascii="SimSun" w:eastAsia="SimSun" w:hAnsi="SimSun" w:cs="SimSun"/>
          <w:spacing w:val="2"/>
          <w:sz w:val="17"/>
          <w:szCs w:val="17"/>
        </w:rPr>
        <w:t>50618—2011,</w:t>
      </w:r>
      <w:r>
        <w:rPr>
          <w:rFonts w:ascii="SimSun" w:eastAsia="SimSun" w:hAnsi="SimSun" w:cs="SimSun"/>
          <w:spacing w:val="-26"/>
          <w:sz w:val="17"/>
          <w:szCs w:val="17"/>
        </w:rPr>
        <w:t xml:space="preserve"> </w:t>
      </w:r>
      <w:r>
        <w:rPr>
          <w:rFonts w:ascii="SimSun" w:eastAsia="SimSun" w:hAnsi="SimSun" w:cs="SimSun"/>
          <w:spacing w:val="2"/>
          <w:sz w:val="17"/>
          <w:szCs w:val="17"/>
        </w:rPr>
        <w:t>定义2.0.1。</w:t>
      </w:r>
    </w:p>
    <w:p>
      <w:pPr>
        <w:spacing w:before="139" w:line="183" w:lineRule="auto"/>
        <w:rPr>
          <w:rFonts w:ascii="SimSun" w:eastAsia="SimSun" w:hAnsi="SimSun" w:cs="SimSun"/>
          <w:sz w:val="21"/>
          <w:szCs w:val="21"/>
        </w:rPr>
      </w:pPr>
      <w:r>
        <w:rPr>
          <w:rFonts w:ascii="SimSun" w:eastAsia="SimSun" w:hAnsi="SimSun" w:cs="SimSun"/>
          <w:spacing w:val="-3"/>
          <w:sz w:val="21"/>
          <w:szCs w:val="21"/>
        </w:rPr>
        <w:t>2.2</w:t>
      </w:r>
    </w:p>
    <w:p>
      <w:pPr>
        <w:spacing w:before="53" w:line="219" w:lineRule="auto"/>
        <w:ind w:left="52"/>
        <w:rPr>
          <w:rFonts w:ascii="SimSun" w:eastAsia="SimSun" w:hAnsi="SimSun" w:cs="SimSun"/>
          <w:sz w:val="21"/>
          <w:szCs w:val="21"/>
        </w:rPr>
      </w:pPr>
      <w:r>
        <w:rPr>
          <w:rFonts w:ascii="SimSun" w:eastAsia="SimSun" w:hAnsi="SimSun" w:cs="SimSun"/>
          <w:b/>
          <w:bCs/>
          <w:spacing w:val="-6"/>
          <w:sz w:val="21"/>
          <w:szCs w:val="21"/>
        </w:rPr>
        <w:t>工程质量检测机构</w:t>
      </w:r>
    </w:p>
    <w:p>
      <w:pPr>
        <w:spacing w:before="55" w:line="239" w:lineRule="auto"/>
        <w:ind w:left="49" w:right="1602"/>
        <w:rPr>
          <w:rFonts w:ascii="SimSun" w:eastAsia="SimSun" w:hAnsi="SimSun" w:cs="SimSun"/>
          <w:sz w:val="21"/>
          <w:szCs w:val="21"/>
        </w:rPr>
      </w:pPr>
      <w:r>
        <w:rPr>
          <w:rFonts w:ascii="SimSun" w:eastAsia="SimSun" w:hAnsi="SimSun" w:cs="SimSun"/>
          <w:spacing w:val="-3"/>
          <w:sz w:val="21"/>
          <w:szCs w:val="21"/>
        </w:rPr>
        <w:t>具有法人资格，并取得相应资质，对社会出具工程质量检测数据或检测结论的机构。</w:t>
      </w:r>
      <w:r>
        <w:rPr>
          <w:rFonts w:ascii="SimSun" w:eastAsia="SimSun" w:hAnsi="SimSun" w:cs="SimSun"/>
          <w:spacing w:val="14"/>
          <w:sz w:val="21"/>
          <w:szCs w:val="21"/>
        </w:rPr>
        <w:t xml:space="preserve"> </w:t>
      </w:r>
      <w:r>
        <w:rPr>
          <w:rFonts w:ascii="SimSun" w:eastAsia="SimSun" w:hAnsi="SimSun" w:cs="SimSun"/>
          <w:spacing w:val="-15"/>
          <w:sz w:val="21"/>
          <w:szCs w:val="21"/>
        </w:rPr>
        <w:t>注：引用GB</w:t>
      </w:r>
      <w:r>
        <w:rPr>
          <w:rFonts w:ascii="SimSun" w:eastAsia="SimSun" w:hAnsi="SimSun" w:cs="SimSun"/>
          <w:sz w:val="21"/>
          <w:szCs w:val="21"/>
        </w:rPr>
        <w:t xml:space="preserve"> </w:t>
      </w:r>
      <w:r>
        <w:rPr>
          <w:rFonts w:ascii="SimSun" w:eastAsia="SimSun" w:hAnsi="SimSun" w:cs="SimSun"/>
          <w:spacing w:val="-15"/>
          <w:sz w:val="21"/>
          <w:szCs w:val="21"/>
        </w:rPr>
        <w:t>50618-2011,定义2</w:t>
      </w:r>
      <w:r>
        <w:rPr>
          <w:rFonts w:ascii="SimSun" w:eastAsia="SimSun" w:hAnsi="SimSun" w:cs="SimSun"/>
          <w:spacing w:val="-16"/>
          <w:sz w:val="21"/>
          <w:szCs w:val="21"/>
        </w:rPr>
        <w:t>.0.2。</w:t>
      </w:r>
    </w:p>
    <w:p>
      <w:pPr>
        <w:spacing w:before="141" w:line="183" w:lineRule="auto"/>
        <w:rPr>
          <w:rFonts w:ascii="SimSun" w:eastAsia="SimSun" w:hAnsi="SimSun" w:cs="SimSun"/>
          <w:sz w:val="21"/>
          <w:szCs w:val="21"/>
        </w:rPr>
      </w:pPr>
      <w:r>
        <w:rPr>
          <w:rFonts w:ascii="SimSun" w:eastAsia="SimSun" w:hAnsi="SimSun" w:cs="SimSun"/>
          <w:spacing w:val="-3"/>
          <w:sz w:val="21"/>
          <w:szCs w:val="21"/>
        </w:rPr>
        <w:t>2.3</w:t>
      </w:r>
    </w:p>
    <w:p>
      <w:pPr>
        <w:spacing w:before="55" w:line="219" w:lineRule="auto"/>
        <w:ind w:left="52"/>
        <w:rPr>
          <w:rFonts w:ascii="SimSun" w:eastAsia="SimSun" w:hAnsi="SimSun" w:cs="SimSun"/>
          <w:sz w:val="21"/>
          <w:szCs w:val="21"/>
        </w:rPr>
      </w:pPr>
      <w:r>
        <w:rPr>
          <w:rFonts w:ascii="SimSun" w:eastAsia="SimSun" w:hAnsi="SimSun" w:cs="SimSun"/>
          <w:b/>
          <w:bCs/>
          <w:spacing w:val="-4"/>
          <w:sz w:val="21"/>
          <w:szCs w:val="21"/>
        </w:rPr>
        <w:t>来样检测</w:t>
      </w:r>
    </w:p>
    <w:p>
      <w:pPr>
        <w:spacing w:before="52" w:line="219" w:lineRule="auto"/>
        <w:ind w:left="49"/>
        <w:rPr>
          <w:rFonts w:ascii="SimSun" w:eastAsia="SimSun" w:hAnsi="SimSun" w:cs="SimSun"/>
          <w:sz w:val="21"/>
          <w:szCs w:val="21"/>
        </w:rPr>
      </w:pPr>
      <w:r>
        <w:rPr>
          <w:rFonts w:ascii="SimSun" w:eastAsia="SimSun" w:hAnsi="SimSun" w:cs="SimSun"/>
          <w:spacing w:val="-2"/>
          <w:sz w:val="21"/>
          <w:szCs w:val="21"/>
        </w:rPr>
        <w:t>由委托人提供样品或检测机构抽样，检测机构按有关规定在试验室完成的检测活动。</w:t>
      </w:r>
    </w:p>
    <w:p>
      <w:pPr>
        <w:spacing w:before="145" w:line="183" w:lineRule="auto"/>
        <w:rPr>
          <w:rFonts w:ascii="SimSun" w:eastAsia="SimSun" w:hAnsi="SimSun" w:cs="SimSun"/>
          <w:sz w:val="17"/>
          <w:szCs w:val="17"/>
        </w:rPr>
      </w:pPr>
      <w:r>
        <w:rPr>
          <w:rFonts w:ascii="SimSun" w:eastAsia="SimSun" w:hAnsi="SimSun" w:cs="SimSun"/>
          <w:spacing w:val="-2"/>
          <w:sz w:val="17"/>
          <w:szCs w:val="17"/>
        </w:rPr>
        <w:t>2.4</w:t>
      </w:r>
    </w:p>
    <w:p>
      <w:pPr>
        <w:spacing w:before="76" w:line="219" w:lineRule="auto"/>
        <w:ind w:left="52"/>
        <w:rPr>
          <w:rFonts w:ascii="SimSun" w:eastAsia="SimSun" w:hAnsi="SimSun" w:cs="SimSun"/>
          <w:sz w:val="21"/>
          <w:szCs w:val="21"/>
        </w:rPr>
      </w:pPr>
      <w:r>
        <w:rPr>
          <w:rFonts w:ascii="SimSun" w:eastAsia="SimSun" w:hAnsi="SimSun" w:cs="SimSun"/>
          <w:b/>
          <w:bCs/>
          <w:spacing w:val="-5"/>
          <w:sz w:val="21"/>
          <w:szCs w:val="21"/>
        </w:rPr>
        <w:t>现场检测</w:t>
      </w:r>
    </w:p>
    <w:p>
      <w:pPr>
        <w:spacing w:before="63" w:line="355" w:lineRule="exact"/>
        <w:ind w:left="49"/>
        <w:rPr>
          <w:rFonts w:ascii="SimSun" w:eastAsia="SimSun" w:hAnsi="SimSun" w:cs="SimSun"/>
          <w:sz w:val="21"/>
          <w:szCs w:val="21"/>
        </w:rPr>
        <w:sectPr>
          <w:headerReference w:type="default" r:id="rId12"/>
          <w:footerReference w:type="default" r:id="rId13"/>
          <w:pgSz w:w="11900" w:h="16840"/>
          <w:pgMar w:top="400" w:right="1172" w:bottom="1266" w:left="1400" w:header="0" w:footer="1186" w:gutter="0"/>
          <w:pgNumType w:start="6"/>
          <w:cols w:space="708"/>
        </w:sectPr>
      </w:pPr>
      <w:r>
        <w:rPr>
          <w:rFonts w:ascii="SimSun" w:eastAsia="SimSun" w:hAnsi="SimSun" w:cs="SimSun"/>
          <w:spacing w:val="-3"/>
          <w:position w:val="10"/>
          <w:sz w:val="21"/>
          <w:szCs w:val="21"/>
        </w:rPr>
        <w:t>应委托方的委托，检测机构按有关规定到工程</w:t>
      </w:r>
      <w:r>
        <w:rPr>
          <w:rFonts w:ascii="SimSun" w:eastAsia="SimSun" w:hAnsi="SimSun" w:cs="SimSun"/>
          <w:spacing w:val="-4"/>
          <w:position w:val="10"/>
          <w:sz w:val="21"/>
          <w:szCs w:val="21"/>
        </w:rPr>
        <w:t>现场检测的活动。</w:t>
      </w:r>
    </w:p>
    <w:p>
      <w:pPr>
        <w:spacing w:line="183" w:lineRule="auto"/>
        <w:rPr>
          <w:rFonts w:ascii="SimSun" w:eastAsia="SimSun" w:hAnsi="SimSun" w:cs="SimSun"/>
          <w:sz w:val="21"/>
          <w:szCs w:val="21"/>
        </w:rPr>
      </w:pPr>
      <w:r>
        <w:rPr>
          <w:rFonts w:ascii="SimSun" w:eastAsia="SimSun" w:hAnsi="SimSun" w:cs="SimSun"/>
          <w:spacing w:val="-3"/>
          <w:sz w:val="21"/>
          <w:szCs w:val="21"/>
        </w:rPr>
        <w:t>2.5</w:t>
      </w:r>
    </w:p>
    <w:p>
      <w:pPr>
        <w:spacing w:before="56" w:line="221" w:lineRule="auto"/>
        <w:ind w:left="52"/>
        <w:rPr>
          <w:rFonts w:ascii="SimSun" w:eastAsia="SimSun" w:hAnsi="SimSun" w:cs="SimSun"/>
          <w:sz w:val="21"/>
          <w:szCs w:val="21"/>
        </w:rPr>
      </w:pPr>
      <w:r>
        <w:rPr>
          <w:rFonts w:ascii="SimSun" w:eastAsia="SimSun" w:hAnsi="SimSun" w:cs="SimSun"/>
          <w:b/>
          <w:bCs/>
          <w:spacing w:val="-5"/>
          <w:sz w:val="21"/>
          <w:szCs w:val="21"/>
        </w:rPr>
        <w:t>企业试验室</w:t>
      </w:r>
    </w:p>
    <w:p>
      <w:pPr>
        <w:spacing w:before="60" w:line="307" w:lineRule="exact"/>
        <w:ind w:left="49"/>
        <w:rPr>
          <w:rFonts w:ascii="SimSun" w:eastAsia="SimSun" w:hAnsi="SimSun" w:cs="SimSun"/>
          <w:sz w:val="21"/>
          <w:szCs w:val="21"/>
        </w:rPr>
      </w:pPr>
      <w:r>
        <w:rPr>
          <w:rFonts w:ascii="SimSun" w:eastAsia="SimSun" w:hAnsi="SimSun" w:cs="SimSun"/>
          <w:spacing w:val="-3"/>
          <w:position w:val="6"/>
          <w:sz w:val="21"/>
          <w:szCs w:val="21"/>
        </w:rPr>
        <w:t>企业内部设置的为控制施工质量、产品质量而开展试验工作的部门。</w:t>
      </w:r>
    </w:p>
    <w:p>
      <w:pPr>
        <w:spacing w:line="216" w:lineRule="auto"/>
        <w:ind w:left="49"/>
        <w:rPr>
          <w:rFonts w:ascii="SimSun" w:eastAsia="SimSun" w:hAnsi="SimSun" w:cs="SimSun"/>
          <w:sz w:val="21"/>
          <w:szCs w:val="21"/>
        </w:rPr>
      </w:pPr>
      <w:r>
        <w:rPr>
          <w:rFonts w:ascii="SimSun" w:eastAsia="SimSun" w:hAnsi="SimSun" w:cs="SimSun"/>
          <w:spacing w:val="-18"/>
          <w:sz w:val="21"/>
          <w:szCs w:val="21"/>
        </w:rPr>
        <w:t>注：改写JGJ</w:t>
      </w:r>
      <w:r>
        <w:rPr>
          <w:rFonts w:ascii="SimSun" w:eastAsia="SimSun" w:hAnsi="SimSun" w:cs="SimSun"/>
          <w:spacing w:val="33"/>
          <w:sz w:val="21"/>
          <w:szCs w:val="21"/>
        </w:rPr>
        <w:t xml:space="preserve"> </w:t>
      </w:r>
      <w:r>
        <w:rPr>
          <w:rFonts w:ascii="SimSun" w:eastAsia="SimSun" w:hAnsi="SimSun" w:cs="SimSun"/>
          <w:spacing w:val="-18"/>
          <w:sz w:val="21"/>
          <w:szCs w:val="21"/>
        </w:rPr>
        <w:t>190—2010,定义2.0.3。</w:t>
      </w:r>
    </w:p>
    <w:p>
      <w:pPr>
        <w:spacing w:line="323" w:lineRule="auto"/>
        <w:rPr>
          <w:rFonts w:ascii="Arial"/>
          <w:sz w:val="21"/>
        </w:rPr>
      </w:pPr>
    </w:p>
    <w:p>
      <w:pPr>
        <w:spacing w:before="70" w:line="222" w:lineRule="auto"/>
        <w:ind w:left="3"/>
        <w:rPr>
          <w:rFonts w:ascii="SimHei" w:eastAsia="SimHei" w:hAnsi="SimHei" w:cs="SimHei"/>
          <w:sz w:val="21"/>
          <w:szCs w:val="21"/>
        </w:rPr>
      </w:pPr>
      <w:r>
        <w:rPr>
          <w:rFonts w:ascii="SimHei" w:eastAsia="SimHei" w:hAnsi="SimHei" w:cs="SimHei"/>
          <w:b/>
          <w:bCs/>
          <w:spacing w:val="-6"/>
          <w:sz w:val="21"/>
          <w:szCs w:val="21"/>
        </w:rPr>
        <w:t>3</w:t>
      </w:r>
      <w:r>
        <w:rPr>
          <w:rFonts w:ascii="SimHei" w:eastAsia="SimHei" w:hAnsi="SimHei" w:cs="SimHei"/>
          <w:spacing w:val="101"/>
          <w:sz w:val="21"/>
          <w:szCs w:val="21"/>
        </w:rPr>
        <w:t xml:space="preserve"> </w:t>
      </w:r>
      <w:r>
        <w:rPr>
          <w:rFonts w:ascii="SimHei" w:eastAsia="SimHei" w:hAnsi="SimHei" w:cs="SimHei"/>
          <w:b/>
          <w:bCs/>
          <w:spacing w:val="-6"/>
          <w:sz w:val="21"/>
          <w:szCs w:val="21"/>
        </w:rPr>
        <w:t>基本要求</w:t>
      </w:r>
    </w:p>
    <w:p>
      <w:pPr>
        <w:spacing w:line="268" w:lineRule="auto"/>
        <w:rPr>
          <w:rFonts w:ascii="Arial"/>
          <w:sz w:val="21"/>
        </w:rPr>
      </w:pPr>
    </w:p>
    <w:p>
      <w:pPr>
        <w:spacing w:before="68" w:line="218" w:lineRule="auto"/>
        <w:ind w:left="49"/>
        <w:rPr>
          <w:rFonts w:ascii="SimSun" w:eastAsia="SimSun" w:hAnsi="SimSun" w:cs="SimSun"/>
          <w:sz w:val="21"/>
          <w:szCs w:val="21"/>
        </w:rPr>
      </w:pPr>
      <w:r>
        <w:rPr>
          <w:rFonts w:ascii="SimSun" w:eastAsia="SimSun" w:hAnsi="SimSun" w:cs="SimSun"/>
          <w:spacing w:val="-3"/>
          <w:sz w:val="21"/>
          <w:szCs w:val="21"/>
        </w:rPr>
        <w:t>3.1</w:t>
      </w:r>
      <w:r>
        <w:rPr>
          <w:rFonts w:ascii="SimSun" w:eastAsia="SimSun" w:hAnsi="SimSun" w:cs="SimSun"/>
          <w:spacing w:val="9"/>
          <w:sz w:val="21"/>
          <w:szCs w:val="21"/>
        </w:rPr>
        <w:t xml:space="preserve">  </w:t>
      </w:r>
      <w:r>
        <w:rPr>
          <w:rFonts w:ascii="SimSun" w:eastAsia="SimSun" w:hAnsi="SimSun" w:cs="SimSun"/>
          <w:spacing w:val="-3"/>
          <w:sz w:val="21"/>
          <w:szCs w:val="21"/>
        </w:rPr>
        <w:t>建设工程质量检测报告应格式统一，形式合规，宜采用信息化方式编制。</w:t>
      </w:r>
    </w:p>
    <w:p>
      <w:pPr>
        <w:spacing w:before="72" w:line="250" w:lineRule="auto"/>
        <w:ind w:left="49"/>
        <w:rPr>
          <w:rFonts w:ascii="SimSun" w:eastAsia="SimSun" w:hAnsi="SimSun" w:cs="SimSun"/>
          <w:sz w:val="21"/>
          <w:szCs w:val="21"/>
        </w:rPr>
      </w:pPr>
      <w:r>
        <w:rPr>
          <w:rFonts w:ascii="SimSun" w:eastAsia="SimSun" w:hAnsi="SimSun" w:cs="SimSun"/>
          <w:spacing w:val="-1"/>
          <w:sz w:val="21"/>
          <w:szCs w:val="21"/>
        </w:rPr>
        <w:t>3.2</w:t>
      </w:r>
      <w:r>
        <w:rPr>
          <w:rFonts w:ascii="SimSun" w:eastAsia="SimSun" w:hAnsi="SimSun" w:cs="SimSun"/>
          <w:spacing w:val="102"/>
          <w:sz w:val="21"/>
          <w:szCs w:val="21"/>
        </w:rPr>
        <w:t xml:space="preserve"> </w:t>
      </w:r>
      <w:r>
        <w:rPr>
          <w:rFonts w:ascii="SimSun" w:eastAsia="SimSun" w:hAnsi="SimSun" w:cs="SimSun"/>
          <w:spacing w:val="-1"/>
          <w:sz w:val="21"/>
          <w:szCs w:val="21"/>
        </w:rPr>
        <w:t>根据检测活动场所和检测条件及报告内容的不同</w:t>
      </w:r>
      <w:r>
        <w:rPr>
          <w:rFonts w:ascii="SimSun" w:eastAsia="SimSun" w:hAnsi="SimSun" w:cs="SimSun"/>
          <w:spacing w:val="-2"/>
          <w:sz w:val="21"/>
          <w:szCs w:val="21"/>
        </w:rPr>
        <w:t>，检测报告格式可分为来样检测报告和现场检测</w:t>
      </w:r>
      <w:r>
        <w:rPr>
          <w:rFonts w:ascii="SimSun" w:eastAsia="SimSun" w:hAnsi="SimSun" w:cs="SimSun"/>
          <w:sz w:val="21"/>
          <w:szCs w:val="21"/>
        </w:rPr>
        <w:t xml:space="preserve"> </w:t>
      </w:r>
      <w:r>
        <w:rPr>
          <w:rFonts w:ascii="SimSun" w:eastAsia="SimSun" w:hAnsi="SimSun" w:cs="SimSun"/>
          <w:spacing w:val="-9"/>
          <w:sz w:val="21"/>
          <w:szCs w:val="21"/>
        </w:rPr>
        <w:t>报告。</w:t>
      </w:r>
    </w:p>
    <w:p>
      <w:pPr>
        <w:spacing w:before="73" w:line="250" w:lineRule="auto"/>
        <w:ind w:left="49" w:right="32"/>
        <w:rPr>
          <w:rFonts w:ascii="SimSun" w:eastAsia="SimSun" w:hAnsi="SimSun" w:cs="SimSun"/>
          <w:sz w:val="21"/>
          <w:szCs w:val="21"/>
        </w:rPr>
      </w:pPr>
      <w:r>
        <w:rPr>
          <w:rFonts w:ascii="SimSun" w:eastAsia="SimSun" w:hAnsi="SimSun" w:cs="SimSun"/>
          <w:spacing w:val="-3"/>
          <w:sz w:val="21"/>
          <w:szCs w:val="21"/>
        </w:rPr>
        <w:t>3.3</w:t>
      </w:r>
      <w:r>
        <w:rPr>
          <w:rFonts w:ascii="SimSun" w:eastAsia="SimSun" w:hAnsi="SimSun" w:cs="SimSun"/>
          <w:spacing w:val="17"/>
          <w:sz w:val="21"/>
          <w:szCs w:val="21"/>
        </w:rPr>
        <w:t xml:space="preserve">  </w:t>
      </w:r>
      <w:r>
        <w:rPr>
          <w:rFonts w:ascii="SimSun" w:eastAsia="SimSun" w:hAnsi="SimSun" w:cs="SimSun"/>
          <w:spacing w:val="-3"/>
          <w:sz w:val="21"/>
          <w:szCs w:val="21"/>
        </w:rPr>
        <w:t>来样检测报告由封面、扉页、标题、基本信息、检测数据、检测结论、备注、落款等部分组成，</w:t>
      </w:r>
      <w:r>
        <w:rPr>
          <w:rFonts w:ascii="SimSun" w:eastAsia="SimSun" w:hAnsi="SimSun" w:cs="SimSun"/>
          <w:sz w:val="21"/>
          <w:szCs w:val="21"/>
        </w:rPr>
        <w:t xml:space="preserve"> </w:t>
      </w:r>
      <w:r>
        <w:rPr>
          <w:rFonts w:ascii="SimSun" w:eastAsia="SimSun" w:hAnsi="SimSun" w:cs="SimSun"/>
          <w:spacing w:val="-2"/>
          <w:sz w:val="21"/>
          <w:szCs w:val="21"/>
        </w:rPr>
        <w:t>可采用单页或多页形式，编制时应满足本标准的规定，格式见附录</w:t>
      </w:r>
      <w:r>
        <w:rPr>
          <w:rFonts w:ascii="SimSun" w:eastAsia="SimSun" w:hAnsi="SimSun" w:cs="SimSun"/>
          <w:spacing w:val="-45"/>
          <w:sz w:val="21"/>
          <w:szCs w:val="21"/>
        </w:rPr>
        <w:t xml:space="preserve"> </w:t>
      </w:r>
      <w:r>
        <w:rPr>
          <w:rFonts w:ascii="SimSun" w:eastAsia="SimSun" w:hAnsi="SimSun" w:cs="SimSun"/>
          <w:spacing w:val="-2"/>
          <w:sz w:val="21"/>
          <w:szCs w:val="21"/>
        </w:rPr>
        <w:t>A。</w:t>
      </w:r>
    </w:p>
    <w:p>
      <w:pPr>
        <w:sectPr>
          <w:headerReference w:type="default" r:id="rId14"/>
          <w:footerReference w:type="default" r:id="rId15"/>
          <w:type w:val="nextPage"/>
          <w:pgSz w:w="11900" w:h="16840"/>
          <w:pgMar w:top="400" w:right="1172" w:bottom="1266" w:left="1400" w:header="0" w:footer="1186" w:gutter="0"/>
          <w:pgNumType w:start="7"/>
          <w:cols w:space="708"/>
          <w:titlePg w:val="0"/>
        </w:sect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57" w:line="188" w:lineRule="auto"/>
        <w:rPr>
          <w:rFonts w:ascii="Times New Roman" w:eastAsia="Times New Roman" w:hAnsi="Times New Roman" w:cs="Times New Roman"/>
          <w:sz w:val="20"/>
          <w:szCs w:val="20"/>
        </w:rPr>
      </w:pPr>
      <w:bookmarkStart w:id="0" w:name="_bookmark5"/>
      <w:bookmarkEnd w:id="0"/>
      <w:r>
        <w:rPr>
          <w:rFonts w:ascii="Times New Roman" w:eastAsia="Times New Roman" w:hAnsi="Times New Roman" w:cs="Times New Roman"/>
          <w:b/>
          <w:bCs/>
          <w:spacing w:val="-2"/>
          <w:sz w:val="20"/>
          <w:szCs w:val="20"/>
        </w:rPr>
        <w:t>DB64/T</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b/>
          <w:bCs/>
          <w:spacing w:val="-2"/>
          <w:sz w:val="20"/>
          <w:szCs w:val="20"/>
        </w:rPr>
        <w:t>1685—2020</w:t>
      </w:r>
    </w:p>
    <w:p>
      <w:pPr>
        <w:spacing w:before="276" w:line="262" w:lineRule="auto"/>
        <w:ind w:right="38"/>
        <w:rPr>
          <w:rFonts w:ascii="SimSun" w:eastAsia="SimSun" w:hAnsi="SimSun" w:cs="SimSun"/>
          <w:sz w:val="20"/>
          <w:szCs w:val="20"/>
        </w:rPr>
      </w:pPr>
      <w:r>
        <w:rPr>
          <w:rFonts w:ascii="SimSun" w:eastAsia="SimSun" w:hAnsi="SimSun" w:cs="SimSun"/>
          <w:spacing w:val="10"/>
          <w:sz w:val="20"/>
          <w:szCs w:val="20"/>
        </w:rPr>
        <w:t>3.4</w:t>
      </w:r>
      <w:r>
        <w:rPr>
          <w:rFonts w:ascii="SimSun" w:eastAsia="SimSun" w:hAnsi="SimSun" w:cs="SimSun"/>
          <w:spacing w:val="25"/>
          <w:sz w:val="20"/>
          <w:szCs w:val="20"/>
        </w:rPr>
        <w:t xml:space="preserve">  </w:t>
      </w:r>
      <w:r>
        <w:rPr>
          <w:rFonts w:ascii="SimSun" w:eastAsia="SimSun" w:hAnsi="SimSun" w:cs="SimSun"/>
          <w:spacing w:val="10"/>
          <w:sz w:val="20"/>
          <w:szCs w:val="20"/>
        </w:rPr>
        <w:t>现场检测报告由封面、扉页、标题、基本信息、检测数据、检测结论、备注、落款、照片页等部</w:t>
      </w:r>
      <w:r>
        <w:rPr>
          <w:rFonts w:ascii="SimSun" w:eastAsia="SimSun" w:hAnsi="SimSun" w:cs="SimSun"/>
          <w:sz w:val="20"/>
          <w:szCs w:val="20"/>
        </w:rPr>
        <w:t xml:space="preserve"> </w:t>
      </w:r>
      <w:r>
        <w:rPr>
          <w:rFonts w:ascii="SimSun" w:eastAsia="SimSun" w:hAnsi="SimSun" w:cs="SimSun"/>
          <w:spacing w:val="10"/>
          <w:sz w:val="20"/>
          <w:szCs w:val="20"/>
        </w:rPr>
        <w:t>分组成，可采用单页或多页形式，编制时应满足本标准的规定，格式见附录B</w:t>
      </w:r>
      <w:r>
        <w:rPr>
          <w:rFonts w:ascii="SimSun" w:eastAsia="SimSun" w:hAnsi="SimSun" w:cs="SimSun"/>
          <w:spacing w:val="9"/>
          <w:sz w:val="20"/>
          <w:szCs w:val="20"/>
        </w:rPr>
        <w:t>。</w:t>
      </w:r>
    </w:p>
    <w:p>
      <w:pPr>
        <w:spacing w:before="74" w:line="219" w:lineRule="auto"/>
        <w:rPr>
          <w:rFonts w:ascii="SimSun" w:eastAsia="SimSun" w:hAnsi="SimSun" w:cs="SimSun"/>
          <w:sz w:val="20"/>
          <w:szCs w:val="20"/>
        </w:rPr>
      </w:pPr>
      <w:r>
        <w:rPr>
          <w:rFonts w:ascii="SimSun" w:eastAsia="SimSun" w:hAnsi="SimSun" w:cs="SimSun"/>
          <w:sz w:val="20"/>
          <w:szCs w:val="20"/>
        </w:rPr>
        <w:t>3.5</w:t>
      </w:r>
      <w:r>
        <w:rPr>
          <w:rFonts w:ascii="SimSun" w:eastAsia="SimSun" w:hAnsi="SimSun" w:cs="SimSun"/>
          <w:spacing w:val="15"/>
          <w:sz w:val="20"/>
          <w:szCs w:val="20"/>
        </w:rPr>
        <w:t xml:space="preserve">  </w:t>
      </w:r>
      <w:r>
        <w:rPr>
          <w:rFonts w:ascii="SimSun" w:eastAsia="SimSun" w:hAnsi="SimSun" w:cs="SimSun"/>
          <w:sz w:val="20"/>
          <w:szCs w:val="20"/>
        </w:rPr>
        <w:t>在填写表格时，如无内容填写，则以“--------</w:t>
      </w:r>
      <w:r>
        <w:rPr>
          <w:rFonts w:ascii="SimSun" w:eastAsia="SimSun" w:hAnsi="SimSun" w:cs="SimSun"/>
          <w:spacing w:val="-69"/>
          <w:sz w:val="20"/>
          <w:szCs w:val="20"/>
        </w:rPr>
        <w:t xml:space="preserve"> </w:t>
      </w:r>
      <w:r>
        <w:rPr>
          <w:rFonts w:ascii="SimSun" w:eastAsia="SimSun" w:hAnsi="SimSun" w:cs="SimSun"/>
          <w:sz w:val="20"/>
          <w:szCs w:val="20"/>
        </w:rPr>
        <w:t>”代替。</w:t>
      </w:r>
    </w:p>
    <w:p>
      <w:pPr>
        <w:spacing w:before="218" w:line="222" w:lineRule="auto"/>
        <w:ind w:left="2"/>
        <w:outlineLvl w:val="0"/>
        <w:rPr>
          <w:rFonts w:ascii="SimHei" w:eastAsia="SimHei" w:hAnsi="SimHei" w:cs="SimHei"/>
          <w:sz w:val="20"/>
          <w:szCs w:val="20"/>
        </w:rPr>
      </w:pPr>
      <w:r>
        <w:rPr>
          <w:rFonts w:ascii="SimHei" w:eastAsia="SimHei" w:hAnsi="SimHei" w:cs="SimHei"/>
          <w:b/>
          <w:bCs/>
          <w:spacing w:val="7"/>
          <w:sz w:val="20"/>
          <w:szCs w:val="20"/>
        </w:rPr>
        <w:t>3.6</w:t>
      </w:r>
      <w:r>
        <w:rPr>
          <w:rFonts w:ascii="SimHei" w:eastAsia="SimHei" w:hAnsi="SimHei" w:cs="SimHei"/>
          <w:spacing w:val="83"/>
          <w:sz w:val="20"/>
          <w:szCs w:val="20"/>
        </w:rPr>
        <w:t xml:space="preserve"> </w:t>
      </w:r>
      <w:r>
        <w:rPr>
          <w:rFonts w:ascii="SimHei" w:eastAsia="SimHei" w:hAnsi="SimHei" w:cs="SimHei"/>
          <w:b/>
          <w:bCs/>
          <w:spacing w:val="7"/>
          <w:sz w:val="20"/>
          <w:szCs w:val="20"/>
        </w:rPr>
        <w:t>报告版面</w:t>
      </w:r>
    </w:p>
    <w:p>
      <w:pPr>
        <w:spacing w:before="211" w:line="266" w:lineRule="auto"/>
        <w:ind w:right="59" w:firstLine="440"/>
        <w:rPr>
          <w:rFonts w:ascii="SimSun" w:eastAsia="SimSun" w:hAnsi="SimSun" w:cs="SimSun"/>
          <w:sz w:val="20"/>
          <w:szCs w:val="20"/>
        </w:rPr>
      </w:pPr>
      <w:r>
        <w:rPr>
          <w:rFonts w:ascii="SimSun" w:eastAsia="SimSun" w:hAnsi="SimSun" w:cs="SimSun"/>
          <w:spacing w:val="8"/>
          <w:sz w:val="20"/>
          <w:szCs w:val="20"/>
        </w:rPr>
        <w:t>对检测报告各区域版块的表述内容进行统一规定，对具体的版面要求，如页边距、字体</w:t>
      </w:r>
      <w:r>
        <w:rPr>
          <w:rFonts w:ascii="SimSun" w:eastAsia="SimSun" w:hAnsi="SimSun" w:cs="SimSun"/>
          <w:spacing w:val="7"/>
          <w:sz w:val="20"/>
          <w:szCs w:val="20"/>
        </w:rPr>
        <w:t>、字号等做</w:t>
      </w:r>
      <w:r>
        <w:rPr>
          <w:rFonts w:ascii="SimSun" w:eastAsia="SimSun" w:hAnsi="SimSun" w:cs="SimSun"/>
          <w:sz w:val="20"/>
          <w:szCs w:val="20"/>
        </w:rPr>
        <w:t xml:space="preserve"> </w:t>
      </w:r>
      <w:r>
        <w:rPr>
          <w:rFonts w:ascii="SimSun" w:eastAsia="SimSun" w:hAnsi="SimSun" w:cs="SimSun"/>
          <w:spacing w:val="9"/>
          <w:sz w:val="20"/>
          <w:szCs w:val="20"/>
        </w:rPr>
        <w:t>出规定。宜采用多页纵向报告形式，装订在左侧或上边，页边距应满足档案管理的要求</w:t>
      </w:r>
      <w:r>
        <w:rPr>
          <w:rFonts w:ascii="SimSun" w:eastAsia="SimSun" w:hAnsi="SimSun" w:cs="SimSun"/>
          <w:spacing w:val="8"/>
          <w:sz w:val="20"/>
          <w:szCs w:val="20"/>
        </w:rPr>
        <w:t>。</w:t>
      </w:r>
    </w:p>
    <w:p>
      <w:pPr>
        <w:spacing w:before="84" w:line="218" w:lineRule="auto"/>
        <w:ind w:left="440"/>
        <w:rPr>
          <w:rFonts w:ascii="SimSun" w:eastAsia="SimSun" w:hAnsi="SimSun" w:cs="SimSun"/>
          <w:sz w:val="20"/>
          <w:szCs w:val="20"/>
        </w:rPr>
      </w:pPr>
      <w:r>
        <w:rPr>
          <w:rFonts w:ascii="SimSun" w:eastAsia="SimSun" w:hAnsi="SimSun" w:cs="SimSun"/>
          <w:spacing w:val="6"/>
          <w:sz w:val="20"/>
          <w:szCs w:val="20"/>
        </w:rPr>
        <w:t>推荐使用的报告格式版面如下：</w:t>
      </w:r>
    </w:p>
    <w:p>
      <w:pPr>
        <w:spacing w:before="54" w:line="219" w:lineRule="auto"/>
        <w:ind w:left="440"/>
        <w:rPr>
          <w:rFonts w:ascii="SimSun" w:eastAsia="SimSun" w:hAnsi="SimSun" w:cs="SimSun"/>
          <w:sz w:val="20"/>
          <w:szCs w:val="20"/>
        </w:rPr>
      </w:pPr>
      <w:r>
        <w:rPr>
          <w:rFonts w:ascii="SimSun" w:eastAsia="SimSun" w:hAnsi="SimSun" w:cs="SimSun"/>
          <w:spacing w:val="13"/>
          <w:sz w:val="20"/>
          <w:szCs w:val="20"/>
        </w:rPr>
        <w:t>a)</w:t>
      </w:r>
      <w:r>
        <w:rPr>
          <w:rFonts w:ascii="SimSun" w:eastAsia="SimSun" w:hAnsi="SimSun" w:cs="SimSun"/>
          <w:spacing w:val="91"/>
          <w:sz w:val="20"/>
          <w:szCs w:val="20"/>
        </w:rPr>
        <w:t xml:space="preserve"> </w:t>
      </w:r>
      <w:r>
        <w:rPr>
          <w:rFonts w:ascii="SimSun" w:eastAsia="SimSun" w:hAnsi="SimSun" w:cs="SimSun"/>
          <w:spacing w:val="13"/>
          <w:sz w:val="20"/>
          <w:szCs w:val="20"/>
        </w:rPr>
        <w:t>采用国际A4</w:t>
      </w:r>
      <w:r>
        <w:rPr>
          <w:rFonts w:ascii="SimSun" w:eastAsia="SimSun" w:hAnsi="SimSun" w:cs="SimSun"/>
          <w:spacing w:val="-39"/>
          <w:sz w:val="20"/>
          <w:szCs w:val="20"/>
        </w:rPr>
        <w:t xml:space="preserve"> </w:t>
      </w:r>
      <w:r>
        <w:rPr>
          <w:rFonts w:ascii="SimSun" w:eastAsia="SimSun" w:hAnsi="SimSun" w:cs="SimSun"/>
          <w:spacing w:val="13"/>
          <w:sz w:val="20"/>
          <w:szCs w:val="20"/>
        </w:rPr>
        <w:t>纸型，即长×宽为297</w:t>
      </w:r>
      <w:r>
        <w:rPr>
          <w:rFonts w:ascii="SimSun" w:eastAsia="SimSun" w:hAnsi="SimSun" w:cs="SimSun"/>
          <w:sz w:val="20"/>
          <w:szCs w:val="20"/>
        </w:rPr>
        <w:t>mm</w:t>
      </w:r>
      <w:r>
        <w:rPr>
          <w:rFonts w:ascii="SimSun" w:eastAsia="SimSun" w:hAnsi="SimSun" w:cs="SimSun"/>
          <w:spacing w:val="13"/>
          <w:sz w:val="20"/>
          <w:szCs w:val="20"/>
        </w:rPr>
        <w:t>×210</w:t>
      </w:r>
      <w:r>
        <w:rPr>
          <w:rFonts w:ascii="SimSun" w:eastAsia="SimSun" w:hAnsi="SimSun" w:cs="SimSun"/>
          <w:spacing w:val="3"/>
          <w:sz w:val="20"/>
          <w:szCs w:val="20"/>
        </w:rPr>
        <w:t xml:space="preserve"> </w:t>
      </w:r>
      <w:r>
        <w:rPr>
          <w:rFonts w:ascii="SimSun" w:eastAsia="SimSun" w:hAnsi="SimSun" w:cs="SimSun"/>
          <w:sz w:val="20"/>
          <w:szCs w:val="20"/>
        </w:rPr>
        <w:t>mm</w:t>
      </w:r>
      <w:r>
        <w:rPr>
          <w:rFonts w:ascii="SimSun" w:eastAsia="SimSun" w:hAnsi="SimSun" w:cs="SimSun"/>
          <w:spacing w:val="13"/>
          <w:sz w:val="20"/>
          <w:szCs w:val="20"/>
        </w:rPr>
        <w:t>;</w:t>
      </w:r>
    </w:p>
    <w:p>
      <w:pPr>
        <w:spacing w:before="71" w:line="216" w:lineRule="auto"/>
        <w:ind w:left="440"/>
        <w:rPr>
          <w:rFonts w:ascii="SimSun" w:eastAsia="SimSun" w:hAnsi="SimSun" w:cs="SimSun"/>
          <w:sz w:val="20"/>
          <w:szCs w:val="20"/>
        </w:rPr>
      </w:pPr>
      <w:r>
        <w:rPr>
          <w:rFonts w:ascii="SimSun" w:eastAsia="SimSun" w:hAnsi="SimSun" w:cs="SimSun"/>
          <w:spacing w:val="6"/>
          <w:sz w:val="20"/>
          <w:szCs w:val="20"/>
        </w:rPr>
        <w:t>b)</w:t>
      </w:r>
      <w:r>
        <w:rPr>
          <w:rFonts w:ascii="SimSun" w:eastAsia="SimSun" w:hAnsi="SimSun" w:cs="SimSun"/>
          <w:spacing w:val="94"/>
          <w:sz w:val="20"/>
          <w:szCs w:val="20"/>
        </w:rPr>
        <w:t xml:space="preserve"> </w:t>
      </w:r>
      <w:r>
        <w:rPr>
          <w:rFonts w:ascii="SimSun" w:eastAsia="SimSun" w:hAnsi="SimSun" w:cs="SimSun"/>
          <w:spacing w:val="6"/>
          <w:sz w:val="20"/>
          <w:szCs w:val="20"/>
        </w:rPr>
        <w:t>纵表页边距宜设置为：左25</w:t>
      </w:r>
      <w:r>
        <w:rPr>
          <w:rFonts w:ascii="SimSun" w:eastAsia="SimSun" w:hAnsi="SimSun" w:cs="SimSun"/>
          <w:sz w:val="20"/>
          <w:szCs w:val="20"/>
        </w:rPr>
        <w:t>mm</w:t>
      </w:r>
      <w:r>
        <w:rPr>
          <w:rFonts w:ascii="SimSun" w:eastAsia="SimSun" w:hAnsi="SimSun" w:cs="SimSun"/>
          <w:spacing w:val="6"/>
          <w:sz w:val="20"/>
          <w:szCs w:val="20"/>
        </w:rPr>
        <w:t>,</w:t>
      </w:r>
      <w:r>
        <w:rPr>
          <w:rFonts w:ascii="SimSun" w:eastAsia="SimSun" w:hAnsi="SimSun" w:cs="SimSun"/>
          <w:spacing w:val="32"/>
          <w:sz w:val="20"/>
          <w:szCs w:val="20"/>
        </w:rPr>
        <w:t xml:space="preserve"> </w:t>
      </w:r>
      <w:r>
        <w:rPr>
          <w:rFonts w:ascii="SimSun" w:eastAsia="SimSun" w:hAnsi="SimSun" w:cs="SimSun"/>
          <w:spacing w:val="6"/>
          <w:sz w:val="20"/>
          <w:szCs w:val="20"/>
        </w:rPr>
        <w:t>上</w:t>
      </w:r>
      <w:r>
        <w:rPr>
          <w:rFonts w:ascii="SimSun" w:eastAsia="SimSun" w:hAnsi="SimSun" w:cs="SimSun"/>
          <w:spacing w:val="-27"/>
          <w:sz w:val="20"/>
          <w:szCs w:val="20"/>
        </w:rPr>
        <w:t xml:space="preserve"> </w:t>
      </w:r>
      <w:r>
        <w:rPr>
          <w:rFonts w:ascii="SimSun" w:eastAsia="SimSun" w:hAnsi="SimSun" w:cs="SimSun"/>
          <w:spacing w:val="6"/>
          <w:sz w:val="20"/>
          <w:szCs w:val="20"/>
        </w:rPr>
        <w:t>1</w:t>
      </w:r>
      <w:r>
        <w:rPr>
          <w:rFonts w:ascii="SimSun" w:eastAsia="SimSun" w:hAnsi="SimSun" w:cs="SimSun"/>
          <w:spacing w:val="-37"/>
          <w:sz w:val="20"/>
          <w:szCs w:val="20"/>
        </w:rPr>
        <w:t xml:space="preserve"> </w:t>
      </w:r>
      <w:r>
        <w:rPr>
          <w:rFonts w:ascii="SimSun" w:eastAsia="SimSun" w:hAnsi="SimSun" w:cs="SimSun"/>
          <w:spacing w:val="6"/>
          <w:sz w:val="20"/>
          <w:szCs w:val="20"/>
        </w:rPr>
        <w:t>5</w:t>
      </w:r>
      <w:r>
        <w:rPr>
          <w:rFonts w:ascii="SimSun" w:eastAsia="SimSun" w:hAnsi="SimSun" w:cs="SimSun"/>
          <w:sz w:val="20"/>
          <w:szCs w:val="20"/>
        </w:rPr>
        <w:t>mm</w:t>
      </w:r>
      <w:r>
        <w:rPr>
          <w:rFonts w:ascii="SimSun" w:eastAsia="SimSun" w:hAnsi="SimSun" w:cs="SimSun"/>
          <w:spacing w:val="6"/>
          <w:sz w:val="20"/>
          <w:szCs w:val="20"/>
        </w:rPr>
        <w:t>,</w:t>
      </w:r>
      <w:r>
        <w:rPr>
          <w:rFonts w:ascii="SimSun" w:eastAsia="SimSun" w:hAnsi="SimSun" w:cs="SimSun"/>
          <w:spacing w:val="33"/>
          <w:sz w:val="20"/>
          <w:szCs w:val="20"/>
        </w:rPr>
        <w:t xml:space="preserve"> </w:t>
      </w:r>
      <w:r>
        <w:rPr>
          <w:rFonts w:ascii="SimSun" w:eastAsia="SimSun" w:hAnsi="SimSun" w:cs="SimSun"/>
          <w:spacing w:val="6"/>
          <w:sz w:val="20"/>
          <w:szCs w:val="20"/>
        </w:rPr>
        <w:t>下</w:t>
      </w:r>
      <w:r>
        <w:rPr>
          <w:rFonts w:ascii="SimSun" w:eastAsia="SimSun" w:hAnsi="SimSun" w:cs="SimSun"/>
          <w:spacing w:val="-25"/>
          <w:sz w:val="20"/>
          <w:szCs w:val="20"/>
        </w:rPr>
        <w:t xml:space="preserve"> </w:t>
      </w:r>
      <w:r>
        <w:rPr>
          <w:rFonts w:ascii="SimSun" w:eastAsia="SimSun" w:hAnsi="SimSun" w:cs="SimSun"/>
          <w:spacing w:val="6"/>
          <w:sz w:val="20"/>
          <w:szCs w:val="20"/>
        </w:rPr>
        <w:t>1</w:t>
      </w:r>
      <w:r>
        <w:rPr>
          <w:rFonts w:ascii="SimSun" w:eastAsia="SimSun" w:hAnsi="SimSun" w:cs="SimSun"/>
          <w:spacing w:val="-35"/>
          <w:sz w:val="20"/>
          <w:szCs w:val="20"/>
        </w:rPr>
        <w:t xml:space="preserve"> </w:t>
      </w:r>
      <w:r>
        <w:rPr>
          <w:rFonts w:ascii="SimSun" w:eastAsia="SimSun" w:hAnsi="SimSun" w:cs="SimSun"/>
          <w:spacing w:val="6"/>
          <w:sz w:val="20"/>
          <w:szCs w:val="20"/>
        </w:rPr>
        <w:t>5</w:t>
      </w:r>
      <w:r>
        <w:rPr>
          <w:rFonts w:ascii="SimSun" w:eastAsia="SimSun" w:hAnsi="SimSun" w:cs="SimSun"/>
          <w:sz w:val="20"/>
          <w:szCs w:val="20"/>
        </w:rPr>
        <w:t>mm</w:t>
      </w:r>
      <w:r>
        <w:rPr>
          <w:rFonts w:ascii="SimSun" w:eastAsia="SimSun" w:hAnsi="SimSun" w:cs="SimSun"/>
          <w:spacing w:val="5"/>
          <w:sz w:val="20"/>
          <w:szCs w:val="20"/>
        </w:rPr>
        <w:t>,</w:t>
      </w:r>
      <w:r>
        <w:rPr>
          <w:rFonts w:ascii="SimSun" w:eastAsia="SimSun" w:hAnsi="SimSun" w:cs="SimSun"/>
          <w:spacing w:val="23"/>
          <w:sz w:val="20"/>
          <w:szCs w:val="20"/>
        </w:rPr>
        <w:t xml:space="preserve"> </w:t>
      </w:r>
      <w:r>
        <w:rPr>
          <w:rFonts w:ascii="SimSun" w:eastAsia="SimSun" w:hAnsi="SimSun" w:cs="SimSun"/>
          <w:spacing w:val="5"/>
          <w:sz w:val="20"/>
          <w:szCs w:val="20"/>
        </w:rPr>
        <w:t>右</w:t>
      </w:r>
      <w:r>
        <w:rPr>
          <w:rFonts w:ascii="SimSun" w:eastAsia="SimSun" w:hAnsi="SimSun" w:cs="SimSun"/>
          <w:spacing w:val="-27"/>
          <w:sz w:val="20"/>
          <w:szCs w:val="20"/>
        </w:rPr>
        <w:t xml:space="preserve"> </w:t>
      </w:r>
      <w:r>
        <w:rPr>
          <w:rFonts w:ascii="SimSun" w:eastAsia="SimSun" w:hAnsi="SimSun" w:cs="SimSun"/>
          <w:spacing w:val="5"/>
          <w:sz w:val="20"/>
          <w:szCs w:val="20"/>
        </w:rPr>
        <w:t>1</w:t>
      </w:r>
      <w:r>
        <w:rPr>
          <w:rFonts w:ascii="SimSun" w:eastAsia="SimSun" w:hAnsi="SimSun" w:cs="SimSun"/>
          <w:spacing w:val="-37"/>
          <w:sz w:val="20"/>
          <w:szCs w:val="20"/>
        </w:rPr>
        <w:t xml:space="preserve"> </w:t>
      </w:r>
      <w:r>
        <w:rPr>
          <w:rFonts w:ascii="SimSun" w:eastAsia="SimSun" w:hAnsi="SimSun" w:cs="SimSun"/>
          <w:spacing w:val="5"/>
          <w:sz w:val="20"/>
          <w:szCs w:val="20"/>
        </w:rPr>
        <w:t>5</w:t>
      </w:r>
      <w:r>
        <w:rPr>
          <w:rFonts w:ascii="SimSun" w:eastAsia="SimSun" w:hAnsi="SimSun" w:cs="SimSun"/>
          <w:sz w:val="20"/>
          <w:szCs w:val="20"/>
        </w:rPr>
        <w:t>mm</w:t>
      </w:r>
      <w:r>
        <w:rPr>
          <w:rFonts w:ascii="SimSun" w:eastAsia="SimSun" w:hAnsi="SimSun" w:cs="SimSun"/>
          <w:spacing w:val="5"/>
          <w:sz w:val="20"/>
          <w:szCs w:val="20"/>
        </w:rPr>
        <w:t>;</w:t>
      </w:r>
    </w:p>
    <w:p>
      <w:pPr>
        <w:spacing w:before="76" w:line="216" w:lineRule="auto"/>
        <w:ind w:left="440"/>
        <w:rPr>
          <w:rFonts w:ascii="SimSun" w:eastAsia="SimSun" w:hAnsi="SimSun" w:cs="SimSun"/>
          <w:sz w:val="20"/>
          <w:szCs w:val="20"/>
        </w:rPr>
      </w:pPr>
      <w:r>
        <w:rPr>
          <w:rFonts w:ascii="SimSun" w:eastAsia="SimSun" w:hAnsi="SimSun" w:cs="SimSun"/>
          <w:spacing w:val="5"/>
          <w:sz w:val="20"/>
          <w:szCs w:val="20"/>
        </w:rPr>
        <w:t>c)</w:t>
      </w:r>
      <w:r>
        <w:rPr>
          <w:rFonts w:ascii="SimSun" w:eastAsia="SimSun" w:hAnsi="SimSun" w:cs="SimSun"/>
          <w:spacing w:val="3"/>
          <w:sz w:val="20"/>
          <w:szCs w:val="20"/>
        </w:rPr>
        <w:t xml:space="preserve">  </w:t>
      </w:r>
      <w:r>
        <w:rPr>
          <w:rFonts w:ascii="SimSun" w:eastAsia="SimSun" w:hAnsi="SimSun" w:cs="SimSun"/>
          <w:spacing w:val="5"/>
          <w:sz w:val="20"/>
          <w:szCs w:val="20"/>
        </w:rPr>
        <w:t>横表页边距宜设置为：上25</w:t>
      </w:r>
      <w:r>
        <w:rPr>
          <w:rFonts w:ascii="SimSun" w:eastAsia="SimSun" w:hAnsi="SimSun" w:cs="SimSun"/>
          <w:sz w:val="20"/>
          <w:szCs w:val="20"/>
        </w:rPr>
        <w:t>mm</w:t>
      </w:r>
      <w:r>
        <w:rPr>
          <w:rFonts w:ascii="SimSun" w:eastAsia="SimSun" w:hAnsi="SimSun" w:cs="SimSun"/>
          <w:spacing w:val="5"/>
          <w:sz w:val="20"/>
          <w:szCs w:val="20"/>
        </w:rPr>
        <w:t>,</w:t>
      </w:r>
      <w:r>
        <w:rPr>
          <w:rFonts w:ascii="SimSun" w:eastAsia="SimSun" w:hAnsi="SimSun" w:cs="SimSun"/>
          <w:spacing w:val="33"/>
          <w:sz w:val="20"/>
          <w:szCs w:val="20"/>
        </w:rPr>
        <w:t xml:space="preserve"> </w:t>
      </w:r>
      <w:r>
        <w:rPr>
          <w:rFonts w:ascii="SimSun" w:eastAsia="SimSun" w:hAnsi="SimSun" w:cs="SimSun"/>
          <w:spacing w:val="5"/>
          <w:sz w:val="20"/>
          <w:szCs w:val="20"/>
        </w:rPr>
        <w:t>下</w:t>
      </w:r>
      <w:r>
        <w:rPr>
          <w:rFonts w:ascii="SimSun" w:eastAsia="SimSun" w:hAnsi="SimSun" w:cs="SimSun"/>
          <w:spacing w:val="-24"/>
          <w:sz w:val="20"/>
          <w:szCs w:val="20"/>
        </w:rPr>
        <w:t xml:space="preserve"> </w:t>
      </w:r>
      <w:r>
        <w:rPr>
          <w:rFonts w:ascii="SimSun" w:eastAsia="SimSun" w:hAnsi="SimSun" w:cs="SimSun"/>
          <w:spacing w:val="5"/>
          <w:sz w:val="20"/>
          <w:szCs w:val="20"/>
        </w:rPr>
        <w:t>1</w:t>
      </w:r>
      <w:r>
        <w:rPr>
          <w:rFonts w:ascii="SimSun" w:eastAsia="SimSun" w:hAnsi="SimSun" w:cs="SimSun"/>
          <w:spacing w:val="-35"/>
          <w:sz w:val="20"/>
          <w:szCs w:val="20"/>
        </w:rPr>
        <w:t xml:space="preserve"> </w:t>
      </w:r>
      <w:r>
        <w:rPr>
          <w:rFonts w:ascii="SimSun" w:eastAsia="SimSun" w:hAnsi="SimSun" w:cs="SimSun"/>
          <w:spacing w:val="5"/>
          <w:sz w:val="20"/>
          <w:szCs w:val="20"/>
        </w:rPr>
        <w:t>5</w:t>
      </w:r>
      <w:r>
        <w:rPr>
          <w:rFonts w:ascii="SimSun" w:eastAsia="SimSun" w:hAnsi="SimSun" w:cs="SimSun"/>
          <w:sz w:val="20"/>
          <w:szCs w:val="20"/>
        </w:rPr>
        <w:t>mm</w:t>
      </w:r>
      <w:r>
        <w:rPr>
          <w:rFonts w:ascii="SimSun" w:eastAsia="SimSun" w:hAnsi="SimSun" w:cs="SimSun"/>
          <w:spacing w:val="5"/>
          <w:sz w:val="20"/>
          <w:szCs w:val="20"/>
        </w:rPr>
        <w:t>,</w:t>
      </w:r>
      <w:r>
        <w:rPr>
          <w:rFonts w:ascii="SimSun" w:eastAsia="SimSun" w:hAnsi="SimSun" w:cs="SimSun"/>
          <w:spacing w:val="32"/>
          <w:sz w:val="20"/>
          <w:szCs w:val="20"/>
        </w:rPr>
        <w:t xml:space="preserve"> </w:t>
      </w:r>
      <w:r>
        <w:rPr>
          <w:rFonts w:ascii="SimSun" w:eastAsia="SimSun" w:hAnsi="SimSun" w:cs="SimSun"/>
          <w:spacing w:val="5"/>
          <w:sz w:val="20"/>
          <w:szCs w:val="20"/>
        </w:rPr>
        <w:t>左</w:t>
      </w:r>
      <w:r>
        <w:rPr>
          <w:rFonts w:ascii="SimSun" w:eastAsia="SimSun" w:hAnsi="SimSun" w:cs="SimSun"/>
          <w:spacing w:val="-26"/>
          <w:sz w:val="20"/>
          <w:szCs w:val="20"/>
        </w:rPr>
        <w:t xml:space="preserve"> </w:t>
      </w:r>
      <w:r>
        <w:rPr>
          <w:rFonts w:ascii="SimSun" w:eastAsia="SimSun" w:hAnsi="SimSun" w:cs="SimSun"/>
          <w:spacing w:val="5"/>
          <w:sz w:val="20"/>
          <w:szCs w:val="20"/>
        </w:rPr>
        <w:t>1</w:t>
      </w:r>
      <w:r>
        <w:rPr>
          <w:rFonts w:ascii="SimSun" w:eastAsia="SimSun" w:hAnsi="SimSun" w:cs="SimSun"/>
          <w:spacing w:val="-38"/>
          <w:sz w:val="20"/>
          <w:szCs w:val="20"/>
        </w:rPr>
        <w:t xml:space="preserve"> </w:t>
      </w:r>
      <w:r>
        <w:rPr>
          <w:rFonts w:ascii="SimSun" w:eastAsia="SimSun" w:hAnsi="SimSun" w:cs="SimSun"/>
          <w:spacing w:val="5"/>
          <w:sz w:val="20"/>
          <w:szCs w:val="20"/>
        </w:rPr>
        <w:t>5</w:t>
      </w:r>
      <w:r>
        <w:rPr>
          <w:rFonts w:ascii="SimSun" w:eastAsia="SimSun" w:hAnsi="SimSun" w:cs="SimSun"/>
          <w:sz w:val="20"/>
          <w:szCs w:val="20"/>
        </w:rPr>
        <w:t>mm</w:t>
      </w:r>
      <w:r>
        <w:rPr>
          <w:rFonts w:ascii="SimSun" w:eastAsia="SimSun" w:hAnsi="SimSun" w:cs="SimSun"/>
          <w:spacing w:val="5"/>
          <w:sz w:val="20"/>
          <w:szCs w:val="20"/>
        </w:rPr>
        <w:t>,</w:t>
      </w:r>
      <w:r>
        <w:rPr>
          <w:rFonts w:ascii="SimSun" w:eastAsia="SimSun" w:hAnsi="SimSun" w:cs="SimSun"/>
          <w:spacing w:val="33"/>
          <w:sz w:val="20"/>
          <w:szCs w:val="20"/>
        </w:rPr>
        <w:t xml:space="preserve"> </w:t>
      </w:r>
      <w:r>
        <w:rPr>
          <w:rFonts w:ascii="SimSun" w:eastAsia="SimSun" w:hAnsi="SimSun" w:cs="SimSun"/>
          <w:spacing w:val="5"/>
          <w:sz w:val="20"/>
          <w:szCs w:val="20"/>
        </w:rPr>
        <w:t>右</w:t>
      </w:r>
      <w:r>
        <w:rPr>
          <w:rFonts w:ascii="SimSun" w:eastAsia="SimSun" w:hAnsi="SimSun" w:cs="SimSun"/>
          <w:spacing w:val="-27"/>
          <w:sz w:val="20"/>
          <w:szCs w:val="20"/>
        </w:rPr>
        <w:t xml:space="preserve"> </w:t>
      </w:r>
      <w:r>
        <w:rPr>
          <w:rFonts w:ascii="SimSun" w:eastAsia="SimSun" w:hAnsi="SimSun" w:cs="SimSun"/>
          <w:spacing w:val="5"/>
          <w:sz w:val="20"/>
          <w:szCs w:val="20"/>
        </w:rPr>
        <w:t>1</w:t>
      </w:r>
      <w:r>
        <w:rPr>
          <w:rFonts w:ascii="SimSun" w:eastAsia="SimSun" w:hAnsi="SimSun" w:cs="SimSun"/>
          <w:spacing w:val="-37"/>
          <w:sz w:val="20"/>
          <w:szCs w:val="20"/>
        </w:rPr>
        <w:t xml:space="preserve"> </w:t>
      </w:r>
      <w:r>
        <w:rPr>
          <w:rFonts w:ascii="SimSun" w:eastAsia="SimSun" w:hAnsi="SimSun" w:cs="SimSun"/>
          <w:spacing w:val="5"/>
          <w:sz w:val="20"/>
          <w:szCs w:val="20"/>
        </w:rPr>
        <w:t>5</w:t>
      </w:r>
      <w:r>
        <w:rPr>
          <w:rFonts w:ascii="SimSun" w:eastAsia="SimSun" w:hAnsi="SimSun" w:cs="SimSun"/>
          <w:sz w:val="20"/>
          <w:szCs w:val="20"/>
        </w:rPr>
        <w:t>mm</w:t>
      </w:r>
      <w:r>
        <w:rPr>
          <w:rFonts w:ascii="SimSun" w:eastAsia="SimSun" w:hAnsi="SimSun" w:cs="SimSun"/>
          <w:spacing w:val="5"/>
          <w:sz w:val="20"/>
          <w:szCs w:val="20"/>
        </w:rPr>
        <w:t>;</w:t>
      </w:r>
    </w:p>
    <w:p>
      <w:pPr>
        <w:spacing w:before="78" w:line="219" w:lineRule="auto"/>
        <w:ind w:left="440"/>
        <w:rPr>
          <w:rFonts w:ascii="SimSun" w:eastAsia="SimSun" w:hAnsi="SimSun" w:cs="SimSun"/>
          <w:sz w:val="20"/>
          <w:szCs w:val="20"/>
        </w:rPr>
      </w:pPr>
      <w:r>
        <w:rPr>
          <w:rFonts w:ascii="SimSun" w:eastAsia="SimSun" w:hAnsi="SimSun" w:cs="SimSun"/>
          <w:spacing w:val="11"/>
          <w:sz w:val="20"/>
          <w:szCs w:val="20"/>
        </w:rPr>
        <w:t>d)</w:t>
      </w:r>
      <w:r>
        <w:rPr>
          <w:rFonts w:ascii="SimSun" w:eastAsia="SimSun" w:hAnsi="SimSun" w:cs="SimSun"/>
          <w:spacing w:val="93"/>
          <w:sz w:val="20"/>
          <w:szCs w:val="20"/>
        </w:rPr>
        <w:t xml:space="preserve"> </w:t>
      </w:r>
      <w:r>
        <w:rPr>
          <w:rFonts w:ascii="SimSun" w:eastAsia="SimSun" w:hAnsi="SimSun" w:cs="SimSun"/>
          <w:spacing w:val="11"/>
          <w:sz w:val="20"/>
          <w:szCs w:val="20"/>
        </w:rPr>
        <w:t>表格外边框为“1.5磅粗实线”、表内其它线段均为“0.5磅细实线”或软件缺省默认模式；</w:t>
      </w:r>
    </w:p>
    <w:p>
      <w:pPr>
        <w:spacing w:before="75" w:line="272" w:lineRule="auto"/>
        <w:ind w:left="859" w:hanging="419"/>
        <w:rPr>
          <w:rFonts w:ascii="SimSun" w:eastAsia="SimSun" w:hAnsi="SimSun" w:cs="SimSun"/>
          <w:sz w:val="20"/>
          <w:szCs w:val="20"/>
        </w:rPr>
      </w:pPr>
      <w:r>
        <w:rPr>
          <w:rFonts w:ascii="SimSun" w:eastAsia="SimSun" w:hAnsi="SimSun" w:cs="SimSun"/>
          <w:spacing w:val="8"/>
          <w:sz w:val="20"/>
          <w:szCs w:val="20"/>
        </w:rPr>
        <w:t>e)</w:t>
      </w:r>
      <w:r>
        <w:rPr>
          <w:rFonts w:ascii="SimSun" w:eastAsia="SimSun" w:hAnsi="SimSun" w:cs="SimSun"/>
          <w:spacing w:val="1"/>
          <w:sz w:val="20"/>
          <w:szCs w:val="20"/>
        </w:rPr>
        <w:t xml:space="preserve">  </w:t>
      </w:r>
      <w:r>
        <w:rPr>
          <w:rFonts w:ascii="SimSun" w:eastAsia="SimSun" w:hAnsi="SimSun" w:cs="SimSun"/>
          <w:spacing w:val="8"/>
          <w:sz w:val="20"/>
          <w:szCs w:val="20"/>
        </w:rPr>
        <w:t>汉字、数字均为宋体。多页报告封面报告名称小初宋体加粗，单位名称为二号宋</w:t>
      </w:r>
      <w:r>
        <w:rPr>
          <w:rFonts w:ascii="SimSun" w:eastAsia="SimSun" w:hAnsi="SimSun" w:cs="SimSun"/>
          <w:spacing w:val="7"/>
          <w:sz w:val="20"/>
          <w:szCs w:val="20"/>
        </w:rPr>
        <w:t>体加粗，唯一</w:t>
      </w:r>
      <w:r>
        <w:rPr>
          <w:rFonts w:ascii="SimSun" w:eastAsia="SimSun" w:hAnsi="SimSun" w:cs="SimSun"/>
          <w:sz w:val="20"/>
          <w:szCs w:val="20"/>
        </w:rPr>
        <w:t xml:space="preserve"> </w:t>
      </w:r>
      <w:r>
        <w:rPr>
          <w:rFonts w:ascii="SimSun" w:eastAsia="SimSun" w:hAnsi="SimSun" w:cs="SimSun"/>
          <w:spacing w:val="8"/>
          <w:sz w:val="20"/>
          <w:szCs w:val="20"/>
        </w:rPr>
        <w:t>性标识为四号宋体加粗，其他内容为三号宋体加粗；扉页“注意事项</w:t>
      </w:r>
      <w:r>
        <w:rPr>
          <w:rFonts w:ascii="SimSun" w:eastAsia="SimSun" w:hAnsi="SimSun" w:cs="SimSun"/>
          <w:spacing w:val="7"/>
          <w:sz w:val="20"/>
          <w:szCs w:val="20"/>
        </w:rPr>
        <w:t>”为小一宋体加粗，其他</w:t>
      </w:r>
      <w:r>
        <w:rPr>
          <w:rFonts w:ascii="SimSun" w:eastAsia="SimSun" w:hAnsi="SimSun" w:cs="SimSun"/>
          <w:sz w:val="20"/>
          <w:szCs w:val="20"/>
        </w:rPr>
        <w:t xml:space="preserve"> </w:t>
      </w:r>
      <w:r>
        <w:rPr>
          <w:rFonts w:ascii="SimSun" w:eastAsia="SimSun" w:hAnsi="SimSun" w:cs="SimSun"/>
          <w:spacing w:val="8"/>
          <w:sz w:val="20"/>
          <w:szCs w:val="20"/>
        </w:rPr>
        <w:t>为小四宋体；续页标题区单位名称、报告名称为三号宋体加粗，唯一性标识、页码为小四宋体</w:t>
      </w:r>
      <w:r>
        <w:rPr>
          <w:rFonts w:ascii="SimSun" w:eastAsia="SimSun" w:hAnsi="SimSun" w:cs="SimSun"/>
          <w:spacing w:val="9"/>
          <w:sz w:val="20"/>
          <w:szCs w:val="20"/>
        </w:rPr>
        <w:t xml:space="preserve"> </w:t>
      </w:r>
      <w:r>
        <w:rPr>
          <w:rFonts w:ascii="SimSun" w:eastAsia="SimSun" w:hAnsi="SimSun" w:cs="SimSun"/>
          <w:spacing w:val="4"/>
          <w:sz w:val="20"/>
          <w:szCs w:val="20"/>
        </w:rPr>
        <w:t>加粗，落款区为四号宋体加粗；“备注”为小四宋体加粗。单页报告报告名称为小一宋体加粗，</w:t>
      </w:r>
      <w:r>
        <w:rPr>
          <w:rFonts w:ascii="SimSun" w:eastAsia="SimSun" w:hAnsi="SimSun" w:cs="SimSun"/>
          <w:spacing w:val="10"/>
          <w:sz w:val="20"/>
          <w:szCs w:val="20"/>
        </w:rPr>
        <w:t xml:space="preserve"> </w:t>
      </w:r>
      <w:r>
        <w:rPr>
          <w:rFonts w:ascii="SimSun" w:eastAsia="SimSun" w:hAnsi="SimSun" w:cs="SimSun"/>
          <w:spacing w:val="8"/>
          <w:sz w:val="20"/>
          <w:szCs w:val="20"/>
        </w:rPr>
        <w:t>其他与多页报告续页一致；结束语“以下空白”为小四宋体。</w:t>
      </w:r>
    </w:p>
    <w:p>
      <w:pPr>
        <w:spacing w:line="363" w:lineRule="auto"/>
        <w:rPr>
          <w:rFonts w:ascii="Arial"/>
          <w:sz w:val="21"/>
        </w:rPr>
      </w:pPr>
    </w:p>
    <w:p>
      <w:pPr>
        <w:spacing w:before="66" w:line="221" w:lineRule="auto"/>
        <w:ind w:left="2"/>
        <w:rPr>
          <w:rFonts w:ascii="SimHei" w:eastAsia="SimHei" w:hAnsi="SimHei" w:cs="SimHei"/>
          <w:sz w:val="20"/>
          <w:szCs w:val="20"/>
        </w:rPr>
      </w:pPr>
      <w:r>
        <w:rPr>
          <w:rFonts w:ascii="SimHei" w:eastAsia="SimHei" w:hAnsi="SimHei" w:cs="SimHei"/>
          <w:b/>
          <w:bCs/>
          <w:spacing w:val="8"/>
          <w:sz w:val="20"/>
          <w:szCs w:val="20"/>
        </w:rPr>
        <w:t>4</w:t>
      </w:r>
      <w:r>
        <w:rPr>
          <w:rFonts w:ascii="SimHei" w:eastAsia="SimHei" w:hAnsi="SimHei" w:cs="SimHei"/>
          <w:spacing w:val="4"/>
          <w:sz w:val="20"/>
          <w:szCs w:val="20"/>
        </w:rPr>
        <w:t xml:space="preserve">  </w:t>
      </w:r>
      <w:r>
        <w:rPr>
          <w:rFonts w:ascii="SimHei" w:eastAsia="SimHei" w:hAnsi="SimHei" w:cs="SimHei"/>
          <w:b/>
          <w:bCs/>
          <w:spacing w:val="8"/>
          <w:sz w:val="20"/>
          <w:szCs w:val="20"/>
        </w:rPr>
        <w:t>来样检测报告的编制</w:t>
      </w:r>
    </w:p>
    <w:p>
      <w:pPr>
        <w:spacing w:line="314" w:lineRule="auto"/>
        <w:rPr>
          <w:rFonts w:ascii="Arial"/>
          <w:sz w:val="21"/>
        </w:rPr>
      </w:pPr>
    </w:p>
    <w:p>
      <w:pPr>
        <w:spacing w:before="65" w:line="222" w:lineRule="auto"/>
        <w:ind w:left="2"/>
        <w:outlineLvl w:val="0"/>
        <w:rPr>
          <w:rFonts w:ascii="SimHei" w:eastAsia="SimHei" w:hAnsi="SimHei" w:cs="SimHei"/>
          <w:sz w:val="20"/>
          <w:szCs w:val="20"/>
        </w:rPr>
      </w:pPr>
      <w:r>
        <w:rPr>
          <w:rFonts w:ascii="SimHei" w:eastAsia="SimHei" w:hAnsi="SimHei" w:cs="SimHei"/>
          <w:b/>
          <w:bCs/>
          <w:spacing w:val="16"/>
          <w:sz w:val="20"/>
          <w:szCs w:val="20"/>
        </w:rPr>
        <w:t>4.1</w:t>
      </w:r>
      <w:r>
        <w:rPr>
          <w:rFonts w:ascii="SimHei" w:eastAsia="SimHei" w:hAnsi="SimHei" w:cs="SimHei"/>
          <w:spacing w:val="12"/>
          <w:sz w:val="20"/>
          <w:szCs w:val="20"/>
        </w:rPr>
        <w:t xml:space="preserve">  </w:t>
      </w:r>
      <w:r>
        <w:rPr>
          <w:rFonts w:ascii="SimHei" w:eastAsia="SimHei" w:hAnsi="SimHei" w:cs="SimHei"/>
          <w:b/>
          <w:bCs/>
          <w:spacing w:val="16"/>
          <w:sz w:val="20"/>
          <w:szCs w:val="20"/>
        </w:rPr>
        <w:t>封面(用于多页报告)</w:t>
      </w:r>
    </w:p>
    <w:p>
      <w:pPr>
        <w:spacing w:before="222" w:line="221" w:lineRule="auto"/>
        <w:ind w:left="2"/>
        <w:outlineLvl w:val="0"/>
        <w:rPr>
          <w:rFonts w:ascii="SimSun" w:eastAsia="SimSun" w:hAnsi="SimSun" w:cs="SimSun"/>
          <w:sz w:val="20"/>
          <w:szCs w:val="20"/>
        </w:rPr>
      </w:pPr>
      <w:r>
        <w:rPr>
          <w:rFonts w:ascii="SimSun" w:eastAsia="SimSun" w:hAnsi="SimSun" w:cs="SimSun"/>
          <w:b/>
          <w:bCs/>
          <w:sz w:val="20"/>
          <w:szCs w:val="20"/>
        </w:rPr>
        <w:t>4.1.1</w:t>
      </w:r>
      <w:r>
        <w:rPr>
          <w:rFonts w:ascii="SimSun" w:eastAsia="SimSun" w:hAnsi="SimSun" w:cs="SimSun"/>
          <w:spacing w:val="9"/>
          <w:sz w:val="20"/>
          <w:szCs w:val="20"/>
        </w:rPr>
        <w:t xml:space="preserve">  </w:t>
      </w:r>
      <w:r>
        <w:rPr>
          <w:rFonts w:ascii="SimSun" w:eastAsia="SimSun" w:hAnsi="SimSun" w:cs="SimSun"/>
          <w:b/>
          <w:bCs/>
          <w:sz w:val="20"/>
          <w:szCs w:val="20"/>
        </w:rPr>
        <w:t>组成</w:t>
      </w:r>
    </w:p>
    <w:p>
      <w:pPr>
        <w:spacing w:before="200" w:line="272" w:lineRule="auto"/>
        <w:ind w:right="26" w:firstLine="440"/>
        <w:rPr>
          <w:rFonts w:ascii="SimSun" w:eastAsia="SimSun" w:hAnsi="SimSun" w:cs="SimSun"/>
          <w:sz w:val="20"/>
          <w:szCs w:val="20"/>
        </w:rPr>
      </w:pPr>
      <w:r>
        <w:rPr>
          <w:rFonts w:ascii="SimSun" w:eastAsia="SimSun" w:hAnsi="SimSun" w:cs="SimSun"/>
          <w:spacing w:val="18"/>
          <w:sz w:val="20"/>
          <w:szCs w:val="20"/>
        </w:rPr>
        <w:t>来样检测报告封面由专用章、标题(报告名称)、唯一性标识、二维码、产品(样品或检测项目</w:t>
      </w:r>
      <w:r>
        <w:rPr>
          <w:rFonts w:ascii="SimSun" w:eastAsia="SimSun" w:hAnsi="SimSun" w:cs="SimSun"/>
          <w:spacing w:val="17"/>
          <w:sz w:val="20"/>
          <w:szCs w:val="20"/>
        </w:rPr>
        <w:t>)</w:t>
      </w:r>
      <w:r>
        <w:rPr>
          <w:rFonts w:ascii="SimSun" w:eastAsia="SimSun" w:hAnsi="SimSun" w:cs="SimSun"/>
          <w:sz w:val="20"/>
          <w:szCs w:val="20"/>
        </w:rPr>
        <w:t xml:space="preserve"> </w:t>
      </w:r>
      <w:r>
        <w:rPr>
          <w:rFonts w:ascii="SimSun" w:eastAsia="SimSun" w:hAnsi="SimSun" w:cs="SimSun"/>
          <w:spacing w:val="8"/>
          <w:sz w:val="20"/>
          <w:szCs w:val="20"/>
        </w:rPr>
        <w:t>名称、委托单位、工程名称、检测类别、检测单位名称组成。</w:t>
      </w:r>
    </w:p>
    <w:p>
      <w:pPr>
        <w:spacing w:before="228" w:line="221" w:lineRule="auto"/>
        <w:ind w:left="2"/>
        <w:outlineLvl w:val="0"/>
        <w:rPr>
          <w:rFonts w:ascii="SimHei" w:eastAsia="SimHei" w:hAnsi="SimHei" w:cs="SimHei"/>
          <w:sz w:val="20"/>
          <w:szCs w:val="20"/>
        </w:rPr>
      </w:pPr>
      <w:r>
        <w:rPr>
          <w:rFonts w:ascii="SimHei" w:eastAsia="SimHei" w:hAnsi="SimHei" w:cs="SimHei"/>
          <w:b/>
          <w:bCs/>
          <w:spacing w:val="4"/>
          <w:sz w:val="20"/>
          <w:szCs w:val="20"/>
        </w:rPr>
        <w:t>4.1.2</w:t>
      </w:r>
      <w:r>
        <w:rPr>
          <w:rFonts w:ascii="SimHei" w:eastAsia="SimHei" w:hAnsi="SimHei" w:cs="SimHei"/>
          <w:spacing w:val="9"/>
          <w:sz w:val="20"/>
          <w:szCs w:val="20"/>
        </w:rPr>
        <w:t xml:space="preserve">  </w:t>
      </w:r>
      <w:r>
        <w:rPr>
          <w:rFonts w:ascii="SimHei" w:eastAsia="SimHei" w:hAnsi="SimHei" w:cs="SimHei"/>
          <w:b/>
          <w:bCs/>
          <w:spacing w:val="4"/>
          <w:sz w:val="20"/>
          <w:szCs w:val="20"/>
        </w:rPr>
        <w:t>编制要求</w:t>
      </w:r>
    </w:p>
    <w:p>
      <w:pPr>
        <w:spacing w:before="221" w:line="222" w:lineRule="auto"/>
        <w:ind w:left="2"/>
        <w:outlineLvl w:val="0"/>
        <w:rPr>
          <w:rFonts w:ascii="SimHei" w:eastAsia="SimHei" w:hAnsi="SimHei" w:cs="SimHei"/>
          <w:sz w:val="20"/>
          <w:szCs w:val="20"/>
        </w:rPr>
      </w:pPr>
      <w:hyperlink r:id="rId16" w:history="1">
        <w:r>
          <w:rPr>
            <w:rFonts w:ascii="SimHei" w:eastAsia="SimHei" w:hAnsi="SimHei" w:cs="SimHei"/>
            <w:b/>
            <w:bCs/>
            <w:spacing w:val="12"/>
            <w:sz w:val="20"/>
            <w:szCs w:val="20"/>
          </w:rPr>
          <w:t>4.1.2.1</w:t>
        </w:r>
      </w:hyperlink>
      <w:r>
        <w:rPr>
          <w:rFonts w:ascii="SimHei" w:eastAsia="SimHei" w:hAnsi="SimHei" w:cs="SimHei"/>
          <w:spacing w:val="14"/>
          <w:sz w:val="20"/>
          <w:szCs w:val="20"/>
        </w:rPr>
        <w:t xml:space="preserve">  </w:t>
      </w:r>
      <w:r>
        <w:rPr>
          <w:rFonts w:ascii="SimHei" w:eastAsia="SimHei" w:hAnsi="SimHei" w:cs="SimHei"/>
          <w:b/>
          <w:bCs/>
          <w:spacing w:val="12"/>
          <w:sz w:val="20"/>
          <w:szCs w:val="20"/>
        </w:rPr>
        <w:t>标题(报告名称)</w:t>
      </w:r>
    </w:p>
    <w:p>
      <w:pPr>
        <w:spacing w:before="232" w:line="218" w:lineRule="auto"/>
        <w:ind w:left="440"/>
        <w:rPr>
          <w:rFonts w:ascii="SimSun" w:eastAsia="SimSun" w:hAnsi="SimSun" w:cs="SimSun"/>
          <w:sz w:val="20"/>
          <w:szCs w:val="20"/>
        </w:rPr>
      </w:pPr>
      <w:r>
        <w:rPr>
          <w:rFonts w:ascii="SimSun" w:eastAsia="SimSun" w:hAnsi="SimSun" w:cs="SimSun"/>
          <w:spacing w:val="9"/>
          <w:sz w:val="20"/>
          <w:szCs w:val="20"/>
        </w:rPr>
        <w:t>位于封面中上部，左右居中，统一名称为“检</w:t>
      </w:r>
      <w:r>
        <w:rPr>
          <w:rFonts w:ascii="SimSun" w:eastAsia="SimSun" w:hAnsi="SimSun" w:cs="SimSun"/>
          <w:spacing w:val="8"/>
          <w:sz w:val="20"/>
          <w:szCs w:val="20"/>
        </w:rPr>
        <w:t>测报告”。</w:t>
      </w:r>
    </w:p>
    <w:p>
      <w:pPr>
        <w:spacing w:before="231" w:line="221" w:lineRule="auto"/>
        <w:ind w:left="2"/>
        <w:outlineLvl w:val="0"/>
        <w:rPr>
          <w:rFonts w:ascii="SimHei" w:eastAsia="SimHei" w:hAnsi="SimHei" w:cs="SimHei"/>
          <w:sz w:val="20"/>
          <w:szCs w:val="20"/>
        </w:rPr>
      </w:pPr>
      <w:hyperlink r:id="rId17" w:history="1">
        <w:r>
          <w:rPr>
            <w:rFonts w:ascii="SimHei" w:eastAsia="SimHei" w:hAnsi="SimHei" w:cs="SimHei"/>
            <w:b/>
            <w:bCs/>
            <w:spacing w:val="2"/>
            <w:sz w:val="20"/>
            <w:szCs w:val="20"/>
          </w:rPr>
          <w:t>4.1.2.2</w:t>
        </w:r>
      </w:hyperlink>
      <w:r>
        <w:rPr>
          <w:rFonts w:ascii="SimHei" w:eastAsia="SimHei" w:hAnsi="SimHei" w:cs="SimHei"/>
          <w:spacing w:val="31"/>
          <w:sz w:val="20"/>
          <w:szCs w:val="20"/>
        </w:rPr>
        <w:t xml:space="preserve">  </w:t>
      </w:r>
      <w:r>
        <w:rPr>
          <w:rFonts w:ascii="SimHei" w:eastAsia="SimHei" w:hAnsi="SimHei" w:cs="SimHei"/>
          <w:b/>
          <w:bCs/>
          <w:spacing w:val="2"/>
          <w:sz w:val="20"/>
          <w:szCs w:val="20"/>
        </w:rPr>
        <w:t>唯一性标识</w:t>
      </w:r>
    </w:p>
    <w:p>
      <w:pPr>
        <w:spacing w:before="215" w:line="276" w:lineRule="auto"/>
        <w:ind w:right="55" w:firstLine="440"/>
        <w:jc w:val="both"/>
        <w:rPr>
          <w:rFonts w:ascii="SimSun" w:eastAsia="SimSun" w:hAnsi="SimSun" w:cs="SimSun"/>
          <w:sz w:val="20"/>
          <w:szCs w:val="20"/>
        </w:rPr>
      </w:pPr>
      <w:r>
        <w:rPr>
          <w:rFonts w:ascii="SimSun" w:eastAsia="SimSun" w:hAnsi="SimSun" w:cs="SimSun"/>
          <w:spacing w:val="8"/>
          <w:sz w:val="20"/>
          <w:szCs w:val="20"/>
        </w:rPr>
        <w:t>位于标题下部，左右居中，用以区分检测报告的管理编码，具有唯一性，顺序号由检测</w:t>
      </w:r>
      <w:r>
        <w:rPr>
          <w:rFonts w:ascii="SimSun" w:eastAsia="SimSun" w:hAnsi="SimSun" w:cs="SimSun"/>
          <w:spacing w:val="7"/>
          <w:sz w:val="20"/>
          <w:szCs w:val="20"/>
        </w:rPr>
        <w:t>系统自动生</w:t>
      </w:r>
      <w:r>
        <w:rPr>
          <w:rFonts w:ascii="SimSun" w:eastAsia="SimSun" w:hAnsi="SimSun" w:cs="SimSun"/>
          <w:sz w:val="20"/>
          <w:szCs w:val="20"/>
        </w:rPr>
        <w:t xml:space="preserve"> </w:t>
      </w:r>
      <w:r>
        <w:rPr>
          <w:rFonts w:ascii="SimSun" w:eastAsia="SimSun" w:hAnsi="SimSun" w:cs="SimSun"/>
          <w:spacing w:val="11"/>
          <w:sz w:val="20"/>
          <w:szCs w:val="20"/>
        </w:rPr>
        <w:t>成。唯一性标识采用“单位代码+年代号+项目代号</w:t>
      </w:r>
      <w:r>
        <w:rPr>
          <w:rFonts w:ascii="SimSun" w:eastAsia="SimSun" w:hAnsi="SimSun" w:cs="SimSun"/>
          <w:spacing w:val="10"/>
          <w:sz w:val="20"/>
          <w:szCs w:val="20"/>
        </w:rPr>
        <w:t>+顺序号”表示。单位代码采用宁夏回族自治区住房</w:t>
      </w:r>
      <w:r>
        <w:rPr>
          <w:rFonts w:ascii="SimSun" w:eastAsia="SimSun" w:hAnsi="SimSun" w:cs="SimSun"/>
          <w:sz w:val="20"/>
          <w:szCs w:val="20"/>
        </w:rPr>
        <w:t xml:space="preserve"> </w:t>
      </w:r>
      <w:r>
        <w:rPr>
          <w:rFonts w:ascii="SimSun" w:eastAsia="SimSun" w:hAnsi="SimSun" w:cs="SimSun"/>
          <w:spacing w:val="8"/>
          <w:sz w:val="20"/>
          <w:szCs w:val="20"/>
        </w:rPr>
        <w:t>和城乡建设厅核准的建设工程质量检测机构资质证书编号，年代号采用四位阿</w:t>
      </w:r>
      <w:r>
        <w:rPr>
          <w:rFonts w:ascii="SimSun" w:eastAsia="SimSun" w:hAnsi="SimSun" w:cs="SimSun"/>
          <w:spacing w:val="7"/>
          <w:sz w:val="20"/>
          <w:szCs w:val="20"/>
        </w:rPr>
        <w:t>拉伯数字，项目代号按各</w:t>
      </w:r>
      <w:r>
        <w:rPr>
          <w:rFonts w:ascii="SimSun" w:eastAsia="SimSun" w:hAnsi="SimSun" w:cs="SimSun"/>
          <w:sz w:val="20"/>
          <w:szCs w:val="20"/>
        </w:rPr>
        <w:t xml:space="preserve"> </w:t>
      </w:r>
      <w:r>
        <w:rPr>
          <w:rFonts w:ascii="SimSun" w:eastAsia="SimSun" w:hAnsi="SimSun" w:cs="SimSun"/>
          <w:spacing w:val="7"/>
          <w:sz w:val="20"/>
          <w:szCs w:val="20"/>
        </w:rPr>
        <w:t>单位质量体系规定编制，顺序号采用五位阿拉伯数字。</w:t>
      </w:r>
    </w:p>
    <w:p>
      <w:pPr>
        <w:spacing w:before="75" w:line="220" w:lineRule="auto"/>
        <w:ind w:left="440"/>
        <w:rPr>
          <w:rFonts w:ascii="SimSun" w:eastAsia="SimSun" w:hAnsi="SimSun" w:cs="SimSun"/>
          <w:sz w:val="20"/>
          <w:szCs w:val="20"/>
        </w:rPr>
      </w:pPr>
      <w:r>
        <w:rPr>
          <w:rFonts w:ascii="SimSun" w:eastAsia="SimSun" w:hAnsi="SimSun" w:cs="SimSun"/>
          <w:spacing w:val="-1"/>
          <w:sz w:val="20"/>
          <w:szCs w:val="20"/>
        </w:rPr>
        <w:t>示意结构：</w:t>
      </w:r>
    </w:p>
    <w:p>
      <w:pPr>
        <w:sectPr>
          <w:headerReference w:type="default" r:id="rId18"/>
          <w:footerReference w:type="default" r:id="rId19"/>
          <w:pgSz w:w="11900" w:h="16840"/>
          <w:pgMar w:top="400" w:right="1450" w:bottom="1300" w:left="1009" w:header="0" w:footer="1101" w:gutter="0"/>
          <w:pgNumType w:start="8"/>
          <w:cols w:space="708"/>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before="46" w:line="198" w:lineRule="auto"/>
        <w:ind w:right="4"/>
        <w:jc w:val="right"/>
        <w:rPr>
          <w:rFonts w:ascii="Arial" w:eastAsia="Arial" w:hAnsi="Arial" w:cs="Arial"/>
          <w:sz w:val="16"/>
          <w:szCs w:val="16"/>
        </w:rPr>
      </w:pPr>
      <w:r>
        <w:rPr>
          <w:rFonts w:ascii="Arial" w:eastAsia="Arial" w:hAnsi="Arial" w:cs="Arial"/>
          <w:b/>
          <w:bCs/>
          <w:spacing w:val="-2"/>
          <w:sz w:val="16"/>
          <w:szCs w:val="16"/>
        </w:rPr>
        <w:t>DB64/T</w:t>
      </w:r>
      <w:r>
        <w:rPr>
          <w:rFonts w:ascii="Arial" w:eastAsia="Arial" w:hAnsi="Arial" w:cs="Arial"/>
          <w:spacing w:val="2"/>
          <w:sz w:val="16"/>
          <w:szCs w:val="16"/>
        </w:rPr>
        <w:t xml:space="preserve">        </w:t>
      </w:r>
      <w:r>
        <w:rPr>
          <w:rFonts w:ascii="Arial" w:eastAsia="Arial" w:hAnsi="Arial" w:cs="Arial"/>
          <w:b/>
          <w:bCs/>
          <w:spacing w:val="-2"/>
          <w:sz w:val="16"/>
          <w:szCs w:val="16"/>
        </w:rPr>
        <w:t>1685—2020</w:t>
      </w:r>
    </w:p>
    <w:p>
      <w:pPr>
        <w:spacing w:line="246" w:lineRule="auto"/>
        <w:rPr>
          <w:rFonts w:ascii="Arial"/>
          <w:sz w:val="21"/>
        </w:rPr>
      </w:pPr>
    </w:p>
    <w:p>
      <w:pPr>
        <w:spacing w:line="247" w:lineRule="auto"/>
        <w:rPr>
          <w:rFonts w:ascii="Arial"/>
          <w:sz w:val="21"/>
        </w:rPr>
      </w:pPr>
    </w:p>
    <w:p>
      <w:pPr>
        <w:spacing w:line="1772" w:lineRule="exact"/>
        <w:ind w:firstLine="2029"/>
        <w:textAlignment w:val="center"/>
      </w:pPr>
      <w:r>
        <w:pict>
          <v:group id="_x0000_i1025" style="width:205.05pt;height:88.6pt;mso-position-horizontal-relative:char;mso-position-vertical-relative:line" coordorigin="0,0" coordsize="4101,177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101;height:1730;position:absolute;top:41" filled="f" stroked="f">
              <v:imagedata r:id="rId20" o:title=""/>
            </v:shape>
            <v:shapetype id="_x0000_t202" coordsize="21600,21600" o:spt="202" path="m,l,21600r21600,l21600,xe">
              <v:stroke joinstyle="miter"/>
              <v:path gradientshapeok="t" o:connecttype="rect"/>
            </v:shapetype>
            <v:shape id="_x0000_s1027" type="#_x0000_t202" style="width:4141;height:1846;left:-20;position:absolute;top:-20" filled="f" stroked="f">
              <o:lock v:ext="edit" aspectratio="f"/>
              <v:textbox inset="0,0,0,0">
                <w:txbxContent>
                  <w:p>
                    <w:pPr>
                      <w:spacing w:before="20" w:line="185" w:lineRule="auto"/>
                      <w:ind w:left="70"/>
                      <w:rPr>
                        <w:rFonts w:ascii="Times New Roman" w:eastAsia="Times New Roman" w:hAnsi="Times New Roman" w:cs="Times New Roman"/>
                        <w:sz w:val="25"/>
                        <w:szCs w:val="25"/>
                      </w:rPr>
                    </w:pPr>
                    <w:r>
                      <w:rPr>
                        <w:rFonts w:ascii="Times New Roman" w:eastAsia="Times New Roman" w:hAnsi="Times New Roman" w:cs="Times New Roman"/>
                        <w:spacing w:val="-9"/>
                        <w:sz w:val="25"/>
                        <w:szCs w:val="25"/>
                      </w:rPr>
                      <w:t>:×××-</w:t>
                    </w:r>
                    <w:r>
                      <w:rPr>
                        <w:rFonts w:ascii="Times New Roman" w:eastAsia="Times New Roman" w:hAnsi="Times New Roman" w:cs="Times New Roman"/>
                        <w:spacing w:val="-43"/>
                        <w:sz w:val="25"/>
                        <w:szCs w:val="25"/>
                      </w:rPr>
                      <w:t xml:space="preserve"> </w:t>
                    </w:r>
                    <w:r>
                      <w:rPr>
                        <w:rFonts w:ascii="Times New Roman" w:eastAsia="Times New Roman" w:hAnsi="Times New Roman" w:cs="Times New Roman"/>
                        <w:spacing w:val="-9"/>
                        <w:sz w:val="25"/>
                        <w:szCs w:val="25"/>
                      </w:rPr>
                      <w:t>×××X-X××X-xx××X</w:t>
                    </w:r>
                  </w:p>
                  <w:p>
                    <w:pPr>
                      <w:spacing w:before="266" w:line="236" w:lineRule="auto"/>
                      <w:ind w:left="2870" w:right="51"/>
                      <w:rPr>
                        <w:rFonts w:ascii="SimSun" w:eastAsia="SimSun" w:hAnsi="SimSun" w:cs="SimSun"/>
                        <w:sz w:val="19"/>
                        <w:szCs w:val="19"/>
                      </w:rPr>
                    </w:pPr>
                    <w:r>
                      <w:rPr>
                        <w:rFonts w:ascii="SimSun" w:eastAsia="SimSun" w:hAnsi="SimSun" w:cs="SimSun"/>
                        <w:spacing w:val="-14"/>
                        <w:sz w:val="19"/>
                        <w:szCs w:val="19"/>
                      </w:rPr>
                      <w:t>顺序号(五位数)</w:t>
                    </w:r>
                    <w:r>
                      <w:rPr>
                        <w:rFonts w:ascii="SimSun" w:eastAsia="SimSun" w:hAnsi="SimSun" w:cs="SimSun"/>
                        <w:sz w:val="19"/>
                        <w:szCs w:val="19"/>
                      </w:rPr>
                      <w:t xml:space="preserve"> </w:t>
                    </w:r>
                    <w:r>
                      <w:rPr>
                        <w:rFonts w:ascii="SimSun" w:eastAsia="SimSun" w:hAnsi="SimSun" w:cs="SimSun"/>
                        <w:spacing w:val="-25"/>
                        <w:sz w:val="19"/>
                        <w:szCs w:val="19"/>
                      </w:rPr>
                      <w:t>项目代号</w:t>
                    </w:r>
                  </w:p>
                  <w:p>
                    <w:pPr>
                      <w:spacing w:before="34" w:line="236" w:lineRule="auto"/>
                      <w:ind w:left="2870" w:right="82"/>
                      <w:rPr>
                        <w:rFonts w:ascii="SimSun" w:eastAsia="SimSun" w:hAnsi="SimSun" w:cs="SimSun"/>
                        <w:sz w:val="19"/>
                        <w:szCs w:val="19"/>
                      </w:rPr>
                    </w:pPr>
                    <w:r>
                      <w:rPr>
                        <w:rFonts w:ascii="SimSun" w:eastAsia="SimSun" w:hAnsi="SimSun" w:cs="SimSun"/>
                        <w:spacing w:val="-18"/>
                        <w:sz w:val="19"/>
                        <w:szCs w:val="19"/>
                      </w:rPr>
                      <w:t>年代号(四位数)</w:t>
                    </w:r>
                    <w:r>
                      <w:rPr>
                        <w:rFonts w:ascii="SimSun" w:eastAsia="SimSun" w:hAnsi="SimSun" w:cs="SimSun"/>
                        <w:sz w:val="19"/>
                        <w:szCs w:val="19"/>
                      </w:rPr>
                      <w:t xml:space="preserve"> </w:t>
                    </w:r>
                    <w:r>
                      <w:rPr>
                        <w:rFonts w:ascii="SimSun" w:eastAsia="SimSun" w:hAnsi="SimSun" w:cs="SimSun"/>
                        <w:spacing w:val="-13"/>
                        <w:w w:val="93"/>
                        <w:sz w:val="19"/>
                        <w:szCs w:val="19"/>
                      </w:rPr>
                      <w:t>单位代码</w:t>
                    </w:r>
                  </w:p>
                  <w:p>
                    <w:pPr>
                      <w:spacing w:before="33" w:line="219" w:lineRule="auto"/>
                      <w:ind w:left="2870"/>
                      <w:rPr>
                        <w:rFonts w:ascii="SimSun" w:eastAsia="SimSun" w:hAnsi="SimSun" w:cs="SimSun"/>
                        <w:sz w:val="19"/>
                        <w:szCs w:val="19"/>
                      </w:rPr>
                    </w:pPr>
                    <w:r>
                      <w:rPr>
                        <w:rFonts w:ascii="SimSun" w:eastAsia="SimSun" w:hAnsi="SimSun" w:cs="SimSun"/>
                        <w:spacing w:val="-17"/>
                        <w:w w:val="95"/>
                        <w:sz w:val="19"/>
                        <w:szCs w:val="19"/>
                      </w:rPr>
                      <w:t>英文序号缩写</w:t>
                    </w:r>
                  </w:p>
                </w:txbxContent>
              </v:textbox>
            </v:shape>
            <w10:wrap type="none"/>
          </v:group>
        </w:pict>
      </w:r>
    </w:p>
    <w:p>
      <w:pPr>
        <w:spacing w:before="237" w:line="479" w:lineRule="exact"/>
        <w:ind w:left="399"/>
        <w:rPr>
          <w:rFonts w:ascii="SimSun" w:eastAsia="SimSun" w:hAnsi="SimSun" w:cs="SimSun"/>
          <w:sz w:val="19"/>
          <w:szCs w:val="19"/>
        </w:rPr>
      </w:pPr>
      <w:r>
        <w:rPr>
          <w:rFonts w:ascii="SimSun" w:eastAsia="SimSun" w:hAnsi="SimSun" w:cs="SimSun"/>
          <w:spacing w:val="-4"/>
          <w:position w:val="22"/>
          <w:sz w:val="19"/>
          <w:szCs w:val="19"/>
        </w:rPr>
        <w:t>示例：某检测机构宁夏回族自治区住房和城乡建设厅核准的建设工程质量检测机构资质证书编号为宁建检字第</w:t>
      </w:r>
    </w:p>
    <w:p>
      <w:pPr>
        <w:spacing w:line="217" w:lineRule="auto"/>
        <w:rPr>
          <w:rFonts w:ascii="SimSun" w:eastAsia="SimSun" w:hAnsi="SimSun" w:cs="SimSun"/>
          <w:sz w:val="19"/>
          <w:szCs w:val="19"/>
        </w:rPr>
      </w:pPr>
      <w:r>
        <w:rPr>
          <w:rFonts w:ascii="SimSun" w:eastAsia="SimSun" w:hAnsi="SimSun" w:cs="SimSun"/>
          <w:spacing w:val="-6"/>
          <w:sz w:val="19"/>
          <w:szCs w:val="19"/>
        </w:rPr>
        <w:t>ZJ001</w:t>
      </w:r>
      <w:r>
        <w:rPr>
          <w:rFonts w:ascii="SimSun" w:eastAsia="SimSun" w:hAnsi="SimSun" w:cs="SimSun"/>
          <w:spacing w:val="-54"/>
          <w:sz w:val="19"/>
          <w:szCs w:val="19"/>
        </w:rPr>
        <w:t xml:space="preserve"> </w:t>
      </w:r>
      <w:r>
        <w:rPr>
          <w:rFonts w:ascii="SimSun" w:eastAsia="SimSun" w:hAnsi="SimSun" w:cs="SimSun"/>
          <w:spacing w:val="-6"/>
          <w:sz w:val="19"/>
          <w:szCs w:val="19"/>
        </w:rPr>
        <w:t>号，2019年建筑材料第1组混凝土抗压强度检测。标记为：</w:t>
      </w:r>
      <w:r>
        <w:rPr>
          <w:rFonts w:ascii="SimSun" w:eastAsia="SimSun" w:hAnsi="SimSun" w:cs="SimSun"/>
          <w:spacing w:val="15"/>
          <w:sz w:val="19"/>
          <w:szCs w:val="19"/>
        </w:rPr>
        <w:t xml:space="preserve"> </w:t>
      </w:r>
      <w:r>
        <w:rPr>
          <w:rFonts w:ascii="SimSun" w:eastAsia="SimSun" w:hAnsi="SimSun" w:cs="SimSun"/>
          <w:spacing w:val="-6"/>
          <w:sz w:val="19"/>
          <w:szCs w:val="19"/>
        </w:rPr>
        <w:t>Ne</w:t>
      </w:r>
      <w:r>
        <w:rPr>
          <w:rFonts w:ascii="SimSun" w:eastAsia="SimSun" w:hAnsi="SimSun" w:cs="SimSun"/>
          <w:spacing w:val="-7"/>
          <w:sz w:val="19"/>
          <w:szCs w:val="19"/>
        </w:rPr>
        <w:t>:</w:t>
      </w:r>
      <w:r>
        <w:rPr>
          <w:rFonts w:ascii="SimSun" w:eastAsia="SimSun" w:hAnsi="SimSun" w:cs="SimSun"/>
          <w:spacing w:val="1"/>
          <w:sz w:val="19"/>
          <w:szCs w:val="19"/>
        </w:rPr>
        <w:t xml:space="preserve"> </w:t>
      </w:r>
      <w:r>
        <w:rPr>
          <w:rFonts w:ascii="SimSun" w:eastAsia="SimSun" w:hAnsi="SimSun" w:cs="SimSun"/>
          <w:spacing w:val="-7"/>
          <w:sz w:val="19"/>
          <w:szCs w:val="19"/>
        </w:rPr>
        <w:t>宁建检字第</w:t>
      </w:r>
      <w:r>
        <w:rPr>
          <w:rFonts w:ascii="SimSun" w:eastAsia="SimSun" w:hAnsi="SimSun" w:cs="SimSun"/>
          <w:spacing w:val="-6"/>
          <w:sz w:val="19"/>
          <w:szCs w:val="19"/>
        </w:rPr>
        <w:t>ZJ</w:t>
      </w:r>
      <w:r>
        <w:rPr>
          <w:rFonts w:ascii="SimSun" w:eastAsia="SimSun" w:hAnsi="SimSun" w:cs="SimSun"/>
          <w:spacing w:val="-7"/>
          <w:sz w:val="19"/>
          <w:szCs w:val="19"/>
        </w:rPr>
        <w:t>001-2019-</w:t>
      </w:r>
      <w:r>
        <w:rPr>
          <w:rFonts w:ascii="SimSun" w:eastAsia="SimSun" w:hAnsi="SimSun" w:cs="SimSun"/>
          <w:spacing w:val="-6"/>
          <w:sz w:val="19"/>
          <w:szCs w:val="19"/>
        </w:rPr>
        <w:t>JC</w:t>
      </w:r>
      <w:r>
        <w:rPr>
          <w:rFonts w:ascii="SimSun" w:eastAsia="SimSun" w:hAnsi="SimSun" w:cs="SimSun"/>
          <w:spacing w:val="-7"/>
          <w:sz w:val="19"/>
          <w:szCs w:val="19"/>
        </w:rPr>
        <w:t>01-00001</w:t>
      </w:r>
    </w:p>
    <w:p>
      <w:pPr>
        <w:spacing w:line="312" w:lineRule="auto"/>
        <w:rPr>
          <w:rFonts w:ascii="Arial"/>
          <w:sz w:val="21"/>
        </w:rPr>
      </w:pPr>
    </w:p>
    <w:p>
      <w:pPr>
        <w:spacing w:before="72" w:line="223" w:lineRule="auto"/>
        <w:ind w:left="2"/>
        <w:outlineLvl w:val="0"/>
        <w:rPr>
          <w:rFonts w:ascii="SimHei" w:eastAsia="SimHei" w:hAnsi="SimHei" w:cs="SimHei"/>
          <w:sz w:val="22"/>
          <w:szCs w:val="22"/>
        </w:rPr>
      </w:pPr>
      <w:hyperlink r:id="rId21" w:history="1">
        <w:r>
          <w:rPr>
            <w:rFonts w:ascii="SimHei" w:eastAsia="SimHei" w:hAnsi="SimHei" w:cs="SimHei"/>
            <w:b/>
            <w:bCs/>
            <w:spacing w:val="-8"/>
            <w:sz w:val="22"/>
            <w:szCs w:val="22"/>
          </w:rPr>
          <w:t>4.1.2.3</w:t>
        </w:r>
      </w:hyperlink>
      <w:r>
        <w:rPr>
          <w:rFonts w:ascii="SimHei" w:eastAsia="SimHei" w:hAnsi="SimHei" w:cs="SimHei"/>
          <w:spacing w:val="107"/>
          <w:sz w:val="22"/>
          <w:szCs w:val="22"/>
        </w:rPr>
        <w:t xml:space="preserve"> </w:t>
      </w:r>
      <w:r>
        <w:rPr>
          <w:rFonts w:ascii="SimHei" w:eastAsia="SimHei" w:hAnsi="SimHei" w:cs="SimHei"/>
          <w:b/>
          <w:bCs/>
          <w:spacing w:val="-8"/>
          <w:sz w:val="22"/>
          <w:szCs w:val="22"/>
        </w:rPr>
        <w:t>二维码</w:t>
      </w:r>
    </w:p>
    <w:p>
      <w:pPr>
        <w:spacing w:before="155" w:line="213" w:lineRule="auto"/>
        <w:ind w:left="399"/>
        <w:rPr>
          <w:rFonts w:ascii="SimHei" w:eastAsia="SimHei" w:hAnsi="SimHei" w:cs="SimHei"/>
          <w:sz w:val="22"/>
          <w:szCs w:val="22"/>
        </w:rPr>
      </w:pPr>
      <w:r>
        <w:rPr>
          <w:rFonts w:ascii="SimHei" w:eastAsia="SimHei" w:hAnsi="SimHei" w:cs="SimHei"/>
          <w:spacing w:val="-7"/>
          <w:sz w:val="22"/>
          <w:szCs w:val="22"/>
        </w:rPr>
        <w:t>信息内容应满足有关规定，尺寸宜为25mm×25mm,</w:t>
      </w:r>
      <w:r>
        <w:rPr>
          <w:rFonts w:ascii="SimHei" w:eastAsia="SimHei" w:hAnsi="SimHei" w:cs="SimHei"/>
          <w:spacing w:val="12"/>
          <w:sz w:val="22"/>
          <w:szCs w:val="22"/>
        </w:rPr>
        <w:t xml:space="preserve"> </w:t>
      </w:r>
      <w:r>
        <w:rPr>
          <w:rFonts w:ascii="SimHei" w:eastAsia="SimHei" w:hAnsi="SimHei" w:cs="SimHei"/>
          <w:spacing w:val="-7"/>
          <w:sz w:val="22"/>
          <w:szCs w:val="22"/>
        </w:rPr>
        <w:t>位于右上角，居上边缘、右边缘宜为15mm。</w:t>
      </w:r>
    </w:p>
    <w:p>
      <w:pPr>
        <w:spacing w:before="253" w:line="222" w:lineRule="auto"/>
        <w:ind w:left="2"/>
        <w:outlineLvl w:val="0"/>
        <w:rPr>
          <w:rFonts w:ascii="SimHei" w:eastAsia="SimHei" w:hAnsi="SimHei" w:cs="SimHei"/>
          <w:sz w:val="22"/>
          <w:szCs w:val="22"/>
        </w:rPr>
      </w:pPr>
      <w:hyperlink r:id="rId22" w:history="1">
        <w:r>
          <w:rPr>
            <w:rFonts w:ascii="SimHei" w:eastAsia="SimHei" w:hAnsi="SimHei" w:cs="SimHei"/>
            <w:b/>
            <w:bCs/>
            <w:sz w:val="22"/>
            <w:szCs w:val="22"/>
          </w:rPr>
          <w:t>4.1.2.4</w:t>
        </w:r>
      </w:hyperlink>
      <w:r>
        <w:rPr>
          <w:rFonts w:ascii="SimHei" w:eastAsia="SimHei" w:hAnsi="SimHei" w:cs="SimHei"/>
          <w:spacing w:val="94"/>
          <w:sz w:val="22"/>
          <w:szCs w:val="22"/>
        </w:rPr>
        <w:t xml:space="preserve"> </w:t>
      </w:r>
      <w:r>
        <w:rPr>
          <w:rFonts w:ascii="SimHei" w:eastAsia="SimHei" w:hAnsi="SimHei" w:cs="SimHei"/>
          <w:b/>
          <w:bCs/>
          <w:sz w:val="22"/>
          <w:szCs w:val="22"/>
        </w:rPr>
        <w:t>产品(样品或检测项目)名称</w:t>
      </w:r>
    </w:p>
    <w:p>
      <w:pPr>
        <w:spacing w:before="209" w:line="219" w:lineRule="auto"/>
        <w:ind w:left="399"/>
        <w:rPr>
          <w:rFonts w:ascii="SimSun" w:eastAsia="SimSun" w:hAnsi="SimSun" w:cs="SimSun"/>
          <w:sz w:val="22"/>
          <w:szCs w:val="22"/>
        </w:rPr>
      </w:pPr>
      <w:r>
        <w:rPr>
          <w:rFonts w:ascii="SimSun" w:eastAsia="SimSun" w:hAnsi="SimSun" w:cs="SimSun"/>
          <w:spacing w:val="-11"/>
          <w:sz w:val="22"/>
          <w:szCs w:val="22"/>
        </w:rPr>
        <w:t>检测对象的名称，以产品标准的名称书写，或检测项目名</w:t>
      </w:r>
      <w:r>
        <w:rPr>
          <w:rFonts w:ascii="SimSun" w:eastAsia="SimSun" w:hAnsi="SimSun" w:cs="SimSun"/>
          <w:spacing w:val="-12"/>
          <w:sz w:val="22"/>
          <w:szCs w:val="22"/>
        </w:rPr>
        <w:t>称。</w:t>
      </w:r>
    </w:p>
    <w:p>
      <w:pPr>
        <w:spacing w:before="207" w:line="222" w:lineRule="auto"/>
        <w:ind w:left="2"/>
        <w:outlineLvl w:val="0"/>
        <w:rPr>
          <w:rFonts w:ascii="SimHei" w:eastAsia="SimHei" w:hAnsi="SimHei" w:cs="SimHei"/>
          <w:sz w:val="22"/>
          <w:szCs w:val="22"/>
        </w:rPr>
      </w:pPr>
      <w:hyperlink r:id="rId23" w:history="1">
        <w:r>
          <w:rPr>
            <w:rFonts w:ascii="SimHei" w:eastAsia="SimHei" w:hAnsi="SimHei" w:cs="SimHei"/>
            <w:b/>
            <w:bCs/>
            <w:spacing w:val="-8"/>
            <w:sz w:val="22"/>
            <w:szCs w:val="22"/>
          </w:rPr>
          <w:t>4.1.2.5</w:t>
        </w:r>
      </w:hyperlink>
      <w:r>
        <w:rPr>
          <w:rFonts w:ascii="SimHei" w:eastAsia="SimHei" w:hAnsi="SimHei" w:cs="SimHei"/>
          <w:spacing w:val="6"/>
          <w:sz w:val="22"/>
          <w:szCs w:val="22"/>
        </w:rPr>
        <w:t xml:space="preserve">  </w:t>
      </w:r>
      <w:r>
        <w:rPr>
          <w:rFonts w:ascii="SimHei" w:eastAsia="SimHei" w:hAnsi="SimHei" w:cs="SimHei"/>
          <w:b/>
          <w:bCs/>
          <w:spacing w:val="-8"/>
          <w:sz w:val="22"/>
          <w:szCs w:val="22"/>
        </w:rPr>
        <w:t>委托单位</w:t>
      </w:r>
    </w:p>
    <w:p>
      <w:pPr>
        <w:spacing w:before="209" w:line="220" w:lineRule="auto"/>
        <w:ind w:left="399"/>
        <w:rPr>
          <w:rFonts w:ascii="SimSun" w:eastAsia="SimSun" w:hAnsi="SimSun" w:cs="SimSun"/>
          <w:sz w:val="22"/>
          <w:szCs w:val="22"/>
        </w:rPr>
      </w:pPr>
      <w:r>
        <w:rPr>
          <w:rFonts w:ascii="SimSun" w:eastAsia="SimSun" w:hAnsi="SimSun" w:cs="SimSun"/>
          <w:spacing w:val="-13"/>
          <w:sz w:val="22"/>
          <w:szCs w:val="22"/>
        </w:rPr>
        <w:t>应填写委托单位的全称。</w:t>
      </w:r>
    </w:p>
    <w:p>
      <w:pPr>
        <w:spacing w:before="203" w:line="222" w:lineRule="auto"/>
        <w:ind w:left="2"/>
        <w:outlineLvl w:val="0"/>
        <w:rPr>
          <w:rFonts w:ascii="SimHei" w:eastAsia="SimHei" w:hAnsi="SimHei" w:cs="SimHei"/>
          <w:sz w:val="22"/>
          <w:szCs w:val="22"/>
        </w:rPr>
      </w:pPr>
      <w:hyperlink r:id="rId24" w:history="1">
        <w:r>
          <w:rPr>
            <w:rFonts w:ascii="SimHei" w:eastAsia="SimHei" w:hAnsi="SimHei" w:cs="SimHei"/>
            <w:b/>
            <w:bCs/>
            <w:spacing w:val="-8"/>
            <w:sz w:val="22"/>
            <w:szCs w:val="22"/>
          </w:rPr>
          <w:t>4.1.2.6</w:t>
        </w:r>
      </w:hyperlink>
      <w:r>
        <w:rPr>
          <w:rFonts w:ascii="SimHei" w:eastAsia="SimHei" w:hAnsi="SimHei" w:cs="SimHei"/>
          <w:spacing w:val="94"/>
          <w:sz w:val="22"/>
          <w:szCs w:val="22"/>
        </w:rPr>
        <w:t xml:space="preserve"> </w:t>
      </w:r>
      <w:r>
        <w:rPr>
          <w:rFonts w:ascii="SimHei" w:eastAsia="SimHei" w:hAnsi="SimHei" w:cs="SimHei"/>
          <w:b/>
          <w:bCs/>
          <w:spacing w:val="-8"/>
          <w:sz w:val="22"/>
          <w:szCs w:val="22"/>
        </w:rPr>
        <w:t>工程名称</w:t>
      </w:r>
    </w:p>
    <w:p>
      <w:pPr>
        <w:spacing w:before="210" w:line="219" w:lineRule="auto"/>
        <w:ind w:left="399"/>
        <w:rPr>
          <w:rFonts w:ascii="SimSun" w:eastAsia="SimSun" w:hAnsi="SimSun" w:cs="SimSun"/>
          <w:sz w:val="22"/>
          <w:szCs w:val="22"/>
        </w:rPr>
      </w:pPr>
      <w:r>
        <w:rPr>
          <w:rFonts w:ascii="SimSun" w:eastAsia="SimSun" w:hAnsi="SimSun" w:cs="SimSun"/>
          <w:spacing w:val="-12"/>
          <w:sz w:val="22"/>
          <w:szCs w:val="22"/>
        </w:rPr>
        <w:t>为检测对象所属工程项目的名称。</w:t>
      </w:r>
    </w:p>
    <w:p>
      <w:pPr>
        <w:spacing w:before="184" w:line="221" w:lineRule="auto"/>
        <w:ind w:left="2"/>
        <w:outlineLvl w:val="0"/>
        <w:rPr>
          <w:rFonts w:ascii="SimHei" w:eastAsia="SimHei" w:hAnsi="SimHei" w:cs="SimHei"/>
          <w:sz w:val="22"/>
          <w:szCs w:val="22"/>
        </w:rPr>
      </w:pPr>
      <w:hyperlink r:id="rId25" w:history="1">
        <w:r>
          <w:rPr>
            <w:rFonts w:ascii="SimHei" w:eastAsia="SimHei" w:hAnsi="SimHei" w:cs="SimHei"/>
            <w:b/>
            <w:bCs/>
            <w:spacing w:val="-8"/>
            <w:sz w:val="22"/>
            <w:szCs w:val="22"/>
          </w:rPr>
          <w:t>4.1.2.7</w:t>
        </w:r>
      </w:hyperlink>
      <w:r>
        <w:rPr>
          <w:rFonts w:ascii="SimHei" w:eastAsia="SimHei" w:hAnsi="SimHei" w:cs="SimHei"/>
          <w:spacing w:val="8"/>
          <w:sz w:val="22"/>
          <w:szCs w:val="22"/>
        </w:rPr>
        <w:t xml:space="preserve">  </w:t>
      </w:r>
      <w:r>
        <w:rPr>
          <w:rFonts w:ascii="SimHei" w:eastAsia="SimHei" w:hAnsi="SimHei" w:cs="SimHei"/>
          <w:b/>
          <w:bCs/>
          <w:spacing w:val="-8"/>
          <w:sz w:val="22"/>
          <w:szCs w:val="22"/>
        </w:rPr>
        <w:t>检测类别</w:t>
      </w:r>
    </w:p>
    <w:p>
      <w:pPr>
        <w:spacing w:before="193" w:line="256" w:lineRule="auto"/>
        <w:ind w:right="25" w:firstLine="399"/>
        <w:rPr>
          <w:rFonts w:ascii="SimSun" w:eastAsia="SimSun" w:hAnsi="SimSun" w:cs="SimSun"/>
          <w:sz w:val="22"/>
          <w:szCs w:val="22"/>
        </w:rPr>
      </w:pPr>
      <w:r>
        <w:rPr>
          <w:rFonts w:ascii="SimSun" w:eastAsia="SimSun" w:hAnsi="SimSun" w:cs="SimSun"/>
          <w:spacing w:val="-13"/>
          <w:sz w:val="22"/>
          <w:szCs w:val="22"/>
        </w:rPr>
        <w:t>根据委托属性，分为“委托检测”、“见证取样检测”、“抽样检测”等，当有特殊要求时，按相</w:t>
      </w:r>
      <w:r>
        <w:rPr>
          <w:rFonts w:ascii="SimSun" w:eastAsia="SimSun" w:hAnsi="SimSun" w:cs="SimSun"/>
          <w:spacing w:val="5"/>
          <w:sz w:val="22"/>
          <w:szCs w:val="22"/>
        </w:rPr>
        <w:t xml:space="preserve"> </w:t>
      </w:r>
      <w:r>
        <w:rPr>
          <w:rFonts w:ascii="SimSun" w:eastAsia="SimSun" w:hAnsi="SimSun" w:cs="SimSun"/>
          <w:spacing w:val="-12"/>
          <w:sz w:val="22"/>
          <w:szCs w:val="22"/>
        </w:rPr>
        <w:t>关技术标准规定填写。</w:t>
      </w:r>
    </w:p>
    <w:p>
      <w:pPr>
        <w:spacing w:before="204" w:line="222" w:lineRule="auto"/>
        <w:ind w:left="2"/>
        <w:outlineLvl w:val="0"/>
        <w:rPr>
          <w:rFonts w:ascii="SimHei" w:eastAsia="SimHei" w:hAnsi="SimHei" w:cs="SimHei"/>
          <w:sz w:val="22"/>
          <w:szCs w:val="22"/>
        </w:rPr>
      </w:pPr>
      <w:hyperlink r:id="rId26" w:history="1">
        <w:r>
          <w:rPr>
            <w:rFonts w:ascii="SimHei" w:eastAsia="SimHei" w:hAnsi="SimHei" w:cs="SimHei"/>
            <w:b/>
            <w:bCs/>
            <w:spacing w:val="-9"/>
            <w:sz w:val="22"/>
            <w:szCs w:val="22"/>
          </w:rPr>
          <w:t>4.1.2.8</w:t>
        </w:r>
      </w:hyperlink>
      <w:r>
        <w:rPr>
          <w:rFonts w:ascii="SimHei" w:eastAsia="SimHei" w:hAnsi="SimHei" w:cs="SimHei"/>
          <w:spacing w:val="2"/>
          <w:sz w:val="22"/>
          <w:szCs w:val="22"/>
        </w:rPr>
        <w:t xml:space="preserve">  </w:t>
      </w:r>
      <w:r>
        <w:rPr>
          <w:rFonts w:ascii="SimHei" w:eastAsia="SimHei" w:hAnsi="SimHei" w:cs="SimHei"/>
          <w:b/>
          <w:bCs/>
          <w:spacing w:val="-9"/>
          <w:sz w:val="22"/>
          <w:szCs w:val="22"/>
        </w:rPr>
        <w:t>检测单位名称</w:t>
      </w:r>
    </w:p>
    <w:p>
      <w:pPr>
        <w:spacing w:before="200" w:line="219" w:lineRule="auto"/>
        <w:ind w:left="399"/>
        <w:rPr>
          <w:rFonts w:ascii="SimSun" w:eastAsia="SimSun" w:hAnsi="SimSun" w:cs="SimSun"/>
          <w:sz w:val="22"/>
          <w:szCs w:val="22"/>
        </w:rPr>
      </w:pPr>
      <w:r>
        <w:rPr>
          <w:rFonts w:ascii="SimSun" w:eastAsia="SimSun" w:hAnsi="SimSun" w:cs="SimSun"/>
          <w:spacing w:val="-11"/>
          <w:sz w:val="22"/>
          <w:szCs w:val="22"/>
        </w:rPr>
        <w:t>位于封面下部偏上，左右居中，应与企业营业执照中名称一致。</w:t>
      </w:r>
    </w:p>
    <w:p>
      <w:pPr>
        <w:spacing w:before="204" w:line="222" w:lineRule="auto"/>
        <w:ind w:left="2"/>
        <w:outlineLvl w:val="0"/>
        <w:rPr>
          <w:rFonts w:ascii="SimHei" w:eastAsia="SimHei" w:hAnsi="SimHei" w:cs="SimHei"/>
          <w:sz w:val="22"/>
          <w:szCs w:val="22"/>
        </w:rPr>
      </w:pPr>
      <w:hyperlink r:id="rId27" w:history="1">
        <w:r>
          <w:rPr>
            <w:rFonts w:ascii="SimHei" w:eastAsia="SimHei" w:hAnsi="SimHei" w:cs="SimHei"/>
            <w:b/>
            <w:bCs/>
            <w:spacing w:val="-8"/>
            <w:sz w:val="22"/>
            <w:szCs w:val="22"/>
          </w:rPr>
          <w:t>4.1.2.9</w:t>
        </w:r>
      </w:hyperlink>
      <w:r>
        <w:rPr>
          <w:rFonts w:ascii="SimHei" w:eastAsia="SimHei" w:hAnsi="SimHei" w:cs="SimHei"/>
          <w:spacing w:val="3"/>
          <w:sz w:val="22"/>
          <w:szCs w:val="22"/>
        </w:rPr>
        <w:t xml:space="preserve">  </w:t>
      </w:r>
      <w:r>
        <w:rPr>
          <w:rFonts w:ascii="SimHei" w:eastAsia="SimHei" w:hAnsi="SimHei" w:cs="SimHei"/>
          <w:b/>
          <w:bCs/>
          <w:spacing w:val="-8"/>
          <w:sz w:val="22"/>
          <w:szCs w:val="22"/>
        </w:rPr>
        <w:t>专用章</w:t>
      </w:r>
    </w:p>
    <w:p>
      <w:pPr>
        <w:spacing w:before="199" w:line="219" w:lineRule="auto"/>
        <w:ind w:left="399"/>
        <w:rPr>
          <w:rFonts w:ascii="SimSun" w:eastAsia="SimSun" w:hAnsi="SimSun" w:cs="SimSun"/>
          <w:sz w:val="22"/>
          <w:szCs w:val="22"/>
        </w:rPr>
      </w:pPr>
      <w:r>
        <w:rPr>
          <w:rFonts w:ascii="SimSun" w:eastAsia="SimSun" w:hAnsi="SimSun" w:cs="SimSun"/>
          <w:spacing w:val="-12"/>
          <w:sz w:val="22"/>
          <w:szCs w:val="22"/>
        </w:rPr>
        <w:t>包括检测专用章、资质认定标志、见证取样专用章等，具体要求如下：</w:t>
      </w:r>
    </w:p>
    <w:p>
      <w:pPr>
        <w:spacing w:before="28" w:line="218" w:lineRule="auto"/>
        <w:ind w:left="399"/>
        <w:rPr>
          <w:rFonts w:ascii="SimSun" w:eastAsia="SimSun" w:hAnsi="SimSun" w:cs="SimSun"/>
          <w:sz w:val="22"/>
          <w:szCs w:val="22"/>
        </w:rPr>
      </w:pPr>
      <w:r>
        <w:rPr>
          <w:rFonts w:ascii="SimSun" w:eastAsia="SimSun" w:hAnsi="SimSun" w:cs="SimSun"/>
          <w:spacing w:val="-10"/>
          <w:sz w:val="22"/>
          <w:szCs w:val="22"/>
        </w:rPr>
        <w:t>a)</w:t>
      </w:r>
      <w:r>
        <w:rPr>
          <w:rFonts w:ascii="SimSun" w:eastAsia="SimSun" w:hAnsi="SimSun" w:cs="SimSun"/>
          <w:spacing w:val="79"/>
          <w:sz w:val="22"/>
          <w:szCs w:val="22"/>
        </w:rPr>
        <w:t xml:space="preserve"> </w:t>
      </w:r>
      <w:r>
        <w:rPr>
          <w:rFonts w:ascii="SimSun" w:eastAsia="SimSun" w:hAnsi="SimSun" w:cs="SimSun"/>
          <w:spacing w:val="-10"/>
          <w:sz w:val="22"/>
          <w:szCs w:val="22"/>
        </w:rPr>
        <w:t>检测专用章左右居中且端正地盖于检测单位名称</w:t>
      </w:r>
      <w:r>
        <w:rPr>
          <w:rFonts w:ascii="SimSun" w:eastAsia="SimSun" w:hAnsi="SimSun" w:cs="SimSun"/>
          <w:spacing w:val="-11"/>
          <w:sz w:val="22"/>
          <w:szCs w:val="22"/>
        </w:rPr>
        <w:t>之上，多页报告还应上下居中加盖骑缝章；</w:t>
      </w:r>
    </w:p>
    <w:p>
      <w:pPr>
        <w:spacing w:before="61" w:line="219" w:lineRule="auto"/>
        <w:ind w:left="399"/>
        <w:rPr>
          <w:rFonts w:ascii="SimSun" w:eastAsia="SimSun" w:hAnsi="SimSun" w:cs="SimSun"/>
          <w:sz w:val="22"/>
          <w:szCs w:val="22"/>
        </w:rPr>
      </w:pPr>
      <w:r>
        <w:rPr>
          <w:rFonts w:ascii="SimSun" w:eastAsia="SimSun" w:hAnsi="SimSun" w:cs="SimSun"/>
          <w:spacing w:val="-15"/>
          <w:sz w:val="22"/>
          <w:szCs w:val="22"/>
        </w:rPr>
        <w:t>b)</w:t>
      </w:r>
      <w:r>
        <w:rPr>
          <w:rFonts w:ascii="SimSun" w:eastAsia="SimSun" w:hAnsi="SimSun" w:cs="SimSun"/>
          <w:spacing w:val="34"/>
          <w:sz w:val="22"/>
          <w:szCs w:val="22"/>
        </w:rPr>
        <w:t xml:space="preserve">  </w:t>
      </w:r>
      <w:r>
        <w:rPr>
          <w:rFonts w:ascii="SimSun" w:eastAsia="SimSun" w:hAnsi="SimSun" w:cs="SimSun"/>
          <w:spacing w:val="-15"/>
          <w:sz w:val="22"/>
          <w:szCs w:val="22"/>
        </w:rPr>
        <w:t>“CMA”标志位于左上角规定位置；</w:t>
      </w:r>
    </w:p>
    <w:p>
      <w:pPr>
        <w:spacing w:before="59" w:line="219" w:lineRule="auto"/>
        <w:ind w:left="399"/>
        <w:rPr>
          <w:rFonts w:ascii="SimSun" w:eastAsia="SimSun" w:hAnsi="SimSun" w:cs="SimSun"/>
          <w:sz w:val="22"/>
          <w:szCs w:val="22"/>
        </w:rPr>
      </w:pPr>
      <w:r>
        <w:rPr>
          <w:rFonts w:ascii="SimSun" w:eastAsia="SimSun" w:hAnsi="SimSun" w:cs="SimSun"/>
          <w:spacing w:val="-13"/>
          <w:sz w:val="22"/>
          <w:szCs w:val="22"/>
        </w:rPr>
        <w:t>c)</w:t>
      </w:r>
      <w:r>
        <w:rPr>
          <w:rFonts w:ascii="SimSun" w:eastAsia="SimSun" w:hAnsi="SimSun" w:cs="SimSun"/>
          <w:spacing w:val="83"/>
          <w:sz w:val="22"/>
          <w:szCs w:val="22"/>
        </w:rPr>
        <w:t xml:space="preserve"> </w:t>
      </w:r>
      <w:r>
        <w:rPr>
          <w:rFonts w:ascii="SimSun" w:eastAsia="SimSun" w:hAnsi="SimSun" w:cs="SimSun"/>
          <w:spacing w:val="-13"/>
          <w:sz w:val="22"/>
          <w:szCs w:val="22"/>
        </w:rPr>
        <w:t>其他印章均匀分布在</w:t>
      </w:r>
      <w:r>
        <w:rPr>
          <w:rFonts w:ascii="SimSun" w:eastAsia="SimSun" w:hAnsi="SimSun" w:cs="SimSun"/>
          <w:spacing w:val="-52"/>
          <w:sz w:val="22"/>
          <w:szCs w:val="22"/>
        </w:rPr>
        <w:t xml:space="preserve"> </w:t>
      </w:r>
      <w:r>
        <w:rPr>
          <w:rFonts w:ascii="SimSun" w:eastAsia="SimSun" w:hAnsi="SimSun" w:cs="SimSun"/>
          <w:spacing w:val="-13"/>
          <w:sz w:val="22"/>
          <w:szCs w:val="22"/>
        </w:rPr>
        <w:t>“CMA”标志与二维码之间；</w:t>
      </w:r>
    </w:p>
    <w:p>
      <w:pPr>
        <w:spacing w:before="59" w:line="219" w:lineRule="auto"/>
        <w:ind w:left="399"/>
        <w:rPr>
          <w:rFonts w:ascii="SimSun" w:eastAsia="SimSun" w:hAnsi="SimSun" w:cs="SimSun"/>
          <w:sz w:val="22"/>
          <w:szCs w:val="22"/>
        </w:rPr>
        <w:sectPr>
          <w:headerReference w:type="default" r:id="rId28"/>
          <w:footerReference w:type="default" r:id="rId29"/>
          <w:pgSz w:w="11900" w:h="16840"/>
          <w:pgMar w:top="400" w:right="1187" w:bottom="1322" w:left="1380" w:header="0" w:footer="1163" w:gutter="0"/>
          <w:pgNumType w:start="9"/>
          <w:cols w:space="708"/>
        </w:sectPr>
      </w:pPr>
      <w:r>
        <w:rPr>
          <w:rFonts w:ascii="SimSun" w:eastAsia="SimSun" w:hAnsi="SimSun" w:cs="SimSun"/>
          <w:spacing w:val="-10"/>
          <w:sz w:val="22"/>
          <w:szCs w:val="22"/>
        </w:rPr>
        <w:t>d)</w:t>
      </w:r>
      <w:r>
        <w:rPr>
          <w:rFonts w:ascii="SimSun" w:eastAsia="SimSun" w:hAnsi="SimSun" w:cs="SimSun"/>
          <w:spacing w:val="82"/>
          <w:sz w:val="22"/>
          <w:szCs w:val="22"/>
        </w:rPr>
        <w:t xml:space="preserve"> </w:t>
      </w:r>
      <w:r>
        <w:rPr>
          <w:rFonts w:ascii="SimSun" w:eastAsia="SimSun" w:hAnsi="SimSun" w:cs="SimSun"/>
          <w:spacing w:val="-10"/>
          <w:sz w:val="22"/>
          <w:szCs w:val="22"/>
        </w:rPr>
        <w:t>除检测专用章之外的印章，可手工盖制，也可印刷在封面上</w:t>
      </w:r>
      <w:r>
        <w:rPr>
          <w:rFonts w:ascii="SimSun" w:eastAsia="SimSun" w:hAnsi="SimSun" w:cs="SimSun"/>
          <w:spacing w:val="-11"/>
          <w:sz w:val="22"/>
          <w:szCs w:val="22"/>
        </w:rPr>
        <w:t>，印章使用应符合有关规定。</w:t>
      </w:r>
    </w:p>
    <w:p>
      <w:pPr>
        <w:spacing w:before="210" w:line="221" w:lineRule="auto"/>
        <w:ind w:left="3"/>
        <w:outlineLvl w:val="0"/>
        <w:rPr>
          <w:rFonts w:ascii="SimSun" w:eastAsia="SimSun" w:hAnsi="SimSun" w:cs="SimSun"/>
          <w:sz w:val="22"/>
          <w:szCs w:val="22"/>
        </w:rPr>
      </w:pPr>
      <w:r>
        <w:rPr>
          <w:rFonts w:ascii="SimSun" w:eastAsia="SimSun" w:hAnsi="SimSun" w:cs="SimSun"/>
          <w:b/>
          <w:bCs/>
          <w:spacing w:val="-5"/>
          <w:sz w:val="22"/>
          <w:szCs w:val="22"/>
        </w:rPr>
        <w:t>4.2</w:t>
      </w:r>
      <w:r>
        <w:rPr>
          <w:rFonts w:ascii="SimSun" w:eastAsia="SimSun" w:hAnsi="SimSun" w:cs="SimSun"/>
          <w:spacing w:val="107"/>
          <w:sz w:val="22"/>
          <w:szCs w:val="22"/>
        </w:rPr>
        <w:t xml:space="preserve"> </w:t>
      </w:r>
      <w:r>
        <w:rPr>
          <w:rFonts w:ascii="SimSun" w:eastAsia="SimSun" w:hAnsi="SimSun" w:cs="SimSun"/>
          <w:b/>
          <w:bCs/>
          <w:spacing w:val="-5"/>
          <w:sz w:val="22"/>
          <w:szCs w:val="22"/>
        </w:rPr>
        <w:t>扉页</w:t>
      </w:r>
    </w:p>
    <w:p>
      <w:pPr>
        <w:spacing w:before="205" w:line="218" w:lineRule="auto"/>
        <w:ind w:left="399"/>
        <w:rPr>
          <w:rFonts w:ascii="SimSun" w:eastAsia="SimSun" w:hAnsi="SimSun" w:cs="SimSun"/>
          <w:sz w:val="22"/>
          <w:szCs w:val="22"/>
        </w:rPr>
      </w:pPr>
      <w:r>
        <w:rPr>
          <w:rFonts w:ascii="SimSun" w:eastAsia="SimSun" w:hAnsi="SimSun" w:cs="SimSun"/>
          <w:spacing w:val="-11"/>
          <w:sz w:val="22"/>
          <w:szCs w:val="22"/>
        </w:rPr>
        <w:t>包含报告有效性规定、效力范围申明、使用要求、异议处理方式、检测机构联系信息等。</w:t>
      </w:r>
    </w:p>
    <w:p>
      <w:pPr>
        <w:spacing w:before="209" w:line="222" w:lineRule="auto"/>
        <w:ind w:left="2"/>
        <w:outlineLvl w:val="0"/>
        <w:rPr>
          <w:rFonts w:ascii="SimHei" w:eastAsia="SimHei" w:hAnsi="SimHei" w:cs="SimHei"/>
          <w:sz w:val="22"/>
          <w:szCs w:val="22"/>
        </w:rPr>
      </w:pPr>
      <w:r>
        <w:rPr>
          <w:rFonts w:ascii="SimHei" w:eastAsia="SimHei" w:hAnsi="SimHei" w:cs="SimHei"/>
          <w:b/>
          <w:bCs/>
          <w:spacing w:val="-8"/>
          <w:sz w:val="22"/>
          <w:szCs w:val="22"/>
        </w:rPr>
        <w:t>4.3</w:t>
      </w:r>
      <w:r>
        <w:rPr>
          <w:rFonts w:ascii="SimHei" w:eastAsia="SimHei" w:hAnsi="SimHei" w:cs="SimHei"/>
          <w:spacing w:val="17"/>
          <w:sz w:val="22"/>
          <w:szCs w:val="22"/>
        </w:rPr>
        <w:t xml:space="preserve">  </w:t>
      </w:r>
      <w:r>
        <w:rPr>
          <w:rFonts w:ascii="SimHei" w:eastAsia="SimHei" w:hAnsi="SimHei" w:cs="SimHei"/>
          <w:b/>
          <w:bCs/>
          <w:spacing w:val="-8"/>
          <w:sz w:val="22"/>
          <w:szCs w:val="22"/>
        </w:rPr>
        <w:t>标题</w:t>
      </w:r>
    </w:p>
    <w:p>
      <w:pPr>
        <w:spacing w:before="217" w:line="218" w:lineRule="auto"/>
        <w:ind w:left="399"/>
        <w:rPr>
          <w:rFonts w:ascii="SimSun" w:eastAsia="SimSun" w:hAnsi="SimSun" w:cs="SimSun"/>
          <w:sz w:val="22"/>
          <w:szCs w:val="22"/>
        </w:rPr>
      </w:pPr>
      <w:r>
        <w:rPr>
          <w:rFonts w:ascii="SimSun" w:eastAsia="SimSun" w:hAnsi="SimSun" w:cs="SimSun"/>
          <w:spacing w:val="-13"/>
          <w:sz w:val="22"/>
          <w:szCs w:val="22"/>
        </w:rPr>
        <w:t>单页报告包括报告名称、唯一性标识。</w:t>
      </w:r>
    </w:p>
    <w:p>
      <w:pPr>
        <w:sectPr>
          <w:headerReference w:type="default" r:id="rId30"/>
          <w:footerReference w:type="default" r:id="rId31"/>
          <w:type w:val="nextPage"/>
          <w:pgSz w:w="11900" w:h="16840"/>
          <w:pgMar w:top="400" w:right="1187" w:bottom="1322" w:left="1380" w:header="0" w:footer="1163" w:gutter="0"/>
          <w:pgNumType w:start="10"/>
          <w:cols w:space="708"/>
          <w:titlePg w:val="0"/>
        </w:sect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44" w:line="198" w:lineRule="auto"/>
        <w:rPr>
          <w:rFonts w:ascii="Arial" w:eastAsia="Arial" w:hAnsi="Arial" w:cs="Arial"/>
          <w:sz w:val="15"/>
          <w:szCs w:val="15"/>
        </w:rPr>
      </w:pPr>
      <w:r>
        <w:rPr>
          <w:rFonts w:ascii="Arial" w:eastAsia="Arial" w:hAnsi="Arial" w:cs="Arial"/>
          <w:spacing w:val="-2"/>
          <w:sz w:val="15"/>
          <w:szCs w:val="15"/>
        </w:rPr>
        <w:t>DB64/T</w:t>
      </w:r>
      <w:r>
        <w:rPr>
          <w:rFonts w:ascii="Arial" w:eastAsia="Arial" w:hAnsi="Arial" w:cs="Arial"/>
          <w:spacing w:val="3"/>
          <w:sz w:val="15"/>
          <w:szCs w:val="15"/>
        </w:rPr>
        <w:t xml:space="preserve">           </w:t>
      </w:r>
      <w:r>
        <w:rPr>
          <w:rFonts w:ascii="Arial" w:eastAsia="Arial" w:hAnsi="Arial" w:cs="Arial"/>
          <w:spacing w:val="-2"/>
          <w:sz w:val="15"/>
          <w:szCs w:val="15"/>
        </w:rPr>
        <w:t>1685—2020</w:t>
      </w:r>
    </w:p>
    <w:p>
      <w:pPr>
        <w:spacing w:before="285" w:line="253" w:lineRule="auto"/>
        <w:ind w:right="62" w:firstLine="440"/>
        <w:jc w:val="both"/>
        <w:rPr>
          <w:rFonts w:ascii="SimSun" w:eastAsia="SimSun" w:hAnsi="SimSun" w:cs="SimSun"/>
          <w:sz w:val="22"/>
          <w:szCs w:val="22"/>
        </w:rPr>
      </w:pPr>
      <w:r>
        <w:rPr>
          <w:rFonts w:ascii="SimSun" w:eastAsia="SimSun" w:hAnsi="SimSun" w:cs="SimSun"/>
          <w:spacing w:val="-12"/>
          <w:sz w:val="22"/>
          <w:szCs w:val="22"/>
        </w:rPr>
        <w:t>多页报告封面之后的所有续页表格上部，包括检测机构名称、报告名称、唯一性标识、页码。检测</w:t>
      </w:r>
      <w:r>
        <w:rPr>
          <w:rFonts w:ascii="SimSun" w:eastAsia="SimSun" w:hAnsi="SimSun" w:cs="SimSun"/>
          <w:spacing w:val="12"/>
          <w:sz w:val="22"/>
          <w:szCs w:val="22"/>
        </w:rPr>
        <w:t xml:space="preserve"> </w:t>
      </w:r>
      <w:r>
        <w:rPr>
          <w:rFonts w:ascii="SimSun" w:eastAsia="SimSun" w:hAnsi="SimSun" w:cs="SimSun"/>
          <w:spacing w:val="-11"/>
          <w:sz w:val="22"/>
          <w:szCs w:val="22"/>
        </w:rPr>
        <w:t>机构名称位于第一行左右居中，报告名称位于第二行左右居中，</w:t>
      </w:r>
      <w:r>
        <w:rPr>
          <w:rFonts w:ascii="SimSun" w:eastAsia="SimSun" w:hAnsi="SimSun" w:cs="SimSun"/>
          <w:spacing w:val="-12"/>
          <w:sz w:val="22"/>
          <w:szCs w:val="22"/>
        </w:rPr>
        <w:t>唯一性标识、页码位于第三行，唯一性</w:t>
      </w:r>
      <w:r>
        <w:rPr>
          <w:rFonts w:ascii="SimSun" w:eastAsia="SimSun" w:hAnsi="SimSun" w:cs="SimSun"/>
          <w:sz w:val="22"/>
          <w:szCs w:val="22"/>
        </w:rPr>
        <w:t xml:space="preserve"> </w:t>
      </w:r>
      <w:r>
        <w:rPr>
          <w:rFonts w:ascii="SimSun" w:eastAsia="SimSun" w:hAnsi="SimSun" w:cs="SimSun"/>
          <w:spacing w:val="-10"/>
          <w:sz w:val="22"/>
          <w:szCs w:val="22"/>
        </w:rPr>
        <w:t>标识左靠齐，页码右靠齐，以“第×页，共×页”表示。</w:t>
      </w:r>
    </w:p>
    <w:p>
      <w:pPr>
        <w:spacing w:before="206" w:line="223" w:lineRule="auto"/>
        <w:ind w:left="2"/>
        <w:outlineLvl w:val="0"/>
        <w:rPr>
          <w:rFonts w:ascii="SimHei" w:eastAsia="SimHei" w:hAnsi="SimHei" w:cs="SimHei"/>
          <w:sz w:val="22"/>
          <w:szCs w:val="22"/>
        </w:rPr>
      </w:pPr>
      <w:r>
        <w:rPr>
          <w:rFonts w:ascii="SimHei" w:eastAsia="SimHei" w:hAnsi="SimHei" w:cs="SimHei"/>
          <w:b/>
          <w:bCs/>
          <w:spacing w:val="-13"/>
          <w:sz w:val="22"/>
          <w:szCs w:val="22"/>
        </w:rPr>
        <w:t>4.4</w:t>
      </w:r>
      <w:r>
        <w:rPr>
          <w:rFonts w:ascii="SimHei" w:eastAsia="SimHei" w:hAnsi="SimHei" w:cs="SimHei"/>
          <w:spacing w:val="5"/>
          <w:sz w:val="22"/>
          <w:szCs w:val="22"/>
        </w:rPr>
        <w:t xml:space="preserve">  </w:t>
      </w:r>
      <w:r>
        <w:rPr>
          <w:rFonts w:ascii="SimHei" w:eastAsia="SimHei" w:hAnsi="SimHei" w:cs="SimHei"/>
          <w:b/>
          <w:bCs/>
          <w:spacing w:val="-13"/>
          <w:sz w:val="22"/>
          <w:szCs w:val="22"/>
        </w:rPr>
        <w:t>基本信息</w:t>
      </w:r>
    </w:p>
    <w:p>
      <w:pPr>
        <w:spacing w:before="202" w:line="222" w:lineRule="auto"/>
        <w:ind w:left="2"/>
        <w:outlineLvl w:val="0"/>
        <w:rPr>
          <w:rFonts w:ascii="SimHei" w:eastAsia="SimHei" w:hAnsi="SimHei" w:cs="SimHei"/>
          <w:sz w:val="22"/>
          <w:szCs w:val="22"/>
        </w:rPr>
      </w:pPr>
      <w:r>
        <w:rPr>
          <w:rFonts w:ascii="SimHei" w:eastAsia="SimHei" w:hAnsi="SimHei" w:cs="SimHei"/>
          <w:b/>
          <w:bCs/>
          <w:spacing w:val="-9"/>
          <w:sz w:val="22"/>
          <w:szCs w:val="22"/>
        </w:rPr>
        <w:t>4.4.1</w:t>
      </w:r>
      <w:r>
        <w:rPr>
          <w:rFonts w:ascii="SimHei" w:eastAsia="SimHei" w:hAnsi="SimHei" w:cs="SimHei"/>
          <w:spacing w:val="89"/>
          <w:sz w:val="22"/>
          <w:szCs w:val="22"/>
        </w:rPr>
        <w:t xml:space="preserve"> </w:t>
      </w:r>
      <w:r>
        <w:rPr>
          <w:rFonts w:ascii="SimHei" w:eastAsia="SimHei" w:hAnsi="SimHei" w:cs="SimHei"/>
          <w:b/>
          <w:bCs/>
          <w:spacing w:val="-9"/>
          <w:sz w:val="22"/>
          <w:szCs w:val="22"/>
        </w:rPr>
        <w:t>总则</w:t>
      </w:r>
    </w:p>
    <w:p>
      <w:pPr>
        <w:spacing w:before="178" w:line="252" w:lineRule="auto"/>
        <w:ind w:firstLine="440"/>
        <w:jc w:val="both"/>
        <w:rPr>
          <w:rFonts w:ascii="SimSun" w:eastAsia="SimSun" w:hAnsi="SimSun" w:cs="SimSun"/>
          <w:sz w:val="22"/>
          <w:szCs w:val="22"/>
        </w:rPr>
      </w:pPr>
      <w:r>
        <w:rPr>
          <w:rFonts w:ascii="SimSun" w:eastAsia="SimSun" w:hAnsi="SimSun" w:cs="SimSun"/>
          <w:spacing w:val="-10"/>
          <w:sz w:val="22"/>
          <w:szCs w:val="22"/>
        </w:rPr>
        <w:t>位于第一页表格中，用于表征检测的基本信息，包括工程名称、委托单位、</w:t>
      </w:r>
      <w:r>
        <w:rPr>
          <w:rFonts w:ascii="SimSun" w:eastAsia="SimSun" w:hAnsi="SimSun" w:cs="SimSun"/>
          <w:spacing w:val="-11"/>
          <w:sz w:val="22"/>
          <w:szCs w:val="22"/>
        </w:rPr>
        <w:t>施工单位、见证单位、</w:t>
      </w:r>
      <w:r>
        <w:rPr>
          <w:rFonts w:ascii="SimSun" w:eastAsia="SimSun" w:hAnsi="SimSun" w:cs="SimSun"/>
          <w:sz w:val="22"/>
          <w:szCs w:val="22"/>
        </w:rPr>
        <w:t xml:space="preserve"> </w:t>
      </w:r>
      <w:r>
        <w:rPr>
          <w:rFonts w:ascii="SimSun" w:eastAsia="SimSun" w:hAnsi="SimSun" w:cs="SimSun"/>
          <w:spacing w:val="-9"/>
          <w:sz w:val="22"/>
          <w:szCs w:val="22"/>
        </w:rPr>
        <w:t>客户地址、取样人员及证号、见证人员及证号、工程部位/用途、样品信息、检测日期、检测项目、检</w:t>
      </w:r>
      <w:r>
        <w:rPr>
          <w:rFonts w:ascii="SimSun" w:eastAsia="SimSun" w:hAnsi="SimSun" w:cs="SimSun"/>
          <w:spacing w:val="3"/>
          <w:sz w:val="22"/>
          <w:szCs w:val="22"/>
        </w:rPr>
        <w:t xml:space="preserve"> </w:t>
      </w:r>
      <w:r>
        <w:rPr>
          <w:rFonts w:ascii="SimSun" w:eastAsia="SimSun" w:hAnsi="SimSun" w:cs="SimSun"/>
          <w:spacing w:val="-11"/>
          <w:sz w:val="22"/>
          <w:szCs w:val="22"/>
        </w:rPr>
        <w:t>测依据、检测设备等。</w:t>
      </w:r>
    </w:p>
    <w:p>
      <w:pPr>
        <w:spacing w:before="50" w:line="244" w:lineRule="auto"/>
        <w:ind w:firstLine="440"/>
        <w:jc w:val="both"/>
        <w:rPr>
          <w:rFonts w:ascii="SimSun" w:eastAsia="SimSun" w:hAnsi="SimSun" w:cs="SimSun"/>
          <w:sz w:val="22"/>
          <w:szCs w:val="22"/>
        </w:rPr>
      </w:pPr>
      <w:r>
        <w:rPr>
          <w:rFonts w:ascii="SimSun" w:eastAsia="SimSun" w:hAnsi="SimSun" w:cs="SimSun"/>
          <w:spacing w:val="-15"/>
          <w:sz w:val="22"/>
          <w:szCs w:val="22"/>
        </w:rPr>
        <w:t>表格中的“×××”表示检测机构根据自身需要增加的内容，当本标准的表格内容能够满足需求时，</w:t>
      </w:r>
      <w:r>
        <w:rPr>
          <w:rFonts w:ascii="SimSun" w:eastAsia="SimSun" w:hAnsi="SimSun" w:cs="SimSun"/>
          <w:sz w:val="22"/>
          <w:szCs w:val="22"/>
        </w:rPr>
        <w:t xml:space="preserve"> </w:t>
      </w:r>
      <w:r>
        <w:rPr>
          <w:rFonts w:ascii="SimSun" w:eastAsia="SimSun" w:hAnsi="SimSun" w:cs="SimSun"/>
          <w:spacing w:val="-14"/>
          <w:sz w:val="22"/>
          <w:szCs w:val="22"/>
        </w:rPr>
        <w:t>该行应予以删除。</w:t>
      </w:r>
    </w:p>
    <w:p>
      <w:pPr>
        <w:spacing w:before="193" w:line="221" w:lineRule="auto"/>
        <w:ind w:left="2"/>
        <w:outlineLvl w:val="0"/>
        <w:rPr>
          <w:rFonts w:ascii="SimHei" w:eastAsia="SimHei" w:hAnsi="SimHei" w:cs="SimHei"/>
          <w:sz w:val="22"/>
          <w:szCs w:val="22"/>
        </w:rPr>
      </w:pPr>
      <w:r>
        <w:rPr>
          <w:rFonts w:ascii="SimHei" w:eastAsia="SimHei" w:hAnsi="SimHei" w:cs="SimHei"/>
          <w:b/>
          <w:bCs/>
          <w:spacing w:val="-7"/>
          <w:sz w:val="22"/>
          <w:szCs w:val="22"/>
        </w:rPr>
        <w:t>4.4.2</w:t>
      </w:r>
      <w:r>
        <w:rPr>
          <w:rFonts w:ascii="SimHei" w:eastAsia="SimHei" w:hAnsi="SimHei" w:cs="SimHei"/>
          <w:spacing w:val="86"/>
          <w:sz w:val="22"/>
          <w:szCs w:val="22"/>
        </w:rPr>
        <w:t xml:space="preserve"> </w:t>
      </w:r>
      <w:r>
        <w:rPr>
          <w:rFonts w:ascii="SimHei" w:eastAsia="SimHei" w:hAnsi="SimHei" w:cs="SimHei"/>
          <w:b/>
          <w:bCs/>
          <w:spacing w:val="-7"/>
          <w:sz w:val="22"/>
          <w:szCs w:val="22"/>
        </w:rPr>
        <w:t>编制要求</w:t>
      </w:r>
    </w:p>
    <w:p>
      <w:pPr>
        <w:spacing w:before="217" w:line="222" w:lineRule="auto"/>
        <w:ind w:left="3"/>
        <w:outlineLvl w:val="0"/>
        <w:rPr>
          <w:rFonts w:ascii="SimHei" w:eastAsia="SimHei" w:hAnsi="SimHei" w:cs="SimHei"/>
          <w:sz w:val="22"/>
          <w:szCs w:val="22"/>
        </w:rPr>
      </w:pPr>
      <w:hyperlink r:id="rId32" w:history="1">
        <w:r>
          <w:rPr>
            <w:rFonts w:ascii="SimHei" w:eastAsia="SimHei" w:hAnsi="SimHei" w:cs="SimHei"/>
            <w:b/>
            <w:bCs/>
            <w:spacing w:val="-6"/>
            <w:sz w:val="22"/>
            <w:szCs w:val="22"/>
          </w:rPr>
          <w:t>4.4.2.1</w:t>
        </w:r>
      </w:hyperlink>
      <w:r>
        <w:rPr>
          <w:rFonts w:ascii="SimHei" w:eastAsia="SimHei" w:hAnsi="SimHei" w:cs="SimHei"/>
          <w:spacing w:val="83"/>
          <w:sz w:val="22"/>
          <w:szCs w:val="22"/>
        </w:rPr>
        <w:t xml:space="preserve"> </w:t>
      </w:r>
      <w:r>
        <w:rPr>
          <w:rFonts w:ascii="SimHei" w:eastAsia="SimHei" w:hAnsi="SimHei" w:cs="SimHei"/>
          <w:b/>
          <w:bCs/>
          <w:spacing w:val="-6"/>
          <w:sz w:val="22"/>
          <w:szCs w:val="22"/>
        </w:rPr>
        <w:t>工程名称</w:t>
      </w:r>
    </w:p>
    <w:p>
      <w:pPr>
        <w:spacing w:before="211" w:line="219" w:lineRule="auto"/>
        <w:ind w:left="440"/>
        <w:rPr>
          <w:rFonts w:ascii="SimSun" w:eastAsia="SimSun" w:hAnsi="SimSun" w:cs="SimSun"/>
          <w:sz w:val="22"/>
          <w:szCs w:val="22"/>
        </w:rPr>
      </w:pPr>
      <w:r>
        <w:rPr>
          <w:rFonts w:ascii="SimSun" w:eastAsia="SimSun" w:hAnsi="SimSun" w:cs="SimSun"/>
          <w:spacing w:val="-10"/>
          <w:sz w:val="22"/>
          <w:szCs w:val="22"/>
        </w:rPr>
        <w:t>位于表格第一行，为检测对象所属工程项目的名称。</w:t>
      </w:r>
    </w:p>
    <w:p>
      <w:pPr>
        <w:spacing w:before="205" w:line="222" w:lineRule="auto"/>
        <w:ind w:left="2"/>
        <w:outlineLvl w:val="0"/>
        <w:rPr>
          <w:rFonts w:ascii="SimHei" w:eastAsia="SimHei" w:hAnsi="SimHei" w:cs="SimHei"/>
          <w:sz w:val="22"/>
          <w:szCs w:val="22"/>
        </w:rPr>
      </w:pPr>
      <w:hyperlink r:id="rId33" w:history="1">
        <w:r>
          <w:rPr>
            <w:rFonts w:ascii="SimHei" w:eastAsia="SimHei" w:hAnsi="SimHei" w:cs="SimHei"/>
            <w:b/>
            <w:bCs/>
            <w:spacing w:val="-9"/>
            <w:sz w:val="22"/>
            <w:szCs w:val="22"/>
          </w:rPr>
          <w:t>4.4.2.2</w:t>
        </w:r>
      </w:hyperlink>
      <w:r>
        <w:rPr>
          <w:rFonts w:ascii="SimHei" w:eastAsia="SimHei" w:hAnsi="SimHei" w:cs="SimHei"/>
          <w:spacing w:val="7"/>
          <w:sz w:val="22"/>
          <w:szCs w:val="22"/>
        </w:rPr>
        <w:t xml:space="preserve">  </w:t>
      </w:r>
      <w:r>
        <w:rPr>
          <w:rFonts w:ascii="SimHei" w:eastAsia="SimHei" w:hAnsi="SimHei" w:cs="SimHei"/>
          <w:b/>
          <w:bCs/>
          <w:spacing w:val="-9"/>
          <w:sz w:val="22"/>
          <w:szCs w:val="22"/>
        </w:rPr>
        <w:t>委托单位</w:t>
      </w:r>
    </w:p>
    <w:p>
      <w:pPr>
        <w:spacing w:before="209" w:line="219" w:lineRule="auto"/>
        <w:ind w:left="440"/>
        <w:rPr>
          <w:rFonts w:ascii="SimSun" w:eastAsia="SimSun" w:hAnsi="SimSun" w:cs="SimSun"/>
          <w:sz w:val="22"/>
          <w:szCs w:val="22"/>
        </w:rPr>
      </w:pPr>
      <w:r>
        <w:rPr>
          <w:rFonts w:ascii="SimSun" w:eastAsia="SimSun" w:hAnsi="SimSun" w:cs="SimSun"/>
          <w:spacing w:val="-11"/>
          <w:sz w:val="22"/>
          <w:szCs w:val="22"/>
        </w:rPr>
        <w:t>位于表格第二行，应填写委托单位的全称。</w:t>
      </w:r>
    </w:p>
    <w:p>
      <w:pPr>
        <w:spacing w:before="206" w:line="222" w:lineRule="auto"/>
        <w:ind w:left="2"/>
        <w:outlineLvl w:val="0"/>
        <w:rPr>
          <w:rFonts w:ascii="SimHei" w:eastAsia="SimHei" w:hAnsi="SimHei" w:cs="SimHei"/>
          <w:sz w:val="22"/>
          <w:szCs w:val="22"/>
        </w:rPr>
      </w:pPr>
      <w:hyperlink r:id="rId34" w:history="1">
        <w:r>
          <w:rPr>
            <w:rFonts w:ascii="SimHei" w:eastAsia="SimHei" w:hAnsi="SimHei" w:cs="SimHei"/>
            <w:b/>
            <w:bCs/>
            <w:spacing w:val="-9"/>
            <w:sz w:val="22"/>
            <w:szCs w:val="22"/>
          </w:rPr>
          <w:t>4.4.2.3</w:t>
        </w:r>
      </w:hyperlink>
      <w:r>
        <w:rPr>
          <w:rFonts w:ascii="SimHei" w:eastAsia="SimHei" w:hAnsi="SimHei" w:cs="SimHei"/>
          <w:spacing w:val="8"/>
          <w:sz w:val="22"/>
          <w:szCs w:val="22"/>
        </w:rPr>
        <w:t xml:space="preserve">  </w:t>
      </w:r>
      <w:r>
        <w:rPr>
          <w:rFonts w:ascii="SimHei" w:eastAsia="SimHei" w:hAnsi="SimHei" w:cs="SimHei"/>
          <w:b/>
          <w:bCs/>
          <w:spacing w:val="-9"/>
          <w:sz w:val="22"/>
          <w:szCs w:val="22"/>
        </w:rPr>
        <w:t>施工单位</w:t>
      </w:r>
    </w:p>
    <w:p>
      <w:pPr>
        <w:spacing w:before="189" w:line="219" w:lineRule="auto"/>
        <w:ind w:left="440"/>
        <w:rPr>
          <w:rFonts w:ascii="SimSun" w:eastAsia="SimSun" w:hAnsi="SimSun" w:cs="SimSun"/>
          <w:sz w:val="22"/>
          <w:szCs w:val="22"/>
        </w:rPr>
      </w:pPr>
      <w:r>
        <w:rPr>
          <w:rFonts w:ascii="SimSun" w:eastAsia="SimSun" w:hAnsi="SimSun" w:cs="SimSun"/>
          <w:spacing w:val="-11"/>
          <w:sz w:val="22"/>
          <w:szCs w:val="22"/>
        </w:rPr>
        <w:t>位于表格第三行，为检测工程项目施工单位全称。</w:t>
      </w:r>
    </w:p>
    <w:p>
      <w:pPr>
        <w:spacing w:before="213" w:line="221" w:lineRule="auto"/>
        <w:ind w:left="2"/>
        <w:outlineLvl w:val="0"/>
        <w:rPr>
          <w:rFonts w:ascii="SimHei" w:eastAsia="SimHei" w:hAnsi="SimHei" w:cs="SimHei"/>
          <w:sz w:val="22"/>
          <w:szCs w:val="22"/>
        </w:rPr>
      </w:pPr>
      <w:hyperlink r:id="rId35" w:history="1">
        <w:r>
          <w:rPr>
            <w:rFonts w:ascii="SimHei" w:eastAsia="SimHei" w:hAnsi="SimHei" w:cs="SimHei"/>
            <w:b/>
            <w:bCs/>
            <w:spacing w:val="-5"/>
            <w:sz w:val="22"/>
            <w:szCs w:val="22"/>
          </w:rPr>
          <w:t>4.4.2.4</w:t>
        </w:r>
      </w:hyperlink>
      <w:r>
        <w:rPr>
          <w:rFonts w:ascii="SimHei" w:eastAsia="SimHei" w:hAnsi="SimHei" w:cs="SimHei"/>
          <w:spacing w:val="62"/>
          <w:sz w:val="22"/>
          <w:szCs w:val="22"/>
        </w:rPr>
        <w:t xml:space="preserve"> </w:t>
      </w:r>
      <w:r>
        <w:rPr>
          <w:rFonts w:ascii="SimHei" w:eastAsia="SimHei" w:hAnsi="SimHei" w:cs="SimHei"/>
          <w:b/>
          <w:bCs/>
          <w:spacing w:val="-5"/>
          <w:sz w:val="22"/>
          <w:szCs w:val="22"/>
        </w:rPr>
        <w:t>见证单位</w:t>
      </w:r>
    </w:p>
    <w:p>
      <w:pPr>
        <w:spacing w:before="212" w:line="219" w:lineRule="auto"/>
        <w:ind w:left="440"/>
        <w:rPr>
          <w:rFonts w:ascii="SimSun" w:eastAsia="SimSun" w:hAnsi="SimSun" w:cs="SimSun"/>
          <w:sz w:val="22"/>
          <w:szCs w:val="22"/>
        </w:rPr>
      </w:pPr>
      <w:r>
        <w:rPr>
          <w:rFonts w:ascii="SimSun" w:eastAsia="SimSun" w:hAnsi="SimSun" w:cs="SimSun"/>
          <w:spacing w:val="-11"/>
          <w:sz w:val="22"/>
          <w:szCs w:val="22"/>
        </w:rPr>
        <w:t>位于表格第四行，为检测工程项目见证单位全称。</w:t>
      </w:r>
    </w:p>
    <w:p>
      <w:pPr>
        <w:spacing w:before="197" w:line="220" w:lineRule="auto"/>
        <w:ind w:left="3"/>
        <w:outlineLvl w:val="0"/>
        <w:rPr>
          <w:rFonts w:ascii="SimSun" w:eastAsia="SimSun" w:hAnsi="SimSun" w:cs="SimSun"/>
          <w:sz w:val="22"/>
          <w:szCs w:val="22"/>
        </w:rPr>
      </w:pPr>
      <w:hyperlink r:id="rId36" w:history="1">
        <w:r>
          <w:rPr>
            <w:rFonts w:ascii="SimSun" w:eastAsia="SimSun" w:hAnsi="SimSun" w:cs="SimSun"/>
            <w:b/>
            <w:bCs/>
            <w:spacing w:val="-4"/>
            <w:sz w:val="22"/>
            <w:szCs w:val="22"/>
          </w:rPr>
          <w:t>4.4.2.5</w:t>
        </w:r>
      </w:hyperlink>
      <w:r>
        <w:rPr>
          <w:rFonts w:ascii="SimSun" w:eastAsia="SimSun" w:hAnsi="SimSun" w:cs="SimSun"/>
          <w:spacing w:val="69"/>
          <w:sz w:val="22"/>
          <w:szCs w:val="22"/>
        </w:rPr>
        <w:t xml:space="preserve"> </w:t>
      </w:r>
      <w:r>
        <w:rPr>
          <w:rFonts w:ascii="SimSun" w:eastAsia="SimSun" w:hAnsi="SimSun" w:cs="SimSun"/>
          <w:b/>
          <w:bCs/>
          <w:spacing w:val="-4"/>
          <w:sz w:val="22"/>
          <w:szCs w:val="22"/>
        </w:rPr>
        <w:t>客户地址</w:t>
      </w:r>
    </w:p>
    <w:p>
      <w:pPr>
        <w:spacing w:before="219" w:line="219" w:lineRule="auto"/>
        <w:ind w:left="440"/>
        <w:rPr>
          <w:rFonts w:ascii="SimSun" w:eastAsia="SimSun" w:hAnsi="SimSun" w:cs="SimSun"/>
          <w:sz w:val="22"/>
          <w:szCs w:val="22"/>
        </w:rPr>
      </w:pPr>
      <w:r>
        <w:rPr>
          <w:rFonts w:ascii="SimSun" w:eastAsia="SimSun" w:hAnsi="SimSun" w:cs="SimSun"/>
          <w:spacing w:val="-14"/>
          <w:sz w:val="22"/>
          <w:szCs w:val="22"/>
        </w:rPr>
        <w:t>由委托单位提供。</w:t>
      </w:r>
    </w:p>
    <w:p>
      <w:pPr>
        <w:spacing w:before="206" w:line="222" w:lineRule="auto"/>
        <w:ind w:left="2"/>
        <w:outlineLvl w:val="0"/>
        <w:rPr>
          <w:rFonts w:ascii="SimHei" w:eastAsia="SimHei" w:hAnsi="SimHei" w:cs="SimHei"/>
          <w:sz w:val="22"/>
          <w:szCs w:val="22"/>
        </w:rPr>
      </w:pPr>
      <w:hyperlink r:id="rId37" w:history="1">
        <w:r>
          <w:rPr>
            <w:rFonts w:ascii="SimHei" w:eastAsia="SimHei" w:hAnsi="SimHei" w:cs="SimHei"/>
            <w:b/>
            <w:bCs/>
            <w:spacing w:val="-7"/>
            <w:sz w:val="22"/>
            <w:szCs w:val="22"/>
          </w:rPr>
          <w:t>4.4.2.6</w:t>
        </w:r>
      </w:hyperlink>
      <w:r>
        <w:rPr>
          <w:rFonts w:ascii="SimHei" w:eastAsia="SimHei" w:hAnsi="SimHei" w:cs="SimHei"/>
          <w:spacing w:val="96"/>
          <w:sz w:val="22"/>
          <w:szCs w:val="22"/>
        </w:rPr>
        <w:t xml:space="preserve"> </w:t>
      </w:r>
      <w:r>
        <w:rPr>
          <w:rFonts w:ascii="SimHei" w:eastAsia="SimHei" w:hAnsi="SimHei" w:cs="SimHei"/>
          <w:b/>
          <w:bCs/>
          <w:spacing w:val="-7"/>
          <w:sz w:val="22"/>
          <w:szCs w:val="22"/>
        </w:rPr>
        <w:t>工程部位/用途</w:t>
      </w:r>
    </w:p>
    <w:p>
      <w:pPr>
        <w:spacing w:before="208" w:line="219" w:lineRule="auto"/>
        <w:ind w:left="440"/>
        <w:rPr>
          <w:rFonts w:ascii="SimSun" w:eastAsia="SimSun" w:hAnsi="SimSun" w:cs="SimSun"/>
          <w:sz w:val="22"/>
          <w:szCs w:val="22"/>
        </w:rPr>
      </w:pPr>
      <w:r>
        <w:rPr>
          <w:rFonts w:ascii="SimSun" w:eastAsia="SimSun" w:hAnsi="SimSun" w:cs="SimSun"/>
          <w:spacing w:val="-12"/>
          <w:sz w:val="22"/>
          <w:szCs w:val="22"/>
        </w:rPr>
        <w:t>为二选一填写项，由委托单位提供。</w:t>
      </w:r>
    </w:p>
    <w:p>
      <w:pPr>
        <w:spacing w:before="198" w:line="223" w:lineRule="auto"/>
        <w:ind w:left="2"/>
        <w:outlineLvl w:val="0"/>
        <w:rPr>
          <w:rFonts w:ascii="SimHei" w:eastAsia="SimHei" w:hAnsi="SimHei" w:cs="SimHei"/>
          <w:sz w:val="22"/>
          <w:szCs w:val="22"/>
        </w:rPr>
      </w:pPr>
      <w:hyperlink r:id="rId38" w:history="1">
        <w:r>
          <w:rPr>
            <w:rFonts w:ascii="SimHei" w:eastAsia="SimHei" w:hAnsi="SimHei" w:cs="SimHei"/>
            <w:b/>
            <w:bCs/>
            <w:spacing w:val="-8"/>
            <w:sz w:val="22"/>
            <w:szCs w:val="22"/>
          </w:rPr>
          <w:t>4.4.2.7</w:t>
        </w:r>
      </w:hyperlink>
      <w:r>
        <w:rPr>
          <w:rFonts w:ascii="SimHei" w:eastAsia="SimHei" w:hAnsi="SimHei" w:cs="SimHei"/>
          <w:spacing w:val="95"/>
          <w:sz w:val="22"/>
          <w:szCs w:val="22"/>
        </w:rPr>
        <w:t xml:space="preserve"> </w:t>
      </w:r>
      <w:r>
        <w:rPr>
          <w:rFonts w:ascii="SimHei" w:eastAsia="SimHei" w:hAnsi="SimHei" w:cs="SimHei"/>
          <w:b/>
          <w:bCs/>
          <w:spacing w:val="-8"/>
          <w:sz w:val="22"/>
          <w:szCs w:val="22"/>
        </w:rPr>
        <w:t>样品信息</w:t>
      </w:r>
    </w:p>
    <w:p>
      <w:pPr>
        <w:spacing w:before="196"/>
        <w:ind w:right="90" w:firstLine="440"/>
        <w:rPr>
          <w:rFonts w:ascii="SimSun" w:eastAsia="SimSun" w:hAnsi="SimSun" w:cs="SimSun"/>
          <w:sz w:val="22"/>
          <w:szCs w:val="22"/>
        </w:rPr>
      </w:pPr>
      <w:r>
        <w:rPr>
          <w:rFonts w:ascii="SimSun" w:eastAsia="SimSun" w:hAnsi="SimSun" w:cs="SimSun"/>
          <w:spacing w:val="-10"/>
          <w:sz w:val="22"/>
          <w:szCs w:val="22"/>
        </w:rPr>
        <w:t>包括样品名称、规格型号、等级、生产日期/批号、样品数量、代表批量、样品编号、样品状态、</w:t>
      </w:r>
      <w:r>
        <w:rPr>
          <w:rFonts w:ascii="SimSun" w:eastAsia="SimSun" w:hAnsi="SimSun" w:cs="SimSun"/>
          <w:spacing w:val="9"/>
          <w:sz w:val="22"/>
          <w:szCs w:val="22"/>
        </w:rPr>
        <w:t xml:space="preserve"> </w:t>
      </w:r>
      <w:r>
        <w:rPr>
          <w:rFonts w:ascii="SimSun" w:eastAsia="SimSun" w:hAnsi="SimSun" w:cs="SimSun"/>
          <w:spacing w:val="-12"/>
          <w:sz w:val="22"/>
          <w:szCs w:val="22"/>
        </w:rPr>
        <w:t>来样时间、抽样情况等。编制要求如下：</w:t>
      </w:r>
    </w:p>
    <w:p>
      <w:pPr>
        <w:spacing w:before="59" w:line="219" w:lineRule="auto"/>
        <w:ind w:left="440"/>
        <w:rPr>
          <w:rFonts w:ascii="SimSun" w:eastAsia="SimSun" w:hAnsi="SimSun" w:cs="SimSun"/>
          <w:sz w:val="22"/>
          <w:szCs w:val="22"/>
        </w:rPr>
      </w:pPr>
      <w:r>
        <w:rPr>
          <w:rFonts w:ascii="SimSun" w:eastAsia="SimSun" w:hAnsi="SimSun" w:cs="SimSun"/>
          <w:spacing w:val="-10"/>
          <w:sz w:val="22"/>
          <w:szCs w:val="22"/>
        </w:rPr>
        <w:t>a)</w:t>
      </w:r>
      <w:r>
        <w:rPr>
          <w:rFonts w:ascii="SimSun" w:eastAsia="SimSun" w:hAnsi="SimSun" w:cs="SimSun"/>
          <w:spacing w:val="90"/>
          <w:sz w:val="22"/>
          <w:szCs w:val="22"/>
        </w:rPr>
        <w:t xml:space="preserve"> </w:t>
      </w:r>
      <w:r>
        <w:rPr>
          <w:rFonts w:ascii="SimSun" w:eastAsia="SimSun" w:hAnsi="SimSun" w:cs="SimSun"/>
          <w:spacing w:val="-10"/>
          <w:sz w:val="22"/>
          <w:szCs w:val="22"/>
        </w:rPr>
        <w:t>样品名称、规格型号、等级宜按标准填写；</w:t>
      </w:r>
    </w:p>
    <w:p>
      <w:pPr>
        <w:spacing w:before="47" w:line="219" w:lineRule="auto"/>
        <w:ind w:left="440"/>
        <w:rPr>
          <w:rFonts w:ascii="SimSun" w:eastAsia="SimSun" w:hAnsi="SimSun" w:cs="SimSun"/>
          <w:sz w:val="22"/>
          <w:szCs w:val="22"/>
        </w:rPr>
      </w:pPr>
      <w:r>
        <w:rPr>
          <w:rFonts w:ascii="SimSun" w:eastAsia="SimSun" w:hAnsi="SimSun" w:cs="SimSun"/>
          <w:spacing w:val="-10"/>
          <w:sz w:val="22"/>
          <w:szCs w:val="22"/>
        </w:rPr>
        <w:t>b)</w:t>
      </w:r>
      <w:r>
        <w:rPr>
          <w:rFonts w:ascii="SimSun" w:eastAsia="SimSun" w:hAnsi="SimSun" w:cs="SimSun"/>
          <w:spacing w:val="99"/>
          <w:sz w:val="22"/>
          <w:szCs w:val="22"/>
        </w:rPr>
        <w:t xml:space="preserve"> </w:t>
      </w:r>
      <w:r>
        <w:rPr>
          <w:rFonts w:ascii="SimSun" w:eastAsia="SimSun" w:hAnsi="SimSun" w:cs="SimSun"/>
          <w:spacing w:val="-10"/>
          <w:sz w:val="22"/>
          <w:szCs w:val="22"/>
        </w:rPr>
        <w:t>样品数量宜按检测依据规定的计量单位，如实填写；</w:t>
      </w:r>
    </w:p>
    <w:p>
      <w:pPr>
        <w:spacing w:before="50" w:line="219" w:lineRule="auto"/>
        <w:ind w:left="440"/>
        <w:rPr>
          <w:rFonts w:ascii="SimSun" w:eastAsia="SimSun" w:hAnsi="SimSun" w:cs="SimSun"/>
          <w:sz w:val="22"/>
          <w:szCs w:val="22"/>
        </w:rPr>
      </w:pPr>
      <w:r>
        <w:rPr>
          <w:rFonts w:ascii="SimSun" w:eastAsia="SimSun" w:hAnsi="SimSun" w:cs="SimSun"/>
          <w:spacing w:val="-10"/>
          <w:sz w:val="22"/>
          <w:szCs w:val="22"/>
        </w:rPr>
        <w:t>c)</w:t>
      </w:r>
      <w:r>
        <w:rPr>
          <w:rFonts w:ascii="SimSun" w:eastAsia="SimSun" w:hAnsi="SimSun" w:cs="SimSun"/>
          <w:spacing w:val="89"/>
          <w:sz w:val="22"/>
          <w:szCs w:val="22"/>
        </w:rPr>
        <w:t xml:space="preserve"> </w:t>
      </w:r>
      <w:r>
        <w:rPr>
          <w:rFonts w:ascii="SimSun" w:eastAsia="SimSun" w:hAnsi="SimSun" w:cs="SimSun"/>
          <w:spacing w:val="-10"/>
          <w:sz w:val="22"/>
          <w:szCs w:val="22"/>
        </w:rPr>
        <w:t>代表批量应按委托方提供的批量填写，但不得超过标准规定的批量；</w:t>
      </w:r>
    </w:p>
    <w:p>
      <w:pPr>
        <w:spacing w:before="50" w:line="219" w:lineRule="auto"/>
        <w:ind w:left="440"/>
        <w:rPr>
          <w:rFonts w:ascii="SimSun" w:eastAsia="SimSun" w:hAnsi="SimSun" w:cs="SimSun"/>
          <w:sz w:val="22"/>
          <w:szCs w:val="22"/>
        </w:rPr>
        <w:sectPr>
          <w:headerReference w:type="default" r:id="rId39"/>
          <w:footerReference w:type="default" r:id="rId40"/>
          <w:pgSz w:w="11900" w:h="16840"/>
          <w:pgMar w:top="400" w:right="1429" w:bottom="1275" w:left="1009" w:header="0" w:footer="1126" w:gutter="0"/>
          <w:pgNumType w:start="11"/>
          <w:cols w:space="708"/>
        </w:sectPr>
      </w:pPr>
      <w:r>
        <w:rPr>
          <w:rFonts w:ascii="SimSun" w:eastAsia="SimSun" w:hAnsi="SimSun" w:cs="SimSun"/>
          <w:spacing w:val="-9"/>
          <w:sz w:val="22"/>
          <w:szCs w:val="22"/>
        </w:rPr>
        <w:t>d)</w:t>
      </w:r>
      <w:r>
        <w:rPr>
          <w:rFonts w:ascii="SimSun" w:eastAsia="SimSun" w:hAnsi="SimSun" w:cs="SimSun"/>
          <w:spacing w:val="72"/>
          <w:sz w:val="22"/>
          <w:szCs w:val="22"/>
        </w:rPr>
        <w:t xml:space="preserve"> </w:t>
      </w:r>
      <w:r>
        <w:rPr>
          <w:rFonts w:ascii="SimSun" w:eastAsia="SimSun" w:hAnsi="SimSun" w:cs="SimSun"/>
          <w:spacing w:val="-9"/>
          <w:sz w:val="22"/>
          <w:szCs w:val="22"/>
        </w:rPr>
        <w:t>样品编号由检测单位按质量体系规定编制，用于区分每一个样</w:t>
      </w:r>
      <w:r>
        <w:rPr>
          <w:rFonts w:ascii="SimSun" w:eastAsia="SimSun" w:hAnsi="SimSun" w:cs="SimSun"/>
          <w:spacing w:val="-10"/>
          <w:sz w:val="22"/>
          <w:szCs w:val="22"/>
        </w:rPr>
        <w:t>品的唯一性标识；</w:t>
      </w:r>
    </w:p>
    <w:p>
      <w:pPr>
        <w:spacing w:before="49" w:line="219" w:lineRule="auto"/>
        <w:ind w:left="440"/>
        <w:rPr>
          <w:rFonts w:ascii="SimSun" w:eastAsia="SimSun" w:hAnsi="SimSun" w:cs="SimSun"/>
          <w:sz w:val="22"/>
          <w:szCs w:val="22"/>
        </w:rPr>
      </w:pPr>
      <w:r>
        <w:rPr>
          <w:rFonts w:ascii="SimSun" w:eastAsia="SimSun" w:hAnsi="SimSun" w:cs="SimSun"/>
          <w:spacing w:val="-10"/>
          <w:sz w:val="22"/>
          <w:szCs w:val="22"/>
        </w:rPr>
        <w:t>e)</w:t>
      </w:r>
      <w:r>
        <w:rPr>
          <w:rFonts w:ascii="SimSun" w:eastAsia="SimSun" w:hAnsi="SimSun" w:cs="SimSun"/>
          <w:spacing w:val="89"/>
          <w:sz w:val="22"/>
          <w:szCs w:val="22"/>
        </w:rPr>
        <w:t xml:space="preserve"> </w:t>
      </w:r>
      <w:r>
        <w:rPr>
          <w:rFonts w:ascii="SimSun" w:eastAsia="SimSun" w:hAnsi="SimSun" w:cs="SimSun"/>
          <w:spacing w:val="-10"/>
          <w:sz w:val="22"/>
          <w:szCs w:val="22"/>
        </w:rPr>
        <w:t>样品状态应记录样品的性状，如样品的物理状态、是否有污染、损坏、腐蚀等；</w:t>
      </w:r>
    </w:p>
    <w:p>
      <w:pPr>
        <w:spacing w:before="49" w:line="219" w:lineRule="auto"/>
        <w:ind w:left="440"/>
        <w:rPr>
          <w:rFonts w:ascii="SimSun" w:eastAsia="SimSun" w:hAnsi="SimSun" w:cs="SimSun"/>
          <w:sz w:val="22"/>
          <w:szCs w:val="22"/>
        </w:rPr>
      </w:pPr>
      <w:r>
        <w:rPr>
          <w:rFonts w:ascii="SimSun" w:eastAsia="SimSun" w:hAnsi="SimSun" w:cs="SimSun"/>
          <w:spacing w:val="-10"/>
          <w:sz w:val="22"/>
          <w:szCs w:val="22"/>
        </w:rPr>
        <w:t>f)</w:t>
      </w:r>
      <w:r>
        <w:rPr>
          <w:rFonts w:ascii="SimSun" w:eastAsia="SimSun" w:hAnsi="SimSun" w:cs="SimSun"/>
          <w:spacing w:val="79"/>
          <w:sz w:val="22"/>
          <w:szCs w:val="22"/>
        </w:rPr>
        <w:t xml:space="preserve"> </w:t>
      </w:r>
      <w:r>
        <w:rPr>
          <w:rFonts w:ascii="SimSun" w:eastAsia="SimSun" w:hAnsi="SimSun" w:cs="SimSun"/>
          <w:spacing w:val="-10"/>
          <w:sz w:val="22"/>
          <w:szCs w:val="22"/>
        </w:rPr>
        <w:t>来样时间应填写检测收到样品的日期，以“某年某月某日”表示；</w:t>
      </w:r>
    </w:p>
    <w:p>
      <w:pPr>
        <w:spacing w:before="42" w:line="242" w:lineRule="auto"/>
        <w:ind w:left="859" w:right="72" w:hanging="419"/>
        <w:rPr>
          <w:rFonts w:ascii="SimSun" w:eastAsia="SimSun" w:hAnsi="SimSun" w:cs="SimSun"/>
          <w:sz w:val="22"/>
          <w:szCs w:val="22"/>
        </w:rPr>
      </w:pPr>
      <w:r>
        <w:rPr>
          <w:rFonts w:ascii="SimSun" w:eastAsia="SimSun" w:hAnsi="SimSun" w:cs="SimSun"/>
          <w:spacing w:val="-6"/>
          <w:sz w:val="22"/>
          <w:szCs w:val="22"/>
        </w:rPr>
        <w:t>g)</w:t>
      </w:r>
      <w:r>
        <w:rPr>
          <w:rFonts w:ascii="SimSun" w:eastAsia="SimSun" w:hAnsi="SimSun" w:cs="SimSun"/>
          <w:spacing w:val="74"/>
          <w:sz w:val="22"/>
          <w:szCs w:val="22"/>
        </w:rPr>
        <w:t xml:space="preserve"> </w:t>
      </w:r>
      <w:r>
        <w:rPr>
          <w:rFonts w:ascii="SimSun" w:eastAsia="SimSun" w:hAnsi="SimSun" w:cs="SimSun"/>
          <w:spacing w:val="-6"/>
          <w:sz w:val="22"/>
          <w:szCs w:val="22"/>
        </w:rPr>
        <w:t>如有抽样检测，应记录抽样单位、人员、日期、抽样地点(包括简图、草图或照片)、抽样程</w:t>
      </w:r>
      <w:r>
        <w:rPr>
          <w:rFonts w:ascii="SimSun" w:eastAsia="SimSun" w:hAnsi="SimSun" w:cs="SimSun"/>
          <w:sz w:val="22"/>
          <w:szCs w:val="22"/>
        </w:rPr>
        <w:t xml:space="preserve"> </w:t>
      </w:r>
      <w:r>
        <w:rPr>
          <w:rFonts w:ascii="SimSun" w:eastAsia="SimSun" w:hAnsi="SimSun" w:cs="SimSun"/>
          <w:spacing w:val="-11"/>
          <w:sz w:val="22"/>
          <w:szCs w:val="22"/>
        </w:rPr>
        <w:t>序、抽样依据及抽样过程中可能影响检测结果的环境条件等。</w:t>
      </w:r>
    </w:p>
    <w:p>
      <w:pPr>
        <w:sectPr>
          <w:headerReference w:type="default" r:id="rId41"/>
          <w:footerReference w:type="default" r:id="rId42"/>
          <w:type w:val="nextPage"/>
          <w:pgSz w:w="11900" w:h="16840"/>
          <w:pgMar w:top="400" w:right="1429" w:bottom="1275" w:left="1009" w:header="0" w:footer="1126" w:gutter="0"/>
          <w:pgNumType w:start="12"/>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before="49" w:line="198" w:lineRule="auto"/>
        <w:ind w:right="51"/>
        <w:jc w:val="right"/>
        <w:rPr>
          <w:rFonts w:ascii="Arial" w:eastAsia="Arial" w:hAnsi="Arial" w:cs="Arial"/>
          <w:sz w:val="17"/>
          <w:szCs w:val="17"/>
        </w:rPr>
      </w:pPr>
      <w:r>
        <w:rPr>
          <w:rFonts w:ascii="Arial" w:eastAsia="Arial" w:hAnsi="Arial" w:cs="Arial"/>
          <w:b/>
          <w:bCs/>
          <w:spacing w:val="-2"/>
          <w:sz w:val="17"/>
          <w:szCs w:val="17"/>
        </w:rPr>
        <w:t>DB64/T</w:t>
      </w:r>
      <w:r>
        <w:rPr>
          <w:rFonts w:ascii="Arial" w:eastAsia="Arial" w:hAnsi="Arial" w:cs="Arial"/>
          <w:spacing w:val="1"/>
          <w:sz w:val="17"/>
          <w:szCs w:val="17"/>
        </w:rPr>
        <w:t xml:space="preserve">      </w:t>
      </w:r>
      <w:r>
        <w:rPr>
          <w:rFonts w:ascii="Arial" w:eastAsia="Arial" w:hAnsi="Arial" w:cs="Arial"/>
          <w:b/>
          <w:bCs/>
          <w:spacing w:val="-2"/>
          <w:sz w:val="17"/>
          <w:szCs w:val="17"/>
        </w:rPr>
        <w:t>1685—2020</w:t>
      </w:r>
    </w:p>
    <w:p>
      <w:pPr>
        <w:spacing w:line="249" w:lineRule="auto"/>
        <w:rPr>
          <w:rFonts w:ascii="Arial"/>
          <w:sz w:val="21"/>
        </w:rPr>
      </w:pPr>
    </w:p>
    <w:p>
      <w:pPr>
        <w:spacing w:before="71" w:line="219" w:lineRule="auto"/>
        <w:ind w:left="2"/>
        <w:outlineLvl w:val="0"/>
        <w:rPr>
          <w:rFonts w:ascii="SimSun" w:eastAsia="SimSun" w:hAnsi="SimSun" w:cs="SimSun"/>
          <w:sz w:val="22"/>
          <w:szCs w:val="22"/>
        </w:rPr>
      </w:pPr>
      <w:hyperlink r:id="rId43" w:history="1">
        <w:r>
          <w:rPr>
            <w:rFonts w:ascii="SimSun" w:eastAsia="SimSun" w:hAnsi="SimSun" w:cs="SimSun"/>
            <w:b/>
            <w:bCs/>
            <w:spacing w:val="-7"/>
            <w:sz w:val="22"/>
            <w:szCs w:val="22"/>
          </w:rPr>
          <w:t>4.4.2.8</w:t>
        </w:r>
      </w:hyperlink>
      <w:r>
        <w:rPr>
          <w:rFonts w:ascii="SimSun" w:eastAsia="SimSun" w:hAnsi="SimSun" w:cs="SimSun"/>
          <w:spacing w:val="84"/>
          <w:sz w:val="22"/>
          <w:szCs w:val="22"/>
        </w:rPr>
        <w:t xml:space="preserve"> </w:t>
      </w:r>
      <w:r>
        <w:rPr>
          <w:rFonts w:ascii="SimSun" w:eastAsia="SimSun" w:hAnsi="SimSun" w:cs="SimSun"/>
          <w:b/>
          <w:bCs/>
          <w:spacing w:val="-7"/>
          <w:sz w:val="22"/>
          <w:szCs w:val="22"/>
        </w:rPr>
        <w:t>检测日期</w:t>
      </w:r>
    </w:p>
    <w:p>
      <w:pPr>
        <w:spacing w:before="182" w:line="248" w:lineRule="auto"/>
        <w:ind w:right="50" w:firstLine="439"/>
        <w:rPr>
          <w:rFonts w:ascii="SimSun" w:eastAsia="SimSun" w:hAnsi="SimSun" w:cs="SimSun"/>
          <w:sz w:val="22"/>
          <w:szCs w:val="22"/>
        </w:rPr>
      </w:pPr>
      <w:r>
        <w:rPr>
          <w:rFonts w:ascii="SimSun" w:eastAsia="SimSun" w:hAnsi="SimSun" w:cs="SimSun"/>
          <w:spacing w:val="-11"/>
          <w:sz w:val="22"/>
          <w:szCs w:val="22"/>
        </w:rPr>
        <w:t>当日完成的检测工作可填写当日日期，1日以上的检测工作应填写检测的起止日期，日期以“某年</w:t>
      </w:r>
      <w:r>
        <w:rPr>
          <w:rFonts w:ascii="SimSun" w:eastAsia="SimSun" w:hAnsi="SimSun" w:cs="SimSun"/>
          <w:spacing w:val="11"/>
          <w:sz w:val="22"/>
          <w:szCs w:val="22"/>
        </w:rPr>
        <w:t xml:space="preserve"> </w:t>
      </w:r>
      <w:r>
        <w:rPr>
          <w:rFonts w:ascii="SimSun" w:eastAsia="SimSun" w:hAnsi="SimSun" w:cs="SimSun"/>
          <w:spacing w:val="-13"/>
          <w:sz w:val="22"/>
          <w:szCs w:val="22"/>
        </w:rPr>
        <w:t>某月某日”表示。</w:t>
      </w:r>
    </w:p>
    <w:p>
      <w:pPr>
        <w:spacing w:before="214" w:line="222" w:lineRule="auto"/>
        <w:ind w:left="2"/>
        <w:outlineLvl w:val="0"/>
        <w:rPr>
          <w:rFonts w:ascii="SimHei" w:eastAsia="SimHei" w:hAnsi="SimHei" w:cs="SimHei"/>
          <w:sz w:val="22"/>
          <w:szCs w:val="22"/>
        </w:rPr>
      </w:pPr>
      <w:hyperlink r:id="rId44" w:history="1">
        <w:r>
          <w:rPr>
            <w:rFonts w:ascii="SimHei" w:eastAsia="SimHei" w:hAnsi="SimHei" w:cs="SimHei"/>
            <w:b/>
            <w:bCs/>
            <w:spacing w:val="-7"/>
            <w:sz w:val="22"/>
            <w:szCs w:val="22"/>
          </w:rPr>
          <w:t>4.4.2.9</w:t>
        </w:r>
      </w:hyperlink>
      <w:r>
        <w:rPr>
          <w:rFonts w:ascii="SimHei" w:eastAsia="SimHei" w:hAnsi="SimHei" w:cs="SimHei"/>
          <w:spacing w:val="86"/>
          <w:sz w:val="22"/>
          <w:szCs w:val="22"/>
        </w:rPr>
        <w:t xml:space="preserve"> </w:t>
      </w:r>
      <w:r>
        <w:rPr>
          <w:rFonts w:ascii="SimHei" w:eastAsia="SimHei" w:hAnsi="SimHei" w:cs="SimHei"/>
          <w:b/>
          <w:bCs/>
          <w:spacing w:val="-7"/>
          <w:sz w:val="22"/>
          <w:szCs w:val="22"/>
        </w:rPr>
        <w:t>检测依据</w:t>
      </w:r>
    </w:p>
    <w:p>
      <w:pPr>
        <w:spacing w:before="169" w:line="256" w:lineRule="auto"/>
        <w:ind w:right="46" w:firstLine="439"/>
        <w:rPr>
          <w:rFonts w:ascii="SimSun" w:eastAsia="SimSun" w:hAnsi="SimSun" w:cs="SimSun"/>
          <w:sz w:val="22"/>
          <w:szCs w:val="22"/>
        </w:rPr>
      </w:pPr>
      <w:r>
        <w:rPr>
          <w:rFonts w:ascii="SimSun" w:eastAsia="SimSun" w:hAnsi="SimSun" w:cs="SimSun"/>
          <w:spacing w:val="-17"/>
          <w:sz w:val="22"/>
          <w:szCs w:val="22"/>
        </w:rPr>
        <w:t>样品检测结论的判定依据。</w:t>
      </w:r>
      <w:r>
        <w:rPr>
          <w:rFonts w:ascii="SimSun" w:eastAsia="SimSun" w:hAnsi="SimSun" w:cs="SimSun"/>
          <w:spacing w:val="53"/>
          <w:sz w:val="22"/>
          <w:szCs w:val="22"/>
        </w:rPr>
        <w:t xml:space="preserve"> </w:t>
      </w:r>
      <w:r>
        <w:rPr>
          <w:rFonts w:ascii="SimSun" w:eastAsia="SimSun" w:hAnsi="SimSun" w:cs="SimSun"/>
          <w:spacing w:val="-17"/>
          <w:sz w:val="22"/>
          <w:szCs w:val="22"/>
        </w:rPr>
        <w:t>一般为样品的产品标准、规范、规程、技术文件。当该样品无相关判定</w:t>
      </w:r>
      <w:r>
        <w:rPr>
          <w:rFonts w:ascii="SimSun" w:eastAsia="SimSun" w:hAnsi="SimSun" w:cs="SimSun"/>
          <w:sz w:val="22"/>
          <w:szCs w:val="22"/>
        </w:rPr>
        <w:t xml:space="preserve"> </w:t>
      </w:r>
      <w:r>
        <w:rPr>
          <w:rFonts w:ascii="SimSun" w:eastAsia="SimSun" w:hAnsi="SimSun" w:cs="SimSun"/>
          <w:spacing w:val="-12"/>
          <w:sz w:val="22"/>
          <w:szCs w:val="22"/>
        </w:rPr>
        <w:t>依据时，可为相关检测方法标准。</w:t>
      </w:r>
    </w:p>
    <w:p>
      <w:pPr>
        <w:spacing w:before="205" w:line="222" w:lineRule="auto"/>
        <w:ind w:left="2"/>
        <w:outlineLvl w:val="0"/>
        <w:rPr>
          <w:rFonts w:ascii="SimHei" w:eastAsia="SimHei" w:hAnsi="SimHei" w:cs="SimHei"/>
          <w:sz w:val="22"/>
          <w:szCs w:val="22"/>
        </w:rPr>
      </w:pPr>
      <w:hyperlink r:id="rId45" w:history="1">
        <w:r>
          <w:rPr>
            <w:rFonts w:ascii="SimHei" w:eastAsia="SimHei" w:hAnsi="SimHei" w:cs="SimHei"/>
            <w:b/>
            <w:bCs/>
            <w:spacing w:val="-7"/>
            <w:sz w:val="22"/>
            <w:szCs w:val="22"/>
          </w:rPr>
          <w:t>4.4.2.10</w:t>
        </w:r>
      </w:hyperlink>
      <w:r>
        <w:rPr>
          <w:rFonts w:ascii="SimHei" w:eastAsia="SimHei" w:hAnsi="SimHei" w:cs="SimHei"/>
          <w:spacing w:val="110"/>
          <w:sz w:val="22"/>
          <w:szCs w:val="22"/>
        </w:rPr>
        <w:t xml:space="preserve"> </w:t>
      </w:r>
      <w:r>
        <w:rPr>
          <w:rFonts w:ascii="SimHei" w:eastAsia="SimHei" w:hAnsi="SimHei" w:cs="SimHei"/>
          <w:b/>
          <w:bCs/>
          <w:spacing w:val="-7"/>
          <w:sz w:val="22"/>
          <w:szCs w:val="22"/>
        </w:rPr>
        <w:t>检测项目</w:t>
      </w:r>
    </w:p>
    <w:p>
      <w:pPr>
        <w:spacing w:before="190" w:line="219" w:lineRule="auto"/>
        <w:ind w:left="439"/>
        <w:rPr>
          <w:rFonts w:ascii="SimSun" w:eastAsia="SimSun" w:hAnsi="SimSun" w:cs="SimSun"/>
          <w:sz w:val="22"/>
          <w:szCs w:val="22"/>
        </w:rPr>
      </w:pPr>
      <w:r>
        <w:rPr>
          <w:rFonts w:ascii="SimSun" w:eastAsia="SimSun" w:hAnsi="SimSun" w:cs="SimSun"/>
          <w:spacing w:val="-12"/>
          <w:sz w:val="22"/>
          <w:szCs w:val="22"/>
        </w:rPr>
        <w:t>按标准中的参数名称填写完整的检测项目参数，每个参数之间以“、”区分。</w:t>
      </w:r>
    </w:p>
    <w:p>
      <w:pPr>
        <w:spacing w:before="215" w:line="222" w:lineRule="auto"/>
        <w:ind w:left="3"/>
        <w:outlineLvl w:val="0"/>
        <w:rPr>
          <w:rFonts w:ascii="SimHei" w:eastAsia="SimHei" w:hAnsi="SimHei" w:cs="SimHei"/>
          <w:sz w:val="22"/>
          <w:szCs w:val="22"/>
        </w:rPr>
      </w:pPr>
      <w:hyperlink r:id="rId46" w:history="1">
        <w:r>
          <w:rPr>
            <w:rFonts w:ascii="SimHei" w:eastAsia="SimHei" w:hAnsi="SimHei" w:cs="SimHei"/>
            <w:b/>
            <w:bCs/>
            <w:spacing w:val="-7"/>
            <w:sz w:val="22"/>
            <w:szCs w:val="22"/>
          </w:rPr>
          <w:t>4.4.2.11</w:t>
        </w:r>
      </w:hyperlink>
      <w:r>
        <w:rPr>
          <w:rFonts w:ascii="SimHei" w:eastAsia="SimHei" w:hAnsi="SimHei" w:cs="SimHei"/>
          <w:spacing w:val="73"/>
          <w:sz w:val="22"/>
          <w:szCs w:val="22"/>
        </w:rPr>
        <w:t xml:space="preserve"> </w:t>
      </w:r>
      <w:r>
        <w:rPr>
          <w:rFonts w:ascii="SimHei" w:eastAsia="SimHei" w:hAnsi="SimHei" w:cs="SimHei"/>
          <w:b/>
          <w:bCs/>
          <w:spacing w:val="-7"/>
          <w:sz w:val="22"/>
          <w:szCs w:val="22"/>
        </w:rPr>
        <w:t>检测设备</w:t>
      </w:r>
    </w:p>
    <w:p>
      <w:pPr>
        <w:spacing w:before="189" w:line="244" w:lineRule="auto"/>
        <w:ind w:right="43" w:firstLine="439"/>
        <w:rPr>
          <w:rFonts w:ascii="SimSun" w:eastAsia="SimSun" w:hAnsi="SimSun" w:cs="SimSun"/>
          <w:sz w:val="22"/>
          <w:szCs w:val="22"/>
        </w:rPr>
      </w:pPr>
      <w:r>
        <w:rPr>
          <w:rFonts w:ascii="SimSun" w:eastAsia="SimSun" w:hAnsi="SimSun" w:cs="SimSun"/>
          <w:spacing w:val="-13"/>
          <w:sz w:val="22"/>
          <w:szCs w:val="22"/>
        </w:rPr>
        <w:t>为用于检测过程中的主要设备，应包含用于输出数据的测量设备和器具及对测量结果有</w:t>
      </w:r>
      <w:r>
        <w:rPr>
          <w:rFonts w:ascii="SimSun" w:eastAsia="SimSun" w:hAnsi="SimSun" w:cs="SimSun"/>
          <w:spacing w:val="-14"/>
          <w:sz w:val="22"/>
          <w:szCs w:val="22"/>
        </w:rPr>
        <w:t>重要影响的</w:t>
      </w:r>
      <w:r>
        <w:rPr>
          <w:rFonts w:ascii="SimSun" w:eastAsia="SimSun" w:hAnsi="SimSun" w:cs="SimSun"/>
          <w:sz w:val="22"/>
          <w:szCs w:val="22"/>
        </w:rPr>
        <w:t xml:space="preserve"> </w:t>
      </w:r>
      <w:r>
        <w:rPr>
          <w:rFonts w:ascii="SimSun" w:eastAsia="SimSun" w:hAnsi="SimSun" w:cs="SimSun"/>
          <w:spacing w:val="-11"/>
          <w:sz w:val="22"/>
          <w:szCs w:val="22"/>
        </w:rPr>
        <w:t>配套设备。应写明设备名称、设备唯一性编号</w:t>
      </w:r>
      <w:r>
        <w:rPr>
          <w:rFonts w:ascii="SimSun" w:eastAsia="SimSun" w:hAnsi="SimSun" w:cs="SimSun"/>
          <w:spacing w:val="-12"/>
          <w:sz w:val="22"/>
          <w:szCs w:val="22"/>
        </w:rPr>
        <w:t>，每台设备之间以“、”区分。</w:t>
      </w:r>
    </w:p>
    <w:p>
      <w:pPr>
        <w:spacing w:before="227" w:line="223" w:lineRule="auto"/>
        <w:ind w:left="2"/>
        <w:outlineLvl w:val="0"/>
        <w:rPr>
          <w:rFonts w:ascii="SimHei" w:eastAsia="SimHei" w:hAnsi="SimHei" w:cs="SimHei"/>
          <w:sz w:val="22"/>
          <w:szCs w:val="22"/>
        </w:rPr>
      </w:pPr>
      <w:r>
        <w:rPr>
          <w:rFonts w:ascii="SimHei" w:eastAsia="SimHei" w:hAnsi="SimHei" w:cs="SimHei"/>
          <w:b/>
          <w:bCs/>
          <w:spacing w:val="-12"/>
          <w:sz w:val="22"/>
          <w:szCs w:val="22"/>
        </w:rPr>
        <w:t>4.5</w:t>
      </w:r>
      <w:r>
        <w:rPr>
          <w:rFonts w:ascii="SimHei" w:eastAsia="SimHei" w:hAnsi="SimHei" w:cs="SimHei"/>
          <w:spacing w:val="110"/>
          <w:sz w:val="22"/>
          <w:szCs w:val="22"/>
        </w:rPr>
        <w:t xml:space="preserve"> </w:t>
      </w:r>
      <w:r>
        <w:rPr>
          <w:rFonts w:ascii="SimHei" w:eastAsia="SimHei" w:hAnsi="SimHei" w:cs="SimHei"/>
          <w:b/>
          <w:bCs/>
          <w:spacing w:val="-12"/>
          <w:sz w:val="22"/>
          <w:szCs w:val="22"/>
        </w:rPr>
        <w:t>检测结论</w:t>
      </w:r>
    </w:p>
    <w:p>
      <w:pPr>
        <w:spacing w:before="174" w:line="254" w:lineRule="auto"/>
        <w:ind w:right="73" w:firstLine="439"/>
        <w:rPr>
          <w:rFonts w:ascii="SimSun" w:eastAsia="SimSun" w:hAnsi="SimSun" w:cs="SimSun"/>
          <w:sz w:val="22"/>
          <w:szCs w:val="22"/>
        </w:rPr>
      </w:pPr>
      <w:r>
        <w:rPr>
          <w:rFonts w:ascii="SimSun" w:eastAsia="SimSun" w:hAnsi="SimSun" w:cs="SimSun"/>
          <w:spacing w:val="-14"/>
          <w:sz w:val="22"/>
          <w:szCs w:val="22"/>
        </w:rPr>
        <w:t>应包含根据判定依据做出的明确结论，结论应准确、完整、简洁，材料的检测报告结论应符合下列</w:t>
      </w:r>
      <w:r>
        <w:rPr>
          <w:rFonts w:ascii="SimSun" w:eastAsia="SimSun" w:hAnsi="SimSun" w:cs="SimSun"/>
          <w:spacing w:val="7"/>
          <w:sz w:val="22"/>
          <w:szCs w:val="22"/>
        </w:rPr>
        <w:t xml:space="preserve"> </w:t>
      </w:r>
      <w:r>
        <w:rPr>
          <w:rFonts w:ascii="SimSun" w:eastAsia="SimSun" w:hAnsi="SimSun" w:cs="SimSun"/>
          <w:spacing w:val="-14"/>
          <w:sz w:val="22"/>
          <w:szCs w:val="22"/>
        </w:rPr>
        <w:t>规定：</w:t>
      </w:r>
    </w:p>
    <w:p>
      <w:pPr>
        <w:spacing w:before="17" w:line="219" w:lineRule="auto"/>
        <w:ind w:left="439"/>
        <w:rPr>
          <w:rFonts w:ascii="SimSun" w:eastAsia="SimSun" w:hAnsi="SimSun" w:cs="SimSun"/>
          <w:sz w:val="22"/>
          <w:szCs w:val="22"/>
        </w:rPr>
      </w:pPr>
      <w:r>
        <w:rPr>
          <w:rFonts w:ascii="SimSun" w:eastAsia="SimSun" w:hAnsi="SimSun" w:cs="SimSun"/>
          <w:spacing w:val="-10"/>
          <w:sz w:val="22"/>
          <w:szCs w:val="22"/>
        </w:rPr>
        <w:t>a)</w:t>
      </w:r>
      <w:r>
        <w:rPr>
          <w:rFonts w:ascii="SimSun" w:eastAsia="SimSun" w:hAnsi="SimSun" w:cs="SimSun"/>
          <w:spacing w:val="69"/>
          <w:sz w:val="22"/>
          <w:szCs w:val="22"/>
        </w:rPr>
        <w:t xml:space="preserve"> </w:t>
      </w:r>
      <w:r>
        <w:rPr>
          <w:rFonts w:ascii="SimSun" w:eastAsia="SimSun" w:hAnsi="SimSun" w:cs="SimSun"/>
          <w:spacing w:val="-10"/>
          <w:sz w:val="22"/>
          <w:szCs w:val="22"/>
        </w:rPr>
        <w:t>应按相关质量标准、规范、设计要求或委托方要</w:t>
      </w:r>
      <w:r>
        <w:rPr>
          <w:rFonts w:ascii="SimSun" w:eastAsia="SimSun" w:hAnsi="SimSun" w:cs="SimSun"/>
          <w:spacing w:val="-11"/>
          <w:sz w:val="22"/>
          <w:szCs w:val="22"/>
        </w:rPr>
        <w:t>求给出明确的判定；</w:t>
      </w:r>
    </w:p>
    <w:p>
      <w:pPr>
        <w:spacing w:before="58" w:line="219" w:lineRule="auto"/>
        <w:ind w:left="439"/>
        <w:rPr>
          <w:rFonts w:ascii="SimSun" w:eastAsia="SimSun" w:hAnsi="SimSun" w:cs="SimSun"/>
          <w:sz w:val="22"/>
          <w:szCs w:val="22"/>
        </w:rPr>
      </w:pPr>
      <w:r>
        <w:rPr>
          <w:rFonts w:ascii="SimSun" w:eastAsia="SimSun" w:hAnsi="SimSun" w:cs="SimSun"/>
          <w:spacing w:val="-12"/>
          <w:sz w:val="22"/>
          <w:szCs w:val="22"/>
        </w:rPr>
        <w:t>b)</w:t>
      </w:r>
      <w:r>
        <w:rPr>
          <w:rFonts w:ascii="SimSun" w:eastAsia="SimSun" w:hAnsi="SimSun" w:cs="SimSun"/>
          <w:spacing w:val="2"/>
          <w:sz w:val="22"/>
          <w:szCs w:val="22"/>
        </w:rPr>
        <w:t xml:space="preserve">  </w:t>
      </w:r>
      <w:r>
        <w:rPr>
          <w:rFonts w:ascii="SimSun" w:eastAsia="SimSun" w:hAnsi="SimSun" w:cs="SimSun"/>
          <w:spacing w:val="-12"/>
          <w:sz w:val="22"/>
          <w:szCs w:val="22"/>
        </w:rPr>
        <w:t>当仅有检测方法标准而无判定依据时，可仅给</w:t>
      </w:r>
      <w:r>
        <w:rPr>
          <w:rFonts w:ascii="SimSun" w:eastAsia="SimSun" w:hAnsi="SimSun" w:cs="SimSun"/>
          <w:spacing w:val="-13"/>
          <w:sz w:val="22"/>
          <w:szCs w:val="22"/>
        </w:rPr>
        <w:t>出检测数据；</w:t>
      </w:r>
    </w:p>
    <w:p>
      <w:pPr>
        <w:spacing w:before="59" w:line="219" w:lineRule="auto"/>
        <w:ind w:left="439"/>
        <w:rPr>
          <w:rFonts w:ascii="SimSun" w:eastAsia="SimSun" w:hAnsi="SimSun" w:cs="SimSun"/>
          <w:sz w:val="22"/>
          <w:szCs w:val="22"/>
        </w:rPr>
      </w:pPr>
      <w:r>
        <w:rPr>
          <w:rFonts w:ascii="SimSun" w:eastAsia="SimSun" w:hAnsi="SimSun" w:cs="SimSun"/>
          <w:spacing w:val="-10"/>
          <w:sz w:val="22"/>
          <w:szCs w:val="22"/>
        </w:rPr>
        <w:t>c)</w:t>
      </w:r>
      <w:r>
        <w:rPr>
          <w:rFonts w:ascii="SimSun" w:eastAsia="SimSun" w:hAnsi="SimSun" w:cs="SimSun"/>
          <w:spacing w:val="89"/>
          <w:sz w:val="22"/>
          <w:szCs w:val="22"/>
        </w:rPr>
        <w:t xml:space="preserve"> </w:t>
      </w:r>
      <w:r>
        <w:rPr>
          <w:rFonts w:ascii="SimSun" w:eastAsia="SimSun" w:hAnsi="SimSun" w:cs="SimSun"/>
          <w:spacing w:val="-10"/>
          <w:sz w:val="22"/>
          <w:szCs w:val="22"/>
        </w:rPr>
        <w:t>依据标准判定的应包含标准名称、标准号及年代号。</w:t>
      </w:r>
    </w:p>
    <w:p>
      <w:pPr>
        <w:spacing w:before="205" w:line="222" w:lineRule="auto"/>
        <w:ind w:left="2"/>
        <w:outlineLvl w:val="0"/>
        <w:rPr>
          <w:rFonts w:ascii="SimHei" w:eastAsia="SimHei" w:hAnsi="SimHei" w:cs="SimHei"/>
          <w:sz w:val="22"/>
          <w:szCs w:val="22"/>
        </w:rPr>
      </w:pPr>
      <w:r>
        <w:rPr>
          <w:rFonts w:ascii="SimHei" w:eastAsia="SimHei" w:hAnsi="SimHei" w:cs="SimHei"/>
          <w:b/>
          <w:bCs/>
          <w:spacing w:val="-10"/>
          <w:sz w:val="22"/>
          <w:szCs w:val="22"/>
        </w:rPr>
        <w:t>4.6</w:t>
      </w:r>
      <w:r>
        <w:rPr>
          <w:rFonts w:ascii="SimHei" w:eastAsia="SimHei" w:hAnsi="SimHei" w:cs="SimHei"/>
          <w:spacing w:val="16"/>
          <w:sz w:val="22"/>
          <w:szCs w:val="22"/>
        </w:rPr>
        <w:t xml:space="preserve">  </w:t>
      </w:r>
      <w:r>
        <w:rPr>
          <w:rFonts w:ascii="SimHei" w:eastAsia="SimHei" w:hAnsi="SimHei" w:cs="SimHei"/>
          <w:b/>
          <w:bCs/>
          <w:spacing w:val="-10"/>
          <w:sz w:val="22"/>
          <w:szCs w:val="22"/>
        </w:rPr>
        <w:t>备注</w:t>
      </w:r>
    </w:p>
    <w:p>
      <w:pPr>
        <w:spacing w:before="199" w:line="218" w:lineRule="auto"/>
        <w:ind w:left="439"/>
        <w:rPr>
          <w:rFonts w:ascii="SimSun" w:eastAsia="SimSun" w:hAnsi="SimSun" w:cs="SimSun"/>
          <w:sz w:val="22"/>
          <w:szCs w:val="22"/>
        </w:rPr>
      </w:pPr>
      <w:r>
        <w:rPr>
          <w:rFonts w:ascii="SimSun" w:eastAsia="SimSun" w:hAnsi="SimSun" w:cs="SimSun"/>
          <w:spacing w:val="-11"/>
          <w:sz w:val="22"/>
          <w:szCs w:val="22"/>
        </w:rPr>
        <w:t>位于检测报告第一页表格区检测结论的下部，</w:t>
      </w:r>
      <w:r>
        <w:rPr>
          <w:rFonts w:ascii="SimSun" w:eastAsia="SimSun" w:hAnsi="SimSun" w:cs="SimSun"/>
          <w:spacing w:val="-12"/>
          <w:sz w:val="22"/>
          <w:szCs w:val="22"/>
        </w:rPr>
        <w:t>用于说明以下事项：</w:t>
      </w:r>
    </w:p>
    <w:p>
      <w:pPr>
        <w:spacing w:before="42" w:line="219" w:lineRule="auto"/>
        <w:ind w:left="439"/>
        <w:rPr>
          <w:rFonts w:ascii="SimSun" w:eastAsia="SimSun" w:hAnsi="SimSun" w:cs="SimSun"/>
          <w:sz w:val="22"/>
          <w:szCs w:val="22"/>
        </w:rPr>
      </w:pPr>
      <w:r>
        <w:rPr>
          <w:rFonts w:ascii="SimSun" w:eastAsia="SimSun" w:hAnsi="SimSun" w:cs="SimSun"/>
          <w:spacing w:val="-3"/>
          <w:sz w:val="22"/>
          <w:szCs w:val="22"/>
        </w:rPr>
        <w:t>a)</w:t>
      </w:r>
      <w:r>
        <w:rPr>
          <w:rFonts w:ascii="SimSun" w:eastAsia="SimSun" w:hAnsi="SimSun" w:cs="SimSun"/>
          <w:spacing w:val="89"/>
          <w:sz w:val="22"/>
          <w:szCs w:val="22"/>
        </w:rPr>
        <w:t xml:space="preserve"> </w:t>
      </w:r>
      <w:r>
        <w:rPr>
          <w:rFonts w:ascii="SimSun" w:eastAsia="SimSun" w:hAnsi="SimSun" w:cs="SimSun"/>
          <w:spacing w:val="-3"/>
          <w:sz w:val="22"/>
          <w:szCs w:val="22"/>
        </w:rPr>
        <w:t>对检测方法的偏离、增删以及特殊条件的说</w:t>
      </w:r>
      <w:r>
        <w:rPr>
          <w:rFonts w:ascii="SimSun" w:eastAsia="SimSun" w:hAnsi="SimSun" w:cs="SimSun"/>
          <w:spacing w:val="-4"/>
          <w:sz w:val="22"/>
          <w:szCs w:val="22"/>
        </w:rPr>
        <w:t>明(如环境条件等);</w:t>
      </w:r>
    </w:p>
    <w:p>
      <w:pPr>
        <w:spacing w:before="47" w:line="219" w:lineRule="auto"/>
        <w:ind w:left="439"/>
        <w:rPr>
          <w:rFonts w:ascii="SimSun" w:eastAsia="SimSun" w:hAnsi="SimSun" w:cs="SimSun"/>
          <w:sz w:val="22"/>
          <w:szCs w:val="22"/>
        </w:rPr>
      </w:pPr>
      <w:r>
        <w:rPr>
          <w:rFonts w:ascii="SimSun" w:eastAsia="SimSun" w:hAnsi="SimSun" w:cs="SimSun"/>
          <w:spacing w:val="-12"/>
          <w:sz w:val="22"/>
          <w:szCs w:val="22"/>
        </w:rPr>
        <w:t>b)</w:t>
      </w:r>
      <w:r>
        <w:rPr>
          <w:rFonts w:ascii="SimSun" w:eastAsia="SimSun" w:hAnsi="SimSun" w:cs="SimSun"/>
          <w:spacing w:val="96"/>
          <w:sz w:val="22"/>
          <w:szCs w:val="22"/>
        </w:rPr>
        <w:t xml:space="preserve"> </w:t>
      </w:r>
      <w:r>
        <w:rPr>
          <w:rFonts w:ascii="SimSun" w:eastAsia="SimSun" w:hAnsi="SimSun" w:cs="SimSun"/>
          <w:spacing w:val="-12"/>
          <w:sz w:val="22"/>
          <w:szCs w:val="22"/>
        </w:rPr>
        <w:t>特定方法、客户或有关部门要求的附加信息；</w:t>
      </w:r>
    </w:p>
    <w:p>
      <w:pPr>
        <w:spacing w:before="51" w:line="219" w:lineRule="auto"/>
        <w:ind w:left="439"/>
        <w:rPr>
          <w:rFonts w:ascii="SimSun" w:eastAsia="SimSun" w:hAnsi="SimSun" w:cs="SimSun"/>
          <w:sz w:val="22"/>
          <w:szCs w:val="22"/>
        </w:rPr>
      </w:pPr>
      <w:r>
        <w:rPr>
          <w:rFonts w:ascii="SimSun" w:eastAsia="SimSun" w:hAnsi="SimSun" w:cs="SimSun"/>
          <w:spacing w:val="-11"/>
          <w:sz w:val="22"/>
          <w:szCs w:val="22"/>
        </w:rPr>
        <w:t>c)</w:t>
      </w:r>
      <w:r>
        <w:rPr>
          <w:rFonts w:ascii="SimSun" w:eastAsia="SimSun" w:hAnsi="SimSun" w:cs="SimSun"/>
          <w:spacing w:val="65"/>
          <w:sz w:val="22"/>
          <w:szCs w:val="22"/>
        </w:rPr>
        <w:t xml:space="preserve"> </w:t>
      </w:r>
      <w:r>
        <w:rPr>
          <w:rFonts w:ascii="SimSun" w:eastAsia="SimSun" w:hAnsi="SimSun" w:cs="SimSun"/>
          <w:spacing w:val="-11"/>
          <w:sz w:val="22"/>
          <w:szCs w:val="22"/>
        </w:rPr>
        <w:t>根据需要给出意见和解释；</w:t>
      </w:r>
    </w:p>
    <w:p>
      <w:pPr>
        <w:spacing w:before="46"/>
        <w:ind w:left="879" w:right="31" w:hanging="440"/>
        <w:rPr>
          <w:rFonts w:ascii="SimSun" w:eastAsia="SimSun" w:hAnsi="SimSun" w:cs="SimSun"/>
          <w:sz w:val="22"/>
          <w:szCs w:val="22"/>
        </w:rPr>
      </w:pPr>
      <w:r>
        <w:rPr>
          <w:rFonts w:ascii="SimSun" w:eastAsia="SimSun" w:hAnsi="SimSun" w:cs="SimSun"/>
          <w:spacing w:val="-13"/>
          <w:sz w:val="22"/>
          <w:szCs w:val="22"/>
        </w:rPr>
        <w:t>d)</w:t>
      </w:r>
      <w:r>
        <w:rPr>
          <w:rFonts w:ascii="SimSun" w:eastAsia="SimSun" w:hAnsi="SimSun" w:cs="SimSun"/>
          <w:spacing w:val="116"/>
          <w:sz w:val="22"/>
          <w:szCs w:val="22"/>
        </w:rPr>
        <w:t xml:space="preserve"> </w:t>
      </w:r>
      <w:r>
        <w:rPr>
          <w:rFonts w:ascii="SimSun" w:eastAsia="SimSun" w:hAnsi="SimSun" w:cs="SimSun"/>
          <w:spacing w:val="-13"/>
          <w:sz w:val="22"/>
          <w:szCs w:val="22"/>
        </w:rPr>
        <w:t>当检测报告包含了由分包方出具的检测结果时，应在备注中说明该项目的检测结果由分包方提</w:t>
      </w:r>
      <w:r>
        <w:rPr>
          <w:rFonts w:ascii="SimSun" w:eastAsia="SimSun" w:hAnsi="SimSun" w:cs="SimSun"/>
          <w:sz w:val="22"/>
          <w:szCs w:val="22"/>
        </w:rPr>
        <w:t xml:space="preserve"> </w:t>
      </w:r>
      <w:r>
        <w:rPr>
          <w:rFonts w:ascii="SimSun" w:eastAsia="SimSun" w:hAnsi="SimSun" w:cs="SimSun"/>
          <w:spacing w:val="-11"/>
          <w:sz w:val="22"/>
          <w:szCs w:val="22"/>
        </w:rPr>
        <w:t>供，并注明分包方名称及资质认定证书</w:t>
      </w:r>
      <w:r>
        <w:rPr>
          <w:rFonts w:ascii="SimSun" w:eastAsia="SimSun" w:hAnsi="SimSun" w:cs="SimSun"/>
          <w:spacing w:val="-15"/>
          <w:sz w:val="22"/>
          <w:szCs w:val="22"/>
        </w:rPr>
        <w:t xml:space="preserve"> </w:t>
      </w:r>
      <w:r>
        <w:rPr>
          <w:rFonts w:ascii="SimSun" w:eastAsia="SimSun" w:hAnsi="SimSun" w:cs="SimSun"/>
          <w:spacing w:val="-11"/>
          <w:sz w:val="22"/>
          <w:szCs w:val="22"/>
        </w:rPr>
        <w:t>(CMA)</w:t>
      </w:r>
      <w:r>
        <w:rPr>
          <w:rFonts w:ascii="SimSun" w:eastAsia="SimSun" w:hAnsi="SimSun" w:cs="SimSun"/>
          <w:spacing w:val="17"/>
          <w:sz w:val="22"/>
          <w:szCs w:val="22"/>
        </w:rPr>
        <w:t xml:space="preserve"> </w:t>
      </w:r>
      <w:r>
        <w:rPr>
          <w:rFonts w:ascii="SimSun" w:eastAsia="SimSun" w:hAnsi="SimSun" w:cs="SimSun"/>
          <w:spacing w:val="-11"/>
          <w:sz w:val="22"/>
          <w:szCs w:val="22"/>
        </w:rPr>
        <w:t>编号；</w:t>
      </w:r>
    </w:p>
    <w:p>
      <w:pPr>
        <w:spacing w:before="49" w:line="218" w:lineRule="auto"/>
        <w:ind w:left="439"/>
        <w:rPr>
          <w:rFonts w:ascii="SimSun" w:eastAsia="SimSun" w:hAnsi="SimSun" w:cs="SimSun"/>
          <w:sz w:val="22"/>
          <w:szCs w:val="22"/>
        </w:rPr>
      </w:pPr>
      <w:r>
        <w:rPr>
          <w:rFonts w:ascii="SimSun" w:eastAsia="SimSun" w:hAnsi="SimSun" w:cs="SimSun"/>
          <w:spacing w:val="-10"/>
          <w:sz w:val="22"/>
          <w:szCs w:val="22"/>
        </w:rPr>
        <w:t>e)</w:t>
      </w:r>
      <w:r>
        <w:rPr>
          <w:rFonts w:ascii="SimSun" w:eastAsia="SimSun" w:hAnsi="SimSun" w:cs="SimSun"/>
          <w:spacing w:val="83"/>
          <w:sz w:val="22"/>
          <w:szCs w:val="22"/>
        </w:rPr>
        <w:t xml:space="preserve"> </w:t>
      </w:r>
      <w:r>
        <w:rPr>
          <w:rFonts w:ascii="SimSun" w:eastAsia="SimSun" w:hAnsi="SimSun" w:cs="SimSun"/>
          <w:spacing w:val="-10"/>
          <w:sz w:val="22"/>
          <w:szCs w:val="22"/>
        </w:rPr>
        <w:t>单页报告的报告有效性规定、效力范围申明</w:t>
      </w:r>
      <w:r>
        <w:rPr>
          <w:rFonts w:ascii="SimSun" w:eastAsia="SimSun" w:hAnsi="SimSun" w:cs="SimSun"/>
          <w:spacing w:val="-11"/>
          <w:sz w:val="22"/>
          <w:szCs w:val="22"/>
        </w:rPr>
        <w:t>、使用要求、异议处理方式等。</w:t>
      </w:r>
    </w:p>
    <w:p>
      <w:pPr>
        <w:spacing w:before="250" w:line="223" w:lineRule="auto"/>
        <w:ind w:left="2"/>
        <w:outlineLvl w:val="0"/>
        <w:rPr>
          <w:rFonts w:ascii="SimHei" w:eastAsia="SimHei" w:hAnsi="SimHei" w:cs="SimHei"/>
          <w:sz w:val="22"/>
          <w:szCs w:val="22"/>
        </w:rPr>
      </w:pPr>
      <w:r>
        <w:rPr>
          <w:rFonts w:ascii="SimHei" w:eastAsia="SimHei" w:hAnsi="SimHei" w:cs="SimHei"/>
          <w:b/>
          <w:bCs/>
          <w:spacing w:val="-9"/>
          <w:sz w:val="22"/>
          <w:szCs w:val="22"/>
        </w:rPr>
        <w:t>4.7</w:t>
      </w:r>
      <w:r>
        <w:rPr>
          <w:rFonts w:ascii="SimHei" w:eastAsia="SimHei" w:hAnsi="SimHei" w:cs="SimHei"/>
          <w:spacing w:val="19"/>
          <w:sz w:val="22"/>
          <w:szCs w:val="22"/>
        </w:rPr>
        <w:t xml:space="preserve">  </w:t>
      </w:r>
      <w:r>
        <w:rPr>
          <w:rFonts w:ascii="SimHei" w:eastAsia="SimHei" w:hAnsi="SimHei" w:cs="SimHei"/>
          <w:b/>
          <w:bCs/>
          <w:spacing w:val="-9"/>
          <w:sz w:val="22"/>
          <w:szCs w:val="22"/>
        </w:rPr>
        <w:t>落款</w:t>
      </w:r>
    </w:p>
    <w:p>
      <w:pPr>
        <w:spacing w:before="174" w:line="218" w:lineRule="auto"/>
        <w:rPr>
          <w:rFonts w:ascii="SimSun" w:eastAsia="SimSun" w:hAnsi="SimSun" w:cs="SimSun"/>
          <w:sz w:val="22"/>
          <w:szCs w:val="22"/>
        </w:rPr>
      </w:pPr>
      <w:r>
        <w:rPr>
          <w:rFonts w:ascii="Times New Roman" w:eastAsia="Times New Roman" w:hAnsi="Times New Roman" w:cs="Times New Roman"/>
          <w:b/>
          <w:bCs/>
          <w:spacing w:val="-9"/>
          <w:sz w:val="22"/>
          <w:szCs w:val="22"/>
        </w:rPr>
        <w:t>4.7.1</w:t>
      </w:r>
      <w:r>
        <w:rPr>
          <w:rFonts w:ascii="Times New Roman" w:eastAsia="Times New Roman" w:hAnsi="Times New Roman" w:cs="Times New Roman"/>
          <w:spacing w:val="2"/>
          <w:sz w:val="22"/>
          <w:szCs w:val="22"/>
        </w:rPr>
        <w:t xml:space="preserve">      </w:t>
      </w:r>
      <w:r>
        <w:rPr>
          <w:rFonts w:ascii="SimSun" w:eastAsia="SimSun" w:hAnsi="SimSun" w:cs="SimSun"/>
          <w:spacing w:val="-9"/>
          <w:sz w:val="22"/>
          <w:szCs w:val="22"/>
        </w:rPr>
        <w:t>位于检测报告表格区外部下方，用于表征检测报告的签署信息。</w:t>
      </w:r>
    </w:p>
    <w:p>
      <w:pPr>
        <w:spacing w:before="51" w:line="218" w:lineRule="auto"/>
        <w:rPr>
          <w:rFonts w:ascii="SimSun" w:eastAsia="SimSun" w:hAnsi="SimSun" w:cs="SimSun"/>
          <w:sz w:val="22"/>
          <w:szCs w:val="22"/>
        </w:rPr>
      </w:pPr>
      <w:r>
        <w:rPr>
          <w:rFonts w:ascii="SimSun" w:eastAsia="SimSun" w:hAnsi="SimSun" w:cs="SimSun"/>
          <w:spacing w:val="-17"/>
          <w:sz w:val="22"/>
          <w:szCs w:val="22"/>
        </w:rPr>
        <w:t>4.7.2</w:t>
      </w:r>
      <w:r>
        <w:rPr>
          <w:rFonts w:ascii="SimSun" w:eastAsia="SimSun" w:hAnsi="SimSun" w:cs="SimSun"/>
          <w:spacing w:val="77"/>
          <w:sz w:val="22"/>
          <w:szCs w:val="22"/>
        </w:rPr>
        <w:t xml:space="preserve"> </w:t>
      </w:r>
      <w:r>
        <w:rPr>
          <w:rFonts w:ascii="SimSun" w:eastAsia="SimSun" w:hAnsi="SimSun" w:cs="SimSun"/>
          <w:spacing w:val="-17"/>
          <w:sz w:val="22"/>
          <w:szCs w:val="22"/>
        </w:rPr>
        <w:t>单页报告包括“批准”、“审核”、</w:t>
      </w:r>
      <w:r>
        <w:rPr>
          <w:rFonts w:ascii="SimSun" w:eastAsia="SimSun" w:hAnsi="SimSun" w:cs="SimSun"/>
          <w:spacing w:val="90"/>
          <w:sz w:val="22"/>
          <w:szCs w:val="22"/>
        </w:rPr>
        <w:t xml:space="preserve"> </w:t>
      </w:r>
      <w:r>
        <w:rPr>
          <w:rFonts w:ascii="SimSun" w:eastAsia="SimSun" w:hAnsi="SimSun" w:cs="SimSun"/>
          <w:spacing w:val="-17"/>
          <w:sz w:val="22"/>
          <w:szCs w:val="22"/>
        </w:rPr>
        <w:t>“主检(编制)”、</w:t>
      </w:r>
      <w:r>
        <w:rPr>
          <w:rFonts w:ascii="SimSun" w:eastAsia="SimSun" w:hAnsi="SimSun" w:cs="SimSun"/>
          <w:spacing w:val="23"/>
          <w:sz w:val="22"/>
          <w:szCs w:val="22"/>
        </w:rPr>
        <w:t xml:space="preserve">  </w:t>
      </w:r>
      <w:r>
        <w:rPr>
          <w:rFonts w:ascii="SimSun" w:eastAsia="SimSun" w:hAnsi="SimSun" w:cs="SimSun"/>
          <w:spacing w:val="-17"/>
          <w:sz w:val="22"/>
          <w:szCs w:val="22"/>
        </w:rPr>
        <w:t>“检测机构名称”、</w:t>
      </w:r>
      <w:r>
        <w:rPr>
          <w:rFonts w:ascii="SimSun" w:eastAsia="SimSun" w:hAnsi="SimSun" w:cs="SimSun"/>
          <w:spacing w:val="47"/>
          <w:sz w:val="22"/>
          <w:szCs w:val="22"/>
        </w:rPr>
        <w:t xml:space="preserve"> </w:t>
      </w:r>
      <w:r>
        <w:rPr>
          <w:rFonts w:ascii="SimSun" w:eastAsia="SimSun" w:hAnsi="SimSun" w:cs="SimSun"/>
          <w:spacing w:val="-17"/>
          <w:sz w:val="22"/>
          <w:szCs w:val="22"/>
        </w:rPr>
        <w:t>“报告日期”。</w:t>
      </w:r>
    </w:p>
    <w:p>
      <w:pPr>
        <w:spacing w:before="49" w:line="216" w:lineRule="auto"/>
        <w:rPr>
          <w:rFonts w:ascii="SimSun" w:eastAsia="SimSun" w:hAnsi="SimSun" w:cs="SimSun"/>
          <w:sz w:val="22"/>
          <w:szCs w:val="22"/>
        </w:rPr>
        <w:sectPr>
          <w:headerReference w:type="default" r:id="rId47"/>
          <w:footerReference w:type="default" r:id="rId48"/>
          <w:pgSz w:w="11900" w:h="16840"/>
          <w:pgMar w:top="400" w:right="1119" w:bottom="1297" w:left="1400" w:header="0" w:footer="1159" w:gutter="0"/>
          <w:pgNumType w:start="13"/>
          <w:cols w:space="708"/>
        </w:sectPr>
      </w:pPr>
      <w:r>
        <w:rPr>
          <w:rFonts w:ascii="SimSun" w:eastAsia="SimSun" w:hAnsi="SimSun" w:cs="SimSun"/>
          <w:spacing w:val="-5"/>
          <w:sz w:val="22"/>
          <w:szCs w:val="22"/>
        </w:rPr>
        <w:t>4.7.3</w:t>
      </w:r>
      <w:r>
        <w:rPr>
          <w:rFonts w:ascii="SimSun" w:eastAsia="SimSun" w:hAnsi="SimSun" w:cs="SimSun"/>
          <w:spacing w:val="87"/>
          <w:sz w:val="22"/>
          <w:szCs w:val="22"/>
        </w:rPr>
        <w:t xml:space="preserve"> </w:t>
      </w:r>
      <w:r>
        <w:rPr>
          <w:rFonts w:ascii="SimSun" w:eastAsia="SimSun" w:hAnsi="SimSun" w:cs="SimSun"/>
          <w:spacing w:val="-5"/>
          <w:sz w:val="22"/>
          <w:szCs w:val="22"/>
        </w:rPr>
        <w:t>多页报告第1页包括“批准”、</w:t>
      </w:r>
      <w:r>
        <w:rPr>
          <w:rFonts w:ascii="SimSun" w:eastAsia="SimSun" w:hAnsi="SimSun" w:cs="SimSun"/>
          <w:spacing w:val="31"/>
          <w:sz w:val="22"/>
          <w:szCs w:val="22"/>
        </w:rPr>
        <w:t xml:space="preserve"> </w:t>
      </w:r>
      <w:r>
        <w:rPr>
          <w:rFonts w:ascii="SimSun" w:eastAsia="SimSun" w:hAnsi="SimSun" w:cs="SimSun"/>
          <w:spacing w:val="-5"/>
          <w:sz w:val="22"/>
          <w:szCs w:val="22"/>
        </w:rPr>
        <w:t>“审核”、</w:t>
      </w:r>
      <w:r>
        <w:rPr>
          <w:rFonts w:ascii="SimSun" w:eastAsia="SimSun" w:hAnsi="SimSun" w:cs="SimSun"/>
          <w:spacing w:val="46"/>
          <w:sz w:val="22"/>
          <w:szCs w:val="22"/>
        </w:rPr>
        <w:t xml:space="preserve"> </w:t>
      </w:r>
      <w:r>
        <w:rPr>
          <w:rFonts w:ascii="SimSun" w:eastAsia="SimSun" w:hAnsi="SimSun" w:cs="SimSun"/>
          <w:spacing w:val="-5"/>
          <w:sz w:val="22"/>
          <w:szCs w:val="22"/>
        </w:rPr>
        <w:t>“主检(编制)”,第2页至最后页</w:t>
      </w:r>
      <w:r>
        <w:rPr>
          <w:rFonts w:ascii="SimSun" w:eastAsia="SimSun" w:hAnsi="SimSun" w:cs="SimSun"/>
          <w:spacing w:val="-6"/>
          <w:sz w:val="22"/>
          <w:szCs w:val="22"/>
        </w:rPr>
        <w:t>为“检测”。</w:t>
      </w:r>
    </w:p>
    <w:p>
      <w:pPr>
        <w:spacing w:before="252" w:line="222" w:lineRule="auto"/>
        <w:ind w:left="2"/>
        <w:outlineLvl w:val="0"/>
        <w:rPr>
          <w:rFonts w:ascii="SimHei" w:eastAsia="SimHei" w:hAnsi="SimHei" w:cs="SimHei"/>
          <w:sz w:val="22"/>
          <w:szCs w:val="22"/>
        </w:rPr>
      </w:pPr>
      <w:r>
        <w:rPr>
          <w:rFonts w:ascii="SimHei" w:eastAsia="SimHei" w:hAnsi="SimHei" w:cs="SimHei"/>
          <w:b/>
          <w:bCs/>
          <w:spacing w:val="-11"/>
          <w:sz w:val="22"/>
          <w:szCs w:val="22"/>
        </w:rPr>
        <w:t>4.8</w:t>
      </w:r>
      <w:r>
        <w:rPr>
          <w:rFonts w:ascii="SimHei" w:eastAsia="SimHei" w:hAnsi="SimHei" w:cs="SimHei"/>
          <w:spacing w:val="105"/>
          <w:sz w:val="22"/>
          <w:szCs w:val="22"/>
        </w:rPr>
        <w:t xml:space="preserve"> </w:t>
      </w:r>
      <w:r>
        <w:rPr>
          <w:rFonts w:ascii="SimHei" w:eastAsia="SimHei" w:hAnsi="SimHei" w:cs="SimHei"/>
          <w:b/>
          <w:bCs/>
          <w:spacing w:val="-11"/>
          <w:sz w:val="22"/>
          <w:szCs w:val="22"/>
        </w:rPr>
        <w:t>检测数据</w:t>
      </w:r>
    </w:p>
    <w:p>
      <w:pPr>
        <w:spacing w:before="178"/>
        <w:ind w:right="47"/>
        <w:rPr>
          <w:rFonts w:ascii="SimSun" w:eastAsia="SimSun" w:hAnsi="SimSun" w:cs="SimSun"/>
          <w:sz w:val="22"/>
          <w:szCs w:val="22"/>
        </w:rPr>
      </w:pPr>
      <w:r>
        <w:rPr>
          <w:rFonts w:ascii="SimSun" w:eastAsia="SimSun" w:hAnsi="SimSun" w:cs="SimSun"/>
          <w:spacing w:val="-5"/>
          <w:sz w:val="22"/>
          <w:szCs w:val="22"/>
        </w:rPr>
        <w:t>4.8.1</w:t>
      </w:r>
      <w:r>
        <w:rPr>
          <w:rFonts w:ascii="SimSun" w:eastAsia="SimSun" w:hAnsi="SimSun" w:cs="SimSun"/>
          <w:spacing w:val="101"/>
          <w:sz w:val="22"/>
          <w:szCs w:val="22"/>
        </w:rPr>
        <w:t xml:space="preserve"> </w:t>
      </w:r>
      <w:r>
        <w:rPr>
          <w:rFonts w:ascii="SimSun" w:eastAsia="SimSun" w:hAnsi="SimSun" w:cs="SimSun"/>
          <w:spacing w:val="-5"/>
          <w:sz w:val="22"/>
          <w:szCs w:val="22"/>
        </w:rPr>
        <w:t>检测数据来源于检测原始记录，包含序号、检测项目(参数)、计量单位、技术要求、检测结</w:t>
      </w:r>
      <w:r>
        <w:rPr>
          <w:rFonts w:ascii="SimSun" w:eastAsia="SimSun" w:hAnsi="SimSun" w:cs="SimSun"/>
          <w:sz w:val="22"/>
          <w:szCs w:val="22"/>
        </w:rPr>
        <w:t xml:space="preserve"> </w:t>
      </w:r>
      <w:r>
        <w:rPr>
          <w:rFonts w:ascii="SimSun" w:eastAsia="SimSun" w:hAnsi="SimSun" w:cs="SimSun"/>
          <w:spacing w:val="-12"/>
          <w:sz w:val="22"/>
          <w:szCs w:val="22"/>
        </w:rPr>
        <w:t>果、单项评定及反映检测结果的必要图表等信息。</w:t>
      </w:r>
    </w:p>
    <w:p>
      <w:pPr>
        <w:spacing w:before="47" w:line="218" w:lineRule="auto"/>
        <w:rPr>
          <w:rFonts w:ascii="SimSun" w:eastAsia="SimSun" w:hAnsi="SimSun" w:cs="SimSun"/>
          <w:sz w:val="22"/>
          <w:szCs w:val="22"/>
        </w:rPr>
      </w:pPr>
      <w:r>
        <w:rPr>
          <w:rFonts w:ascii="SimSun" w:eastAsia="SimSun" w:hAnsi="SimSun" w:cs="SimSun"/>
          <w:spacing w:val="-9"/>
          <w:sz w:val="22"/>
          <w:szCs w:val="22"/>
        </w:rPr>
        <w:t>4.8.2</w:t>
      </w:r>
      <w:r>
        <w:rPr>
          <w:rFonts w:ascii="SimSun" w:eastAsia="SimSun" w:hAnsi="SimSun" w:cs="SimSun"/>
          <w:spacing w:val="3"/>
          <w:sz w:val="22"/>
          <w:szCs w:val="22"/>
        </w:rPr>
        <w:t xml:space="preserve">  </w:t>
      </w:r>
      <w:r>
        <w:rPr>
          <w:rFonts w:ascii="SimSun" w:eastAsia="SimSun" w:hAnsi="SimSun" w:cs="SimSun"/>
          <w:spacing w:val="-9"/>
          <w:sz w:val="22"/>
          <w:szCs w:val="22"/>
        </w:rPr>
        <w:t>单页报告检测数据部分位于样品基本信息之后，检测结论之前报告的中部。格式见附录A</w:t>
      </w:r>
      <w:r>
        <w:rPr>
          <w:rFonts w:ascii="SimSun" w:eastAsia="SimSun" w:hAnsi="SimSun" w:cs="SimSun"/>
          <w:spacing w:val="-10"/>
          <w:sz w:val="22"/>
          <w:szCs w:val="22"/>
        </w:rPr>
        <w:t>。</w:t>
      </w:r>
    </w:p>
    <w:p>
      <w:pPr>
        <w:spacing w:before="50"/>
        <w:ind w:right="28"/>
        <w:rPr>
          <w:rFonts w:ascii="SimSun" w:eastAsia="SimSun" w:hAnsi="SimSun" w:cs="SimSun"/>
          <w:sz w:val="22"/>
          <w:szCs w:val="22"/>
        </w:rPr>
      </w:pPr>
      <w:r>
        <w:rPr>
          <w:rFonts w:ascii="SimSun" w:eastAsia="SimSun" w:hAnsi="SimSun" w:cs="SimSun"/>
          <w:spacing w:val="-5"/>
          <w:sz w:val="22"/>
          <w:szCs w:val="22"/>
        </w:rPr>
        <w:t>4.8.3</w:t>
      </w:r>
      <w:r>
        <w:rPr>
          <w:rFonts w:ascii="SimSun" w:eastAsia="SimSun" w:hAnsi="SimSun" w:cs="SimSun"/>
          <w:spacing w:val="5"/>
          <w:sz w:val="22"/>
          <w:szCs w:val="22"/>
        </w:rPr>
        <w:t xml:space="preserve">  </w:t>
      </w:r>
      <w:r>
        <w:rPr>
          <w:rFonts w:ascii="SimSun" w:eastAsia="SimSun" w:hAnsi="SimSun" w:cs="SimSun"/>
          <w:spacing w:val="-5"/>
          <w:sz w:val="22"/>
          <w:szCs w:val="22"/>
        </w:rPr>
        <w:t>多页报告检测数据部分位于第2页及后续页，末页增加报告结束语“以下空白”,位于最后一</w:t>
      </w:r>
      <w:r>
        <w:rPr>
          <w:rFonts w:ascii="SimSun" w:eastAsia="SimSun" w:hAnsi="SimSun" w:cs="SimSun"/>
          <w:sz w:val="22"/>
          <w:szCs w:val="22"/>
        </w:rPr>
        <w:t xml:space="preserve"> </w:t>
      </w:r>
      <w:r>
        <w:rPr>
          <w:rFonts w:ascii="SimSun" w:eastAsia="SimSun" w:hAnsi="SimSun" w:cs="SimSun"/>
          <w:spacing w:val="-11"/>
          <w:sz w:val="22"/>
          <w:szCs w:val="22"/>
        </w:rPr>
        <w:t>行数据下部，将其余无数据行合并，居中靠上。格</w:t>
      </w:r>
      <w:r>
        <w:rPr>
          <w:rFonts w:ascii="SimSun" w:eastAsia="SimSun" w:hAnsi="SimSun" w:cs="SimSun"/>
          <w:spacing w:val="-12"/>
          <w:sz w:val="22"/>
          <w:szCs w:val="22"/>
        </w:rPr>
        <w:t>式见附录</w:t>
      </w:r>
      <w:r>
        <w:rPr>
          <w:rFonts w:ascii="SimSun" w:eastAsia="SimSun" w:hAnsi="SimSun" w:cs="SimSun"/>
          <w:spacing w:val="-60"/>
          <w:sz w:val="22"/>
          <w:szCs w:val="22"/>
        </w:rPr>
        <w:t xml:space="preserve"> </w:t>
      </w:r>
      <w:r>
        <w:rPr>
          <w:rFonts w:ascii="SimSun" w:eastAsia="SimSun" w:hAnsi="SimSun" w:cs="SimSun"/>
          <w:spacing w:val="-12"/>
          <w:sz w:val="22"/>
          <w:szCs w:val="22"/>
        </w:rPr>
        <w:t>A。</w:t>
      </w:r>
    </w:p>
    <w:p>
      <w:pPr>
        <w:sectPr>
          <w:headerReference w:type="default" r:id="rId49"/>
          <w:footerReference w:type="default" r:id="rId50"/>
          <w:type w:val="nextPage"/>
          <w:pgSz w:w="11900" w:h="16840"/>
          <w:pgMar w:top="400" w:right="1119" w:bottom="1297" w:left="1400" w:header="0" w:footer="1159" w:gutter="0"/>
          <w:pgNumType w:start="14"/>
          <w:cols w:space="708"/>
          <w:titlePg w:val="0"/>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49" w:line="198" w:lineRule="auto"/>
        <w:rPr>
          <w:rFonts w:ascii="Arial" w:eastAsia="Arial" w:hAnsi="Arial" w:cs="Arial"/>
          <w:sz w:val="17"/>
          <w:szCs w:val="17"/>
        </w:rPr>
      </w:pPr>
      <w:bookmarkStart w:id="1" w:name="_bookmark6"/>
      <w:bookmarkEnd w:id="1"/>
      <w:r>
        <w:rPr>
          <w:rFonts w:ascii="Arial" w:eastAsia="Arial" w:hAnsi="Arial" w:cs="Arial"/>
          <w:b/>
          <w:bCs/>
          <w:spacing w:val="-2"/>
          <w:sz w:val="17"/>
          <w:szCs w:val="17"/>
        </w:rPr>
        <w:t>DB64/T</w:t>
      </w:r>
      <w:r>
        <w:rPr>
          <w:rFonts w:ascii="Arial" w:eastAsia="Arial" w:hAnsi="Arial" w:cs="Arial"/>
          <w:sz w:val="17"/>
          <w:szCs w:val="17"/>
        </w:rPr>
        <w:t xml:space="preserve">       </w:t>
      </w:r>
      <w:r>
        <w:rPr>
          <w:rFonts w:ascii="Arial" w:eastAsia="Arial" w:hAnsi="Arial" w:cs="Arial"/>
          <w:b/>
          <w:bCs/>
          <w:spacing w:val="-2"/>
          <w:sz w:val="17"/>
          <w:szCs w:val="17"/>
        </w:rPr>
        <w:t>1685—2020</w:t>
      </w:r>
    </w:p>
    <w:p>
      <w:pPr>
        <w:spacing w:before="289" w:line="221" w:lineRule="auto"/>
        <w:ind w:left="3"/>
        <w:rPr>
          <w:rFonts w:ascii="SimHei" w:eastAsia="SimHei" w:hAnsi="SimHei" w:cs="SimHei"/>
          <w:sz w:val="21"/>
          <w:szCs w:val="21"/>
        </w:rPr>
      </w:pPr>
      <w:r>
        <w:rPr>
          <w:rFonts w:ascii="SimHei" w:eastAsia="SimHei" w:hAnsi="SimHei" w:cs="SimHei"/>
          <w:b/>
          <w:bCs/>
          <w:spacing w:val="2"/>
          <w:sz w:val="21"/>
          <w:szCs w:val="21"/>
        </w:rPr>
        <w:t>5</w:t>
      </w:r>
      <w:r>
        <w:rPr>
          <w:rFonts w:ascii="SimHei" w:eastAsia="SimHei" w:hAnsi="SimHei" w:cs="SimHei"/>
          <w:spacing w:val="88"/>
          <w:sz w:val="21"/>
          <w:szCs w:val="21"/>
        </w:rPr>
        <w:t xml:space="preserve"> </w:t>
      </w:r>
      <w:r>
        <w:rPr>
          <w:rFonts w:ascii="SimHei" w:eastAsia="SimHei" w:hAnsi="SimHei" w:cs="SimHei"/>
          <w:b/>
          <w:bCs/>
          <w:spacing w:val="2"/>
          <w:sz w:val="21"/>
          <w:szCs w:val="21"/>
        </w:rPr>
        <w:t>现场检测报告的编制</w:t>
      </w:r>
    </w:p>
    <w:p>
      <w:pPr>
        <w:spacing w:line="299" w:lineRule="auto"/>
        <w:rPr>
          <w:rFonts w:ascii="Arial"/>
          <w:sz w:val="21"/>
        </w:rPr>
      </w:pPr>
    </w:p>
    <w:p>
      <w:pPr>
        <w:spacing w:before="68" w:line="222" w:lineRule="auto"/>
        <w:ind w:left="3"/>
        <w:outlineLvl w:val="0"/>
        <w:rPr>
          <w:rFonts w:ascii="SimHei" w:eastAsia="SimHei" w:hAnsi="SimHei" w:cs="SimHei"/>
          <w:sz w:val="21"/>
          <w:szCs w:val="21"/>
        </w:rPr>
      </w:pPr>
      <w:r>
        <w:rPr>
          <w:rFonts w:ascii="SimHei" w:eastAsia="SimHei" w:hAnsi="SimHei" w:cs="SimHei"/>
          <w:b/>
          <w:bCs/>
          <w:spacing w:val="8"/>
          <w:sz w:val="21"/>
          <w:szCs w:val="21"/>
        </w:rPr>
        <w:t>5.1</w:t>
      </w:r>
      <w:r>
        <w:rPr>
          <w:rFonts w:ascii="SimHei" w:eastAsia="SimHei" w:hAnsi="SimHei" w:cs="SimHei"/>
          <w:spacing w:val="110"/>
          <w:sz w:val="21"/>
          <w:szCs w:val="21"/>
        </w:rPr>
        <w:t xml:space="preserve"> </w:t>
      </w:r>
      <w:r>
        <w:rPr>
          <w:rFonts w:ascii="SimHei" w:eastAsia="SimHei" w:hAnsi="SimHei" w:cs="SimHei"/>
          <w:b/>
          <w:bCs/>
          <w:spacing w:val="8"/>
          <w:sz w:val="21"/>
          <w:szCs w:val="21"/>
        </w:rPr>
        <w:t>封面(用于多页报告)</w:t>
      </w:r>
    </w:p>
    <w:p>
      <w:pPr>
        <w:spacing w:before="209" w:line="222" w:lineRule="auto"/>
        <w:ind w:left="2"/>
        <w:outlineLvl w:val="0"/>
        <w:rPr>
          <w:rFonts w:ascii="SimHei" w:eastAsia="SimHei" w:hAnsi="SimHei" w:cs="SimHei"/>
          <w:sz w:val="24"/>
          <w:szCs w:val="24"/>
        </w:rPr>
      </w:pPr>
      <w:r>
        <w:rPr>
          <w:rFonts w:ascii="SimHei" w:eastAsia="SimHei" w:hAnsi="SimHei" w:cs="SimHei"/>
          <w:b/>
          <w:bCs/>
          <w:spacing w:val="-18"/>
          <w:sz w:val="24"/>
          <w:szCs w:val="24"/>
        </w:rPr>
        <w:t>5.1.1</w:t>
      </w:r>
      <w:r>
        <w:rPr>
          <w:rFonts w:ascii="SimHei" w:eastAsia="SimHei" w:hAnsi="SimHei" w:cs="SimHei"/>
          <w:spacing w:val="68"/>
          <w:sz w:val="24"/>
          <w:szCs w:val="24"/>
        </w:rPr>
        <w:t xml:space="preserve"> </w:t>
      </w:r>
      <w:r>
        <w:rPr>
          <w:rFonts w:ascii="SimHei" w:eastAsia="SimHei" w:hAnsi="SimHei" w:cs="SimHei"/>
          <w:b/>
          <w:bCs/>
          <w:spacing w:val="-18"/>
          <w:sz w:val="24"/>
          <w:szCs w:val="24"/>
        </w:rPr>
        <w:t>组成</w:t>
      </w:r>
    </w:p>
    <w:p>
      <w:pPr>
        <w:spacing w:before="201" w:line="251" w:lineRule="auto"/>
        <w:ind w:firstLine="440"/>
        <w:rPr>
          <w:rFonts w:ascii="SimSun" w:eastAsia="SimSun" w:hAnsi="SimSun" w:cs="SimSun"/>
          <w:sz w:val="21"/>
          <w:szCs w:val="21"/>
        </w:rPr>
      </w:pPr>
      <w:r>
        <w:rPr>
          <w:rFonts w:ascii="SimSun" w:eastAsia="SimSun" w:hAnsi="SimSun" w:cs="SimSun"/>
          <w:spacing w:val="5"/>
          <w:sz w:val="21"/>
          <w:szCs w:val="21"/>
        </w:rPr>
        <w:t>现场检测报告封面由标题(报告名称)、唯一性标识、二维码、检测项目、委托单位、工程名称、</w:t>
      </w:r>
      <w:r>
        <w:rPr>
          <w:rFonts w:ascii="SimSun" w:eastAsia="SimSun" w:hAnsi="SimSun" w:cs="SimSun"/>
          <w:sz w:val="21"/>
          <w:szCs w:val="21"/>
        </w:rPr>
        <w:t xml:space="preserve"> </w:t>
      </w:r>
      <w:r>
        <w:rPr>
          <w:rFonts w:ascii="SimSun" w:eastAsia="SimSun" w:hAnsi="SimSun" w:cs="SimSun"/>
          <w:spacing w:val="-3"/>
          <w:sz w:val="21"/>
          <w:szCs w:val="21"/>
        </w:rPr>
        <w:t>检测类别、检测单位名称组成。</w:t>
      </w:r>
    </w:p>
    <w:p>
      <w:pPr>
        <w:spacing w:before="216" w:line="221" w:lineRule="auto"/>
        <w:ind w:left="3"/>
        <w:outlineLvl w:val="1"/>
        <w:rPr>
          <w:rFonts w:ascii="SimHei" w:eastAsia="SimHei" w:hAnsi="SimHei" w:cs="SimHei"/>
          <w:sz w:val="21"/>
          <w:szCs w:val="21"/>
        </w:rPr>
      </w:pPr>
      <w:r>
        <w:rPr>
          <w:rFonts w:ascii="SimHei" w:eastAsia="SimHei" w:hAnsi="SimHei" w:cs="SimHei"/>
          <w:b/>
          <w:bCs/>
          <w:spacing w:val="-4"/>
          <w:sz w:val="21"/>
          <w:szCs w:val="21"/>
        </w:rPr>
        <w:t>5.1.2</w:t>
      </w:r>
      <w:r>
        <w:rPr>
          <w:rFonts w:ascii="SimHei" w:eastAsia="SimHei" w:hAnsi="SimHei" w:cs="SimHei"/>
          <w:spacing w:val="7"/>
          <w:sz w:val="21"/>
          <w:szCs w:val="21"/>
        </w:rPr>
        <w:t xml:space="preserve">  </w:t>
      </w:r>
      <w:r>
        <w:rPr>
          <w:rFonts w:ascii="SimHei" w:eastAsia="SimHei" w:hAnsi="SimHei" w:cs="SimHei"/>
          <w:b/>
          <w:bCs/>
          <w:spacing w:val="-4"/>
          <w:sz w:val="21"/>
          <w:szCs w:val="21"/>
        </w:rPr>
        <w:t>编制要求</w:t>
      </w:r>
    </w:p>
    <w:p>
      <w:pPr>
        <w:spacing w:before="199" w:line="222" w:lineRule="auto"/>
        <w:ind w:left="3"/>
        <w:outlineLvl w:val="1"/>
        <w:rPr>
          <w:rFonts w:ascii="SimHei" w:eastAsia="SimHei" w:hAnsi="SimHei" w:cs="SimHei"/>
          <w:sz w:val="21"/>
          <w:szCs w:val="21"/>
        </w:rPr>
      </w:pPr>
      <w:hyperlink r:id="rId51" w:history="1">
        <w:r>
          <w:rPr>
            <w:rFonts w:ascii="SimHei" w:eastAsia="SimHei" w:hAnsi="SimHei" w:cs="SimHei"/>
            <w:b/>
            <w:bCs/>
            <w:spacing w:val="8"/>
            <w:sz w:val="21"/>
            <w:szCs w:val="21"/>
          </w:rPr>
          <w:t>5.1.2.1</w:t>
        </w:r>
      </w:hyperlink>
      <w:r>
        <w:rPr>
          <w:rFonts w:ascii="SimHei" w:eastAsia="SimHei" w:hAnsi="SimHei" w:cs="SimHei"/>
          <w:spacing w:val="89"/>
          <w:sz w:val="21"/>
          <w:szCs w:val="21"/>
        </w:rPr>
        <w:t xml:space="preserve"> </w:t>
      </w:r>
      <w:r>
        <w:rPr>
          <w:rFonts w:ascii="SimHei" w:eastAsia="SimHei" w:hAnsi="SimHei" w:cs="SimHei"/>
          <w:b/>
          <w:bCs/>
          <w:spacing w:val="8"/>
          <w:sz w:val="21"/>
          <w:szCs w:val="21"/>
        </w:rPr>
        <w:t>标题(报告名称)</w:t>
      </w:r>
    </w:p>
    <w:p>
      <w:pPr>
        <w:spacing w:before="230" w:line="218" w:lineRule="auto"/>
        <w:ind w:left="440"/>
        <w:rPr>
          <w:rFonts w:ascii="SimSun" w:eastAsia="SimSun" w:hAnsi="SimSun" w:cs="SimSun"/>
          <w:sz w:val="21"/>
          <w:szCs w:val="21"/>
        </w:rPr>
      </w:pPr>
      <w:r>
        <w:rPr>
          <w:rFonts w:ascii="SimSun" w:eastAsia="SimSun" w:hAnsi="SimSun" w:cs="SimSun"/>
          <w:spacing w:val="6"/>
          <w:sz w:val="21"/>
          <w:szCs w:val="21"/>
        </w:rPr>
        <w:t>位于封面中上部，左右居中，名称统一为“检测(鉴定)报告”。</w:t>
      </w:r>
    </w:p>
    <w:p>
      <w:pPr>
        <w:spacing w:before="219" w:line="221" w:lineRule="auto"/>
        <w:ind w:left="3"/>
        <w:outlineLvl w:val="1"/>
        <w:rPr>
          <w:rFonts w:ascii="SimHei" w:eastAsia="SimHei" w:hAnsi="SimHei" w:cs="SimHei"/>
          <w:sz w:val="21"/>
          <w:szCs w:val="21"/>
        </w:rPr>
      </w:pPr>
      <w:hyperlink r:id="rId52" w:history="1">
        <w:r>
          <w:rPr>
            <w:rFonts w:ascii="SimHei" w:eastAsia="SimHei" w:hAnsi="SimHei" w:cs="SimHei"/>
            <w:b/>
            <w:bCs/>
            <w:spacing w:val="-1"/>
            <w:sz w:val="21"/>
            <w:szCs w:val="21"/>
          </w:rPr>
          <w:t>5.1.2.2</w:t>
        </w:r>
      </w:hyperlink>
      <w:r>
        <w:rPr>
          <w:rFonts w:ascii="SimHei" w:eastAsia="SimHei" w:hAnsi="SimHei" w:cs="SimHei"/>
          <w:spacing w:val="6"/>
          <w:sz w:val="21"/>
          <w:szCs w:val="21"/>
        </w:rPr>
        <w:t xml:space="preserve">  </w:t>
      </w:r>
      <w:r>
        <w:rPr>
          <w:rFonts w:ascii="SimHei" w:eastAsia="SimHei" w:hAnsi="SimHei" w:cs="SimHei"/>
          <w:b/>
          <w:bCs/>
          <w:spacing w:val="-1"/>
          <w:sz w:val="21"/>
          <w:szCs w:val="21"/>
        </w:rPr>
        <w:t>唯一性标识</w:t>
      </w:r>
    </w:p>
    <w:p>
      <w:pPr>
        <w:spacing w:before="213" w:line="259" w:lineRule="auto"/>
        <w:ind w:right="95" w:firstLine="440"/>
        <w:jc w:val="both"/>
        <w:rPr>
          <w:rFonts w:ascii="SimSun" w:eastAsia="SimSun" w:hAnsi="SimSun" w:cs="SimSun"/>
          <w:sz w:val="21"/>
          <w:szCs w:val="21"/>
        </w:rPr>
      </w:pPr>
      <w:r>
        <w:rPr>
          <w:rFonts w:ascii="SimSun" w:eastAsia="SimSun" w:hAnsi="SimSun" w:cs="SimSun"/>
          <w:spacing w:val="-2"/>
          <w:sz w:val="21"/>
          <w:szCs w:val="21"/>
        </w:rPr>
        <w:t>位于标题下部，左右居中，用以区分检测报告的管理编码，具有唯一性，顺序号由检测</w:t>
      </w:r>
      <w:r>
        <w:rPr>
          <w:rFonts w:ascii="SimSun" w:eastAsia="SimSun" w:hAnsi="SimSun" w:cs="SimSun"/>
          <w:spacing w:val="-3"/>
          <w:sz w:val="21"/>
          <w:szCs w:val="21"/>
        </w:rPr>
        <w:t>系统自动生</w:t>
      </w:r>
      <w:r>
        <w:rPr>
          <w:rFonts w:ascii="SimSun" w:eastAsia="SimSun" w:hAnsi="SimSun" w:cs="SimSun"/>
          <w:sz w:val="21"/>
          <w:szCs w:val="21"/>
        </w:rPr>
        <w:t xml:space="preserve"> </w:t>
      </w:r>
      <w:r>
        <w:rPr>
          <w:rFonts w:ascii="SimSun" w:eastAsia="SimSun" w:hAnsi="SimSun" w:cs="SimSun"/>
          <w:sz w:val="21"/>
          <w:szCs w:val="21"/>
        </w:rPr>
        <w:t>成。唯一性标识采用“单位代码+年代号+项目代号+顺序号”表示。单位代码采</w:t>
      </w:r>
      <w:r>
        <w:rPr>
          <w:rFonts w:ascii="SimSun" w:eastAsia="SimSun" w:hAnsi="SimSun" w:cs="SimSun"/>
          <w:spacing w:val="-1"/>
          <w:sz w:val="21"/>
          <w:szCs w:val="21"/>
        </w:rPr>
        <w:t>用宁夏回族自治区住房</w:t>
      </w:r>
      <w:r>
        <w:rPr>
          <w:rFonts w:ascii="SimSun" w:eastAsia="SimSun" w:hAnsi="SimSun" w:cs="SimSun"/>
          <w:sz w:val="21"/>
          <w:szCs w:val="21"/>
        </w:rPr>
        <w:t xml:space="preserve"> </w:t>
      </w:r>
      <w:r>
        <w:rPr>
          <w:rFonts w:ascii="SimSun" w:eastAsia="SimSun" w:hAnsi="SimSun" w:cs="SimSun"/>
          <w:spacing w:val="-2"/>
          <w:sz w:val="21"/>
          <w:szCs w:val="21"/>
        </w:rPr>
        <w:t>和城乡建设厅核准的建设工程质量检测机构资质证书编号，年代号采用四位阿</w:t>
      </w:r>
      <w:r>
        <w:rPr>
          <w:rFonts w:ascii="SimSun" w:eastAsia="SimSun" w:hAnsi="SimSun" w:cs="SimSun"/>
          <w:spacing w:val="-3"/>
          <w:sz w:val="21"/>
          <w:szCs w:val="21"/>
        </w:rPr>
        <w:t>拉伯数字，项目代号按各</w:t>
      </w:r>
      <w:r>
        <w:rPr>
          <w:rFonts w:ascii="SimSun" w:eastAsia="SimSun" w:hAnsi="SimSun" w:cs="SimSun"/>
          <w:sz w:val="21"/>
          <w:szCs w:val="21"/>
        </w:rPr>
        <w:t xml:space="preserve"> </w:t>
      </w:r>
      <w:r>
        <w:rPr>
          <w:rFonts w:ascii="SimSun" w:eastAsia="SimSun" w:hAnsi="SimSun" w:cs="SimSun"/>
          <w:spacing w:val="-2"/>
          <w:sz w:val="21"/>
          <w:szCs w:val="21"/>
        </w:rPr>
        <w:t>单位质量体系规定编制，顺序号采用五位阿拉伯数字。</w:t>
      </w:r>
    </w:p>
    <w:p>
      <w:pPr>
        <w:spacing w:before="83" w:line="220" w:lineRule="auto"/>
        <w:ind w:left="440"/>
        <w:rPr>
          <w:rFonts w:ascii="SimSun" w:eastAsia="SimSun" w:hAnsi="SimSun" w:cs="SimSun"/>
          <w:sz w:val="21"/>
          <w:szCs w:val="21"/>
        </w:rPr>
      </w:pPr>
      <w:r>
        <w:rPr>
          <w:rFonts w:ascii="SimSun" w:eastAsia="SimSun" w:hAnsi="SimSun" w:cs="SimSun"/>
          <w:spacing w:val="-10"/>
          <w:sz w:val="21"/>
          <w:szCs w:val="21"/>
        </w:rPr>
        <w:t>示意结构：</w:t>
      </w:r>
    </w:p>
    <w:p>
      <w:pPr>
        <w:spacing w:before="312" w:line="185" w:lineRule="auto"/>
        <w:ind w:left="1800"/>
        <w:rPr>
          <w:rFonts w:ascii="Times New Roman" w:eastAsia="Times New Roman" w:hAnsi="Times New Roman" w:cs="Times New Roman"/>
          <w:sz w:val="29"/>
          <w:szCs w:val="29"/>
        </w:rPr>
      </w:pPr>
      <w:r>
        <w:drawing>
          <wp:anchor distT="0" distB="0" distL="0" distR="0" simplePos="0" relativeHeight="251660288" behindDoc="1" locked="0" layoutInCell="1" allowOverlap="1">
            <wp:simplePos x="0" y="0"/>
            <wp:positionH relativeFrom="column">
              <wp:posOffset>1104911</wp:posOffset>
            </wp:positionH>
            <wp:positionV relativeFrom="paragraph">
              <wp:posOffset>152904</wp:posOffset>
            </wp:positionV>
            <wp:extent cx="2876608" cy="1289089"/>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53"/>
                    <a:stretch>
                      <a:fillRect/>
                    </a:stretch>
                  </pic:blipFill>
                  <pic:spPr>
                    <a:xfrm>
                      <a:off x="0" y="0"/>
                      <a:ext cx="2876608" cy="1289089"/>
                    </a:xfrm>
                    <a:prstGeom prst="rect">
                      <a:avLst/>
                    </a:prstGeom>
                  </pic:spPr>
                </pic:pic>
              </a:graphicData>
            </a:graphic>
          </wp:anchor>
        </w:drawing>
      </w:r>
      <w:r>
        <w:rPr>
          <w:rFonts w:ascii="Times New Roman" w:eastAsia="Times New Roman" w:hAnsi="Times New Roman" w:cs="Times New Roman"/>
          <w:spacing w:val="-24"/>
          <w:w w:val="95"/>
          <w:sz w:val="29"/>
          <w:szCs w:val="29"/>
        </w:rPr>
        <w:t>N:X×X-X××X-X××X-X××××</w:t>
      </w:r>
    </w:p>
    <w:p>
      <w:pPr>
        <w:spacing w:line="251" w:lineRule="auto"/>
        <w:rPr>
          <w:rFonts w:ascii="Arial"/>
          <w:sz w:val="21"/>
        </w:rPr>
      </w:pPr>
    </w:p>
    <w:p>
      <w:pPr>
        <w:spacing w:before="56" w:line="290" w:lineRule="exact"/>
        <w:ind w:left="4890"/>
        <w:rPr>
          <w:rFonts w:ascii="SimSun" w:eastAsia="SimSun" w:hAnsi="SimSun" w:cs="SimSun"/>
          <w:sz w:val="17"/>
          <w:szCs w:val="17"/>
        </w:rPr>
      </w:pPr>
      <w:r>
        <w:rPr>
          <w:rFonts w:ascii="SimSun" w:eastAsia="SimSun" w:hAnsi="SimSun" w:cs="SimSun"/>
          <w:spacing w:val="13"/>
          <w:position w:val="9"/>
          <w:sz w:val="17"/>
          <w:szCs w:val="17"/>
        </w:rPr>
        <w:t>顺序号(五位数)</w:t>
      </w:r>
    </w:p>
    <w:p>
      <w:pPr>
        <w:spacing w:line="219" w:lineRule="auto"/>
        <w:ind w:left="4890"/>
        <w:rPr>
          <w:rFonts w:ascii="SimSun" w:eastAsia="SimSun" w:hAnsi="SimSun" w:cs="SimSun"/>
          <w:sz w:val="17"/>
          <w:szCs w:val="17"/>
        </w:rPr>
      </w:pPr>
      <w:r>
        <w:rPr>
          <w:rFonts w:ascii="SimSun" w:eastAsia="SimSun" w:hAnsi="SimSun" w:cs="SimSun"/>
          <w:spacing w:val="-2"/>
          <w:sz w:val="17"/>
          <w:szCs w:val="17"/>
        </w:rPr>
        <w:t>项目代号</w:t>
      </w:r>
    </w:p>
    <w:p>
      <w:pPr>
        <w:spacing w:before="88" w:line="290" w:lineRule="exact"/>
        <w:ind w:left="4890"/>
        <w:rPr>
          <w:rFonts w:ascii="SimSun" w:eastAsia="SimSun" w:hAnsi="SimSun" w:cs="SimSun"/>
          <w:sz w:val="17"/>
          <w:szCs w:val="17"/>
        </w:rPr>
      </w:pPr>
      <w:r>
        <w:rPr>
          <w:rFonts w:ascii="SimSun" w:eastAsia="SimSun" w:hAnsi="SimSun" w:cs="SimSun"/>
          <w:spacing w:val="13"/>
          <w:position w:val="9"/>
          <w:sz w:val="17"/>
          <w:szCs w:val="17"/>
        </w:rPr>
        <w:t>年代号(四位数)</w:t>
      </w:r>
    </w:p>
    <w:p>
      <w:pPr>
        <w:spacing w:line="219" w:lineRule="auto"/>
        <w:ind w:left="4890"/>
        <w:rPr>
          <w:rFonts w:ascii="SimSun" w:eastAsia="SimSun" w:hAnsi="SimSun" w:cs="SimSun"/>
          <w:sz w:val="17"/>
          <w:szCs w:val="17"/>
        </w:rPr>
      </w:pPr>
      <w:r>
        <w:rPr>
          <w:rFonts w:ascii="SimSun" w:eastAsia="SimSun" w:hAnsi="SimSun" w:cs="SimSun"/>
          <w:spacing w:val="-2"/>
          <w:sz w:val="17"/>
          <w:szCs w:val="17"/>
        </w:rPr>
        <w:t>单位代码</w:t>
      </w:r>
    </w:p>
    <w:p>
      <w:pPr>
        <w:spacing w:before="88" w:line="219" w:lineRule="auto"/>
        <w:ind w:left="4890"/>
        <w:rPr>
          <w:rFonts w:ascii="SimSun" w:eastAsia="SimSun" w:hAnsi="SimSun" w:cs="SimSun"/>
          <w:sz w:val="17"/>
          <w:szCs w:val="17"/>
        </w:rPr>
      </w:pPr>
      <w:r>
        <w:rPr>
          <w:rFonts w:ascii="SimSun" w:eastAsia="SimSun" w:hAnsi="SimSun" w:cs="SimSun"/>
          <w:spacing w:val="-2"/>
          <w:sz w:val="17"/>
          <w:szCs w:val="17"/>
        </w:rPr>
        <w:t>英文序号缩写</w:t>
      </w:r>
    </w:p>
    <w:p>
      <w:pPr>
        <w:spacing w:line="250" w:lineRule="auto"/>
        <w:rPr>
          <w:rFonts w:ascii="Arial"/>
          <w:sz w:val="21"/>
        </w:rPr>
      </w:pPr>
    </w:p>
    <w:p>
      <w:pPr>
        <w:spacing w:before="68" w:line="469" w:lineRule="exact"/>
        <w:ind w:left="410"/>
        <w:rPr>
          <w:rFonts w:ascii="SimSun" w:eastAsia="SimSun" w:hAnsi="SimSun" w:cs="SimSun"/>
          <w:sz w:val="21"/>
          <w:szCs w:val="21"/>
        </w:rPr>
      </w:pPr>
      <w:r>
        <w:rPr>
          <w:rFonts w:ascii="SimSun" w:eastAsia="SimSun" w:hAnsi="SimSun" w:cs="SimSun"/>
          <w:spacing w:val="-23"/>
          <w:position w:val="19"/>
          <w:sz w:val="21"/>
          <w:szCs w:val="21"/>
        </w:rPr>
        <w:t>示例：某检测机构宁夏回族自治区住房和城乡建设厅核准的建设工程质量检测机构资质证书编号为宁建检字第</w:t>
      </w:r>
    </w:p>
    <w:p>
      <w:pPr>
        <w:spacing w:before="1" w:line="217" w:lineRule="auto"/>
        <w:rPr>
          <w:rFonts w:ascii="SimSun" w:eastAsia="SimSun" w:hAnsi="SimSun" w:cs="SimSun"/>
          <w:sz w:val="21"/>
          <w:szCs w:val="21"/>
        </w:rPr>
      </w:pPr>
      <w:r>
        <w:rPr>
          <w:rFonts w:ascii="SimSun" w:eastAsia="SimSun" w:hAnsi="SimSun" w:cs="SimSun"/>
          <w:spacing w:val="-20"/>
          <w:sz w:val="21"/>
          <w:szCs w:val="21"/>
        </w:rPr>
        <w:t>ZJ001号，2019年结构检测第1组混凝土后锚固承载力检测。</w:t>
      </w:r>
      <w:r>
        <w:rPr>
          <w:rFonts w:ascii="SimSun" w:eastAsia="SimSun" w:hAnsi="SimSun" w:cs="SimSun"/>
          <w:spacing w:val="95"/>
          <w:sz w:val="21"/>
          <w:szCs w:val="21"/>
        </w:rPr>
        <w:t xml:space="preserve"> </w:t>
      </w:r>
      <w:r>
        <w:rPr>
          <w:rFonts w:ascii="SimSun" w:eastAsia="SimSun" w:hAnsi="SimSun" w:cs="SimSun"/>
          <w:spacing w:val="-20"/>
          <w:sz w:val="21"/>
          <w:szCs w:val="21"/>
        </w:rPr>
        <w:t>标记</w:t>
      </w:r>
      <w:r>
        <w:rPr>
          <w:rFonts w:ascii="SimSun" w:eastAsia="SimSun" w:hAnsi="SimSun" w:cs="SimSun"/>
          <w:spacing w:val="-21"/>
          <w:sz w:val="21"/>
          <w:szCs w:val="21"/>
        </w:rPr>
        <w:t>为：</w:t>
      </w:r>
      <w:r>
        <w:rPr>
          <w:rFonts w:ascii="SimSun" w:eastAsia="SimSun" w:hAnsi="SimSun" w:cs="SimSun"/>
          <w:spacing w:val="-56"/>
          <w:sz w:val="21"/>
          <w:szCs w:val="21"/>
        </w:rPr>
        <w:t xml:space="preserve"> </w:t>
      </w:r>
      <w:r>
        <w:rPr>
          <w:rFonts w:ascii="SimSun" w:eastAsia="SimSun" w:hAnsi="SimSun" w:cs="SimSun"/>
          <w:spacing w:val="-20"/>
          <w:sz w:val="21"/>
          <w:szCs w:val="21"/>
        </w:rPr>
        <w:t>Ne</w:t>
      </w:r>
      <w:r>
        <w:rPr>
          <w:rFonts w:ascii="SimSun" w:eastAsia="SimSun" w:hAnsi="SimSun" w:cs="SimSun"/>
          <w:spacing w:val="-21"/>
          <w:sz w:val="21"/>
          <w:szCs w:val="21"/>
        </w:rPr>
        <w:t>:</w:t>
      </w:r>
      <w:r>
        <w:rPr>
          <w:rFonts w:ascii="SimSun" w:eastAsia="SimSun" w:hAnsi="SimSun" w:cs="SimSun"/>
          <w:spacing w:val="-38"/>
          <w:sz w:val="21"/>
          <w:szCs w:val="21"/>
        </w:rPr>
        <w:t xml:space="preserve"> </w:t>
      </w:r>
      <w:r>
        <w:rPr>
          <w:rFonts w:ascii="SimSun" w:eastAsia="SimSun" w:hAnsi="SimSun" w:cs="SimSun"/>
          <w:spacing w:val="-21"/>
          <w:sz w:val="21"/>
          <w:szCs w:val="21"/>
        </w:rPr>
        <w:t>宁建检字第</w:t>
      </w:r>
      <w:r>
        <w:rPr>
          <w:rFonts w:ascii="SimSun" w:eastAsia="SimSun" w:hAnsi="SimSun" w:cs="SimSun"/>
          <w:spacing w:val="-20"/>
          <w:sz w:val="21"/>
          <w:szCs w:val="21"/>
        </w:rPr>
        <w:t>ZJ</w:t>
      </w:r>
      <w:r>
        <w:rPr>
          <w:rFonts w:ascii="SimSun" w:eastAsia="SimSun" w:hAnsi="SimSun" w:cs="SimSun"/>
          <w:spacing w:val="-21"/>
          <w:sz w:val="21"/>
          <w:szCs w:val="21"/>
        </w:rPr>
        <w:t>001-2019-</w:t>
      </w:r>
      <w:r>
        <w:rPr>
          <w:rFonts w:ascii="SimSun" w:eastAsia="SimSun" w:hAnsi="SimSun" w:cs="SimSun"/>
          <w:spacing w:val="-20"/>
          <w:sz w:val="21"/>
          <w:szCs w:val="21"/>
        </w:rPr>
        <w:t>JG</w:t>
      </w:r>
      <w:r>
        <w:rPr>
          <w:rFonts w:ascii="SimSun" w:eastAsia="SimSun" w:hAnsi="SimSun" w:cs="SimSun"/>
          <w:spacing w:val="-21"/>
          <w:sz w:val="21"/>
          <w:szCs w:val="21"/>
        </w:rPr>
        <w:t>05-00001</w:t>
      </w:r>
    </w:p>
    <w:p>
      <w:pPr>
        <w:spacing w:line="311" w:lineRule="auto"/>
        <w:rPr>
          <w:rFonts w:ascii="Arial"/>
          <w:sz w:val="21"/>
        </w:rPr>
      </w:pPr>
    </w:p>
    <w:p>
      <w:pPr>
        <w:spacing w:before="69" w:line="223" w:lineRule="auto"/>
        <w:ind w:left="3"/>
        <w:outlineLvl w:val="1"/>
        <w:rPr>
          <w:rFonts w:ascii="SimHei" w:eastAsia="SimHei" w:hAnsi="SimHei" w:cs="SimHei"/>
          <w:sz w:val="21"/>
          <w:szCs w:val="21"/>
        </w:rPr>
      </w:pPr>
      <w:hyperlink r:id="rId54" w:history="1">
        <w:r>
          <w:rPr>
            <w:rFonts w:ascii="SimHei" w:eastAsia="SimHei" w:hAnsi="SimHei" w:cs="SimHei"/>
            <w:b/>
            <w:bCs/>
            <w:sz w:val="21"/>
            <w:szCs w:val="21"/>
          </w:rPr>
          <w:t>5.1.2.3</w:t>
        </w:r>
      </w:hyperlink>
      <w:r>
        <w:rPr>
          <w:rFonts w:ascii="SimHei" w:eastAsia="SimHei" w:hAnsi="SimHei" w:cs="SimHei"/>
          <w:spacing w:val="4"/>
          <w:sz w:val="21"/>
          <w:szCs w:val="21"/>
        </w:rPr>
        <w:t xml:space="preserve">  </w:t>
      </w:r>
      <w:r>
        <w:rPr>
          <w:rFonts w:ascii="SimHei" w:eastAsia="SimHei" w:hAnsi="SimHei" w:cs="SimHei"/>
          <w:b/>
          <w:bCs/>
          <w:sz w:val="21"/>
          <w:szCs w:val="21"/>
        </w:rPr>
        <w:t>二维码</w:t>
      </w:r>
    </w:p>
    <w:p>
      <w:pPr>
        <w:spacing w:before="178" w:line="213" w:lineRule="auto"/>
        <w:ind w:left="440"/>
        <w:rPr>
          <w:rFonts w:ascii="SimHei" w:eastAsia="SimHei" w:hAnsi="SimHei" w:cs="SimHei"/>
          <w:sz w:val="21"/>
          <w:szCs w:val="21"/>
        </w:rPr>
      </w:pPr>
      <w:r>
        <w:rPr>
          <w:rFonts w:ascii="SimHei" w:eastAsia="SimHei" w:hAnsi="SimHei" w:cs="SimHei"/>
          <w:spacing w:val="2"/>
          <w:sz w:val="21"/>
          <w:szCs w:val="21"/>
        </w:rPr>
        <w:t>信息内容应满足有关规定，尺寸宜为25</w:t>
      </w:r>
      <w:r>
        <w:rPr>
          <w:rFonts w:ascii="SimHei" w:eastAsia="SimHei" w:hAnsi="SimHei" w:cs="SimHei"/>
          <w:sz w:val="21"/>
          <w:szCs w:val="21"/>
        </w:rPr>
        <w:t>mm</w:t>
      </w:r>
      <w:r>
        <w:rPr>
          <w:rFonts w:ascii="SimHei" w:eastAsia="SimHei" w:hAnsi="SimHei" w:cs="SimHei"/>
          <w:spacing w:val="2"/>
          <w:sz w:val="21"/>
          <w:szCs w:val="21"/>
        </w:rPr>
        <w:t>×2</w:t>
      </w:r>
      <w:r>
        <w:rPr>
          <w:rFonts w:ascii="SimHei" w:eastAsia="SimHei" w:hAnsi="SimHei" w:cs="SimHei"/>
          <w:spacing w:val="1"/>
          <w:sz w:val="21"/>
          <w:szCs w:val="21"/>
        </w:rPr>
        <w:t>5</w:t>
      </w:r>
      <w:r>
        <w:rPr>
          <w:rFonts w:ascii="SimHei" w:eastAsia="SimHei" w:hAnsi="SimHei" w:cs="SimHei"/>
          <w:sz w:val="21"/>
          <w:szCs w:val="21"/>
        </w:rPr>
        <w:t>mm</w:t>
      </w:r>
      <w:r>
        <w:rPr>
          <w:rFonts w:ascii="SimHei" w:eastAsia="SimHei" w:hAnsi="SimHei" w:cs="SimHei"/>
          <w:spacing w:val="1"/>
          <w:sz w:val="21"/>
          <w:szCs w:val="21"/>
        </w:rPr>
        <w:t>,</w:t>
      </w:r>
      <w:r>
        <w:rPr>
          <w:rFonts w:ascii="SimHei" w:eastAsia="SimHei" w:hAnsi="SimHei" w:cs="SimHei"/>
          <w:spacing w:val="63"/>
          <w:sz w:val="21"/>
          <w:szCs w:val="21"/>
        </w:rPr>
        <w:t xml:space="preserve"> </w:t>
      </w:r>
      <w:r>
        <w:rPr>
          <w:rFonts w:ascii="SimHei" w:eastAsia="SimHei" w:hAnsi="SimHei" w:cs="SimHei"/>
          <w:spacing w:val="1"/>
          <w:sz w:val="21"/>
          <w:szCs w:val="21"/>
        </w:rPr>
        <w:t>位于右上角，居上边缘、右边缘宜为15</w:t>
      </w:r>
      <w:r>
        <w:rPr>
          <w:rFonts w:ascii="SimHei" w:eastAsia="SimHei" w:hAnsi="SimHei" w:cs="SimHei"/>
          <w:sz w:val="21"/>
          <w:szCs w:val="21"/>
        </w:rPr>
        <w:t>mm</w:t>
      </w:r>
      <w:r>
        <w:rPr>
          <w:rFonts w:ascii="SimHei" w:eastAsia="SimHei" w:hAnsi="SimHei" w:cs="SimHei"/>
          <w:spacing w:val="1"/>
          <w:sz w:val="21"/>
          <w:szCs w:val="21"/>
        </w:rPr>
        <w:t>。</w:t>
      </w:r>
    </w:p>
    <w:p>
      <w:pPr>
        <w:spacing w:before="254" w:line="222" w:lineRule="auto"/>
        <w:ind w:left="2"/>
        <w:outlineLvl w:val="1"/>
        <w:rPr>
          <w:rFonts w:ascii="SimHei" w:eastAsia="SimHei" w:hAnsi="SimHei" w:cs="SimHei"/>
          <w:sz w:val="21"/>
          <w:szCs w:val="21"/>
        </w:rPr>
      </w:pPr>
      <w:hyperlink r:id="rId55" w:history="1">
        <w:r>
          <w:rPr>
            <w:rFonts w:ascii="SimHei" w:eastAsia="SimHei" w:hAnsi="SimHei" w:cs="SimHei"/>
            <w:b/>
            <w:bCs/>
            <w:spacing w:val="-2"/>
            <w:sz w:val="21"/>
            <w:szCs w:val="21"/>
          </w:rPr>
          <w:t>5.1.2.4</w:t>
        </w:r>
      </w:hyperlink>
      <w:r>
        <w:rPr>
          <w:rFonts w:ascii="SimHei" w:eastAsia="SimHei" w:hAnsi="SimHei" w:cs="SimHei"/>
          <w:spacing w:val="4"/>
          <w:sz w:val="21"/>
          <w:szCs w:val="21"/>
        </w:rPr>
        <w:t xml:space="preserve">  </w:t>
      </w:r>
      <w:r>
        <w:rPr>
          <w:rFonts w:ascii="SimHei" w:eastAsia="SimHei" w:hAnsi="SimHei" w:cs="SimHei"/>
          <w:b/>
          <w:bCs/>
          <w:spacing w:val="-2"/>
          <w:sz w:val="21"/>
          <w:szCs w:val="21"/>
        </w:rPr>
        <w:t>检测项目</w:t>
      </w:r>
    </w:p>
    <w:p>
      <w:pPr>
        <w:spacing w:before="220" w:line="218" w:lineRule="auto"/>
        <w:ind w:left="440"/>
        <w:rPr>
          <w:rFonts w:ascii="SimSun" w:eastAsia="SimSun" w:hAnsi="SimSun" w:cs="SimSun"/>
          <w:sz w:val="21"/>
          <w:szCs w:val="21"/>
        </w:rPr>
        <w:sectPr>
          <w:headerReference w:type="default" r:id="rId56"/>
          <w:footerReference w:type="default" r:id="rId57"/>
          <w:pgSz w:w="11900" w:h="16840"/>
          <w:pgMar w:top="400" w:right="1384" w:bottom="1299" w:left="1039" w:header="0" w:footer="1130" w:gutter="0"/>
          <w:pgNumType w:start="15"/>
          <w:cols w:space="708"/>
        </w:sectPr>
      </w:pPr>
      <w:r>
        <w:rPr>
          <w:rFonts w:ascii="SimSun" w:eastAsia="SimSun" w:hAnsi="SimSun" w:cs="SimSun"/>
          <w:spacing w:val="-1"/>
          <w:sz w:val="21"/>
          <w:szCs w:val="21"/>
        </w:rPr>
        <w:t>应填写检测报告的具体检测项目或参数的名称，以标准、规范里的的名称</w:t>
      </w:r>
      <w:r>
        <w:rPr>
          <w:rFonts w:ascii="SimSun" w:eastAsia="SimSun" w:hAnsi="SimSun" w:cs="SimSun"/>
          <w:spacing w:val="-2"/>
          <w:sz w:val="21"/>
          <w:szCs w:val="21"/>
        </w:rPr>
        <w:t>书写。</w:t>
      </w:r>
    </w:p>
    <w:p>
      <w:pPr>
        <w:spacing w:before="221" w:line="222" w:lineRule="auto"/>
        <w:ind w:left="3"/>
        <w:outlineLvl w:val="1"/>
        <w:rPr>
          <w:rFonts w:ascii="SimHei" w:eastAsia="SimHei" w:hAnsi="SimHei" w:cs="SimHei"/>
          <w:sz w:val="21"/>
          <w:szCs w:val="21"/>
        </w:rPr>
      </w:pPr>
      <w:hyperlink r:id="rId58" w:history="1">
        <w:r>
          <w:rPr>
            <w:rFonts w:ascii="SimHei" w:eastAsia="SimHei" w:hAnsi="SimHei" w:cs="SimHei"/>
            <w:b/>
            <w:bCs/>
            <w:spacing w:val="-1"/>
            <w:sz w:val="21"/>
            <w:szCs w:val="21"/>
          </w:rPr>
          <w:t>5.1.2.5</w:t>
        </w:r>
      </w:hyperlink>
      <w:r>
        <w:rPr>
          <w:rFonts w:ascii="SimHei" w:eastAsia="SimHei" w:hAnsi="SimHei" w:cs="SimHei"/>
          <w:spacing w:val="7"/>
          <w:sz w:val="21"/>
          <w:szCs w:val="21"/>
        </w:rPr>
        <w:t xml:space="preserve">  </w:t>
      </w:r>
      <w:r>
        <w:rPr>
          <w:rFonts w:ascii="SimHei" w:eastAsia="SimHei" w:hAnsi="SimHei" w:cs="SimHei"/>
          <w:b/>
          <w:bCs/>
          <w:spacing w:val="-1"/>
          <w:sz w:val="21"/>
          <w:szCs w:val="21"/>
        </w:rPr>
        <w:t>委托单位</w:t>
      </w:r>
    </w:p>
    <w:p>
      <w:pPr>
        <w:spacing w:before="221" w:line="220" w:lineRule="auto"/>
        <w:ind w:left="440"/>
        <w:rPr>
          <w:rFonts w:ascii="SimSun" w:eastAsia="SimSun" w:hAnsi="SimSun" w:cs="SimSun"/>
          <w:sz w:val="21"/>
          <w:szCs w:val="21"/>
        </w:rPr>
      </w:pPr>
      <w:r>
        <w:rPr>
          <w:rFonts w:ascii="SimSun" w:eastAsia="SimSun" w:hAnsi="SimSun" w:cs="SimSun"/>
          <w:spacing w:val="-4"/>
          <w:sz w:val="21"/>
          <w:szCs w:val="21"/>
        </w:rPr>
        <w:t>应填写委托单位的全称。</w:t>
      </w:r>
    </w:p>
    <w:p>
      <w:pPr>
        <w:spacing w:before="215" w:line="222" w:lineRule="auto"/>
        <w:ind w:left="2"/>
        <w:outlineLvl w:val="1"/>
        <w:rPr>
          <w:rFonts w:ascii="SimHei" w:eastAsia="SimHei" w:hAnsi="SimHei" w:cs="SimHei"/>
          <w:sz w:val="21"/>
          <w:szCs w:val="21"/>
        </w:rPr>
      </w:pPr>
      <w:hyperlink r:id="rId59" w:history="1">
        <w:r>
          <w:rPr>
            <w:rFonts w:ascii="SimHei" w:eastAsia="SimHei" w:hAnsi="SimHei" w:cs="SimHei"/>
            <w:b/>
            <w:bCs/>
            <w:spacing w:val="-4"/>
            <w:sz w:val="21"/>
            <w:szCs w:val="21"/>
          </w:rPr>
          <w:t>5.1.2.6</w:t>
        </w:r>
      </w:hyperlink>
      <w:r>
        <w:rPr>
          <w:rFonts w:ascii="SimHei" w:eastAsia="SimHei" w:hAnsi="SimHei" w:cs="SimHei"/>
          <w:spacing w:val="2"/>
          <w:sz w:val="21"/>
          <w:szCs w:val="21"/>
        </w:rPr>
        <w:t xml:space="preserve">  </w:t>
      </w:r>
      <w:r>
        <w:rPr>
          <w:rFonts w:ascii="SimHei" w:eastAsia="SimHei" w:hAnsi="SimHei" w:cs="SimHei"/>
          <w:b/>
          <w:bCs/>
          <w:spacing w:val="-4"/>
          <w:sz w:val="21"/>
          <w:szCs w:val="21"/>
        </w:rPr>
        <w:t>工程名称</w:t>
      </w:r>
    </w:p>
    <w:p>
      <w:pPr>
        <w:spacing w:before="202" w:line="219" w:lineRule="auto"/>
        <w:ind w:left="440"/>
        <w:rPr>
          <w:rFonts w:ascii="SimSun" w:eastAsia="SimSun" w:hAnsi="SimSun" w:cs="SimSun"/>
          <w:sz w:val="21"/>
          <w:szCs w:val="21"/>
        </w:rPr>
      </w:pPr>
      <w:r>
        <w:rPr>
          <w:rFonts w:ascii="SimSun" w:eastAsia="SimSun" w:hAnsi="SimSun" w:cs="SimSun"/>
          <w:spacing w:val="-3"/>
          <w:sz w:val="21"/>
          <w:szCs w:val="21"/>
        </w:rPr>
        <w:t>为检测对象所属工程项目的名称。</w:t>
      </w:r>
    </w:p>
    <w:p>
      <w:pPr>
        <w:spacing w:before="225" w:line="221" w:lineRule="auto"/>
        <w:ind w:left="3"/>
        <w:outlineLvl w:val="1"/>
        <w:rPr>
          <w:rFonts w:ascii="SimHei" w:eastAsia="SimHei" w:hAnsi="SimHei" w:cs="SimHei"/>
          <w:sz w:val="21"/>
          <w:szCs w:val="21"/>
        </w:rPr>
      </w:pPr>
      <w:hyperlink r:id="rId60" w:history="1">
        <w:r>
          <w:rPr>
            <w:rFonts w:ascii="SimHei" w:eastAsia="SimHei" w:hAnsi="SimHei" w:cs="SimHei"/>
            <w:b/>
            <w:bCs/>
            <w:spacing w:val="-1"/>
            <w:sz w:val="21"/>
            <w:szCs w:val="21"/>
          </w:rPr>
          <w:t>5.1.2.7</w:t>
        </w:r>
      </w:hyperlink>
      <w:r>
        <w:rPr>
          <w:rFonts w:ascii="SimHei" w:eastAsia="SimHei" w:hAnsi="SimHei" w:cs="SimHei"/>
          <w:spacing w:val="89"/>
          <w:sz w:val="21"/>
          <w:szCs w:val="21"/>
        </w:rPr>
        <w:t xml:space="preserve"> </w:t>
      </w:r>
      <w:r>
        <w:rPr>
          <w:rFonts w:ascii="SimHei" w:eastAsia="SimHei" w:hAnsi="SimHei" w:cs="SimHei"/>
          <w:b/>
          <w:bCs/>
          <w:spacing w:val="-1"/>
          <w:sz w:val="21"/>
          <w:szCs w:val="21"/>
        </w:rPr>
        <w:t>检测类别</w:t>
      </w:r>
    </w:p>
    <w:p>
      <w:pPr>
        <w:sectPr>
          <w:headerReference w:type="default" r:id="rId61"/>
          <w:footerReference w:type="default" r:id="rId62"/>
          <w:type w:val="nextPage"/>
          <w:pgSz w:w="11900" w:h="16840"/>
          <w:pgMar w:top="400" w:right="1384" w:bottom="1299" w:left="1039" w:header="0" w:footer="1130" w:gutter="0"/>
          <w:pgNumType w:start="16"/>
          <w:cols w:space="708"/>
          <w:titlePg w:val="0"/>
        </w:sect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49" w:line="188" w:lineRule="auto"/>
        <w:ind w:right="23"/>
        <w:jc w:val="right"/>
        <w:rPr>
          <w:rFonts w:ascii="Times New Roman" w:eastAsia="Times New Roman" w:hAnsi="Times New Roman" w:cs="Times New Roman"/>
          <w:sz w:val="17"/>
          <w:szCs w:val="17"/>
        </w:rPr>
      </w:pPr>
      <w:r>
        <w:rPr>
          <w:rFonts w:ascii="Times New Roman" w:eastAsia="Times New Roman" w:hAnsi="Times New Roman" w:cs="Times New Roman"/>
          <w:b/>
          <w:bCs/>
          <w:spacing w:val="-1"/>
          <w:sz w:val="17"/>
          <w:szCs w:val="17"/>
        </w:rPr>
        <w:t>DB64/T</w:t>
      </w:r>
      <w:r>
        <w:rPr>
          <w:rFonts w:ascii="Times New Roman" w:eastAsia="Times New Roman" w:hAnsi="Times New Roman" w:cs="Times New Roman"/>
          <w:sz w:val="17"/>
          <w:szCs w:val="17"/>
        </w:rPr>
        <w:t xml:space="preserve">         </w:t>
      </w:r>
      <w:r>
        <w:rPr>
          <w:rFonts w:ascii="Times New Roman" w:eastAsia="Times New Roman" w:hAnsi="Times New Roman" w:cs="Times New Roman"/>
          <w:b/>
          <w:bCs/>
          <w:spacing w:val="-1"/>
          <w:sz w:val="17"/>
          <w:szCs w:val="17"/>
        </w:rPr>
        <w:t>1685—2020</w:t>
      </w:r>
    </w:p>
    <w:p>
      <w:pPr>
        <w:spacing w:before="295" w:line="250" w:lineRule="auto"/>
        <w:ind w:right="50" w:firstLine="409"/>
        <w:rPr>
          <w:rFonts w:ascii="SimSun" w:eastAsia="SimSun" w:hAnsi="SimSun" w:cs="SimSun"/>
          <w:sz w:val="22"/>
          <w:szCs w:val="22"/>
        </w:rPr>
      </w:pPr>
      <w:r>
        <w:rPr>
          <w:rFonts w:ascii="SimSun" w:eastAsia="SimSun" w:hAnsi="SimSun" w:cs="SimSun"/>
          <w:spacing w:val="-13"/>
          <w:sz w:val="22"/>
          <w:szCs w:val="22"/>
        </w:rPr>
        <w:t>根据委托属性，分为“委托检测”、“见证检测”等，当有特殊要求时</w:t>
      </w:r>
      <w:r>
        <w:rPr>
          <w:rFonts w:ascii="SimSun" w:eastAsia="SimSun" w:hAnsi="SimSun" w:cs="SimSun"/>
          <w:spacing w:val="-14"/>
          <w:sz w:val="22"/>
          <w:szCs w:val="22"/>
        </w:rPr>
        <w:t>，按相关技术标准的规定填</w:t>
      </w:r>
      <w:r>
        <w:rPr>
          <w:rFonts w:ascii="SimSun" w:eastAsia="SimSun" w:hAnsi="SimSun" w:cs="SimSun"/>
          <w:sz w:val="22"/>
          <w:szCs w:val="22"/>
        </w:rPr>
        <w:t xml:space="preserve"> </w:t>
      </w:r>
      <w:r>
        <w:rPr>
          <w:rFonts w:ascii="SimSun" w:eastAsia="SimSun" w:hAnsi="SimSun" w:cs="SimSun"/>
          <w:spacing w:val="-12"/>
          <w:sz w:val="22"/>
          <w:szCs w:val="22"/>
        </w:rPr>
        <w:t>写。</w:t>
      </w:r>
    </w:p>
    <w:p>
      <w:pPr>
        <w:spacing w:before="189" w:line="222" w:lineRule="auto"/>
        <w:ind w:left="2"/>
        <w:outlineLvl w:val="1"/>
        <w:rPr>
          <w:rFonts w:ascii="SimHei" w:eastAsia="SimHei" w:hAnsi="SimHei" w:cs="SimHei"/>
          <w:sz w:val="22"/>
          <w:szCs w:val="22"/>
        </w:rPr>
      </w:pPr>
      <w:hyperlink r:id="rId63" w:history="1">
        <w:r>
          <w:rPr>
            <w:rFonts w:ascii="SimHei" w:eastAsia="SimHei" w:hAnsi="SimHei" w:cs="SimHei"/>
            <w:b/>
            <w:bCs/>
            <w:spacing w:val="-11"/>
            <w:sz w:val="22"/>
            <w:szCs w:val="22"/>
          </w:rPr>
          <w:t>5.1.2.8</w:t>
        </w:r>
      </w:hyperlink>
      <w:r>
        <w:rPr>
          <w:rFonts w:ascii="SimHei" w:eastAsia="SimHei" w:hAnsi="SimHei" w:cs="SimHei"/>
          <w:spacing w:val="114"/>
          <w:sz w:val="22"/>
          <w:szCs w:val="22"/>
        </w:rPr>
        <w:t xml:space="preserve"> </w:t>
      </w:r>
      <w:r>
        <w:rPr>
          <w:rFonts w:ascii="SimHei" w:eastAsia="SimHei" w:hAnsi="SimHei" w:cs="SimHei"/>
          <w:b/>
          <w:bCs/>
          <w:spacing w:val="-11"/>
          <w:sz w:val="22"/>
          <w:szCs w:val="22"/>
        </w:rPr>
        <w:t>检测单位名称</w:t>
      </w:r>
    </w:p>
    <w:p>
      <w:pPr>
        <w:spacing w:before="210" w:line="219" w:lineRule="auto"/>
        <w:ind w:left="409"/>
        <w:rPr>
          <w:rFonts w:ascii="SimSun" w:eastAsia="SimSun" w:hAnsi="SimSun" w:cs="SimSun"/>
          <w:sz w:val="22"/>
          <w:szCs w:val="22"/>
        </w:rPr>
      </w:pPr>
      <w:r>
        <w:rPr>
          <w:rFonts w:ascii="SimSun" w:eastAsia="SimSun" w:hAnsi="SimSun" w:cs="SimSun"/>
          <w:spacing w:val="-11"/>
          <w:sz w:val="22"/>
          <w:szCs w:val="22"/>
        </w:rPr>
        <w:t>位于封面下部偏上，左右居中，应与企业营业执照中名称一致。</w:t>
      </w:r>
    </w:p>
    <w:p>
      <w:pPr>
        <w:spacing w:before="214" w:line="222" w:lineRule="auto"/>
        <w:ind w:left="2"/>
        <w:outlineLvl w:val="1"/>
        <w:rPr>
          <w:rFonts w:ascii="SimHei" w:eastAsia="SimHei" w:hAnsi="SimHei" w:cs="SimHei"/>
          <w:sz w:val="22"/>
          <w:szCs w:val="22"/>
        </w:rPr>
      </w:pPr>
      <w:hyperlink r:id="rId64" w:history="1">
        <w:r>
          <w:rPr>
            <w:rFonts w:ascii="SimHei" w:eastAsia="SimHei" w:hAnsi="SimHei" w:cs="SimHei"/>
            <w:b/>
            <w:bCs/>
            <w:spacing w:val="-8"/>
            <w:sz w:val="22"/>
            <w:szCs w:val="22"/>
          </w:rPr>
          <w:t>5.1.2.9</w:t>
        </w:r>
      </w:hyperlink>
      <w:r>
        <w:rPr>
          <w:rFonts w:ascii="SimHei" w:eastAsia="SimHei" w:hAnsi="SimHei" w:cs="SimHei"/>
          <w:spacing w:val="97"/>
          <w:sz w:val="22"/>
          <w:szCs w:val="22"/>
        </w:rPr>
        <w:t xml:space="preserve"> </w:t>
      </w:r>
      <w:r>
        <w:rPr>
          <w:rFonts w:ascii="SimHei" w:eastAsia="SimHei" w:hAnsi="SimHei" w:cs="SimHei"/>
          <w:b/>
          <w:bCs/>
          <w:spacing w:val="-8"/>
          <w:sz w:val="22"/>
          <w:szCs w:val="22"/>
        </w:rPr>
        <w:t>专用章</w:t>
      </w:r>
    </w:p>
    <w:p>
      <w:pPr>
        <w:spacing w:before="198" w:line="219" w:lineRule="auto"/>
        <w:ind w:left="409"/>
        <w:rPr>
          <w:rFonts w:ascii="SimSun" w:eastAsia="SimSun" w:hAnsi="SimSun" w:cs="SimSun"/>
          <w:sz w:val="22"/>
          <w:szCs w:val="22"/>
        </w:rPr>
      </w:pPr>
      <w:r>
        <w:rPr>
          <w:rFonts w:ascii="SimSun" w:eastAsia="SimSun" w:hAnsi="SimSun" w:cs="SimSun"/>
          <w:spacing w:val="-13"/>
          <w:sz w:val="22"/>
          <w:szCs w:val="22"/>
        </w:rPr>
        <w:t>包括检测专用章、资质认定标志、见证取样专用章等，具体要</w:t>
      </w:r>
      <w:r>
        <w:rPr>
          <w:rFonts w:ascii="SimSun" w:eastAsia="SimSun" w:hAnsi="SimSun" w:cs="SimSun"/>
          <w:spacing w:val="-14"/>
          <w:sz w:val="22"/>
          <w:szCs w:val="22"/>
        </w:rPr>
        <w:t>求如下：</w:t>
      </w:r>
    </w:p>
    <w:p>
      <w:pPr>
        <w:spacing w:before="28" w:line="218" w:lineRule="auto"/>
        <w:ind w:left="409"/>
        <w:rPr>
          <w:rFonts w:ascii="SimSun" w:eastAsia="SimSun" w:hAnsi="SimSun" w:cs="SimSun"/>
          <w:sz w:val="22"/>
          <w:szCs w:val="22"/>
        </w:rPr>
      </w:pPr>
      <w:r>
        <w:rPr>
          <w:rFonts w:ascii="SimSun" w:eastAsia="SimSun" w:hAnsi="SimSun" w:cs="SimSun"/>
          <w:spacing w:val="-12"/>
          <w:sz w:val="22"/>
          <w:szCs w:val="22"/>
        </w:rPr>
        <w:t>a)</w:t>
      </w:r>
      <w:r>
        <w:rPr>
          <w:rFonts w:ascii="SimSun" w:eastAsia="SimSun" w:hAnsi="SimSun" w:cs="SimSun"/>
          <w:spacing w:val="109"/>
          <w:sz w:val="22"/>
          <w:szCs w:val="22"/>
        </w:rPr>
        <w:t xml:space="preserve"> </w:t>
      </w:r>
      <w:r>
        <w:rPr>
          <w:rFonts w:ascii="SimSun" w:eastAsia="SimSun" w:hAnsi="SimSun" w:cs="SimSun"/>
          <w:spacing w:val="-12"/>
          <w:sz w:val="22"/>
          <w:szCs w:val="22"/>
        </w:rPr>
        <w:t>检测专用章左右居中且端正地盖于检测单位名称之上，多页报告还应上下居中加盖骑</w:t>
      </w:r>
      <w:r>
        <w:rPr>
          <w:rFonts w:ascii="SimSun" w:eastAsia="SimSun" w:hAnsi="SimSun" w:cs="SimSun"/>
          <w:spacing w:val="-13"/>
          <w:sz w:val="22"/>
          <w:szCs w:val="22"/>
        </w:rPr>
        <w:t>缝章；</w:t>
      </w:r>
    </w:p>
    <w:p>
      <w:pPr>
        <w:spacing w:before="61" w:line="219" w:lineRule="auto"/>
        <w:ind w:left="409"/>
        <w:rPr>
          <w:rFonts w:ascii="SimSun" w:eastAsia="SimSun" w:hAnsi="SimSun" w:cs="SimSun"/>
          <w:sz w:val="22"/>
          <w:szCs w:val="22"/>
        </w:rPr>
      </w:pPr>
      <w:r>
        <w:rPr>
          <w:rFonts w:ascii="SimSun" w:eastAsia="SimSun" w:hAnsi="SimSun" w:cs="SimSun"/>
          <w:spacing w:val="-15"/>
          <w:sz w:val="22"/>
          <w:szCs w:val="22"/>
        </w:rPr>
        <w:t>b)</w:t>
      </w:r>
      <w:r>
        <w:rPr>
          <w:rFonts w:ascii="SimSun" w:eastAsia="SimSun" w:hAnsi="SimSun" w:cs="SimSun"/>
          <w:spacing w:val="29"/>
          <w:sz w:val="22"/>
          <w:szCs w:val="22"/>
        </w:rPr>
        <w:t xml:space="preserve">  </w:t>
      </w:r>
      <w:r>
        <w:rPr>
          <w:rFonts w:ascii="SimSun" w:eastAsia="SimSun" w:hAnsi="SimSun" w:cs="SimSun"/>
          <w:spacing w:val="-15"/>
          <w:sz w:val="22"/>
          <w:szCs w:val="22"/>
        </w:rPr>
        <w:t>“CMA”标志位于左上角规定位置；</w:t>
      </w:r>
    </w:p>
    <w:p>
      <w:pPr>
        <w:spacing w:before="59" w:line="219" w:lineRule="auto"/>
        <w:ind w:left="409"/>
        <w:rPr>
          <w:rFonts w:ascii="SimSun" w:eastAsia="SimSun" w:hAnsi="SimSun" w:cs="SimSun"/>
          <w:sz w:val="22"/>
          <w:szCs w:val="22"/>
        </w:rPr>
      </w:pPr>
      <w:r>
        <w:rPr>
          <w:rFonts w:ascii="SimSun" w:eastAsia="SimSun" w:hAnsi="SimSun" w:cs="SimSun"/>
          <w:spacing w:val="-13"/>
          <w:sz w:val="22"/>
          <w:szCs w:val="22"/>
        </w:rPr>
        <w:t>c)</w:t>
      </w:r>
      <w:r>
        <w:rPr>
          <w:rFonts w:ascii="SimSun" w:eastAsia="SimSun" w:hAnsi="SimSun" w:cs="SimSun"/>
          <w:spacing w:val="1"/>
          <w:sz w:val="22"/>
          <w:szCs w:val="22"/>
        </w:rPr>
        <w:t xml:space="preserve">  </w:t>
      </w:r>
      <w:r>
        <w:rPr>
          <w:rFonts w:ascii="SimSun" w:eastAsia="SimSun" w:hAnsi="SimSun" w:cs="SimSun"/>
          <w:spacing w:val="-13"/>
          <w:sz w:val="22"/>
          <w:szCs w:val="22"/>
        </w:rPr>
        <w:t>其他印章均匀分布在</w:t>
      </w:r>
      <w:r>
        <w:rPr>
          <w:rFonts w:ascii="SimSun" w:eastAsia="SimSun" w:hAnsi="SimSun" w:cs="SimSun"/>
          <w:spacing w:val="-51"/>
          <w:sz w:val="22"/>
          <w:szCs w:val="22"/>
        </w:rPr>
        <w:t xml:space="preserve"> </w:t>
      </w:r>
      <w:r>
        <w:rPr>
          <w:rFonts w:ascii="SimSun" w:eastAsia="SimSun" w:hAnsi="SimSun" w:cs="SimSun"/>
          <w:spacing w:val="-13"/>
          <w:sz w:val="22"/>
          <w:szCs w:val="22"/>
        </w:rPr>
        <w:t>“CMA”标志与二维码之间</w:t>
      </w:r>
      <w:r>
        <w:rPr>
          <w:rFonts w:ascii="SimSun" w:eastAsia="SimSun" w:hAnsi="SimSun" w:cs="SimSun"/>
          <w:spacing w:val="-14"/>
          <w:sz w:val="22"/>
          <w:szCs w:val="22"/>
        </w:rPr>
        <w:t>；</w:t>
      </w:r>
    </w:p>
    <w:p>
      <w:pPr>
        <w:spacing w:before="59" w:line="219" w:lineRule="auto"/>
        <w:ind w:left="409"/>
        <w:rPr>
          <w:rFonts w:ascii="SimSun" w:eastAsia="SimSun" w:hAnsi="SimSun" w:cs="SimSun"/>
          <w:sz w:val="22"/>
          <w:szCs w:val="22"/>
        </w:rPr>
      </w:pPr>
      <w:r>
        <w:rPr>
          <w:rFonts w:ascii="SimSun" w:eastAsia="SimSun" w:hAnsi="SimSun" w:cs="SimSun"/>
          <w:spacing w:val="-11"/>
          <w:sz w:val="22"/>
          <w:szCs w:val="22"/>
        </w:rPr>
        <w:t>d)</w:t>
      </w:r>
      <w:r>
        <w:rPr>
          <w:rFonts w:ascii="SimSun" w:eastAsia="SimSun" w:hAnsi="SimSun" w:cs="SimSun"/>
          <w:spacing w:val="91"/>
          <w:sz w:val="22"/>
          <w:szCs w:val="22"/>
        </w:rPr>
        <w:t xml:space="preserve"> </w:t>
      </w:r>
      <w:r>
        <w:rPr>
          <w:rFonts w:ascii="SimSun" w:eastAsia="SimSun" w:hAnsi="SimSun" w:cs="SimSun"/>
          <w:spacing w:val="-11"/>
          <w:sz w:val="22"/>
          <w:szCs w:val="22"/>
        </w:rPr>
        <w:t>除检测专用章之外的印章，可手工盖制，也可印刷在封面上，印章使用应符合有关规定。</w:t>
      </w:r>
    </w:p>
    <w:p>
      <w:pPr>
        <w:spacing w:before="218" w:line="222" w:lineRule="auto"/>
        <w:ind w:left="3"/>
        <w:outlineLvl w:val="1"/>
        <w:rPr>
          <w:rFonts w:ascii="SimHei" w:eastAsia="SimHei" w:hAnsi="SimHei" w:cs="SimHei"/>
          <w:sz w:val="22"/>
          <w:szCs w:val="22"/>
        </w:rPr>
      </w:pPr>
      <w:r>
        <w:rPr>
          <w:rFonts w:ascii="SimHei" w:eastAsia="SimHei" w:hAnsi="SimHei" w:cs="SimHei"/>
          <w:b/>
          <w:bCs/>
          <w:spacing w:val="-4"/>
          <w:sz w:val="22"/>
          <w:szCs w:val="22"/>
        </w:rPr>
        <w:t>5.2</w:t>
      </w:r>
      <w:r>
        <w:rPr>
          <w:rFonts w:ascii="SimHei" w:eastAsia="SimHei" w:hAnsi="SimHei" w:cs="SimHei"/>
          <w:spacing w:val="83"/>
          <w:sz w:val="22"/>
          <w:szCs w:val="22"/>
        </w:rPr>
        <w:t xml:space="preserve"> </w:t>
      </w:r>
      <w:r>
        <w:rPr>
          <w:rFonts w:ascii="SimHei" w:eastAsia="SimHei" w:hAnsi="SimHei" w:cs="SimHei"/>
          <w:b/>
          <w:bCs/>
          <w:spacing w:val="-4"/>
          <w:sz w:val="22"/>
          <w:szCs w:val="22"/>
        </w:rPr>
        <w:t>扉页</w:t>
      </w:r>
    </w:p>
    <w:p>
      <w:pPr>
        <w:spacing w:before="186" w:line="218" w:lineRule="auto"/>
        <w:ind w:left="409"/>
        <w:rPr>
          <w:rFonts w:ascii="SimSun" w:eastAsia="SimSun" w:hAnsi="SimSun" w:cs="SimSun"/>
          <w:sz w:val="22"/>
          <w:szCs w:val="22"/>
        </w:rPr>
      </w:pPr>
      <w:r>
        <w:rPr>
          <w:rFonts w:ascii="SimSun" w:eastAsia="SimSun" w:hAnsi="SimSun" w:cs="SimSun"/>
          <w:spacing w:val="-12"/>
          <w:sz w:val="22"/>
          <w:szCs w:val="22"/>
        </w:rPr>
        <w:t>包含报告有效性规定、效力范围申明、使用要求、异议处理方式、检测机构联系信息等。</w:t>
      </w:r>
    </w:p>
    <w:p>
      <w:pPr>
        <w:spacing w:before="219" w:line="222" w:lineRule="auto"/>
        <w:ind w:left="2"/>
        <w:outlineLvl w:val="1"/>
        <w:rPr>
          <w:rFonts w:ascii="SimHei" w:eastAsia="SimHei" w:hAnsi="SimHei" w:cs="SimHei"/>
          <w:sz w:val="22"/>
          <w:szCs w:val="22"/>
        </w:rPr>
      </w:pPr>
      <w:r>
        <w:rPr>
          <w:rFonts w:ascii="SimHei" w:eastAsia="SimHei" w:hAnsi="SimHei" w:cs="SimHei"/>
          <w:b/>
          <w:bCs/>
          <w:spacing w:val="-8"/>
          <w:sz w:val="22"/>
          <w:szCs w:val="22"/>
        </w:rPr>
        <w:t>5.3</w:t>
      </w:r>
      <w:r>
        <w:rPr>
          <w:rFonts w:ascii="SimHei" w:eastAsia="SimHei" w:hAnsi="SimHei" w:cs="SimHei"/>
          <w:spacing w:val="105"/>
          <w:sz w:val="22"/>
          <w:szCs w:val="22"/>
        </w:rPr>
        <w:t xml:space="preserve"> </w:t>
      </w:r>
      <w:r>
        <w:rPr>
          <w:rFonts w:ascii="SimHei" w:eastAsia="SimHei" w:hAnsi="SimHei" w:cs="SimHei"/>
          <w:b/>
          <w:bCs/>
          <w:spacing w:val="-8"/>
          <w:sz w:val="22"/>
          <w:szCs w:val="22"/>
        </w:rPr>
        <w:t>标题</w:t>
      </w:r>
    </w:p>
    <w:p>
      <w:pPr>
        <w:spacing w:before="207" w:line="218" w:lineRule="auto"/>
        <w:ind w:left="409"/>
        <w:rPr>
          <w:rFonts w:ascii="SimSun" w:eastAsia="SimSun" w:hAnsi="SimSun" w:cs="SimSun"/>
          <w:sz w:val="22"/>
          <w:szCs w:val="22"/>
        </w:rPr>
      </w:pPr>
      <w:r>
        <w:rPr>
          <w:rFonts w:ascii="SimSun" w:eastAsia="SimSun" w:hAnsi="SimSun" w:cs="SimSun"/>
          <w:spacing w:val="-14"/>
          <w:sz w:val="22"/>
          <w:szCs w:val="22"/>
        </w:rPr>
        <w:t>单页报告包括报告名称、唯一性标识。</w:t>
      </w:r>
    </w:p>
    <w:p>
      <w:pPr>
        <w:spacing w:before="39" w:line="253" w:lineRule="auto"/>
        <w:ind w:right="43" w:firstLine="409"/>
        <w:rPr>
          <w:rFonts w:ascii="SimSun" w:eastAsia="SimSun" w:hAnsi="SimSun" w:cs="SimSun"/>
          <w:sz w:val="22"/>
          <w:szCs w:val="22"/>
        </w:rPr>
      </w:pPr>
      <w:r>
        <w:rPr>
          <w:rFonts w:ascii="SimSun" w:eastAsia="SimSun" w:hAnsi="SimSun" w:cs="SimSun"/>
          <w:spacing w:val="-13"/>
          <w:sz w:val="22"/>
          <w:szCs w:val="22"/>
        </w:rPr>
        <w:t>多页报告封面之后的所有续页表格上部，包括检测机构名称、报告名称、唯一性标识、</w:t>
      </w:r>
      <w:r>
        <w:rPr>
          <w:rFonts w:ascii="SimSun" w:eastAsia="SimSun" w:hAnsi="SimSun" w:cs="SimSun"/>
          <w:spacing w:val="-14"/>
          <w:sz w:val="22"/>
          <w:szCs w:val="22"/>
        </w:rPr>
        <w:t>页码。检测</w:t>
      </w:r>
      <w:r>
        <w:rPr>
          <w:rFonts w:ascii="SimSun" w:eastAsia="SimSun" w:hAnsi="SimSun" w:cs="SimSun"/>
          <w:sz w:val="22"/>
          <w:szCs w:val="22"/>
        </w:rPr>
        <w:t xml:space="preserve"> </w:t>
      </w:r>
      <w:r>
        <w:rPr>
          <w:rFonts w:ascii="SimSun" w:eastAsia="SimSun" w:hAnsi="SimSun" w:cs="SimSun"/>
          <w:spacing w:val="-13"/>
          <w:sz w:val="22"/>
          <w:szCs w:val="22"/>
        </w:rPr>
        <w:t>机构名称位于第一行左右居中，报告名称位于第二行左右居中，</w:t>
      </w:r>
      <w:r>
        <w:rPr>
          <w:rFonts w:ascii="SimSun" w:eastAsia="SimSun" w:hAnsi="SimSun" w:cs="SimSun"/>
          <w:spacing w:val="-14"/>
          <w:sz w:val="22"/>
          <w:szCs w:val="22"/>
        </w:rPr>
        <w:t>唯一性标识、页码位于第三行，唯一性</w:t>
      </w:r>
      <w:r>
        <w:rPr>
          <w:rFonts w:ascii="SimSun" w:eastAsia="SimSun" w:hAnsi="SimSun" w:cs="SimSun"/>
          <w:sz w:val="22"/>
          <w:szCs w:val="22"/>
        </w:rPr>
        <w:t xml:space="preserve"> </w:t>
      </w:r>
      <w:r>
        <w:rPr>
          <w:rFonts w:ascii="SimSun" w:eastAsia="SimSun" w:hAnsi="SimSun" w:cs="SimSun"/>
          <w:spacing w:val="-12"/>
          <w:sz w:val="22"/>
          <w:szCs w:val="22"/>
        </w:rPr>
        <w:t>标识左靠齐，页码右靠齐，以“第×页，共×页”表示。</w:t>
      </w:r>
    </w:p>
    <w:p>
      <w:pPr>
        <w:spacing w:before="206" w:line="223" w:lineRule="auto"/>
        <w:ind w:left="2"/>
        <w:outlineLvl w:val="1"/>
        <w:rPr>
          <w:rFonts w:ascii="SimHei" w:eastAsia="SimHei" w:hAnsi="SimHei" w:cs="SimHei"/>
          <w:sz w:val="22"/>
          <w:szCs w:val="22"/>
        </w:rPr>
      </w:pPr>
      <w:r>
        <w:rPr>
          <w:rFonts w:ascii="SimHei" w:eastAsia="SimHei" w:hAnsi="SimHei" w:cs="SimHei"/>
          <w:b/>
          <w:bCs/>
          <w:spacing w:val="-8"/>
          <w:sz w:val="22"/>
          <w:szCs w:val="22"/>
        </w:rPr>
        <w:t>5.4</w:t>
      </w:r>
      <w:r>
        <w:rPr>
          <w:rFonts w:ascii="SimHei" w:eastAsia="SimHei" w:hAnsi="SimHei" w:cs="SimHei"/>
          <w:spacing w:val="6"/>
          <w:sz w:val="22"/>
          <w:szCs w:val="22"/>
        </w:rPr>
        <w:t xml:space="preserve">  </w:t>
      </w:r>
      <w:r>
        <w:rPr>
          <w:rFonts w:ascii="SimHei" w:eastAsia="SimHei" w:hAnsi="SimHei" w:cs="SimHei"/>
          <w:b/>
          <w:bCs/>
          <w:spacing w:val="-8"/>
          <w:sz w:val="22"/>
          <w:szCs w:val="22"/>
        </w:rPr>
        <w:t>基本信息</w:t>
      </w:r>
    </w:p>
    <w:p>
      <w:pPr>
        <w:spacing w:before="202" w:line="222" w:lineRule="auto"/>
        <w:ind w:left="3"/>
        <w:outlineLvl w:val="1"/>
        <w:rPr>
          <w:rFonts w:ascii="SimHei" w:eastAsia="SimHei" w:hAnsi="SimHei" w:cs="SimHei"/>
          <w:sz w:val="22"/>
          <w:szCs w:val="22"/>
        </w:rPr>
      </w:pPr>
      <w:r>
        <w:rPr>
          <w:rFonts w:ascii="SimHei" w:eastAsia="SimHei" w:hAnsi="SimHei" w:cs="SimHei"/>
          <w:b/>
          <w:bCs/>
          <w:spacing w:val="-4"/>
          <w:sz w:val="22"/>
          <w:szCs w:val="22"/>
        </w:rPr>
        <w:t>5.4.1</w:t>
      </w:r>
      <w:r>
        <w:rPr>
          <w:rFonts w:ascii="SimHei" w:eastAsia="SimHei" w:hAnsi="SimHei" w:cs="SimHei"/>
          <w:spacing w:val="64"/>
          <w:sz w:val="22"/>
          <w:szCs w:val="22"/>
        </w:rPr>
        <w:t xml:space="preserve"> </w:t>
      </w:r>
      <w:r>
        <w:rPr>
          <w:rFonts w:ascii="SimHei" w:eastAsia="SimHei" w:hAnsi="SimHei" w:cs="SimHei"/>
          <w:b/>
          <w:bCs/>
          <w:spacing w:val="-4"/>
          <w:sz w:val="22"/>
          <w:szCs w:val="22"/>
        </w:rPr>
        <w:t>总则</w:t>
      </w:r>
    </w:p>
    <w:p>
      <w:pPr>
        <w:spacing w:before="179" w:line="252" w:lineRule="auto"/>
        <w:ind w:firstLine="409"/>
        <w:rPr>
          <w:rFonts w:ascii="SimSun" w:eastAsia="SimSun" w:hAnsi="SimSun" w:cs="SimSun"/>
          <w:sz w:val="22"/>
          <w:szCs w:val="22"/>
        </w:rPr>
      </w:pPr>
      <w:r>
        <w:rPr>
          <w:rFonts w:ascii="SimSun" w:eastAsia="SimSun" w:hAnsi="SimSun" w:cs="SimSun"/>
          <w:spacing w:val="-12"/>
          <w:sz w:val="22"/>
          <w:szCs w:val="22"/>
        </w:rPr>
        <w:t>位于第一页表格中，用于表征检测的基本信息，包括工程名称、委托单位、施工单位、见</w:t>
      </w:r>
      <w:r>
        <w:rPr>
          <w:rFonts w:ascii="SimSun" w:eastAsia="SimSun" w:hAnsi="SimSun" w:cs="SimSun"/>
          <w:spacing w:val="-13"/>
          <w:sz w:val="22"/>
          <w:szCs w:val="22"/>
        </w:rPr>
        <w:t>证单位、</w:t>
      </w:r>
      <w:r>
        <w:rPr>
          <w:rFonts w:ascii="SimSun" w:eastAsia="SimSun" w:hAnsi="SimSun" w:cs="SimSun"/>
          <w:sz w:val="22"/>
          <w:szCs w:val="22"/>
        </w:rPr>
        <w:t xml:space="preserve"> </w:t>
      </w:r>
      <w:r>
        <w:rPr>
          <w:rFonts w:ascii="SimSun" w:eastAsia="SimSun" w:hAnsi="SimSun" w:cs="SimSun"/>
          <w:spacing w:val="-12"/>
          <w:sz w:val="22"/>
          <w:szCs w:val="22"/>
        </w:rPr>
        <w:t>客户地址、工程信息、检测日期、检测依据、检测项目、检测设备、抽样数量、代表批量等。</w:t>
      </w:r>
    </w:p>
    <w:p>
      <w:pPr>
        <w:spacing w:before="205" w:line="221" w:lineRule="auto"/>
        <w:ind w:left="2"/>
        <w:outlineLvl w:val="1"/>
        <w:rPr>
          <w:rFonts w:ascii="SimHei" w:eastAsia="SimHei" w:hAnsi="SimHei" w:cs="SimHei"/>
          <w:sz w:val="22"/>
          <w:szCs w:val="22"/>
        </w:rPr>
      </w:pPr>
      <w:r>
        <w:rPr>
          <w:rFonts w:ascii="SimHei" w:eastAsia="SimHei" w:hAnsi="SimHei" w:cs="SimHei"/>
          <w:b/>
          <w:bCs/>
          <w:spacing w:val="-9"/>
          <w:sz w:val="22"/>
          <w:szCs w:val="22"/>
        </w:rPr>
        <w:t>5.4.2</w:t>
      </w:r>
      <w:r>
        <w:rPr>
          <w:rFonts w:ascii="SimHei" w:eastAsia="SimHei" w:hAnsi="SimHei" w:cs="SimHei"/>
          <w:spacing w:val="6"/>
          <w:sz w:val="22"/>
          <w:szCs w:val="22"/>
        </w:rPr>
        <w:t xml:space="preserve">  </w:t>
      </w:r>
      <w:r>
        <w:rPr>
          <w:rFonts w:ascii="SimHei" w:eastAsia="SimHei" w:hAnsi="SimHei" w:cs="SimHei"/>
          <w:b/>
          <w:bCs/>
          <w:spacing w:val="-9"/>
          <w:sz w:val="22"/>
          <w:szCs w:val="22"/>
        </w:rPr>
        <w:t>编制要求</w:t>
      </w:r>
    </w:p>
    <w:p>
      <w:pPr>
        <w:spacing w:before="208" w:line="222" w:lineRule="auto"/>
        <w:ind w:left="3"/>
        <w:outlineLvl w:val="1"/>
        <w:rPr>
          <w:rFonts w:ascii="SimHei" w:eastAsia="SimHei" w:hAnsi="SimHei" w:cs="SimHei"/>
          <w:sz w:val="22"/>
          <w:szCs w:val="22"/>
        </w:rPr>
      </w:pPr>
      <w:hyperlink r:id="rId65" w:history="1">
        <w:r>
          <w:rPr>
            <w:rFonts w:ascii="SimHei" w:eastAsia="SimHei" w:hAnsi="SimHei" w:cs="SimHei"/>
            <w:b/>
            <w:bCs/>
            <w:spacing w:val="-6"/>
            <w:sz w:val="22"/>
            <w:szCs w:val="22"/>
          </w:rPr>
          <w:t>5.4.2.1</w:t>
        </w:r>
      </w:hyperlink>
      <w:r>
        <w:rPr>
          <w:rFonts w:ascii="SimHei" w:eastAsia="SimHei" w:hAnsi="SimHei" w:cs="SimHei"/>
          <w:spacing w:val="60"/>
          <w:sz w:val="22"/>
          <w:szCs w:val="22"/>
        </w:rPr>
        <w:t xml:space="preserve"> </w:t>
      </w:r>
      <w:r>
        <w:rPr>
          <w:rFonts w:ascii="SimHei" w:eastAsia="SimHei" w:hAnsi="SimHei" w:cs="SimHei"/>
          <w:b/>
          <w:bCs/>
          <w:spacing w:val="-6"/>
          <w:sz w:val="22"/>
          <w:szCs w:val="22"/>
        </w:rPr>
        <w:t>工程名称</w:t>
      </w:r>
    </w:p>
    <w:p>
      <w:pPr>
        <w:spacing w:before="200" w:line="219" w:lineRule="auto"/>
        <w:ind w:left="409"/>
        <w:rPr>
          <w:rFonts w:ascii="SimSun" w:eastAsia="SimSun" w:hAnsi="SimSun" w:cs="SimSun"/>
          <w:sz w:val="22"/>
          <w:szCs w:val="22"/>
        </w:rPr>
      </w:pPr>
      <w:r>
        <w:rPr>
          <w:rFonts w:ascii="SimSun" w:eastAsia="SimSun" w:hAnsi="SimSun" w:cs="SimSun"/>
          <w:spacing w:val="-12"/>
          <w:sz w:val="22"/>
          <w:szCs w:val="22"/>
        </w:rPr>
        <w:t>位于表格第一行，为检测对象所属工程项目的名称。</w:t>
      </w:r>
    </w:p>
    <w:p>
      <w:pPr>
        <w:spacing w:before="196" w:line="222" w:lineRule="auto"/>
        <w:ind w:left="2"/>
        <w:outlineLvl w:val="1"/>
        <w:rPr>
          <w:rFonts w:ascii="SimHei" w:eastAsia="SimHei" w:hAnsi="SimHei" w:cs="SimHei"/>
          <w:sz w:val="22"/>
          <w:szCs w:val="22"/>
        </w:rPr>
      </w:pPr>
      <w:hyperlink r:id="rId66" w:history="1">
        <w:r>
          <w:rPr>
            <w:rFonts w:ascii="SimHei" w:eastAsia="SimHei" w:hAnsi="SimHei" w:cs="SimHei"/>
            <w:b/>
            <w:bCs/>
            <w:spacing w:val="-10"/>
            <w:sz w:val="22"/>
            <w:szCs w:val="22"/>
          </w:rPr>
          <w:t>5.4.2.2</w:t>
        </w:r>
      </w:hyperlink>
      <w:r>
        <w:rPr>
          <w:rFonts w:ascii="SimHei" w:eastAsia="SimHei" w:hAnsi="SimHei" w:cs="SimHei"/>
          <w:spacing w:val="109"/>
          <w:sz w:val="22"/>
          <w:szCs w:val="22"/>
        </w:rPr>
        <w:t xml:space="preserve"> </w:t>
      </w:r>
      <w:r>
        <w:rPr>
          <w:rFonts w:ascii="SimHei" w:eastAsia="SimHei" w:hAnsi="SimHei" w:cs="SimHei"/>
          <w:b/>
          <w:bCs/>
          <w:spacing w:val="-10"/>
          <w:sz w:val="22"/>
          <w:szCs w:val="22"/>
        </w:rPr>
        <w:t>委托单位</w:t>
      </w:r>
    </w:p>
    <w:p>
      <w:pPr>
        <w:spacing w:before="218" w:line="219" w:lineRule="auto"/>
        <w:ind w:left="409"/>
        <w:rPr>
          <w:rFonts w:ascii="SimSun" w:eastAsia="SimSun" w:hAnsi="SimSun" w:cs="SimSun"/>
          <w:sz w:val="22"/>
          <w:szCs w:val="22"/>
        </w:rPr>
      </w:pPr>
      <w:r>
        <w:rPr>
          <w:rFonts w:ascii="SimSun" w:eastAsia="SimSun" w:hAnsi="SimSun" w:cs="SimSun"/>
          <w:spacing w:val="-13"/>
          <w:sz w:val="22"/>
          <w:szCs w:val="22"/>
        </w:rPr>
        <w:t>位于表格第二行，应填写委托单位的全称。</w:t>
      </w:r>
    </w:p>
    <w:p>
      <w:pPr>
        <w:spacing w:before="196" w:line="222" w:lineRule="auto"/>
        <w:ind w:left="2"/>
        <w:outlineLvl w:val="1"/>
        <w:rPr>
          <w:rFonts w:ascii="SimHei" w:eastAsia="SimHei" w:hAnsi="SimHei" w:cs="SimHei"/>
          <w:sz w:val="22"/>
          <w:szCs w:val="22"/>
        </w:rPr>
      </w:pPr>
      <w:hyperlink r:id="rId67" w:history="1">
        <w:r>
          <w:rPr>
            <w:rFonts w:ascii="SimHei" w:eastAsia="SimHei" w:hAnsi="SimHei" w:cs="SimHei"/>
            <w:b/>
            <w:bCs/>
            <w:spacing w:val="-10"/>
            <w:sz w:val="22"/>
            <w:szCs w:val="22"/>
          </w:rPr>
          <w:t>5.4.2.3</w:t>
        </w:r>
      </w:hyperlink>
      <w:r>
        <w:rPr>
          <w:rFonts w:ascii="SimHei" w:eastAsia="SimHei" w:hAnsi="SimHei" w:cs="SimHei"/>
          <w:spacing w:val="109"/>
          <w:sz w:val="22"/>
          <w:szCs w:val="22"/>
        </w:rPr>
        <w:t xml:space="preserve"> </w:t>
      </w:r>
      <w:r>
        <w:rPr>
          <w:rFonts w:ascii="SimHei" w:eastAsia="SimHei" w:hAnsi="SimHei" w:cs="SimHei"/>
          <w:b/>
          <w:bCs/>
          <w:spacing w:val="-10"/>
          <w:sz w:val="22"/>
          <w:szCs w:val="22"/>
        </w:rPr>
        <w:t>施工单位</w:t>
      </w:r>
    </w:p>
    <w:p>
      <w:pPr>
        <w:spacing w:before="209" w:line="219" w:lineRule="auto"/>
        <w:ind w:left="409"/>
        <w:rPr>
          <w:rFonts w:ascii="SimSun" w:eastAsia="SimSun" w:hAnsi="SimSun" w:cs="SimSun"/>
          <w:sz w:val="22"/>
          <w:szCs w:val="22"/>
        </w:rPr>
      </w:pPr>
      <w:r>
        <w:rPr>
          <w:rFonts w:ascii="SimSun" w:eastAsia="SimSun" w:hAnsi="SimSun" w:cs="SimSun"/>
          <w:spacing w:val="-12"/>
          <w:sz w:val="22"/>
          <w:szCs w:val="22"/>
        </w:rPr>
        <w:t>位于表格第三行，为检测工程项目施工单位全称。</w:t>
      </w:r>
    </w:p>
    <w:p>
      <w:pPr>
        <w:spacing w:before="213" w:line="221" w:lineRule="auto"/>
        <w:ind w:left="3"/>
        <w:outlineLvl w:val="1"/>
        <w:rPr>
          <w:rFonts w:ascii="SimHei" w:eastAsia="SimHei" w:hAnsi="SimHei" w:cs="SimHei"/>
          <w:sz w:val="22"/>
          <w:szCs w:val="22"/>
        </w:rPr>
        <w:sectPr>
          <w:headerReference w:type="default" r:id="rId68"/>
          <w:footerReference w:type="default" r:id="rId69"/>
          <w:pgSz w:w="11900" w:h="16840"/>
          <w:pgMar w:top="400" w:right="1139" w:bottom="1307" w:left="1410" w:header="0" w:footer="1169" w:gutter="0"/>
          <w:pgNumType w:start="17"/>
          <w:cols w:space="708"/>
        </w:sectPr>
      </w:pPr>
      <w:hyperlink r:id="rId70" w:history="1">
        <w:r>
          <w:rPr>
            <w:rFonts w:ascii="SimHei" w:eastAsia="SimHei" w:hAnsi="SimHei" w:cs="SimHei"/>
            <w:b/>
            <w:bCs/>
            <w:spacing w:val="-9"/>
            <w:sz w:val="22"/>
            <w:szCs w:val="22"/>
          </w:rPr>
          <w:t>5.4.2.4</w:t>
        </w:r>
      </w:hyperlink>
      <w:r>
        <w:rPr>
          <w:rFonts w:ascii="SimHei" w:eastAsia="SimHei" w:hAnsi="SimHei" w:cs="SimHei"/>
          <w:spacing w:val="97"/>
          <w:sz w:val="22"/>
          <w:szCs w:val="22"/>
        </w:rPr>
        <w:t xml:space="preserve"> </w:t>
      </w:r>
      <w:r>
        <w:rPr>
          <w:rFonts w:ascii="SimHei" w:eastAsia="SimHei" w:hAnsi="SimHei" w:cs="SimHei"/>
          <w:b/>
          <w:bCs/>
          <w:spacing w:val="-9"/>
          <w:sz w:val="22"/>
          <w:szCs w:val="22"/>
        </w:rPr>
        <w:t>见证单位</w:t>
      </w:r>
    </w:p>
    <w:p>
      <w:pPr>
        <w:spacing w:before="202" w:line="219" w:lineRule="auto"/>
        <w:ind w:left="409"/>
        <w:rPr>
          <w:rFonts w:ascii="SimSun" w:eastAsia="SimSun" w:hAnsi="SimSun" w:cs="SimSun"/>
          <w:sz w:val="22"/>
          <w:szCs w:val="22"/>
        </w:rPr>
      </w:pPr>
      <w:r>
        <w:rPr>
          <w:rFonts w:ascii="SimSun" w:eastAsia="SimSun" w:hAnsi="SimSun" w:cs="SimSun"/>
          <w:spacing w:val="-12"/>
          <w:sz w:val="22"/>
          <w:szCs w:val="22"/>
        </w:rPr>
        <w:t>位于表格第四行，为检测工程项目见证单位全称。</w:t>
      </w:r>
    </w:p>
    <w:p>
      <w:pPr>
        <w:spacing w:before="216" w:line="222" w:lineRule="auto"/>
        <w:ind w:left="2"/>
        <w:outlineLvl w:val="1"/>
        <w:rPr>
          <w:rFonts w:ascii="SimHei" w:eastAsia="SimHei" w:hAnsi="SimHei" w:cs="SimHei"/>
          <w:sz w:val="22"/>
          <w:szCs w:val="22"/>
        </w:rPr>
      </w:pPr>
      <w:hyperlink r:id="rId71" w:history="1">
        <w:r>
          <w:rPr>
            <w:rFonts w:ascii="SimHei" w:eastAsia="SimHei" w:hAnsi="SimHei" w:cs="SimHei"/>
            <w:b/>
            <w:bCs/>
            <w:spacing w:val="-7"/>
            <w:sz w:val="22"/>
            <w:szCs w:val="22"/>
          </w:rPr>
          <w:t>5.4.2.5</w:t>
        </w:r>
      </w:hyperlink>
      <w:r>
        <w:rPr>
          <w:rFonts w:ascii="SimHei" w:eastAsia="SimHei" w:hAnsi="SimHei" w:cs="SimHei"/>
          <w:spacing w:val="104"/>
          <w:sz w:val="22"/>
          <w:szCs w:val="22"/>
        </w:rPr>
        <w:t xml:space="preserve"> </w:t>
      </w:r>
      <w:r>
        <w:rPr>
          <w:rFonts w:ascii="SimHei" w:eastAsia="SimHei" w:hAnsi="SimHei" w:cs="SimHei"/>
          <w:b/>
          <w:bCs/>
          <w:spacing w:val="-7"/>
          <w:sz w:val="22"/>
          <w:szCs w:val="22"/>
        </w:rPr>
        <w:t>客户地址</w:t>
      </w:r>
    </w:p>
    <w:p>
      <w:pPr>
        <w:spacing w:before="187" w:line="219" w:lineRule="auto"/>
        <w:ind w:left="409"/>
        <w:rPr>
          <w:rFonts w:ascii="SimSun" w:eastAsia="SimSun" w:hAnsi="SimSun" w:cs="SimSun"/>
          <w:sz w:val="22"/>
          <w:szCs w:val="22"/>
        </w:rPr>
      </w:pPr>
      <w:r>
        <w:rPr>
          <w:rFonts w:ascii="SimSun" w:eastAsia="SimSun" w:hAnsi="SimSun" w:cs="SimSun"/>
          <w:spacing w:val="-11"/>
          <w:sz w:val="22"/>
          <w:szCs w:val="22"/>
        </w:rPr>
        <w:t>由委托单位提供.</w:t>
      </w:r>
    </w:p>
    <w:p>
      <w:pPr>
        <w:sectPr>
          <w:headerReference w:type="default" r:id="rId72"/>
          <w:footerReference w:type="default" r:id="rId73"/>
          <w:type w:val="nextPage"/>
          <w:pgSz w:w="11900" w:h="16840"/>
          <w:pgMar w:top="400" w:right="1139" w:bottom="1307" w:left="1410" w:header="0" w:footer="1169" w:gutter="0"/>
          <w:pgNumType w:start="18"/>
          <w:cols w:space="708"/>
          <w:titlePg w:val="0"/>
        </w:sect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44" w:line="198" w:lineRule="auto"/>
        <w:rPr>
          <w:rFonts w:ascii="Arial" w:eastAsia="Arial" w:hAnsi="Arial" w:cs="Arial"/>
          <w:sz w:val="15"/>
          <w:szCs w:val="15"/>
        </w:rPr>
      </w:pPr>
      <w:r>
        <w:rPr>
          <w:rFonts w:ascii="Arial" w:eastAsia="Arial" w:hAnsi="Arial" w:cs="Arial"/>
          <w:b/>
          <w:bCs/>
          <w:spacing w:val="-2"/>
          <w:sz w:val="15"/>
          <w:szCs w:val="15"/>
        </w:rPr>
        <w:t>DB64/T</w:t>
      </w:r>
      <w:r>
        <w:rPr>
          <w:rFonts w:ascii="Arial" w:eastAsia="Arial" w:hAnsi="Arial" w:cs="Arial"/>
          <w:spacing w:val="2"/>
          <w:sz w:val="15"/>
          <w:szCs w:val="15"/>
        </w:rPr>
        <w:t xml:space="preserve">           </w:t>
      </w:r>
      <w:r>
        <w:rPr>
          <w:rFonts w:ascii="Arial" w:eastAsia="Arial" w:hAnsi="Arial" w:cs="Arial"/>
          <w:b/>
          <w:bCs/>
          <w:spacing w:val="-2"/>
          <w:sz w:val="15"/>
          <w:szCs w:val="15"/>
        </w:rPr>
        <w:t>1685—2020</w:t>
      </w:r>
    </w:p>
    <w:p>
      <w:pPr>
        <w:spacing w:before="294" w:line="222" w:lineRule="auto"/>
        <w:ind w:left="2"/>
        <w:outlineLvl w:val="1"/>
        <w:rPr>
          <w:rFonts w:ascii="SimHei" w:eastAsia="SimHei" w:hAnsi="SimHei" w:cs="SimHei"/>
          <w:sz w:val="22"/>
          <w:szCs w:val="22"/>
        </w:rPr>
      </w:pPr>
      <w:hyperlink r:id="rId74" w:history="1">
        <w:r>
          <w:rPr>
            <w:rFonts w:ascii="SimHei" w:eastAsia="SimHei" w:hAnsi="SimHei" w:cs="SimHei"/>
            <w:b/>
            <w:bCs/>
            <w:spacing w:val="-8"/>
            <w:sz w:val="22"/>
            <w:szCs w:val="22"/>
          </w:rPr>
          <w:t>5.4.2.6</w:t>
        </w:r>
      </w:hyperlink>
      <w:r>
        <w:rPr>
          <w:rFonts w:ascii="SimHei" w:eastAsia="SimHei" w:hAnsi="SimHei" w:cs="SimHei"/>
          <w:spacing w:val="94"/>
          <w:sz w:val="22"/>
          <w:szCs w:val="22"/>
        </w:rPr>
        <w:t xml:space="preserve"> </w:t>
      </w:r>
      <w:r>
        <w:rPr>
          <w:rFonts w:ascii="SimHei" w:eastAsia="SimHei" w:hAnsi="SimHei" w:cs="SimHei"/>
          <w:b/>
          <w:bCs/>
          <w:spacing w:val="-8"/>
          <w:sz w:val="22"/>
          <w:szCs w:val="22"/>
        </w:rPr>
        <w:t>工程信息</w:t>
      </w:r>
    </w:p>
    <w:p>
      <w:pPr>
        <w:spacing w:before="198" w:line="219" w:lineRule="auto"/>
        <w:ind w:left="450"/>
        <w:rPr>
          <w:rFonts w:ascii="SimSun" w:eastAsia="SimSun" w:hAnsi="SimSun" w:cs="SimSun"/>
          <w:sz w:val="22"/>
          <w:szCs w:val="22"/>
        </w:rPr>
      </w:pPr>
      <w:r>
        <w:rPr>
          <w:rFonts w:ascii="SimSun" w:eastAsia="SimSun" w:hAnsi="SimSun" w:cs="SimSun"/>
          <w:spacing w:val="-10"/>
          <w:sz w:val="22"/>
          <w:szCs w:val="22"/>
        </w:rPr>
        <w:t>为工程或检测对象的基本信息，如工程地址、结构形式、建筑面积、层数等。</w:t>
      </w:r>
    </w:p>
    <w:p>
      <w:pPr>
        <w:spacing w:before="207" w:line="223" w:lineRule="auto"/>
        <w:ind w:left="2"/>
        <w:outlineLvl w:val="1"/>
        <w:rPr>
          <w:rFonts w:ascii="SimHei" w:eastAsia="SimHei" w:hAnsi="SimHei" w:cs="SimHei"/>
          <w:sz w:val="22"/>
          <w:szCs w:val="22"/>
        </w:rPr>
      </w:pPr>
      <w:hyperlink r:id="rId75" w:history="1">
        <w:r>
          <w:rPr>
            <w:rFonts w:ascii="SimHei" w:eastAsia="SimHei" w:hAnsi="SimHei" w:cs="SimHei"/>
            <w:b/>
            <w:bCs/>
            <w:spacing w:val="-8"/>
            <w:sz w:val="22"/>
            <w:szCs w:val="22"/>
          </w:rPr>
          <w:t>5.4.2.7</w:t>
        </w:r>
      </w:hyperlink>
      <w:r>
        <w:rPr>
          <w:rFonts w:ascii="SimHei" w:eastAsia="SimHei" w:hAnsi="SimHei" w:cs="SimHei"/>
          <w:spacing w:val="97"/>
          <w:sz w:val="22"/>
          <w:szCs w:val="22"/>
        </w:rPr>
        <w:t xml:space="preserve"> </w:t>
      </w:r>
      <w:r>
        <w:rPr>
          <w:rFonts w:ascii="SimHei" w:eastAsia="SimHei" w:hAnsi="SimHei" w:cs="SimHei"/>
          <w:b/>
          <w:bCs/>
          <w:spacing w:val="-8"/>
          <w:sz w:val="22"/>
          <w:szCs w:val="22"/>
        </w:rPr>
        <w:t>检测日期</w:t>
      </w:r>
    </w:p>
    <w:p>
      <w:pPr>
        <w:spacing w:before="207" w:line="248" w:lineRule="auto"/>
        <w:ind w:right="7" w:firstLine="450"/>
        <w:rPr>
          <w:rFonts w:ascii="SimSun" w:eastAsia="SimSun" w:hAnsi="SimSun" w:cs="SimSun"/>
          <w:sz w:val="22"/>
          <w:szCs w:val="22"/>
        </w:rPr>
      </w:pPr>
      <w:r>
        <w:rPr>
          <w:rFonts w:ascii="SimSun" w:eastAsia="SimSun" w:hAnsi="SimSun" w:cs="SimSun"/>
          <w:spacing w:val="-10"/>
          <w:sz w:val="22"/>
          <w:szCs w:val="22"/>
        </w:rPr>
        <w:t>当日完成的检测工作可填写当日日期，1日以上的检测工作应填写检测的起止日期，日期以“某年</w:t>
      </w:r>
      <w:r>
        <w:rPr>
          <w:rFonts w:ascii="SimSun" w:eastAsia="SimSun" w:hAnsi="SimSun" w:cs="SimSun"/>
          <w:spacing w:val="8"/>
          <w:sz w:val="22"/>
          <w:szCs w:val="22"/>
        </w:rPr>
        <w:t xml:space="preserve"> </w:t>
      </w:r>
      <w:r>
        <w:rPr>
          <w:rFonts w:ascii="SimSun" w:eastAsia="SimSun" w:hAnsi="SimSun" w:cs="SimSun"/>
          <w:spacing w:val="-11"/>
          <w:sz w:val="22"/>
          <w:szCs w:val="22"/>
        </w:rPr>
        <w:t>某月某日”表示。</w:t>
      </w:r>
    </w:p>
    <w:p>
      <w:pPr>
        <w:spacing w:before="194" w:line="222" w:lineRule="auto"/>
        <w:ind w:left="2"/>
        <w:outlineLvl w:val="1"/>
        <w:rPr>
          <w:rFonts w:ascii="SimHei" w:eastAsia="SimHei" w:hAnsi="SimHei" w:cs="SimHei"/>
          <w:sz w:val="22"/>
          <w:szCs w:val="22"/>
        </w:rPr>
      </w:pPr>
      <w:hyperlink r:id="rId76" w:history="1">
        <w:r>
          <w:rPr>
            <w:rFonts w:ascii="SimHei" w:eastAsia="SimHei" w:hAnsi="SimHei" w:cs="SimHei"/>
            <w:b/>
            <w:bCs/>
            <w:spacing w:val="-9"/>
            <w:sz w:val="22"/>
            <w:szCs w:val="22"/>
          </w:rPr>
          <w:t>5.4.2.8</w:t>
        </w:r>
      </w:hyperlink>
      <w:r>
        <w:rPr>
          <w:rFonts w:ascii="SimHei" w:eastAsia="SimHei" w:hAnsi="SimHei" w:cs="SimHei"/>
          <w:spacing w:val="6"/>
          <w:sz w:val="22"/>
          <w:szCs w:val="22"/>
        </w:rPr>
        <w:t xml:space="preserve">  </w:t>
      </w:r>
      <w:r>
        <w:rPr>
          <w:rFonts w:ascii="SimHei" w:eastAsia="SimHei" w:hAnsi="SimHei" w:cs="SimHei"/>
          <w:b/>
          <w:bCs/>
          <w:spacing w:val="-9"/>
          <w:sz w:val="22"/>
          <w:szCs w:val="22"/>
        </w:rPr>
        <w:t>检测依据</w:t>
      </w:r>
    </w:p>
    <w:p>
      <w:pPr>
        <w:spacing w:before="188" w:line="248" w:lineRule="auto"/>
        <w:ind w:right="6" w:firstLine="450"/>
        <w:rPr>
          <w:rFonts w:ascii="SimSun" w:eastAsia="SimSun" w:hAnsi="SimSun" w:cs="SimSun"/>
          <w:sz w:val="22"/>
          <w:szCs w:val="22"/>
        </w:rPr>
      </w:pPr>
      <w:r>
        <w:rPr>
          <w:rFonts w:ascii="SimSun" w:eastAsia="SimSun" w:hAnsi="SimSun" w:cs="SimSun"/>
          <w:spacing w:val="-16"/>
          <w:sz w:val="22"/>
          <w:szCs w:val="22"/>
        </w:rPr>
        <w:t>为对该项目检测结论的判定依据。</w:t>
      </w:r>
      <w:r>
        <w:rPr>
          <w:rFonts w:ascii="SimSun" w:eastAsia="SimSun" w:hAnsi="SimSun" w:cs="SimSun"/>
          <w:spacing w:val="46"/>
          <w:sz w:val="22"/>
          <w:szCs w:val="22"/>
        </w:rPr>
        <w:t xml:space="preserve"> </w:t>
      </w:r>
      <w:r>
        <w:rPr>
          <w:rFonts w:ascii="SimSun" w:eastAsia="SimSun" w:hAnsi="SimSun" w:cs="SimSun"/>
          <w:spacing w:val="-16"/>
          <w:sz w:val="22"/>
          <w:szCs w:val="22"/>
        </w:rPr>
        <w:t>一般为检测标准、验收规范、技术规程、设计文件等，当无相关</w:t>
      </w:r>
      <w:r>
        <w:rPr>
          <w:rFonts w:ascii="SimSun" w:eastAsia="SimSun" w:hAnsi="SimSun" w:cs="SimSun"/>
          <w:sz w:val="22"/>
          <w:szCs w:val="22"/>
        </w:rPr>
        <w:t xml:space="preserve"> </w:t>
      </w:r>
      <w:r>
        <w:rPr>
          <w:rFonts w:ascii="SimSun" w:eastAsia="SimSun" w:hAnsi="SimSun" w:cs="SimSun"/>
          <w:spacing w:val="-10"/>
          <w:sz w:val="22"/>
          <w:szCs w:val="22"/>
        </w:rPr>
        <w:t>判定依据时，可为相关检测方法标准。</w:t>
      </w:r>
    </w:p>
    <w:p>
      <w:pPr>
        <w:spacing w:before="206" w:line="222" w:lineRule="auto"/>
        <w:ind w:left="2"/>
        <w:outlineLvl w:val="1"/>
        <w:rPr>
          <w:rFonts w:ascii="SimHei" w:eastAsia="SimHei" w:hAnsi="SimHei" w:cs="SimHei"/>
          <w:sz w:val="22"/>
          <w:szCs w:val="22"/>
        </w:rPr>
      </w:pPr>
      <w:hyperlink r:id="rId77" w:history="1">
        <w:r>
          <w:rPr>
            <w:rFonts w:ascii="SimHei" w:eastAsia="SimHei" w:hAnsi="SimHei" w:cs="SimHei"/>
            <w:b/>
            <w:bCs/>
            <w:spacing w:val="-7"/>
            <w:sz w:val="22"/>
            <w:szCs w:val="22"/>
          </w:rPr>
          <w:t>5.4.2.9</w:t>
        </w:r>
      </w:hyperlink>
      <w:r>
        <w:rPr>
          <w:rFonts w:ascii="SimHei" w:eastAsia="SimHei" w:hAnsi="SimHei" w:cs="SimHei"/>
          <w:spacing w:val="96"/>
          <w:sz w:val="22"/>
          <w:szCs w:val="22"/>
        </w:rPr>
        <w:t xml:space="preserve"> </w:t>
      </w:r>
      <w:r>
        <w:rPr>
          <w:rFonts w:ascii="SimHei" w:eastAsia="SimHei" w:hAnsi="SimHei" w:cs="SimHei"/>
          <w:b/>
          <w:bCs/>
          <w:spacing w:val="-7"/>
          <w:sz w:val="22"/>
          <w:szCs w:val="22"/>
        </w:rPr>
        <w:t>检测项目</w:t>
      </w:r>
    </w:p>
    <w:p>
      <w:pPr>
        <w:spacing w:before="210" w:line="219" w:lineRule="auto"/>
        <w:ind w:left="450"/>
        <w:rPr>
          <w:rFonts w:ascii="SimSun" w:eastAsia="SimSun" w:hAnsi="SimSun" w:cs="SimSun"/>
          <w:sz w:val="22"/>
          <w:szCs w:val="22"/>
        </w:rPr>
      </w:pPr>
      <w:r>
        <w:rPr>
          <w:rFonts w:ascii="SimSun" w:eastAsia="SimSun" w:hAnsi="SimSun" w:cs="SimSun"/>
          <w:spacing w:val="-11"/>
          <w:sz w:val="22"/>
          <w:szCs w:val="22"/>
        </w:rPr>
        <w:t>按标准中的检测项目填写完整的参数名称，每个参数之间以“、”区分。</w:t>
      </w:r>
    </w:p>
    <w:p>
      <w:pPr>
        <w:spacing w:before="205" w:line="222" w:lineRule="auto"/>
        <w:ind w:left="3"/>
        <w:outlineLvl w:val="1"/>
        <w:rPr>
          <w:rFonts w:ascii="SimHei" w:eastAsia="SimHei" w:hAnsi="SimHei" w:cs="SimHei"/>
          <w:sz w:val="22"/>
          <w:szCs w:val="22"/>
        </w:rPr>
      </w:pPr>
      <w:hyperlink r:id="rId78" w:history="1">
        <w:r>
          <w:rPr>
            <w:rFonts w:ascii="SimHei" w:eastAsia="SimHei" w:hAnsi="SimHei" w:cs="SimHei"/>
            <w:b/>
            <w:bCs/>
            <w:spacing w:val="-8"/>
            <w:sz w:val="22"/>
            <w:szCs w:val="22"/>
          </w:rPr>
          <w:t>5.4.2.10</w:t>
        </w:r>
      </w:hyperlink>
      <w:r>
        <w:rPr>
          <w:rFonts w:ascii="SimHei" w:eastAsia="SimHei" w:hAnsi="SimHei" w:cs="SimHei"/>
          <w:spacing w:val="108"/>
          <w:sz w:val="22"/>
          <w:szCs w:val="22"/>
        </w:rPr>
        <w:t xml:space="preserve"> </w:t>
      </w:r>
      <w:r>
        <w:rPr>
          <w:rFonts w:ascii="SimHei" w:eastAsia="SimHei" w:hAnsi="SimHei" w:cs="SimHei"/>
          <w:b/>
          <w:bCs/>
          <w:spacing w:val="-8"/>
          <w:sz w:val="22"/>
          <w:szCs w:val="22"/>
        </w:rPr>
        <w:t>检测设备</w:t>
      </w:r>
    </w:p>
    <w:p>
      <w:pPr>
        <w:spacing w:before="199" w:line="244" w:lineRule="auto"/>
        <w:ind w:firstLine="450"/>
        <w:rPr>
          <w:rFonts w:ascii="SimSun" w:eastAsia="SimSun" w:hAnsi="SimSun" w:cs="SimSun"/>
          <w:sz w:val="22"/>
          <w:szCs w:val="22"/>
        </w:rPr>
      </w:pPr>
      <w:r>
        <w:rPr>
          <w:rFonts w:ascii="SimSun" w:eastAsia="SimSun" w:hAnsi="SimSun" w:cs="SimSun"/>
          <w:spacing w:val="-12"/>
          <w:sz w:val="22"/>
          <w:szCs w:val="22"/>
        </w:rPr>
        <w:t>为用于检测过程中的主要设备，应包含用于输出数据的测量设备和器具及对测量</w:t>
      </w:r>
      <w:r>
        <w:rPr>
          <w:rFonts w:ascii="SimSun" w:eastAsia="SimSun" w:hAnsi="SimSun" w:cs="SimSun"/>
          <w:spacing w:val="-13"/>
          <w:sz w:val="22"/>
          <w:szCs w:val="22"/>
        </w:rPr>
        <w:t>结果有重要影响的</w:t>
      </w:r>
      <w:r>
        <w:rPr>
          <w:rFonts w:ascii="SimSun" w:eastAsia="SimSun" w:hAnsi="SimSun" w:cs="SimSun"/>
          <w:sz w:val="22"/>
          <w:szCs w:val="22"/>
        </w:rPr>
        <w:t xml:space="preserve"> </w:t>
      </w:r>
      <w:r>
        <w:rPr>
          <w:rFonts w:ascii="SimSun" w:eastAsia="SimSun" w:hAnsi="SimSun" w:cs="SimSun"/>
          <w:spacing w:val="-10"/>
          <w:sz w:val="22"/>
          <w:szCs w:val="22"/>
        </w:rPr>
        <w:t>配套设备。检测设备应写明设备名称、设备唯一性编号，每台设备之间以“、”区分。</w:t>
      </w:r>
    </w:p>
    <w:p>
      <w:pPr>
        <w:spacing w:before="197" w:line="223" w:lineRule="auto"/>
        <w:ind w:left="3"/>
        <w:outlineLvl w:val="1"/>
        <w:rPr>
          <w:rFonts w:ascii="SimHei" w:eastAsia="SimHei" w:hAnsi="SimHei" w:cs="SimHei"/>
          <w:sz w:val="22"/>
          <w:szCs w:val="22"/>
        </w:rPr>
      </w:pPr>
      <w:r>
        <w:rPr>
          <w:rFonts w:ascii="SimHei" w:eastAsia="SimHei" w:hAnsi="SimHei" w:cs="SimHei"/>
          <w:b/>
          <w:bCs/>
          <w:spacing w:val="-4"/>
          <w:sz w:val="22"/>
          <w:szCs w:val="22"/>
        </w:rPr>
        <w:t>5.5</w:t>
      </w:r>
      <w:r>
        <w:rPr>
          <w:rFonts w:ascii="SimHei" w:eastAsia="SimHei" w:hAnsi="SimHei" w:cs="SimHei"/>
          <w:spacing w:val="106"/>
          <w:sz w:val="22"/>
          <w:szCs w:val="22"/>
        </w:rPr>
        <w:t xml:space="preserve"> </w:t>
      </w:r>
      <w:r>
        <w:rPr>
          <w:rFonts w:ascii="SimHei" w:eastAsia="SimHei" w:hAnsi="SimHei" w:cs="SimHei"/>
          <w:b/>
          <w:bCs/>
          <w:spacing w:val="-4"/>
          <w:sz w:val="22"/>
          <w:szCs w:val="22"/>
        </w:rPr>
        <w:t>检测结论</w:t>
      </w:r>
    </w:p>
    <w:p>
      <w:pPr>
        <w:spacing w:before="205" w:line="245" w:lineRule="auto"/>
        <w:ind w:right="2" w:firstLine="450"/>
        <w:rPr>
          <w:rFonts w:ascii="SimSun" w:eastAsia="SimSun" w:hAnsi="SimSun" w:cs="SimSun"/>
          <w:sz w:val="22"/>
          <w:szCs w:val="22"/>
        </w:rPr>
      </w:pPr>
      <w:r>
        <w:rPr>
          <w:rFonts w:ascii="SimSun" w:eastAsia="SimSun" w:hAnsi="SimSun" w:cs="SimSun"/>
          <w:spacing w:val="-12"/>
          <w:sz w:val="22"/>
          <w:szCs w:val="22"/>
        </w:rPr>
        <w:t>检测结论应包含根据判定依据做出的明确结论，结论应准确、完整、简洁</w:t>
      </w:r>
      <w:r>
        <w:rPr>
          <w:rFonts w:ascii="SimSun" w:eastAsia="SimSun" w:hAnsi="SimSun" w:cs="SimSun"/>
          <w:spacing w:val="-13"/>
          <w:sz w:val="22"/>
          <w:szCs w:val="22"/>
        </w:rPr>
        <w:t>，检测报告结论应符合下</w:t>
      </w:r>
      <w:r>
        <w:rPr>
          <w:rFonts w:ascii="SimSun" w:eastAsia="SimSun" w:hAnsi="SimSun" w:cs="SimSun"/>
          <w:sz w:val="22"/>
          <w:szCs w:val="22"/>
        </w:rPr>
        <w:t xml:space="preserve"> </w:t>
      </w:r>
      <w:r>
        <w:rPr>
          <w:rFonts w:ascii="SimSun" w:eastAsia="SimSun" w:hAnsi="SimSun" w:cs="SimSun"/>
          <w:spacing w:val="-12"/>
          <w:sz w:val="22"/>
          <w:szCs w:val="22"/>
        </w:rPr>
        <w:t>列规定：</w:t>
      </w:r>
    </w:p>
    <w:p>
      <w:pPr>
        <w:spacing w:before="38" w:line="219" w:lineRule="auto"/>
        <w:ind w:left="450"/>
        <w:rPr>
          <w:rFonts w:ascii="SimSun" w:eastAsia="SimSun" w:hAnsi="SimSun" w:cs="SimSun"/>
          <w:sz w:val="22"/>
          <w:szCs w:val="22"/>
        </w:rPr>
      </w:pPr>
      <w:r>
        <w:rPr>
          <w:rFonts w:ascii="SimSun" w:eastAsia="SimSun" w:hAnsi="SimSun" w:cs="SimSun"/>
          <w:spacing w:val="-10"/>
          <w:sz w:val="22"/>
          <w:szCs w:val="22"/>
        </w:rPr>
        <w:t>a)</w:t>
      </w:r>
      <w:r>
        <w:rPr>
          <w:rFonts w:ascii="SimSun" w:eastAsia="SimSun" w:hAnsi="SimSun" w:cs="SimSun"/>
          <w:spacing w:val="79"/>
          <w:sz w:val="22"/>
          <w:szCs w:val="22"/>
        </w:rPr>
        <w:t xml:space="preserve"> </w:t>
      </w:r>
      <w:r>
        <w:rPr>
          <w:rFonts w:ascii="SimSun" w:eastAsia="SimSun" w:hAnsi="SimSun" w:cs="SimSun"/>
          <w:spacing w:val="-10"/>
          <w:sz w:val="22"/>
          <w:szCs w:val="22"/>
        </w:rPr>
        <w:t>应按相关质量标准、规范、规程、设计等给出明确的判定；</w:t>
      </w:r>
    </w:p>
    <w:p>
      <w:pPr>
        <w:spacing w:before="47" w:line="219" w:lineRule="auto"/>
        <w:ind w:left="450"/>
        <w:rPr>
          <w:rFonts w:ascii="SimSun" w:eastAsia="SimSun" w:hAnsi="SimSun" w:cs="SimSun"/>
          <w:sz w:val="22"/>
          <w:szCs w:val="22"/>
        </w:rPr>
      </w:pPr>
      <w:r>
        <w:rPr>
          <w:rFonts w:ascii="SimSun" w:eastAsia="SimSun" w:hAnsi="SimSun" w:cs="SimSun"/>
          <w:spacing w:val="-10"/>
          <w:sz w:val="22"/>
          <w:szCs w:val="22"/>
        </w:rPr>
        <w:t>b)</w:t>
      </w:r>
      <w:r>
        <w:rPr>
          <w:rFonts w:ascii="SimSun" w:eastAsia="SimSun" w:hAnsi="SimSun" w:cs="SimSun"/>
          <w:spacing w:val="85"/>
          <w:sz w:val="22"/>
          <w:szCs w:val="22"/>
        </w:rPr>
        <w:t xml:space="preserve"> </w:t>
      </w:r>
      <w:r>
        <w:rPr>
          <w:rFonts w:ascii="SimSun" w:eastAsia="SimSun" w:hAnsi="SimSun" w:cs="SimSun"/>
          <w:spacing w:val="-10"/>
          <w:sz w:val="22"/>
          <w:szCs w:val="22"/>
        </w:rPr>
        <w:t>当仅有检测方法标准而无判定依据，可仅给出检</w:t>
      </w:r>
      <w:r>
        <w:rPr>
          <w:rFonts w:ascii="SimSun" w:eastAsia="SimSun" w:hAnsi="SimSun" w:cs="SimSun"/>
          <w:spacing w:val="-11"/>
          <w:sz w:val="22"/>
          <w:szCs w:val="22"/>
        </w:rPr>
        <w:t>测数据；</w:t>
      </w:r>
    </w:p>
    <w:p>
      <w:pPr>
        <w:spacing w:before="49" w:line="219" w:lineRule="auto"/>
        <w:ind w:left="450"/>
        <w:rPr>
          <w:rFonts w:ascii="SimSun" w:eastAsia="SimSun" w:hAnsi="SimSun" w:cs="SimSun"/>
          <w:sz w:val="22"/>
          <w:szCs w:val="22"/>
        </w:rPr>
      </w:pPr>
      <w:r>
        <w:rPr>
          <w:rFonts w:ascii="SimSun" w:eastAsia="SimSun" w:hAnsi="SimSun" w:cs="SimSun"/>
          <w:spacing w:val="-10"/>
          <w:sz w:val="22"/>
          <w:szCs w:val="22"/>
        </w:rPr>
        <w:t>c)</w:t>
      </w:r>
      <w:r>
        <w:rPr>
          <w:rFonts w:ascii="SimSun" w:eastAsia="SimSun" w:hAnsi="SimSun" w:cs="SimSun"/>
          <w:spacing w:val="82"/>
          <w:sz w:val="22"/>
          <w:szCs w:val="22"/>
        </w:rPr>
        <w:t xml:space="preserve"> </w:t>
      </w:r>
      <w:r>
        <w:rPr>
          <w:rFonts w:ascii="SimSun" w:eastAsia="SimSun" w:hAnsi="SimSun" w:cs="SimSun"/>
          <w:spacing w:val="-10"/>
          <w:sz w:val="22"/>
          <w:szCs w:val="22"/>
        </w:rPr>
        <w:t>依据标准判定的应包含标准名称、标准号及年</w:t>
      </w:r>
      <w:r>
        <w:rPr>
          <w:rFonts w:ascii="SimSun" w:eastAsia="SimSun" w:hAnsi="SimSun" w:cs="SimSun"/>
          <w:spacing w:val="-11"/>
          <w:sz w:val="22"/>
          <w:szCs w:val="22"/>
        </w:rPr>
        <w:t>代号；</w:t>
      </w:r>
    </w:p>
    <w:p>
      <w:pPr>
        <w:spacing w:before="49" w:line="218" w:lineRule="auto"/>
        <w:ind w:left="450"/>
        <w:rPr>
          <w:rFonts w:ascii="SimSun" w:eastAsia="SimSun" w:hAnsi="SimSun" w:cs="SimSun"/>
          <w:sz w:val="22"/>
          <w:szCs w:val="22"/>
        </w:rPr>
      </w:pPr>
      <w:r>
        <w:rPr>
          <w:rFonts w:ascii="SimSun" w:eastAsia="SimSun" w:hAnsi="SimSun" w:cs="SimSun"/>
          <w:spacing w:val="-10"/>
          <w:sz w:val="22"/>
          <w:szCs w:val="22"/>
        </w:rPr>
        <w:t>d)</w:t>
      </w:r>
      <w:r>
        <w:rPr>
          <w:rFonts w:ascii="SimSun" w:eastAsia="SimSun" w:hAnsi="SimSun" w:cs="SimSun"/>
          <w:spacing w:val="92"/>
          <w:sz w:val="22"/>
          <w:szCs w:val="22"/>
        </w:rPr>
        <w:t xml:space="preserve"> </w:t>
      </w:r>
      <w:r>
        <w:rPr>
          <w:rFonts w:ascii="SimSun" w:eastAsia="SimSun" w:hAnsi="SimSun" w:cs="SimSun"/>
          <w:spacing w:val="-10"/>
          <w:sz w:val="22"/>
          <w:szCs w:val="22"/>
        </w:rPr>
        <w:t>综合性结论如房屋鉴定报告等宜给出意见建</w:t>
      </w:r>
      <w:r>
        <w:rPr>
          <w:rFonts w:ascii="SimSun" w:eastAsia="SimSun" w:hAnsi="SimSun" w:cs="SimSun"/>
          <w:spacing w:val="-11"/>
          <w:sz w:val="22"/>
          <w:szCs w:val="22"/>
        </w:rPr>
        <w:t>议。</w:t>
      </w:r>
    </w:p>
    <w:p>
      <w:pPr>
        <w:spacing w:before="227" w:line="222" w:lineRule="auto"/>
        <w:ind w:left="3"/>
        <w:outlineLvl w:val="1"/>
        <w:rPr>
          <w:rFonts w:ascii="SimHei" w:eastAsia="SimHei" w:hAnsi="SimHei" w:cs="SimHei"/>
          <w:sz w:val="22"/>
          <w:szCs w:val="22"/>
        </w:rPr>
      </w:pPr>
      <w:r>
        <w:rPr>
          <w:rFonts w:ascii="SimHei" w:eastAsia="SimHei" w:hAnsi="SimHei" w:cs="SimHei"/>
          <w:b/>
          <w:bCs/>
          <w:spacing w:val="-4"/>
          <w:sz w:val="22"/>
          <w:szCs w:val="22"/>
        </w:rPr>
        <w:t>5.6</w:t>
      </w:r>
      <w:r>
        <w:rPr>
          <w:rFonts w:ascii="SimHei" w:eastAsia="SimHei" w:hAnsi="SimHei" w:cs="SimHei"/>
          <w:spacing w:val="83"/>
          <w:sz w:val="22"/>
          <w:szCs w:val="22"/>
        </w:rPr>
        <w:t xml:space="preserve"> </w:t>
      </w:r>
      <w:r>
        <w:rPr>
          <w:rFonts w:ascii="SimHei" w:eastAsia="SimHei" w:hAnsi="SimHei" w:cs="SimHei"/>
          <w:b/>
          <w:bCs/>
          <w:spacing w:val="-4"/>
          <w:sz w:val="22"/>
          <w:szCs w:val="22"/>
        </w:rPr>
        <w:t>备注</w:t>
      </w:r>
    </w:p>
    <w:p>
      <w:pPr>
        <w:spacing w:before="208" w:line="218" w:lineRule="auto"/>
        <w:ind w:left="450"/>
        <w:rPr>
          <w:rFonts w:ascii="SimSun" w:eastAsia="SimSun" w:hAnsi="SimSun" w:cs="SimSun"/>
          <w:sz w:val="22"/>
          <w:szCs w:val="22"/>
        </w:rPr>
      </w:pPr>
      <w:r>
        <w:rPr>
          <w:rFonts w:ascii="SimSun" w:eastAsia="SimSun" w:hAnsi="SimSun" w:cs="SimSun"/>
          <w:spacing w:val="-12"/>
          <w:sz w:val="22"/>
          <w:szCs w:val="22"/>
        </w:rPr>
        <w:t>位于检测报告第一页表格区检测结论的下部，用于说明以下事项：</w:t>
      </w:r>
    </w:p>
    <w:p>
      <w:pPr>
        <w:spacing w:before="43" w:line="219" w:lineRule="auto"/>
        <w:ind w:left="450"/>
        <w:rPr>
          <w:rFonts w:ascii="SimSun" w:eastAsia="SimSun" w:hAnsi="SimSun" w:cs="SimSun"/>
          <w:sz w:val="22"/>
          <w:szCs w:val="22"/>
        </w:rPr>
      </w:pPr>
      <w:r>
        <w:rPr>
          <w:rFonts w:ascii="SimSun" w:eastAsia="SimSun" w:hAnsi="SimSun" w:cs="SimSun"/>
          <w:spacing w:val="-2"/>
          <w:sz w:val="22"/>
          <w:szCs w:val="22"/>
        </w:rPr>
        <w:t>a)</w:t>
      </w:r>
      <w:r>
        <w:rPr>
          <w:rFonts w:ascii="SimSun" w:eastAsia="SimSun" w:hAnsi="SimSun" w:cs="SimSun"/>
          <w:spacing w:val="87"/>
          <w:sz w:val="22"/>
          <w:szCs w:val="22"/>
        </w:rPr>
        <w:t xml:space="preserve"> </w:t>
      </w:r>
      <w:r>
        <w:rPr>
          <w:rFonts w:ascii="SimSun" w:eastAsia="SimSun" w:hAnsi="SimSun" w:cs="SimSun"/>
          <w:spacing w:val="-2"/>
          <w:sz w:val="22"/>
          <w:szCs w:val="22"/>
        </w:rPr>
        <w:t>对检测方法的偏离、增删以及特殊条件的说明(如环境条件等);</w:t>
      </w:r>
    </w:p>
    <w:p>
      <w:pPr>
        <w:spacing w:before="47" w:line="219" w:lineRule="auto"/>
        <w:ind w:left="450"/>
        <w:rPr>
          <w:rFonts w:ascii="SimSun" w:eastAsia="SimSun" w:hAnsi="SimSun" w:cs="SimSun"/>
          <w:sz w:val="22"/>
          <w:szCs w:val="22"/>
        </w:rPr>
      </w:pPr>
      <w:r>
        <w:rPr>
          <w:rFonts w:ascii="SimSun" w:eastAsia="SimSun" w:hAnsi="SimSun" w:cs="SimSun"/>
          <w:spacing w:val="-10"/>
          <w:sz w:val="22"/>
          <w:szCs w:val="22"/>
        </w:rPr>
        <w:t>b)</w:t>
      </w:r>
      <w:r>
        <w:rPr>
          <w:rFonts w:ascii="SimSun" w:eastAsia="SimSun" w:hAnsi="SimSun" w:cs="SimSun"/>
          <w:spacing w:val="70"/>
          <w:sz w:val="22"/>
          <w:szCs w:val="22"/>
        </w:rPr>
        <w:t xml:space="preserve"> </w:t>
      </w:r>
      <w:r>
        <w:rPr>
          <w:rFonts w:ascii="SimSun" w:eastAsia="SimSun" w:hAnsi="SimSun" w:cs="SimSun"/>
          <w:spacing w:val="-10"/>
          <w:sz w:val="22"/>
          <w:szCs w:val="22"/>
        </w:rPr>
        <w:t>特定方法、客户或有关部门要求的附加信息；</w:t>
      </w:r>
    </w:p>
    <w:p>
      <w:pPr>
        <w:spacing w:before="51" w:line="219" w:lineRule="auto"/>
        <w:ind w:left="450"/>
        <w:rPr>
          <w:rFonts w:ascii="SimSun" w:eastAsia="SimSun" w:hAnsi="SimSun" w:cs="SimSun"/>
          <w:sz w:val="22"/>
          <w:szCs w:val="22"/>
        </w:rPr>
      </w:pPr>
      <w:r>
        <w:rPr>
          <w:rFonts w:ascii="SimSun" w:eastAsia="SimSun" w:hAnsi="SimSun" w:cs="SimSun"/>
          <w:spacing w:val="-10"/>
          <w:sz w:val="22"/>
          <w:szCs w:val="22"/>
        </w:rPr>
        <w:t>c)</w:t>
      </w:r>
      <w:r>
        <w:rPr>
          <w:rFonts w:ascii="SimSun" w:eastAsia="SimSun" w:hAnsi="SimSun" w:cs="SimSun"/>
          <w:spacing w:val="79"/>
          <w:sz w:val="22"/>
          <w:szCs w:val="22"/>
        </w:rPr>
        <w:t xml:space="preserve"> </w:t>
      </w:r>
      <w:r>
        <w:rPr>
          <w:rFonts w:ascii="SimSun" w:eastAsia="SimSun" w:hAnsi="SimSun" w:cs="SimSun"/>
          <w:spacing w:val="-10"/>
          <w:sz w:val="22"/>
          <w:szCs w:val="22"/>
        </w:rPr>
        <w:t>根据需要给出意见和解释；</w:t>
      </w:r>
    </w:p>
    <w:p>
      <w:pPr>
        <w:spacing w:before="47" w:line="218" w:lineRule="auto"/>
        <w:ind w:left="450"/>
        <w:rPr>
          <w:rFonts w:ascii="SimSun" w:eastAsia="SimSun" w:hAnsi="SimSun" w:cs="SimSun"/>
          <w:sz w:val="22"/>
          <w:szCs w:val="22"/>
        </w:rPr>
      </w:pPr>
      <w:r>
        <w:rPr>
          <w:rFonts w:ascii="SimSun" w:eastAsia="SimSun" w:hAnsi="SimSun" w:cs="SimSun"/>
          <w:spacing w:val="-9"/>
          <w:sz w:val="22"/>
          <w:szCs w:val="22"/>
        </w:rPr>
        <w:t>d)</w:t>
      </w:r>
      <w:r>
        <w:rPr>
          <w:rFonts w:ascii="SimSun" w:eastAsia="SimSun" w:hAnsi="SimSun" w:cs="SimSun"/>
          <w:spacing w:val="82"/>
          <w:sz w:val="22"/>
          <w:szCs w:val="22"/>
        </w:rPr>
        <w:t xml:space="preserve"> </w:t>
      </w:r>
      <w:r>
        <w:rPr>
          <w:rFonts w:ascii="SimSun" w:eastAsia="SimSun" w:hAnsi="SimSun" w:cs="SimSun"/>
          <w:spacing w:val="-9"/>
          <w:sz w:val="22"/>
          <w:szCs w:val="22"/>
        </w:rPr>
        <w:t>单页报告的报告有效性规定、效力范围申明、使用要求</w:t>
      </w:r>
      <w:r>
        <w:rPr>
          <w:rFonts w:ascii="SimSun" w:eastAsia="SimSun" w:hAnsi="SimSun" w:cs="SimSun"/>
          <w:spacing w:val="-10"/>
          <w:sz w:val="22"/>
          <w:szCs w:val="22"/>
        </w:rPr>
        <w:t>、异议处理方式等。</w:t>
      </w:r>
    </w:p>
    <w:p>
      <w:pPr>
        <w:spacing w:before="219" w:line="223" w:lineRule="auto"/>
        <w:ind w:left="3"/>
        <w:outlineLvl w:val="1"/>
        <w:rPr>
          <w:rFonts w:ascii="SimHei" w:eastAsia="SimHei" w:hAnsi="SimHei" w:cs="SimHei"/>
          <w:sz w:val="22"/>
          <w:szCs w:val="22"/>
        </w:rPr>
      </w:pPr>
      <w:r>
        <w:rPr>
          <w:rFonts w:ascii="SimHei" w:eastAsia="SimHei" w:hAnsi="SimHei" w:cs="SimHei"/>
          <w:b/>
          <w:bCs/>
          <w:spacing w:val="-5"/>
          <w:sz w:val="22"/>
          <w:szCs w:val="22"/>
        </w:rPr>
        <w:t>5.7</w:t>
      </w:r>
      <w:r>
        <w:rPr>
          <w:rFonts w:ascii="SimHei" w:eastAsia="SimHei" w:hAnsi="SimHei" w:cs="SimHei"/>
          <w:spacing w:val="97"/>
          <w:sz w:val="22"/>
          <w:szCs w:val="22"/>
        </w:rPr>
        <w:t xml:space="preserve"> </w:t>
      </w:r>
      <w:r>
        <w:rPr>
          <w:rFonts w:ascii="SimHei" w:eastAsia="SimHei" w:hAnsi="SimHei" w:cs="SimHei"/>
          <w:b/>
          <w:bCs/>
          <w:spacing w:val="-5"/>
          <w:sz w:val="22"/>
          <w:szCs w:val="22"/>
        </w:rPr>
        <w:t>落款</w:t>
      </w:r>
    </w:p>
    <w:p>
      <w:pPr>
        <w:spacing w:before="195" w:line="218" w:lineRule="auto"/>
        <w:rPr>
          <w:rFonts w:ascii="SimSun" w:eastAsia="SimSun" w:hAnsi="SimSun" w:cs="SimSun"/>
          <w:sz w:val="22"/>
          <w:szCs w:val="22"/>
        </w:rPr>
      </w:pPr>
      <w:r>
        <w:rPr>
          <w:rFonts w:ascii="Times New Roman" w:eastAsia="Times New Roman" w:hAnsi="Times New Roman" w:cs="Times New Roman"/>
          <w:b/>
          <w:bCs/>
          <w:spacing w:val="-9"/>
          <w:sz w:val="22"/>
          <w:szCs w:val="22"/>
        </w:rPr>
        <w:t>5.7.1</w:t>
      </w:r>
      <w:r>
        <w:rPr>
          <w:rFonts w:ascii="Times New Roman" w:eastAsia="Times New Roman" w:hAnsi="Times New Roman" w:cs="Times New Roman"/>
          <w:spacing w:val="6"/>
          <w:sz w:val="22"/>
          <w:szCs w:val="22"/>
        </w:rPr>
        <w:t xml:space="preserve">     </w:t>
      </w:r>
      <w:r>
        <w:rPr>
          <w:rFonts w:ascii="SimSun" w:eastAsia="SimSun" w:hAnsi="SimSun" w:cs="SimSun"/>
          <w:spacing w:val="-9"/>
          <w:sz w:val="22"/>
          <w:szCs w:val="22"/>
        </w:rPr>
        <w:t>位于检测报告表格区外部下方，用于表征检测报告的签署信息。</w:t>
      </w:r>
    </w:p>
    <w:p>
      <w:pPr>
        <w:spacing w:before="60" w:line="218" w:lineRule="auto"/>
        <w:rPr>
          <w:rFonts w:ascii="SimSun" w:eastAsia="SimSun" w:hAnsi="SimSun" w:cs="SimSun"/>
          <w:sz w:val="22"/>
          <w:szCs w:val="22"/>
        </w:rPr>
      </w:pPr>
      <w:r>
        <w:rPr>
          <w:rFonts w:ascii="Times New Roman" w:eastAsia="Times New Roman" w:hAnsi="Times New Roman" w:cs="Times New Roman"/>
          <w:b/>
          <w:bCs/>
          <w:spacing w:val="-19"/>
          <w:sz w:val="22"/>
          <w:szCs w:val="22"/>
        </w:rPr>
        <w:t>5.7.2</w:t>
      </w:r>
      <w:r>
        <w:rPr>
          <w:rFonts w:ascii="Times New Roman" w:eastAsia="Times New Roman" w:hAnsi="Times New Roman" w:cs="Times New Roman"/>
          <w:spacing w:val="9"/>
          <w:sz w:val="22"/>
          <w:szCs w:val="22"/>
        </w:rPr>
        <w:t xml:space="preserve">     </w:t>
      </w:r>
      <w:r>
        <w:rPr>
          <w:rFonts w:ascii="SimSun" w:eastAsia="SimSun" w:hAnsi="SimSun" w:cs="SimSun"/>
          <w:spacing w:val="-19"/>
          <w:sz w:val="22"/>
          <w:szCs w:val="22"/>
        </w:rPr>
        <w:t>单页报告包括“批准”、</w:t>
      </w:r>
      <w:r>
        <w:rPr>
          <w:rFonts w:ascii="SimSun" w:eastAsia="SimSun" w:hAnsi="SimSun" w:cs="SimSun"/>
          <w:spacing w:val="32"/>
          <w:sz w:val="22"/>
          <w:szCs w:val="22"/>
        </w:rPr>
        <w:t xml:space="preserve"> </w:t>
      </w:r>
      <w:r>
        <w:rPr>
          <w:rFonts w:ascii="SimSun" w:eastAsia="SimSun" w:hAnsi="SimSun" w:cs="SimSun"/>
          <w:spacing w:val="-19"/>
          <w:sz w:val="22"/>
          <w:szCs w:val="22"/>
        </w:rPr>
        <w:t>“审核”、</w:t>
      </w:r>
      <w:r>
        <w:rPr>
          <w:rFonts w:ascii="SimSun" w:eastAsia="SimSun" w:hAnsi="SimSun" w:cs="SimSun"/>
          <w:spacing w:val="16"/>
          <w:sz w:val="22"/>
          <w:szCs w:val="22"/>
        </w:rPr>
        <w:t xml:space="preserve"> </w:t>
      </w:r>
      <w:r>
        <w:rPr>
          <w:rFonts w:ascii="SimSun" w:eastAsia="SimSun" w:hAnsi="SimSun" w:cs="SimSun"/>
          <w:spacing w:val="-19"/>
          <w:sz w:val="22"/>
          <w:szCs w:val="22"/>
        </w:rPr>
        <w:t>“主检(编制)”、</w:t>
      </w:r>
      <w:r>
        <w:rPr>
          <w:rFonts w:ascii="SimSun" w:eastAsia="SimSun" w:hAnsi="SimSun" w:cs="SimSun"/>
          <w:spacing w:val="90"/>
          <w:sz w:val="22"/>
          <w:szCs w:val="22"/>
        </w:rPr>
        <w:t xml:space="preserve"> </w:t>
      </w:r>
      <w:r>
        <w:rPr>
          <w:rFonts w:ascii="SimSun" w:eastAsia="SimSun" w:hAnsi="SimSun" w:cs="SimSun"/>
          <w:spacing w:val="-19"/>
          <w:sz w:val="22"/>
          <w:szCs w:val="22"/>
        </w:rPr>
        <w:t>“检测机构名称”、</w:t>
      </w:r>
      <w:r>
        <w:rPr>
          <w:rFonts w:ascii="SimSun" w:eastAsia="SimSun" w:hAnsi="SimSun" w:cs="SimSun"/>
          <w:spacing w:val="90"/>
          <w:sz w:val="22"/>
          <w:szCs w:val="22"/>
        </w:rPr>
        <w:t xml:space="preserve"> </w:t>
      </w:r>
      <w:r>
        <w:rPr>
          <w:rFonts w:ascii="SimSun" w:eastAsia="SimSun" w:hAnsi="SimSun" w:cs="SimSun"/>
          <w:spacing w:val="-19"/>
          <w:sz w:val="22"/>
          <w:szCs w:val="22"/>
        </w:rPr>
        <w:t>“报告日期”。</w:t>
      </w:r>
    </w:p>
    <w:p>
      <w:pPr>
        <w:spacing w:before="59" w:line="216" w:lineRule="auto"/>
        <w:rPr>
          <w:rFonts w:ascii="SimSun" w:eastAsia="SimSun" w:hAnsi="SimSun" w:cs="SimSun"/>
          <w:sz w:val="22"/>
          <w:szCs w:val="22"/>
        </w:rPr>
        <w:sectPr>
          <w:headerReference w:type="default" r:id="rId79"/>
          <w:footerReference w:type="default" r:id="rId80"/>
          <w:pgSz w:w="11900" w:h="16840"/>
          <w:pgMar w:top="400" w:right="1503" w:bottom="1285" w:left="1009" w:header="0" w:footer="1136" w:gutter="0"/>
          <w:pgNumType w:start="19"/>
          <w:cols w:space="708"/>
        </w:sectPr>
      </w:pPr>
      <w:r>
        <w:rPr>
          <w:rFonts w:ascii="Times New Roman" w:eastAsia="Times New Roman" w:hAnsi="Times New Roman" w:cs="Times New Roman"/>
          <w:b/>
          <w:bCs/>
          <w:spacing w:val="-4"/>
          <w:sz w:val="22"/>
          <w:szCs w:val="22"/>
        </w:rPr>
        <w:t>5.7.3</w:t>
      </w:r>
      <w:r>
        <w:rPr>
          <w:rFonts w:ascii="Times New Roman" w:eastAsia="Times New Roman" w:hAnsi="Times New Roman" w:cs="Times New Roman"/>
          <w:spacing w:val="6"/>
          <w:sz w:val="22"/>
          <w:szCs w:val="22"/>
        </w:rPr>
        <w:t xml:space="preserve">     </w:t>
      </w:r>
      <w:r>
        <w:rPr>
          <w:rFonts w:ascii="SimSun" w:eastAsia="SimSun" w:hAnsi="SimSun" w:cs="SimSun"/>
          <w:spacing w:val="-4"/>
          <w:sz w:val="22"/>
          <w:szCs w:val="22"/>
        </w:rPr>
        <w:t>多页报告第1页包括“批准”、</w:t>
      </w:r>
      <w:r>
        <w:rPr>
          <w:rFonts w:ascii="SimSun" w:eastAsia="SimSun" w:hAnsi="SimSun" w:cs="SimSun"/>
          <w:spacing w:val="43"/>
          <w:sz w:val="22"/>
          <w:szCs w:val="22"/>
        </w:rPr>
        <w:t xml:space="preserve"> </w:t>
      </w:r>
      <w:r>
        <w:rPr>
          <w:rFonts w:ascii="SimSun" w:eastAsia="SimSun" w:hAnsi="SimSun" w:cs="SimSun"/>
          <w:spacing w:val="-4"/>
          <w:sz w:val="22"/>
          <w:szCs w:val="22"/>
        </w:rPr>
        <w:t>“审核”、</w:t>
      </w:r>
      <w:r>
        <w:rPr>
          <w:rFonts w:ascii="SimSun" w:eastAsia="SimSun" w:hAnsi="SimSun" w:cs="SimSun"/>
          <w:spacing w:val="37"/>
          <w:sz w:val="22"/>
          <w:szCs w:val="22"/>
        </w:rPr>
        <w:t xml:space="preserve"> </w:t>
      </w:r>
      <w:r>
        <w:rPr>
          <w:rFonts w:ascii="SimSun" w:eastAsia="SimSun" w:hAnsi="SimSun" w:cs="SimSun"/>
          <w:spacing w:val="-4"/>
          <w:sz w:val="22"/>
          <w:szCs w:val="22"/>
        </w:rPr>
        <w:t>“主检(编制)”,第2页至最后页为“检测</w:t>
      </w:r>
      <w:r>
        <w:rPr>
          <w:rFonts w:ascii="SimSun" w:eastAsia="SimSun" w:hAnsi="SimSun" w:cs="SimSun"/>
          <w:spacing w:val="-5"/>
          <w:sz w:val="22"/>
          <w:szCs w:val="22"/>
        </w:rPr>
        <w:t>”。</w:t>
      </w:r>
    </w:p>
    <w:p>
      <w:pPr>
        <w:spacing w:before="193" w:line="222" w:lineRule="auto"/>
        <w:ind w:left="3"/>
        <w:outlineLvl w:val="1"/>
        <w:rPr>
          <w:rFonts w:ascii="SimHei" w:eastAsia="SimHei" w:hAnsi="SimHei" w:cs="SimHei"/>
          <w:sz w:val="22"/>
          <w:szCs w:val="22"/>
        </w:rPr>
      </w:pPr>
      <w:r>
        <w:rPr>
          <w:rFonts w:ascii="SimHei" w:eastAsia="SimHei" w:hAnsi="SimHei" w:cs="SimHei"/>
          <w:b/>
          <w:bCs/>
          <w:spacing w:val="-4"/>
          <w:sz w:val="22"/>
          <w:szCs w:val="22"/>
        </w:rPr>
        <w:t>5.8</w:t>
      </w:r>
      <w:r>
        <w:rPr>
          <w:rFonts w:ascii="SimHei" w:eastAsia="SimHei" w:hAnsi="SimHei" w:cs="SimHei"/>
          <w:spacing w:val="56"/>
          <w:sz w:val="22"/>
          <w:szCs w:val="22"/>
        </w:rPr>
        <w:t xml:space="preserve"> </w:t>
      </w:r>
      <w:r>
        <w:rPr>
          <w:rFonts w:ascii="SimHei" w:eastAsia="SimHei" w:hAnsi="SimHei" w:cs="SimHei"/>
          <w:b/>
          <w:bCs/>
          <w:spacing w:val="-4"/>
          <w:sz w:val="22"/>
          <w:szCs w:val="22"/>
        </w:rPr>
        <w:t>检测数据</w:t>
      </w:r>
    </w:p>
    <w:p>
      <w:pPr>
        <w:spacing w:before="198" w:line="244" w:lineRule="auto"/>
        <w:ind w:right="56"/>
        <w:rPr>
          <w:rFonts w:ascii="SimSun" w:eastAsia="SimSun" w:hAnsi="SimSun" w:cs="SimSun"/>
          <w:sz w:val="22"/>
          <w:szCs w:val="22"/>
        </w:rPr>
      </w:pPr>
      <w:r>
        <w:rPr>
          <w:rFonts w:ascii="Times New Roman" w:eastAsia="Times New Roman" w:hAnsi="Times New Roman" w:cs="Times New Roman"/>
          <w:b/>
          <w:bCs/>
          <w:spacing w:val="-4"/>
          <w:sz w:val="22"/>
          <w:szCs w:val="22"/>
        </w:rPr>
        <w:t>5.8.1</w:t>
      </w:r>
      <w:r>
        <w:rPr>
          <w:rFonts w:ascii="Times New Roman" w:eastAsia="Times New Roman" w:hAnsi="Times New Roman" w:cs="Times New Roman"/>
          <w:spacing w:val="2"/>
          <w:sz w:val="22"/>
          <w:szCs w:val="22"/>
        </w:rPr>
        <w:t xml:space="preserve">     </w:t>
      </w:r>
      <w:r>
        <w:rPr>
          <w:rFonts w:ascii="SimSun" w:eastAsia="SimSun" w:hAnsi="SimSun" w:cs="SimSun"/>
          <w:spacing w:val="-4"/>
          <w:sz w:val="22"/>
          <w:szCs w:val="22"/>
        </w:rPr>
        <w:t>检测数据来源于检测原始记录，包含序号、部位、检测项目(</w:t>
      </w:r>
      <w:r>
        <w:rPr>
          <w:rFonts w:ascii="SimSun" w:eastAsia="SimSun" w:hAnsi="SimSun" w:cs="SimSun"/>
          <w:spacing w:val="-5"/>
          <w:sz w:val="22"/>
          <w:szCs w:val="22"/>
        </w:rPr>
        <w:t>参数)、计量单位、技术要求、</w:t>
      </w:r>
      <w:r>
        <w:rPr>
          <w:rFonts w:ascii="SimSun" w:eastAsia="SimSun" w:hAnsi="SimSun" w:cs="SimSun"/>
          <w:spacing w:val="2"/>
          <w:sz w:val="22"/>
          <w:szCs w:val="22"/>
        </w:rPr>
        <w:t xml:space="preserve"> </w:t>
      </w:r>
      <w:r>
        <w:rPr>
          <w:rFonts w:ascii="SimSun" w:eastAsia="SimSun" w:hAnsi="SimSun" w:cs="SimSun"/>
          <w:spacing w:val="-11"/>
          <w:sz w:val="22"/>
          <w:szCs w:val="22"/>
        </w:rPr>
        <w:t>检测结果、分析评定内容及反映检测结果的必要图表等信息。</w:t>
      </w:r>
    </w:p>
    <w:p>
      <w:pPr>
        <w:spacing w:before="57" w:line="218" w:lineRule="auto"/>
        <w:rPr>
          <w:rFonts w:ascii="SimSun" w:eastAsia="SimSun" w:hAnsi="SimSun" w:cs="SimSun"/>
          <w:sz w:val="22"/>
          <w:szCs w:val="22"/>
        </w:rPr>
      </w:pPr>
      <w:r>
        <w:rPr>
          <w:rFonts w:ascii="Times New Roman" w:eastAsia="Times New Roman" w:hAnsi="Times New Roman" w:cs="Times New Roman"/>
          <w:b/>
          <w:bCs/>
          <w:spacing w:val="-7"/>
          <w:sz w:val="22"/>
          <w:szCs w:val="22"/>
        </w:rPr>
        <w:t>5.8.2</w:t>
      </w:r>
      <w:r>
        <w:rPr>
          <w:rFonts w:ascii="Times New Roman" w:eastAsia="Times New Roman" w:hAnsi="Times New Roman" w:cs="Times New Roman"/>
          <w:spacing w:val="8"/>
          <w:sz w:val="22"/>
          <w:szCs w:val="22"/>
        </w:rPr>
        <w:t xml:space="preserve">     </w:t>
      </w:r>
      <w:r>
        <w:rPr>
          <w:rFonts w:ascii="SimSun" w:eastAsia="SimSun" w:hAnsi="SimSun" w:cs="SimSun"/>
          <w:spacing w:val="-7"/>
          <w:sz w:val="22"/>
          <w:szCs w:val="22"/>
        </w:rPr>
        <w:t>单页报告检测数据部分位于工程信息之</w:t>
      </w:r>
      <w:r>
        <w:rPr>
          <w:rFonts w:ascii="SimSun" w:eastAsia="SimSun" w:hAnsi="SimSun" w:cs="SimSun"/>
          <w:spacing w:val="-8"/>
          <w:sz w:val="22"/>
          <w:szCs w:val="22"/>
        </w:rPr>
        <w:t>后，检测结论之前报告的中部，格式见附录</w:t>
      </w:r>
      <w:r>
        <w:rPr>
          <w:rFonts w:ascii="Times New Roman" w:eastAsia="Times New Roman" w:hAnsi="Times New Roman" w:cs="Times New Roman"/>
          <w:spacing w:val="-8"/>
          <w:sz w:val="22"/>
          <w:szCs w:val="22"/>
        </w:rPr>
        <w:t>B</w:t>
      </w:r>
      <w:r>
        <w:rPr>
          <w:rFonts w:ascii="SimSun" w:eastAsia="SimSun" w:hAnsi="SimSun" w:cs="SimSun"/>
          <w:spacing w:val="-8"/>
          <w:sz w:val="22"/>
          <w:szCs w:val="22"/>
        </w:rPr>
        <w:t>。</w:t>
      </w:r>
    </w:p>
    <w:p>
      <w:pPr>
        <w:sectPr>
          <w:headerReference w:type="default" r:id="rId81"/>
          <w:footerReference w:type="default" r:id="rId82"/>
          <w:type w:val="nextPage"/>
          <w:pgSz w:w="11900" w:h="16840"/>
          <w:pgMar w:top="400" w:right="1503" w:bottom="1285" w:left="1009" w:header="0" w:footer="1136" w:gutter="0"/>
          <w:pgNumType w:start="20"/>
          <w:cols w:space="708"/>
          <w:titlePg w:val="0"/>
        </w:sect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52" w:line="192" w:lineRule="auto"/>
        <w:ind w:right="51"/>
        <w:jc w:val="right"/>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DB64/T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pacing w:val="-2"/>
          <w:sz w:val="18"/>
          <w:szCs w:val="18"/>
        </w:rPr>
        <w:t>1685—2020</w:t>
      </w:r>
    </w:p>
    <w:p>
      <w:pPr>
        <w:spacing w:before="288" w:line="251" w:lineRule="auto"/>
        <w:ind w:right="46"/>
        <w:rPr>
          <w:rFonts w:ascii="SimSun" w:eastAsia="SimSun" w:hAnsi="SimSun" w:cs="SimSun"/>
          <w:sz w:val="21"/>
          <w:szCs w:val="21"/>
        </w:rPr>
      </w:pPr>
      <w:r>
        <w:rPr>
          <w:rFonts w:ascii="SimSun" w:eastAsia="SimSun" w:hAnsi="SimSun" w:cs="SimSun"/>
          <w:spacing w:val="4"/>
          <w:sz w:val="21"/>
          <w:szCs w:val="21"/>
        </w:rPr>
        <w:t>5.8.3</w:t>
      </w:r>
      <w:r>
        <w:rPr>
          <w:rFonts w:ascii="SimSun" w:eastAsia="SimSun" w:hAnsi="SimSun" w:cs="SimSun"/>
          <w:spacing w:val="102"/>
          <w:sz w:val="21"/>
          <w:szCs w:val="21"/>
        </w:rPr>
        <w:t xml:space="preserve"> </w:t>
      </w:r>
      <w:r>
        <w:rPr>
          <w:rFonts w:ascii="SimSun" w:eastAsia="SimSun" w:hAnsi="SimSun" w:cs="SimSun"/>
          <w:spacing w:val="4"/>
          <w:sz w:val="21"/>
          <w:szCs w:val="21"/>
        </w:rPr>
        <w:t>多页报告检测数据部分位于第2页及后续页，末页增加报告结束语“以下空白”,</w:t>
      </w:r>
      <w:r>
        <w:rPr>
          <w:rFonts w:ascii="SimSun" w:eastAsia="SimSun" w:hAnsi="SimSun" w:cs="SimSun"/>
          <w:spacing w:val="3"/>
          <w:sz w:val="21"/>
          <w:szCs w:val="21"/>
        </w:rPr>
        <w:t>位于最后一</w:t>
      </w:r>
      <w:r>
        <w:rPr>
          <w:rFonts w:ascii="SimSun" w:eastAsia="SimSun" w:hAnsi="SimSun" w:cs="SimSun"/>
          <w:sz w:val="21"/>
          <w:szCs w:val="21"/>
        </w:rPr>
        <w:t xml:space="preserve"> </w:t>
      </w:r>
      <w:r>
        <w:rPr>
          <w:rFonts w:ascii="SimSun" w:eastAsia="SimSun" w:hAnsi="SimSun" w:cs="SimSun"/>
          <w:spacing w:val="-2"/>
          <w:sz w:val="21"/>
          <w:szCs w:val="21"/>
        </w:rPr>
        <w:t>行数据下部，将其余无数据行合并，居中靠上。格式见附录</w:t>
      </w:r>
      <w:r>
        <w:rPr>
          <w:rFonts w:ascii="SimSun" w:eastAsia="SimSun" w:hAnsi="SimSun" w:cs="SimSun"/>
          <w:spacing w:val="-52"/>
          <w:sz w:val="21"/>
          <w:szCs w:val="21"/>
        </w:rPr>
        <w:t xml:space="preserve"> </w:t>
      </w:r>
      <w:r>
        <w:rPr>
          <w:rFonts w:ascii="SimSun" w:eastAsia="SimSun" w:hAnsi="SimSun" w:cs="SimSun"/>
          <w:spacing w:val="-2"/>
          <w:sz w:val="21"/>
          <w:szCs w:val="21"/>
        </w:rPr>
        <w:t>B。</w:t>
      </w:r>
    </w:p>
    <w:p>
      <w:pPr>
        <w:spacing w:before="227" w:line="222" w:lineRule="auto"/>
        <w:ind w:left="3"/>
        <w:outlineLvl w:val="1"/>
        <w:rPr>
          <w:rFonts w:ascii="SimHei" w:eastAsia="SimHei" w:hAnsi="SimHei" w:cs="SimHei"/>
          <w:sz w:val="21"/>
          <w:szCs w:val="21"/>
        </w:rPr>
      </w:pPr>
      <w:r>
        <w:rPr>
          <w:rFonts w:ascii="SimHei" w:eastAsia="SimHei" w:hAnsi="SimHei" w:cs="SimHei"/>
          <w:b/>
          <w:bCs/>
          <w:spacing w:val="-1"/>
          <w:sz w:val="21"/>
          <w:szCs w:val="21"/>
        </w:rPr>
        <w:t>5.9</w:t>
      </w:r>
      <w:r>
        <w:rPr>
          <w:rFonts w:ascii="SimHei" w:eastAsia="SimHei" w:hAnsi="SimHei" w:cs="SimHei"/>
          <w:spacing w:val="100"/>
          <w:sz w:val="21"/>
          <w:szCs w:val="21"/>
        </w:rPr>
        <w:t xml:space="preserve"> </w:t>
      </w:r>
      <w:r>
        <w:rPr>
          <w:rFonts w:ascii="SimHei" w:eastAsia="SimHei" w:hAnsi="SimHei" w:cs="SimHei"/>
          <w:b/>
          <w:bCs/>
          <w:spacing w:val="-1"/>
          <w:sz w:val="21"/>
          <w:szCs w:val="21"/>
        </w:rPr>
        <w:t>现场检测照片</w:t>
      </w:r>
    </w:p>
    <w:p>
      <w:pPr>
        <w:spacing w:before="190" w:line="259" w:lineRule="auto"/>
        <w:ind w:firstLine="419"/>
        <w:rPr>
          <w:rFonts w:ascii="SimSun" w:eastAsia="SimSun" w:hAnsi="SimSun" w:cs="SimSun"/>
          <w:sz w:val="21"/>
          <w:szCs w:val="21"/>
        </w:rPr>
      </w:pPr>
      <w:r>
        <w:rPr>
          <w:rFonts w:ascii="SimSun" w:eastAsia="SimSun" w:hAnsi="SimSun" w:cs="SimSun"/>
          <w:spacing w:val="-2"/>
          <w:sz w:val="21"/>
          <w:szCs w:val="21"/>
        </w:rPr>
        <w:t>现场检测报告应附现场检测照片，位于检测数据之后至最后一页。照片排版宜在1张A4纸附图4</w:t>
      </w:r>
      <w:r>
        <w:rPr>
          <w:rFonts w:ascii="SimSun" w:eastAsia="SimSun" w:hAnsi="SimSun" w:cs="SimSun"/>
          <w:spacing w:val="-3"/>
          <w:sz w:val="21"/>
          <w:szCs w:val="21"/>
        </w:rPr>
        <w:t>张，</w:t>
      </w:r>
      <w:r>
        <w:rPr>
          <w:rFonts w:ascii="SimSun" w:eastAsia="SimSun" w:hAnsi="SimSun" w:cs="SimSun"/>
          <w:sz w:val="21"/>
          <w:szCs w:val="21"/>
        </w:rPr>
        <w:t xml:space="preserve"> </w:t>
      </w:r>
      <w:r>
        <w:rPr>
          <w:rFonts w:ascii="SimSun" w:eastAsia="SimSun" w:hAnsi="SimSun" w:cs="SimSun"/>
          <w:spacing w:val="-3"/>
          <w:sz w:val="21"/>
          <w:szCs w:val="21"/>
        </w:rPr>
        <w:t>上下两排，均匀排列，格式见附录B.3。</w:t>
      </w:r>
    </w:p>
    <w:p>
      <w:pPr>
        <w:sectPr>
          <w:headerReference w:type="default" r:id="rId83"/>
          <w:footerReference w:type="default" r:id="rId84"/>
          <w:pgSz w:w="11900" w:h="16840"/>
          <w:pgMar w:top="400" w:right="1141" w:bottom="1288" w:left="1400" w:header="0" w:footer="1149" w:gutter="0"/>
          <w:pgNumType w:start="21"/>
          <w:cols w:space="708"/>
        </w:sectPr>
      </w:pPr>
    </w:p>
    <w:p>
      <w:pPr>
        <w:spacing w:line="259" w:lineRule="auto"/>
        <w:rPr>
          <w:rFonts w:ascii="Arial"/>
          <w:sz w:val="21"/>
        </w:rPr>
      </w:pPr>
      <w:r>
        <mc:AlternateContent>
          <mc:Choice Requires="wps">
            <w:drawing>
              <wp:anchor distT="0" distB="0" distL="0" distR="0" simplePos="0" relativeHeight="251663360" behindDoc="0" locked="0" layoutInCell="0" allowOverlap="1">
                <wp:simplePos x="0" y="0"/>
                <wp:positionH relativeFrom="page">
                  <wp:posOffset>6149297</wp:posOffset>
                </wp:positionH>
                <wp:positionV relativeFrom="page">
                  <wp:posOffset>3303547</wp:posOffset>
                </wp:positionV>
                <wp:extent cx="135889" cy="186689"/>
                <wp:effectExtent l="0" t="0" r="0" b="0"/>
                <wp:wrapNone/>
                <wp:docPr id="4" name="TextBox 4"/>
                <wp:cNvGraphicFramePr/>
                <a:graphic xmlns:a="http://schemas.openxmlformats.org/drawingml/2006/main">
                  <a:graphicData uri="http://schemas.microsoft.com/office/word/2010/wordprocessingShape">
                    <wps:wsp xmlns:wps="http://schemas.microsoft.com/office/word/2010/wordprocessingShape">
                      <wps:cNvSpPr txBox="1"/>
                      <wps:spPr>
                        <a:xfrm rot="16200000">
                          <a:off x="6149297" y="3303547"/>
                          <a:ext cx="135889" cy="1866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7" w:line="222" w:lineRule="auto"/>
                              <w:ind w:left="20"/>
                              <w:rPr>
                                <w:rFonts w:ascii="SimSun" w:eastAsia="SimSun" w:hAnsi="SimSun" w:cs="SimSun"/>
                                <w:sz w:val="18"/>
                                <w:szCs w:val="18"/>
                              </w:rPr>
                            </w:pPr>
                            <w:r>
                              <w:rPr>
                                <w:rFonts w:ascii="SimSun" w:eastAsia="SimSun" w:hAnsi="SimSun" w:cs="SimSun"/>
                                <w:sz w:val="18"/>
                                <w:szCs w:val="18"/>
                              </w:rPr>
                              <w:t>源</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 o:spid="_x0000_s1028" type="#_x0000_t202" style="width:10.7pt;height:14.7pt;margin-top:260.12pt;margin-left:484.2pt;mso-position-horizontal-relative:page;mso-position-vertical-relative:page;mso-wrap-distance-bottom:0;mso-wrap-distance-left:0;mso-wrap-distance-right:0;mso-wrap-distance-top:0;position:absolute;rotation:270;v-text-anchor:top;z-index:251662336" o:allowincell="f" filled="f" fillcolor="this" stroked="f">
                <v:textbox inset="0,0,0,0">
                  <w:txbxContent>
                    <w:p>
                      <w:pPr>
                        <w:spacing w:before="57" w:line="222" w:lineRule="auto"/>
                        <w:ind w:left="20"/>
                        <w:rPr>
                          <w:rFonts w:ascii="SimSun" w:eastAsia="SimSun" w:hAnsi="SimSun" w:cs="SimSun"/>
                          <w:sz w:val="18"/>
                          <w:szCs w:val="18"/>
                        </w:rPr>
                      </w:pPr>
                      <w:r>
                        <w:rPr>
                          <w:rFonts w:ascii="SimSun" w:eastAsia="SimSun" w:hAnsi="SimSun" w:cs="SimSun"/>
                          <w:sz w:val="18"/>
                          <w:szCs w:val="18"/>
                        </w:rPr>
                        <w:t>源</w:t>
                      </w:r>
                    </w:p>
                  </w:txbxContent>
                </v:textbox>
              </v:shape>
            </w:pict>
          </mc:Fallback>
        </mc:AlternateContent>
      </w:r>
      <w:r>
        <mc:AlternateContent>
          <mc:Choice Requires="wps">
            <w:drawing>
              <wp:anchor distT="0" distB="0" distL="0" distR="0" simplePos="0" relativeHeight="251665408" behindDoc="0" locked="0" layoutInCell="0" allowOverlap="1">
                <wp:simplePos x="0" y="0"/>
                <wp:positionH relativeFrom="page">
                  <wp:posOffset>6231192</wp:posOffset>
                </wp:positionH>
                <wp:positionV relativeFrom="page">
                  <wp:posOffset>3572045</wp:posOffset>
                </wp:positionV>
                <wp:extent cx="82550" cy="63500"/>
                <wp:effectExtent l="0" t="0" r="0" b="0"/>
                <wp:wrapNone/>
                <wp:docPr id="5" name="TextBox 5"/>
                <wp:cNvGraphicFramePr/>
                <a:graphic xmlns:a="http://schemas.openxmlformats.org/drawingml/2006/main">
                  <a:graphicData uri="http://schemas.microsoft.com/office/word/2010/wordprocessingShape">
                    <wps:wsp xmlns:wps="http://schemas.microsoft.com/office/word/2010/wordprocessingShape">
                      <wps:cNvSpPr txBox="1"/>
                      <wps:spPr>
                        <a:xfrm rot="16200000">
                          <a:off x="6231192" y="3572045"/>
                          <a:ext cx="82550" cy="635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7" w:line="32" w:lineRule="exact"/>
                              <w:ind w:left="20"/>
                              <w:rPr>
                                <w:rFonts w:ascii="SimSun" w:eastAsia="SimSun" w:hAnsi="SimSun" w:cs="SimSun"/>
                                <w:sz w:val="18"/>
                                <w:szCs w:val="18"/>
                              </w:rPr>
                            </w:pPr>
                            <w:r>
                              <w:rPr>
                                <w:rFonts w:ascii="SimSun" w:eastAsia="SimSun" w:hAnsi="SimSun" w:cs="SimSun"/>
                                <w:position w:val="3"/>
                                <w:sz w:val="18"/>
                                <w:szCs w:val="18"/>
                              </w:rPr>
                              <w:t>_</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 o:spid="_x0000_s1029" type="#_x0000_t202" style="width:6.5pt;height:5pt;margin-top:281.26pt;margin-left:490.65pt;mso-position-horizontal-relative:page;mso-position-vertical-relative:page;mso-wrap-distance-bottom:0;mso-wrap-distance-left:0;mso-wrap-distance-right:0;mso-wrap-distance-top:0;position:absolute;rotation:270;v-text-anchor:top;z-index:251664384" o:allowincell="f" filled="f" fillcolor="this" stroked="f">
                <v:textbox inset="0,0,0,0">
                  <w:txbxContent>
                    <w:p>
                      <w:pPr>
                        <w:spacing w:before="47" w:line="32" w:lineRule="exact"/>
                        <w:ind w:left="20"/>
                        <w:rPr>
                          <w:rFonts w:ascii="SimSun" w:eastAsia="SimSun" w:hAnsi="SimSun" w:cs="SimSun"/>
                          <w:sz w:val="18"/>
                          <w:szCs w:val="18"/>
                        </w:rPr>
                      </w:pPr>
                      <w:r>
                        <w:rPr>
                          <w:rFonts w:ascii="SimSun" w:eastAsia="SimSun" w:hAnsi="SimSun" w:cs="SimSun"/>
                          <w:position w:val="3"/>
                          <w:sz w:val="18"/>
                          <w:szCs w:val="18"/>
                        </w:rPr>
                        <w:t>_</w:t>
                      </w:r>
                    </w:p>
                  </w:txbxContent>
                </v:textbox>
              </v:shape>
            </w:pict>
          </mc:Fallback>
        </mc:AlternateContent>
      </w:r>
      <w:r>
        <w:drawing>
          <wp:anchor distT="0" distB="0" distL="0" distR="0" simplePos="0" relativeHeight="251661312" behindDoc="0" locked="0" layoutInCell="0" allowOverlap="1">
            <wp:simplePos x="0" y="0"/>
            <wp:positionH relativeFrom="page">
              <wp:posOffset>1098563</wp:posOffset>
            </wp:positionH>
            <wp:positionV relativeFrom="page">
              <wp:posOffset>9232874</wp:posOffset>
            </wp:positionV>
            <wp:extent cx="4787874"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5"/>
                    <a:stretch>
                      <a:fillRect/>
                    </a:stretch>
                  </pic:blipFill>
                  <pic:spPr>
                    <a:xfrm>
                      <a:off x="0" y="0"/>
                      <a:ext cx="4787874" cy="6350"/>
                    </a:xfrm>
                    <a:prstGeom prst="rect">
                      <a:avLst/>
                    </a:prstGeom>
                  </pic:spPr>
                </pic:pic>
              </a:graphicData>
            </a:graphic>
          </wp:anchor>
        </w:drawing>
      </w:r>
      <w:r>
        <w:pict>
          <v:shape id="_x0000_s1030" type="#_x0000_t202" style="width:12.9pt;height:53.5pt;margin-top:401.5pt;margin-left:481.09pt;mso-position-horizontal-relative:page;mso-position-vertical-relative:page;position:absolute;z-index:251667456" o:allowincell="f" filled="f" stroked="f">
            <o:lock v:ext="edit" aspectratio="f"/>
            <v:textbox style="layout-flow:vertical-ideographic" inset="0,0,0,0">
              <w:txbxContent>
                <w:p>
                  <w:pPr>
                    <w:spacing w:before="19" w:line="217" w:lineRule="auto"/>
                    <w:ind w:left="20"/>
                    <w:rPr>
                      <w:rFonts w:ascii="SimHei" w:eastAsia="SimHei" w:hAnsi="SimHei" w:cs="SimHei"/>
                      <w:sz w:val="18"/>
                      <w:szCs w:val="18"/>
                    </w:rPr>
                  </w:pPr>
                  <w:r>
                    <w:rPr>
                      <w:rFonts w:ascii="SimHei" w:eastAsia="SimHei" w:hAnsi="SimHei" w:cs="SimHei"/>
                      <w:spacing w:val="32"/>
                      <w:w w:val="125"/>
                      <w:sz w:val="18"/>
                      <w:szCs w:val="18"/>
                    </w:rPr>
                    <w:t>基本信息</w:t>
                  </w:r>
                </w:p>
              </w:txbxContent>
            </v:textbox>
          </v:shape>
        </w:pict>
      </w:r>
      <w:r>
        <w:pict>
          <v:shape id="_x0000_s1031" type="#_x0000_t202" style="width:12.85pt;height:52.6pt;margin-top:562.6pt;margin-left:484.66pt;mso-position-horizontal-relative:page;mso-position-vertical-relative:page;position:absolute;z-index:251666432" o:allowincell="f" filled="f" stroked="f">
            <o:lock v:ext="edit" aspectratio="f"/>
            <v:textbox style="layout-flow:vertical-ideographic" inset="0,0,0,0">
              <w:txbxContent>
                <w:p>
                  <w:pPr>
                    <w:spacing w:before="20" w:line="216" w:lineRule="auto"/>
                    <w:ind w:left="20"/>
                    <w:rPr>
                      <w:rFonts w:ascii="SimSun" w:eastAsia="SimSun" w:hAnsi="SimSun" w:cs="SimSun"/>
                      <w:sz w:val="18"/>
                      <w:szCs w:val="18"/>
                    </w:rPr>
                  </w:pPr>
                  <w:r>
                    <w:rPr>
                      <w:rFonts w:ascii="SimSun" w:eastAsia="SimSun" w:hAnsi="SimSun" w:cs="SimSun"/>
                      <w:spacing w:val="27"/>
                      <w:w w:val="125"/>
                      <w:sz w:val="18"/>
                      <w:szCs w:val="18"/>
                    </w:rPr>
                    <w:t>检测数播</w:t>
                  </w:r>
                </w:p>
              </w:txbxContent>
            </v:textbox>
          </v:shape>
        </w:pic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4" w:line="188" w:lineRule="auto"/>
        <w:ind w:left="7"/>
        <w:rPr>
          <w:rFonts w:ascii="Times New Roman" w:eastAsia="Times New Roman" w:hAnsi="Times New Roman" w:cs="Times New Roman"/>
          <w:sz w:val="19"/>
          <w:szCs w:val="19"/>
        </w:rPr>
      </w:pPr>
      <w:r>
        <w:rPr>
          <w:rFonts w:ascii="Times New Roman" w:eastAsia="Times New Roman" w:hAnsi="Times New Roman" w:cs="Times New Roman"/>
          <w:b/>
          <w:bCs/>
          <w:spacing w:val="-2"/>
          <w:sz w:val="19"/>
          <w:szCs w:val="19"/>
        </w:rPr>
        <w:t>DB64/T</w:t>
      </w:r>
      <w:r>
        <w:rPr>
          <w:rFonts w:ascii="Times New Roman" w:eastAsia="Times New Roman" w:hAnsi="Times New Roman" w:cs="Times New Roman"/>
          <w:spacing w:val="5"/>
          <w:sz w:val="19"/>
          <w:szCs w:val="19"/>
        </w:rPr>
        <w:t xml:space="preserve">     </w:t>
      </w:r>
      <w:r>
        <w:rPr>
          <w:rFonts w:ascii="Times New Roman" w:eastAsia="Times New Roman" w:hAnsi="Times New Roman" w:cs="Times New Roman"/>
          <w:b/>
          <w:bCs/>
          <w:spacing w:val="-2"/>
          <w:sz w:val="19"/>
          <w:szCs w:val="19"/>
        </w:rPr>
        <w:t>1685—2020</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before="72" w:line="222" w:lineRule="auto"/>
        <w:ind w:left="4250"/>
        <w:rPr>
          <w:rFonts w:ascii="SimHei" w:eastAsia="SimHei" w:hAnsi="SimHei" w:cs="SimHei"/>
          <w:sz w:val="22"/>
          <w:szCs w:val="22"/>
        </w:rPr>
      </w:pPr>
      <w:r>
        <w:rPr>
          <w:rFonts w:ascii="SimHei" w:eastAsia="SimHei" w:hAnsi="SimHei" w:cs="SimHei"/>
          <w:b/>
          <w:bCs/>
          <w:spacing w:val="-12"/>
          <w:w w:val="95"/>
          <w:sz w:val="22"/>
          <w:szCs w:val="22"/>
        </w:rPr>
        <w:t>附</w:t>
      </w:r>
      <w:r>
        <w:rPr>
          <w:rFonts w:ascii="SimHei" w:eastAsia="SimHei" w:hAnsi="SimHei" w:cs="SimHei"/>
          <w:spacing w:val="110"/>
          <w:sz w:val="22"/>
          <w:szCs w:val="22"/>
        </w:rPr>
        <w:t xml:space="preserve"> </w:t>
      </w:r>
      <w:r>
        <w:rPr>
          <w:rFonts w:ascii="SimHei" w:eastAsia="SimHei" w:hAnsi="SimHei" w:cs="SimHei"/>
          <w:b/>
          <w:bCs/>
          <w:spacing w:val="-12"/>
          <w:w w:val="95"/>
          <w:sz w:val="22"/>
          <w:szCs w:val="22"/>
        </w:rPr>
        <w:t>录</w:t>
      </w:r>
      <w:r>
        <w:rPr>
          <w:rFonts w:ascii="SimHei" w:eastAsia="SimHei" w:hAnsi="SimHei" w:cs="SimHei"/>
          <w:spacing w:val="75"/>
          <w:sz w:val="22"/>
          <w:szCs w:val="22"/>
        </w:rPr>
        <w:t xml:space="preserve"> </w:t>
      </w:r>
      <w:r>
        <w:rPr>
          <w:rFonts w:ascii="SimHei" w:eastAsia="SimHei" w:hAnsi="SimHei" w:cs="SimHei"/>
          <w:b/>
          <w:bCs/>
          <w:spacing w:val="-12"/>
          <w:w w:val="95"/>
          <w:sz w:val="22"/>
          <w:szCs w:val="22"/>
        </w:rPr>
        <w:t>A</w:t>
      </w:r>
    </w:p>
    <w:p>
      <w:pPr>
        <w:spacing w:before="45" w:line="222" w:lineRule="auto"/>
        <w:ind w:left="4120"/>
        <w:rPr>
          <w:rFonts w:ascii="SimHei" w:eastAsia="SimHei" w:hAnsi="SimHei" w:cs="SimHei"/>
          <w:sz w:val="22"/>
          <w:szCs w:val="22"/>
        </w:rPr>
      </w:pPr>
      <w:r>
        <w:rPr>
          <w:rFonts w:ascii="SimHei" w:eastAsia="SimHei" w:hAnsi="SimHei" w:cs="SimHei"/>
          <w:b/>
          <w:bCs/>
          <w:spacing w:val="-14"/>
          <w:sz w:val="22"/>
          <w:szCs w:val="22"/>
        </w:rPr>
        <w:t>(规范性附录)</w:t>
      </w:r>
    </w:p>
    <w:p>
      <w:pPr>
        <w:spacing w:before="47" w:line="223" w:lineRule="auto"/>
        <w:ind w:left="3890"/>
        <w:rPr>
          <w:rFonts w:ascii="SimHei" w:eastAsia="SimHei" w:hAnsi="SimHei" w:cs="SimHei"/>
          <w:sz w:val="22"/>
          <w:szCs w:val="22"/>
        </w:rPr>
      </w:pPr>
      <w:r>
        <w:rPr>
          <w:rFonts w:ascii="SimHei" w:eastAsia="SimHei" w:hAnsi="SimHei" w:cs="SimHei"/>
          <w:b/>
          <w:bCs/>
          <w:spacing w:val="-17"/>
          <w:sz w:val="22"/>
          <w:szCs w:val="22"/>
        </w:rPr>
        <w:t>来样检测报告格式</w:t>
      </w:r>
    </w:p>
    <w:p>
      <w:pPr>
        <w:spacing w:line="358" w:lineRule="auto"/>
        <w:rPr>
          <w:rFonts w:ascii="Arial"/>
          <w:sz w:val="21"/>
        </w:rPr>
      </w:pPr>
    </w:p>
    <w:p>
      <w:pPr>
        <w:spacing w:before="62" w:line="222" w:lineRule="auto"/>
        <w:outlineLvl w:val="1"/>
        <w:rPr>
          <w:rFonts w:ascii="SimHei" w:eastAsia="SimHei" w:hAnsi="SimHei" w:cs="SimHei"/>
          <w:sz w:val="19"/>
          <w:szCs w:val="19"/>
        </w:rPr>
      </w:pPr>
      <w:r>
        <w:rPr>
          <w:rFonts w:ascii="SimHei" w:eastAsia="SimHei" w:hAnsi="SimHei" w:cs="SimHei"/>
          <w:b/>
          <w:bCs/>
          <w:spacing w:val="16"/>
          <w:sz w:val="19"/>
          <w:szCs w:val="19"/>
        </w:rPr>
        <w:t>A.1</w:t>
      </w:r>
      <w:r>
        <w:rPr>
          <w:rFonts w:ascii="SimHei" w:eastAsia="SimHei" w:hAnsi="SimHei" w:cs="SimHei"/>
          <w:spacing w:val="16"/>
          <w:sz w:val="19"/>
          <w:szCs w:val="19"/>
        </w:rPr>
        <w:t xml:space="preserve">  </w:t>
      </w:r>
      <w:r>
        <w:rPr>
          <w:rFonts w:ascii="SimHei" w:eastAsia="SimHei" w:hAnsi="SimHei" w:cs="SimHei"/>
          <w:b/>
          <w:bCs/>
          <w:spacing w:val="16"/>
          <w:sz w:val="19"/>
          <w:szCs w:val="19"/>
        </w:rPr>
        <w:t>来样检测单页报告格式</w:t>
      </w:r>
    </w:p>
    <w:p/>
    <w:p/>
    <w:p>
      <w:pPr>
        <w:spacing w:line="173" w:lineRule="exact"/>
      </w:pPr>
    </w:p>
    <w:p>
      <w:pPr>
        <w:sectPr>
          <w:headerReference w:type="default" r:id="rId86"/>
          <w:footerReference w:type="default" r:id="rId87"/>
          <w:pgSz w:w="11900" w:h="16840"/>
          <w:pgMar w:top="400" w:right="1631" w:bottom="1278" w:left="1032" w:header="0" w:footer="1139" w:gutter="0"/>
          <w:pgNumType w:start="22"/>
          <w:cols w:num="1" w:space="708" w:equalWidth="0">
            <w:col w:w="9236" w:space="0"/>
          </w:cols>
        </w:sectPr>
      </w:pPr>
    </w:p>
    <w:tbl>
      <w:tblPr>
        <w:tblStyle w:val="TableNormal0"/>
        <w:tblW w:w="7427" w:type="dxa"/>
        <w:tblInd w:w="727" w:type="dxa"/>
        <w:tblBorders>
          <w:top w:val="nil"/>
          <w:left w:val="nil"/>
          <w:bottom w:val="nil"/>
          <w:right w:val="nil"/>
          <w:insideH w:val="nil"/>
          <w:insideV w:val="nil"/>
        </w:tblBorders>
        <w:tblLayout w:type="fixed"/>
      </w:tblPr>
      <w:tblGrid>
        <w:gridCol w:w="6203"/>
        <w:gridCol w:w="1224"/>
      </w:tblGrid>
      <w:tr>
        <w:tblPrEx>
          <w:tblW w:w="7427" w:type="dxa"/>
          <w:tblInd w:w="727" w:type="dxa"/>
          <w:tblBorders>
            <w:top w:val="nil"/>
            <w:left w:val="nil"/>
            <w:bottom w:val="nil"/>
            <w:right w:val="nil"/>
            <w:insideH w:val="nil"/>
            <w:insideV w:val="nil"/>
          </w:tblBorders>
          <w:tblLayout w:type="fixed"/>
        </w:tblPrEx>
        <w:trPr>
          <w:trHeight w:val="1300"/>
        </w:trPr>
        <w:tc>
          <w:tcPr>
            <w:tcW w:w="6203" w:type="dxa"/>
            <w:tcBorders>
              <w:right w:val="single" w:sz="2" w:space="0" w:color="000000"/>
            </w:tcBorders>
            <w:vAlign w:val="top"/>
          </w:tcPr>
          <w:p>
            <w:pPr>
              <w:spacing w:before="117" w:line="218" w:lineRule="auto"/>
              <w:ind w:left="2806"/>
              <w:rPr>
                <w:rFonts w:ascii="SimSun" w:eastAsia="SimSun" w:hAnsi="SimSun" w:cs="SimSun"/>
                <w:sz w:val="44"/>
                <w:szCs w:val="44"/>
              </w:rPr>
            </w:pPr>
            <w:r>
              <w:rPr>
                <w:rFonts w:ascii="SimSun" w:eastAsia="SimSun" w:hAnsi="SimSun" w:cs="SimSun"/>
                <w:b/>
                <w:bCs/>
                <w:spacing w:val="-20"/>
                <w:sz w:val="44"/>
                <w:szCs w:val="44"/>
              </w:rPr>
              <w:t>×××检测报告</w:t>
            </w:r>
          </w:p>
          <w:p>
            <w:pPr>
              <w:spacing w:line="367" w:lineRule="auto"/>
              <w:rPr>
                <w:rFonts w:ascii="Arial"/>
                <w:sz w:val="21"/>
              </w:rPr>
            </w:pPr>
          </w:p>
          <w:p>
            <w:pPr>
              <w:spacing w:before="81" w:line="158"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Na:X×X-X×XX-X×XX-X×XXX</w:t>
            </w:r>
          </w:p>
        </w:tc>
        <w:tc>
          <w:tcPr>
            <w:tcW w:w="1224" w:type="dxa"/>
            <w:tcBorders>
              <w:left w:val="single" w:sz="2" w:space="0" w:color="000000"/>
              <w:right w:val="single" w:sz="2" w:space="0" w:color="000000"/>
            </w:tcBorders>
            <w:vAlign w:val="top"/>
          </w:tcPr>
          <w:p>
            <w:pPr>
              <w:spacing w:line="324" w:lineRule="auto"/>
              <w:rPr>
                <w:rFonts w:ascii="Arial"/>
                <w:sz w:val="21"/>
              </w:rPr>
            </w:pPr>
          </w:p>
          <w:p>
            <w:pPr>
              <w:spacing w:before="62" w:line="259" w:lineRule="exact"/>
              <w:ind w:left="394"/>
              <w:rPr>
                <w:rFonts w:ascii="SimSun" w:eastAsia="SimSun" w:hAnsi="SimSun" w:cs="SimSun"/>
                <w:sz w:val="19"/>
                <w:szCs w:val="19"/>
              </w:rPr>
            </w:pPr>
            <w:r>
              <w:rPr>
                <w:rFonts w:ascii="SimSun" w:eastAsia="SimSun" w:hAnsi="SimSun" w:cs="SimSun"/>
                <w:spacing w:val="-16"/>
                <w:w w:val="95"/>
                <w:position w:val="4"/>
                <w:sz w:val="19"/>
                <w:szCs w:val="19"/>
              </w:rPr>
              <w:t>二维碍</w:t>
            </w:r>
          </w:p>
          <w:p>
            <w:pPr>
              <w:spacing w:line="221" w:lineRule="auto"/>
              <w:ind w:left="384"/>
              <w:rPr>
                <w:rFonts w:ascii="SimHei" w:eastAsia="SimHei" w:hAnsi="SimHei" w:cs="SimHei"/>
                <w:sz w:val="19"/>
                <w:szCs w:val="19"/>
              </w:rPr>
            </w:pPr>
            <w:r>
              <w:rPr>
                <w:rFonts w:ascii="SimHei" w:eastAsia="SimHei" w:hAnsi="SimHei" w:cs="SimHei"/>
                <w:spacing w:val="-26"/>
                <w:sz w:val="19"/>
                <w:szCs w:val="19"/>
              </w:rPr>
              <w:t>示高图</w:t>
            </w:r>
          </w:p>
        </w:tc>
      </w:tr>
    </w:tbl>
    <w:p>
      <w:pPr>
        <w:spacing w:line="175" w:lineRule="exact"/>
      </w:pPr>
    </w:p>
    <w:tbl>
      <w:tblPr>
        <w:tblStyle w:val="TableNormal0"/>
        <w:tblW w:w="7519" w:type="dxa"/>
        <w:tblInd w:w="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43"/>
        <w:gridCol w:w="120"/>
        <w:gridCol w:w="2417"/>
        <w:gridCol w:w="1018"/>
        <w:gridCol w:w="2821"/>
      </w:tblGrid>
      <w:tr>
        <w:tblPrEx>
          <w:tblW w:w="7519" w:type="dxa"/>
          <w:tblInd w:w="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4"/>
        </w:trPr>
        <w:tc>
          <w:tcPr>
            <w:tcW w:w="1143" w:type="dxa"/>
            <w:vAlign w:val="top"/>
          </w:tcPr>
          <w:p>
            <w:pPr>
              <w:spacing w:before="73" w:line="220" w:lineRule="auto"/>
              <w:ind w:left="184"/>
              <w:rPr>
                <w:rFonts w:ascii="SimSun" w:eastAsia="SimSun" w:hAnsi="SimSun" w:cs="SimSun"/>
                <w:sz w:val="19"/>
                <w:szCs w:val="19"/>
              </w:rPr>
            </w:pPr>
            <w:r>
              <w:rPr>
                <w:rFonts w:ascii="SimSun" w:eastAsia="SimSun" w:hAnsi="SimSun" w:cs="SimSun"/>
                <w:spacing w:val="-2"/>
                <w:sz w:val="19"/>
                <w:szCs w:val="19"/>
              </w:rPr>
              <w:t>工程名称</w:t>
            </w:r>
          </w:p>
        </w:tc>
        <w:tc>
          <w:tcPr>
            <w:tcW w:w="2537" w:type="dxa"/>
            <w:gridSpan w:val="2"/>
            <w:vAlign w:val="top"/>
          </w:tcPr>
          <w:p>
            <w:pPr>
              <w:rPr>
                <w:rFonts w:ascii="Arial"/>
                <w:sz w:val="21"/>
              </w:rPr>
            </w:pPr>
          </w:p>
        </w:tc>
        <w:tc>
          <w:tcPr>
            <w:tcW w:w="1018" w:type="dxa"/>
            <w:vAlign w:val="top"/>
          </w:tcPr>
          <w:p>
            <w:pPr>
              <w:spacing w:before="73" w:line="220" w:lineRule="auto"/>
              <w:ind w:left="124"/>
              <w:rPr>
                <w:rFonts w:ascii="SimSun" w:eastAsia="SimSun" w:hAnsi="SimSun" w:cs="SimSun"/>
                <w:sz w:val="19"/>
                <w:szCs w:val="19"/>
              </w:rPr>
            </w:pPr>
            <w:r>
              <w:rPr>
                <w:rFonts w:ascii="SimSun" w:eastAsia="SimSun" w:hAnsi="SimSun" w:cs="SimSun"/>
                <w:spacing w:val="-2"/>
                <w:sz w:val="19"/>
                <w:szCs w:val="19"/>
              </w:rPr>
              <w:t>客户地址</w:t>
            </w:r>
          </w:p>
        </w:tc>
        <w:tc>
          <w:tcPr>
            <w:tcW w:w="2821" w:type="dxa"/>
            <w:vAlign w:val="top"/>
          </w:tcPr>
          <w:p>
            <w:pPr>
              <w:rPr>
                <w:rFonts w:ascii="Arial"/>
                <w:sz w:val="21"/>
              </w:rPr>
            </w:pPr>
          </w:p>
        </w:tc>
      </w:tr>
      <w:tr>
        <w:tblPrEx>
          <w:tblW w:w="7519" w:type="dxa"/>
          <w:tblInd w:w="627" w:type="dxa"/>
          <w:tblLayout w:type="fixed"/>
        </w:tblPrEx>
        <w:trPr>
          <w:trHeight w:val="489"/>
        </w:trPr>
        <w:tc>
          <w:tcPr>
            <w:tcW w:w="1143" w:type="dxa"/>
            <w:vAlign w:val="top"/>
          </w:tcPr>
          <w:p>
            <w:pPr>
              <w:spacing w:before="149" w:line="220" w:lineRule="auto"/>
              <w:ind w:left="184"/>
              <w:rPr>
                <w:rFonts w:ascii="SimSun" w:eastAsia="SimSun" w:hAnsi="SimSun" w:cs="SimSun"/>
                <w:sz w:val="19"/>
                <w:szCs w:val="19"/>
              </w:rPr>
            </w:pPr>
            <w:r>
              <w:rPr>
                <w:rFonts w:ascii="SimSun" w:eastAsia="SimSun" w:hAnsi="SimSun" w:cs="SimSun"/>
                <w:spacing w:val="-2"/>
                <w:sz w:val="19"/>
                <w:szCs w:val="19"/>
              </w:rPr>
              <w:t>委托单位</w:t>
            </w:r>
          </w:p>
        </w:tc>
        <w:tc>
          <w:tcPr>
            <w:tcW w:w="2537" w:type="dxa"/>
            <w:gridSpan w:val="2"/>
            <w:vAlign w:val="top"/>
          </w:tcPr>
          <w:p>
            <w:pPr>
              <w:rPr>
                <w:rFonts w:ascii="Arial"/>
                <w:sz w:val="21"/>
              </w:rPr>
            </w:pPr>
          </w:p>
        </w:tc>
        <w:tc>
          <w:tcPr>
            <w:tcW w:w="1018" w:type="dxa"/>
            <w:vAlign w:val="top"/>
          </w:tcPr>
          <w:p>
            <w:pPr>
              <w:spacing w:before="17" w:line="229" w:lineRule="auto"/>
              <w:ind w:left="264" w:right="132" w:hanging="140"/>
              <w:rPr>
                <w:rFonts w:ascii="SimSun" w:eastAsia="SimSun" w:hAnsi="SimSun" w:cs="SimSun"/>
                <w:sz w:val="19"/>
                <w:szCs w:val="19"/>
              </w:rPr>
            </w:pPr>
            <w:r>
              <w:rPr>
                <w:rFonts w:ascii="SimSun" w:eastAsia="SimSun" w:hAnsi="SimSun" w:cs="SimSun"/>
                <w:spacing w:val="-3"/>
                <w:sz w:val="19"/>
                <w:szCs w:val="19"/>
              </w:rPr>
              <w:t>工程部位</w:t>
            </w:r>
            <w:r>
              <w:rPr>
                <w:rFonts w:ascii="SimSun" w:eastAsia="SimSun" w:hAnsi="SimSun" w:cs="SimSun"/>
                <w:spacing w:val="1"/>
                <w:sz w:val="19"/>
                <w:szCs w:val="19"/>
              </w:rPr>
              <w:t xml:space="preserve"> </w:t>
            </w:r>
            <w:r>
              <w:rPr>
                <w:rFonts w:ascii="SimSun" w:eastAsia="SimSun" w:hAnsi="SimSun" w:cs="SimSun"/>
                <w:spacing w:val="-2"/>
                <w:sz w:val="19"/>
                <w:szCs w:val="19"/>
              </w:rPr>
              <w:t>/用途</w:t>
            </w:r>
          </w:p>
        </w:tc>
        <w:tc>
          <w:tcPr>
            <w:tcW w:w="2821" w:type="dxa"/>
            <w:vAlign w:val="top"/>
          </w:tcPr>
          <w:p>
            <w:pPr>
              <w:rPr>
                <w:rFonts w:ascii="Arial"/>
                <w:sz w:val="21"/>
              </w:rPr>
            </w:pPr>
          </w:p>
        </w:tc>
      </w:tr>
      <w:tr>
        <w:tblPrEx>
          <w:tblW w:w="7519" w:type="dxa"/>
          <w:tblInd w:w="627" w:type="dxa"/>
          <w:tblLayout w:type="fixed"/>
        </w:tblPrEx>
        <w:trPr>
          <w:trHeight w:val="469"/>
        </w:trPr>
        <w:tc>
          <w:tcPr>
            <w:tcW w:w="1143" w:type="dxa"/>
            <w:vAlign w:val="top"/>
          </w:tcPr>
          <w:p>
            <w:pPr>
              <w:spacing w:before="140" w:line="220" w:lineRule="auto"/>
              <w:ind w:left="184"/>
              <w:rPr>
                <w:rFonts w:ascii="SimSun" w:eastAsia="SimSun" w:hAnsi="SimSun" w:cs="SimSun"/>
                <w:sz w:val="19"/>
                <w:szCs w:val="19"/>
              </w:rPr>
            </w:pPr>
            <w:r>
              <w:rPr>
                <w:rFonts w:ascii="SimSun" w:eastAsia="SimSun" w:hAnsi="SimSun" w:cs="SimSun"/>
                <w:spacing w:val="-2"/>
                <w:sz w:val="19"/>
                <w:szCs w:val="19"/>
              </w:rPr>
              <w:t>施工单位</w:t>
            </w:r>
          </w:p>
        </w:tc>
        <w:tc>
          <w:tcPr>
            <w:tcW w:w="2537" w:type="dxa"/>
            <w:gridSpan w:val="2"/>
            <w:vAlign w:val="top"/>
          </w:tcPr>
          <w:p>
            <w:pPr>
              <w:rPr>
                <w:rFonts w:ascii="Arial"/>
                <w:sz w:val="21"/>
              </w:rPr>
            </w:pPr>
          </w:p>
        </w:tc>
        <w:tc>
          <w:tcPr>
            <w:tcW w:w="1018" w:type="dxa"/>
            <w:vAlign w:val="top"/>
          </w:tcPr>
          <w:p>
            <w:pPr>
              <w:spacing w:before="19" w:line="215" w:lineRule="auto"/>
              <w:ind w:left="214"/>
              <w:rPr>
                <w:rFonts w:ascii="SimSun" w:eastAsia="SimSun" w:hAnsi="SimSun" w:cs="SimSun"/>
                <w:sz w:val="19"/>
                <w:szCs w:val="19"/>
              </w:rPr>
            </w:pPr>
            <w:r>
              <w:rPr>
                <w:rFonts w:ascii="SimSun" w:eastAsia="SimSun" w:hAnsi="SimSun" w:cs="SimSun"/>
                <w:spacing w:val="-3"/>
                <w:sz w:val="19"/>
                <w:szCs w:val="19"/>
              </w:rPr>
              <w:t>取样人</w:t>
            </w:r>
          </w:p>
          <w:p>
            <w:pPr>
              <w:spacing w:line="220" w:lineRule="auto"/>
              <w:ind w:left="214"/>
              <w:rPr>
                <w:rFonts w:ascii="SimSun" w:eastAsia="SimSun" w:hAnsi="SimSun" w:cs="SimSun"/>
                <w:sz w:val="19"/>
                <w:szCs w:val="19"/>
              </w:rPr>
            </w:pPr>
            <w:r>
              <w:rPr>
                <w:rFonts w:ascii="SimSun" w:eastAsia="SimSun" w:hAnsi="SimSun" w:cs="SimSun"/>
                <w:spacing w:val="-2"/>
                <w:sz w:val="19"/>
                <w:szCs w:val="19"/>
              </w:rPr>
              <w:t>及证号</w:t>
            </w:r>
          </w:p>
        </w:tc>
        <w:tc>
          <w:tcPr>
            <w:tcW w:w="2821" w:type="dxa"/>
            <w:vAlign w:val="top"/>
          </w:tcPr>
          <w:p>
            <w:pPr>
              <w:rPr>
                <w:rFonts w:ascii="Arial"/>
                <w:sz w:val="21"/>
              </w:rPr>
            </w:pPr>
          </w:p>
        </w:tc>
      </w:tr>
      <w:tr>
        <w:tblPrEx>
          <w:tblW w:w="7519" w:type="dxa"/>
          <w:tblInd w:w="627" w:type="dxa"/>
          <w:tblLayout w:type="fixed"/>
        </w:tblPrEx>
        <w:trPr>
          <w:trHeight w:val="469"/>
        </w:trPr>
        <w:tc>
          <w:tcPr>
            <w:tcW w:w="1143" w:type="dxa"/>
            <w:vAlign w:val="top"/>
          </w:tcPr>
          <w:p>
            <w:pPr>
              <w:spacing w:before="140" w:line="219" w:lineRule="auto"/>
              <w:ind w:left="184"/>
              <w:rPr>
                <w:rFonts w:ascii="SimSun" w:eastAsia="SimSun" w:hAnsi="SimSun" w:cs="SimSun"/>
                <w:sz w:val="19"/>
                <w:szCs w:val="19"/>
              </w:rPr>
            </w:pPr>
            <w:r>
              <w:rPr>
                <w:rFonts w:ascii="SimSun" w:eastAsia="SimSun" w:hAnsi="SimSun" w:cs="SimSun"/>
                <w:spacing w:val="-2"/>
                <w:sz w:val="19"/>
                <w:szCs w:val="19"/>
              </w:rPr>
              <w:t>见证单位</w:t>
            </w:r>
          </w:p>
        </w:tc>
        <w:tc>
          <w:tcPr>
            <w:tcW w:w="2537" w:type="dxa"/>
            <w:gridSpan w:val="2"/>
            <w:vAlign w:val="top"/>
          </w:tcPr>
          <w:p>
            <w:pPr>
              <w:rPr>
                <w:rFonts w:ascii="Arial"/>
                <w:sz w:val="21"/>
              </w:rPr>
            </w:pPr>
          </w:p>
        </w:tc>
        <w:tc>
          <w:tcPr>
            <w:tcW w:w="1018" w:type="dxa"/>
            <w:vAlign w:val="top"/>
          </w:tcPr>
          <w:p>
            <w:pPr>
              <w:spacing w:before="10" w:line="252" w:lineRule="exact"/>
              <w:ind w:left="214"/>
              <w:rPr>
                <w:rFonts w:ascii="SimSun" w:eastAsia="SimSun" w:hAnsi="SimSun" w:cs="SimSun"/>
                <w:sz w:val="19"/>
                <w:szCs w:val="19"/>
              </w:rPr>
            </w:pPr>
            <w:r>
              <w:rPr>
                <w:rFonts w:ascii="SimSun" w:eastAsia="SimSun" w:hAnsi="SimSun" w:cs="SimSun"/>
                <w:spacing w:val="-3"/>
                <w:position w:val="4"/>
                <w:sz w:val="19"/>
                <w:szCs w:val="19"/>
              </w:rPr>
              <w:t>见证人</w:t>
            </w:r>
          </w:p>
          <w:p>
            <w:pPr>
              <w:spacing w:line="201" w:lineRule="auto"/>
              <w:ind w:left="214"/>
              <w:rPr>
                <w:rFonts w:ascii="SimSun" w:eastAsia="SimSun" w:hAnsi="SimSun" w:cs="SimSun"/>
                <w:sz w:val="19"/>
                <w:szCs w:val="19"/>
              </w:rPr>
            </w:pPr>
            <w:r>
              <w:rPr>
                <w:rFonts w:ascii="SimSun" w:eastAsia="SimSun" w:hAnsi="SimSun" w:cs="SimSun"/>
                <w:spacing w:val="-2"/>
                <w:sz w:val="19"/>
                <w:szCs w:val="19"/>
              </w:rPr>
              <w:t>及证号</w:t>
            </w:r>
          </w:p>
        </w:tc>
        <w:tc>
          <w:tcPr>
            <w:tcW w:w="2821" w:type="dxa"/>
            <w:vAlign w:val="top"/>
          </w:tcPr>
          <w:p>
            <w:pPr>
              <w:rPr>
                <w:rFonts w:ascii="Arial"/>
                <w:sz w:val="21"/>
              </w:rPr>
            </w:pPr>
          </w:p>
        </w:tc>
      </w:tr>
      <w:tr>
        <w:tblPrEx>
          <w:tblW w:w="7519" w:type="dxa"/>
          <w:tblInd w:w="627" w:type="dxa"/>
          <w:tblLayout w:type="fixed"/>
        </w:tblPrEx>
        <w:trPr>
          <w:trHeight w:val="289"/>
        </w:trPr>
        <w:tc>
          <w:tcPr>
            <w:tcW w:w="1143" w:type="dxa"/>
            <w:vAlign w:val="top"/>
          </w:tcPr>
          <w:p>
            <w:pPr>
              <w:spacing w:before="51" w:line="219" w:lineRule="auto"/>
              <w:ind w:left="184"/>
              <w:rPr>
                <w:rFonts w:ascii="SimSun" w:eastAsia="SimSun" w:hAnsi="SimSun" w:cs="SimSun"/>
                <w:sz w:val="19"/>
                <w:szCs w:val="19"/>
              </w:rPr>
            </w:pPr>
            <w:r>
              <w:rPr>
                <w:rFonts w:ascii="SimSun" w:eastAsia="SimSun" w:hAnsi="SimSun" w:cs="SimSun"/>
                <w:spacing w:val="-2"/>
                <w:sz w:val="19"/>
                <w:szCs w:val="19"/>
              </w:rPr>
              <w:t>样品名称</w:t>
            </w:r>
          </w:p>
        </w:tc>
        <w:tc>
          <w:tcPr>
            <w:tcW w:w="2537" w:type="dxa"/>
            <w:gridSpan w:val="2"/>
            <w:vAlign w:val="top"/>
          </w:tcPr>
          <w:p>
            <w:pPr>
              <w:rPr>
                <w:rFonts w:ascii="Arial"/>
                <w:sz w:val="21"/>
              </w:rPr>
            </w:pPr>
          </w:p>
        </w:tc>
        <w:tc>
          <w:tcPr>
            <w:tcW w:w="1018" w:type="dxa"/>
            <w:vAlign w:val="top"/>
          </w:tcPr>
          <w:p>
            <w:pPr>
              <w:spacing w:before="51" w:line="219" w:lineRule="auto"/>
              <w:ind w:left="124"/>
              <w:rPr>
                <w:rFonts w:ascii="SimSun" w:eastAsia="SimSun" w:hAnsi="SimSun" w:cs="SimSun"/>
                <w:sz w:val="19"/>
                <w:szCs w:val="19"/>
              </w:rPr>
            </w:pPr>
            <w:r>
              <w:rPr>
                <w:rFonts w:ascii="SimSun" w:eastAsia="SimSun" w:hAnsi="SimSun" w:cs="SimSun"/>
                <w:spacing w:val="-2"/>
                <w:sz w:val="19"/>
                <w:szCs w:val="19"/>
              </w:rPr>
              <w:t>样品编号</w:t>
            </w:r>
          </w:p>
        </w:tc>
        <w:tc>
          <w:tcPr>
            <w:tcW w:w="2821" w:type="dxa"/>
            <w:vAlign w:val="top"/>
          </w:tcPr>
          <w:p>
            <w:pPr>
              <w:rPr>
                <w:rFonts w:ascii="Arial"/>
                <w:sz w:val="21"/>
              </w:rPr>
            </w:pPr>
          </w:p>
        </w:tc>
      </w:tr>
      <w:tr>
        <w:tblPrEx>
          <w:tblW w:w="7519" w:type="dxa"/>
          <w:tblInd w:w="627" w:type="dxa"/>
          <w:tblLayout w:type="fixed"/>
        </w:tblPrEx>
        <w:trPr>
          <w:trHeight w:val="270"/>
        </w:trPr>
        <w:tc>
          <w:tcPr>
            <w:tcW w:w="1143" w:type="dxa"/>
            <w:vAlign w:val="top"/>
          </w:tcPr>
          <w:p>
            <w:pPr>
              <w:spacing w:before="42" w:line="219" w:lineRule="auto"/>
              <w:ind w:left="184"/>
              <w:rPr>
                <w:rFonts w:ascii="SimSun" w:eastAsia="SimSun" w:hAnsi="SimSun" w:cs="SimSun"/>
                <w:sz w:val="19"/>
                <w:szCs w:val="19"/>
              </w:rPr>
            </w:pPr>
            <w:r>
              <w:rPr>
                <w:rFonts w:ascii="SimSun" w:eastAsia="SimSun" w:hAnsi="SimSun" w:cs="SimSun"/>
                <w:spacing w:val="2"/>
                <w:sz w:val="19"/>
                <w:szCs w:val="19"/>
              </w:rPr>
              <w:t>生产厂家</w:t>
            </w:r>
          </w:p>
        </w:tc>
        <w:tc>
          <w:tcPr>
            <w:tcW w:w="2537" w:type="dxa"/>
            <w:gridSpan w:val="2"/>
            <w:vAlign w:val="top"/>
          </w:tcPr>
          <w:p>
            <w:pPr>
              <w:rPr>
                <w:rFonts w:ascii="Arial"/>
                <w:sz w:val="21"/>
              </w:rPr>
            </w:pPr>
          </w:p>
        </w:tc>
        <w:tc>
          <w:tcPr>
            <w:tcW w:w="1018" w:type="dxa"/>
            <w:vAlign w:val="top"/>
          </w:tcPr>
          <w:p>
            <w:pPr>
              <w:spacing w:before="42" w:line="219" w:lineRule="auto"/>
              <w:ind w:left="124"/>
              <w:rPr>
                <w:rFonts w:ascii="SimSun" w:eastAsia="SimSun" w:hAnsi="SimSun" w:cs="SimSun"/>
                <w:sz w:val="19"/>
                <w:szCs w:val="19"/>
              </w:rPr>
            </w:pPr>
            <w:r>
              <w:rPr>
                <w:rFonts w:ascii="SimSun" w:eastAsia="SimSun" w:hAnsi="SimSun" w:cs="SimSun"/>
                <w:spacing w:val="2"/>
                <w:sz w:val="19"/>
                <w:szCs w:val="19"/>
              </w:rPr>
              <w:t>规格型号</w:t>
            </w:r>
          </w:p>
        </w:tc>
        <w:tc>
          <w:tcPr>
            <w:tcW w:w="2821" w:type="dxa"/>
            <w:vAlign w:val="top"/>
          </w:tcPr>
          <w:p>
            <w:pPr>
              <w:rPr>
                <w:rFonts w:ascii="Arial"/>
                <w:sz w:val="21"/>
              </w:rPr>
            </w:pPr>
          </w:p>
        </w:tc>
      </w:tr>
      <w:tr>
        <w:tblPrEx>
          <w:tblW w:w="7519" w:type="dxa"/>
          <w:tblInd w:w="627" w:type="dxa"/>
          <w:tblLayout w:type="fixed"/>
        </w:tblPrEx>
        <w:trPr>
          <w:trHeight w:val="280"/>
        </w:trPr>
        <w:tc>
          <w:tcPr>
            <w:tcW w:w="1143" w:type="dxa"/>
            <w:vAlign w:val="top"/>
          </w:tcPr>
          <w:p>
            <w:pPr>
              <w:spacing w:before="52" w:line="219" w:lineRule="auto"/>
              <w:ind w:left="184"/>
              <w:rPr>
                <w:rFonts w:ascii="SimSun" w:eastAsia="SimSun" w:hAnsi="SimSun" w:cs="SimSun"/>
                <w:sz w:val="19"/>
                <w:szCs w:val="19"/>
              </w:rPr>
            </w:pPr>
            <w:r>
              <w:rPr>
                <w:rFonts w:ascii="SimSun" w:eastAsia="SimSun" w:hAnsi="SimSun" w:cs="SimSun"/>
                <w:spacing w:val="-2"/>
                <w:sz w:val="19"/>
                <w:szCs w:val="19"/>
              </w:rPr>
              <w:t>样品数量</w:t>
            </w:r>
          </w:p>
        </w:tc>
        <w:tc>
          <w:tcPr>
            <w:tcW w:w="2537" w:type="dxa"/>
            <w:gridSpan w:val="2"/>
            <w:vAlign w:val="top"/>
          </w:tcPr>
          <w:p>
            <w:pPr>
              <w:rPr>
                <w:rFonts w:ascii="Arial"/>
                <w:sz w:val="21"/>
              </w:rPr>
            </w:pPr>
          </w:p>
        </w:tc>
        <w:tc>
          <w:tcPr>
            <w:tcW w:w="1018" w:type="dxa"/>
            <w:vAlign w:val="top"/>
          </w:tcPr>
          <w:p>
            <w:pPr>
              <w:spacing w:before="52" w:line="219" w:lineRule="auto"/>
              <w:ind w:left="124"/>
              <w:rPr>
                <w:rFonts w:ascii="SimSun" w:eastAsia="SimSun" w:hAnsi="SimSun" w:cs="SimSun"/>
                <w:sz w:val="19"/>
                <w:szCs w:val="19"/>
              </w:rPr>
            </w:pPr>
            <w:r>
              <w:rPr>
                <w:rFonts w:ascii="SimSun" w:eastAsia="SimSun" w:hAnsi="SimSun" w:cs="SimSun"/>
                <w:spacing w:val="-2"/>
                <w:sz w:val="19"/>
                <w:szCs w:val="19"/>
              </w:rPr>
              <w:t>代表批量</w:t>
            </w:r>
          </w:p>
        </w:tc>
        <w:tc>
          <w:tcPr>
            <w:tcW w:w="2821" w:type="dxa"/>
            <w:vAlign w:val="top"/>
          </w:tcPr>
          <w:p>
            <w:pPr>
              <w:rPr>
                <w:rFonts w:ascii="Arial"/>
                <w:sz w:val="21"/>
              </w:rPr>
            </w:pPr>
          </w:p>
        </w:tc>
      </w:tr>
      <w:tr>
        <w:tblPrEx>
          <w:tblW w:w="7519" w:type="dxa"/>
          <w:tblInd w:w="627" w:type="dxa"/>
          <w:tblLayout w:type="fixed"/>
        </w:tblPrEx>
        <w:trPr>
          <w:trHeight w:val="499"/>
        </w:trPr>
        <w:tc>
          <w:tcPr>
            <w:tcW w:w="1143" w:type="dxa"/>
            <w:vAlign w:val="top"/>
          </w:tcPr>
          <w:p>
            <w:pPr>
              <w:spacing w:before="31" w:line="227" w:lineRule="auto"/>
              <w:ind w:left="324" w:right="175" w:hanging="140"/>
              <w:rPr>
                <w:rFonts w:ascii="SimSun" w:eastAsia="SimSun" w:hAnsi="SimSun" w:cs="SimSun"/>
                <w:sz w:val="19"/>
                <w:szCs w:val="19"/>
              </w:rPr>
            </w:pPr>
            <w:r>
              <w:rPr>
                <w:rFonts w:ascii="SimSun" w:eastAsia="SimSun" w:hAnsi="SimSun" w:cs="SimSun"/>
                <w:spacing w:val="3"/>
                <w:sz w:val="19"/>
                <w:szCs w:val="19"/>
              </w:rPr>
              <w:t>生产日期</w:t>
            </w:r>
            <w:r>
              <w:rPr>
                <w:rFonts w:ascii="SimSun" w:eastAsia="SimSun" w:hAnsi="SimSun" w:cs="SimSun"/>
                <w:sz w:val="19"/>
                <w:szCs w:val="19"/>
              </w:rPr>
              <w:t xml:space="preserve"> </w:t>
            </w:r>
            <w:r>
              <w:rPr>
                <w:rFonts w:ascii="SimSun" w:eastAsia="SimSun" w:hAnsi="SimSun" w:cs="SimSun"/>
                <w:spacing w:val="-2"/>
                <w:sz w:val="19"/>
                <w:szCs w:val="19"/>
              </w:rPr>
              <w:t>/批号</w:t>
            </w:r>
          </w:p>
        </w:tc>
        <w:tc>
          <w:tcPr>
            <w:tcW w:w="2537" w:type="dxa"/>
            <w:gridSpan w:val="2"/>
            <w:vAlign w:val="top"/>
          </w:tcPr>
          <w:p>
            <w:pPr>
              <w:rPr>
                <w:rFonts w:ascii="Arial"/>
                <w:sz w:val="21"/>
              </w:rPr>
            </w:pPr>
          </w:p>
        </w:tc>
        <w:tc>
          <w:tcPr>
            <w:tcW w:w="1018" w:type="dxa"/>
            <w:vAlign w:val="top"/>
          </w:tcPr>
          <w:p>
            <w:pPr>
              <w:spacing w:before="162" w:line="219" w:lineRule="auto"/>
              <w:ind w:left="124"/>
              <w:rPr>
                <w:rFonts w:ascii="SimSun" w:eastAsia="SimSun" w:hAnsi="SimSun" w:cs="SimSun"/>
                <w:sz w:val="19"/>
                <w:szCs w:val="19"/>
              </w:rPr>
            </w:pPr>
            <w:r>
              <w:rPr>
                <w:rFonts w:ascii="SimSun" w:eastAsia="SimSun" w:hAnsi="SimSun" w:cs="SimSun"/>
                <w:spacing w:val="3"/>
                <w:sz w:val="19"/>
                <w:szCs w:val="19"/>
              </w:rPr>
              <w:t>来样日期</w:t>
            </w:r>
          </w:p>
        </w:tc>
        <w:tc>
          <w:tcPr>
            <w:tcW w:w="2821" w:type="dxa"/>
            <w:vAlign w:val="top"/>
          </w:tcPr>
          <w:p>
            <w:pPr>
              <w:rPr>
                <w:rFonts w:ascii="Arial"/>
                <w:sz w:val="21"/>
              </w:rPr>
            </w:pPr>
          </w:p>
        </w:tc>
      </w:tr>
      <w:tr>
        <w:tblPrEx>
          <w:tblW w:w="7519" w:type="dxa"/>
          <w:tblInd w:w="627" w:type="dxa"/>
          <w:tblLayout w:type="fixed"/>
        </w:tblPrEx>
        <w:trPr>
          <w:trHeight w:val="290"/>
        </w:trPr>
        <w:tc>
          <w:tcPr>
            <w:tcW w:w="1143" w:type="dxa"/>
            <w:vAlign w:val="top"/>
          </w:tcPr>
          <w:p>
            <w:pPr>
              <w:spacing w:before="53" w:line="219" w:lineRule="auto"/>
              <w:ind w:left="184"/>
              <w:rPr>
                <w:rFonts w:ascii="SimSun" w:eastAsia="SimSun" w:hAnsi="SimSun" w:cs="SimSun"/>
                <w:sz w:val="19"/>
                <w:szCs w:val="19"/>
              </w:rPr>
            </w:pPr>
            <w:r>
              <w:rPr>
                <w:rFonts w:ascii="SimSun" w:eastAsia="SimSun" w:hAnsi="SimSun" w:cs="SimSun"/>
                <w:spacing w:val="-2"/>
                <w:sz w:val="19"/>
                <w:szCs w:val="19"/>
              </w:rPr>
              <w:t>样品状态</w:t>
            </w:r>
          </w:p>
        </w:tc>
        <w:tc>
          <w:tcPr>
            <w:tcW w:w="2537" w:type="dxa"/>
            <w:gridSpan w:val="2"/>
            <w:vAlign w:val="top"/>
          </w:tcPr>
          <w:p>
            <w:pPr>
              <w:rPr>
                <w:rFonts w:ascii="Arial"/>
                <w:sz w:val="21"/>
              </w:rPr>
            </w:pPr>
          </w:p>
        </w:tc>
        <w:tc>
          <w:tcPr>
            <w:tcW w:w="1018" w:type="dxa"/>
            <w:vAlign w:val="top"/>
          </w:tcPr>
          <w:p>
            <w:pPr>
              <w:spacing w:before="53" w:line="219" w:lineRule="auto"/>
              <w:ind w:left="124"/>
              <w:rPr>
                <w:rFonts w:ascii="SimSun" w:eastAsia="SimSun" w:hAnsi="SimSun" w:cs="SimSun"/>
                <w:sz w:val="19"/>
                <w:szCs w:val="19"/>
              </w:rPr>
            </w:pPr>
            <w:r>
              <w:rPr>
                <w:rFonts w:ascii="SimSun" w:eastAsia="SimSun" w:hAnsi="SimSun" w:cs="SimSun"/>
                <w:spacing w:val="3"/>
                <w:sz w:val="19"/>
                <w:szCs w:val="19"/>
              </w:rPr>
              <w:t>检测日期</w:t>
            </w:r>
          </w:p>
        </w:tc>
        <w:tc>
          <w:tcPr>
            <w:tcW w:w="2821" w:type="dxa"/>
            <w:vAlign w:val="top"/>
          </w:tcPr>
          <w:p>
            <w:pPr>
              <w:rPr>
                <w:rFonts w:ascii="Arial"/>
                <w:sz w:val="21"/>
              </w:rPr>
            </w:pPr>
          </w:p>
        </w:tc>
      </w:tr>
      <w:tr>
        <w:tblPrEx>
          <w:tblW w:w="7519" w:type="dxa"/>
          <w:tblInd w:w="627" w:type="dxa"/>
          <w:tblLayout w:type="fixed"/>
        </w:tblPrEx>
        <w:trPr>
          <w:trHeight w:val="270"/>
        </w:trPr>
        <w:tc>
          <w:tcPr>
            <w:tcW w:w="1143" w:type="dxa"/>
            <w:vAlign w:val="top"/>
          </w:tcPr>
          <w:p>
            <w:pPr>
              <w:spacing w:before="58" w:line="182" w:lineRule="auto"/>
              <w:ind w:left="285"/>
              <w:rPr>
                <w:rFonts w:ascii="SimSun" w:eastAsia="SimSun" w:hAnsi="SimSun" w:cs="SimSun"/>
                <w:sz w:val="14"/>
                <w:szCs w:val="14"/>
              </w:rPr>
            </w:pPr>
            <w:r>
              <w:rPr>
                <w:rFonts w:ascii="SimSun" w:eastAsia="SimSun" w:hAnsi="SimSun" w:cs="SimSun"/>
                <w:spacing w:val="-1"/>
                <w:sz w:val="14"/>
                <w:szCs w:val="14"/>
              </w:rPr>
              <w:t>X×X</w:t>
            </w:r>
          </w:p>
        </w:tc>
        <w:tc>
          <w:tcPr>
            <w:tcW w:w="2537" w:type="dxa"/>
            <w:gridSpan w:val="2"/>
            <w:vAlign w:val="top"/>
          </w:tcPr>
          <w:p>
            <w:pPr>
              <w:rPr>
                <w:rFonts w:ascii="Arial"/>
                <w:sz w:val="21"/>
              </w:rPr>
            </w:pPr>
          </w:p>
        </w:tc>
        <w:tc>
          <w:tcPr>
            <w:tcW w:w="1018" w:type="dxa"/>
            <w:vAlign w:val="top"/>
          </w:tcPr>
          <w:p>
            <w:pPr>
              <w:spacing w:before="73" w:line="182" w:lineRule="auto"/>
              <w:ind w:left="224"/>
              <w:rPr>
                <w:rFonts w:ascii="SimSun" w:eastAsia="SimSun" w:hAnsi="SimSun" w:cs="SimSun"/>
                <w:sz w:val="19"/>
                <w:szCs w:val="19"/>
              </w:rPr>
            </w:pPr>
            <w:r>
              <w:rPr>
                <w:rFonts w:ascii="SimSun" w:eastAsia="SimSun" w:hAnsi="SimSun" w:cs="SimSun"/>
                <w:spacing w:val="-2"/>
                <w:sz w:val="19"/>
                <w:szCs w:val="19"/>
              </w:rPr>
              <w:t>XXX</w:t>
            </w:r>
          </w:p>
        </w:tc>
        <w:tc>
          <w:tcPr>
            <w:tcW w:w="2821" w:type="dxa"/>
            <w:vAlign w:val="top"/>
          </w:tcPr>
          <w:p>
            <w:pPr>
              <w:rPr>
                <w:rFonts w:ascii="Arial"/>
                <w:sz w:val="21"/>
              </w:rPr>
            </w:pPr>
          </w:p>
        </w:tc>
      </w:tr>
      <w:tr>
        <w:tblPrEx>
          <w:tblW w:w="7519" w:type="dxa"/>
          <w:tblInd w:w="627" w:type="dxa"/>
          <w:tblLayout w:type="fixed"/>
        </w:tblPrEx>
        <w:trPr>
          <w:trHeight w:val="269"/>
        </w:trPr>
        <w:tc>
          <w:tcPr>
            <w:tcW w:w="1143" w:type="dxa"/>
            <w:vAlign w:val="top"/>
          </w:tcPr>
          <w:p>
            <w:pPr>
              <w:spacing w:before="43" w:line="219" w:lineRule="auto"/>
              <w:ind w:left="184"/>
              <w:rPr>
                <w:rFonts w:ascii="SimSun" w:eastAsia="SimSun" w:hAnsi="SimSun" w:cs="SimSun"/>
                <w:sz w:val="19"/>
                <w:szCs w:val="19"/>
              </w:rPr>
            </w:pPr>
            <w:r>
              <w:rPr>
                <w:rFonts w:ascii="SimSun" w:eastAsia="SimSun" w:hAnsi="SimSun" w:cs="SimSun"/>
                <w:spacing w:val="9"/>
                <w:sz w:val="19"/>
                <w:szCs w:val="19"/>
              </w:rPr>
              <w:t>检测项目</w:t>
            </w:r>
          </w:p>
        </w:tc>
        <w:tc>
          <w:tcPr>
            <w:tcW w:w="6376" w:type="dxa"/>
            <w:gridSpan w:val="4"/>
            <w:vAlign w:val="top"/>
          </w:tcPr>
          <w:p>
            <w:pPr>
              <w:rPr>
                <w:rFonts w:ascii="Arial"/>
                <w:sz w:val="21"/>
              </w:rPr>
            </w:pPr>
          </w:p>
        </w:tc>
      </w:tr>
      <w:tr>
        <w:tblPrEx>
          <w:tblW w:w="7519" w:type="dxa"/>
          <w:tblInd w:w="627" w:type="dxa"/>
          <w:tblLayout w:type="fixed"/>
        </w:tblPrEx>
        <w:trPr>
          <w:trHeight w:val="290"/>
        </w:trPr>
        <w:tc>
          <w:tcPr>
            <w:tcW w:w="1143" w:type="dxa"/>
            <w:vAlign w:val="top"/>
          </w:tcPr>
          <w:p>
            <w:pPr>
              <w:spacing w:before="54" w:line="219" w:lineRule="auto"/>
              <w:ind w:left="184"/>
              <w:rPr>
                <w:rFonts w:ascii="SimSun" w:eastAsia="SimSun" w:hAnsi="SimSun" w:cs="SimSun"/>
                <w:sz w:val="19"/>
                <w:szCs w:val="19"/>
              </w:rPr>
            </w:pPr>
            <w:r>
              <w:rPr>
                <w:rFonts w:ascii="SimSun" w:eastAsia="SimSun" w:hAnsi="SimSun" w:cs="SimSun"/>
                <w:spacing w:val="-2"/>
                <w:sz w:val="19"/>
                <w:szCs w:val="19"/>
              </w:rPr>
              <w:t>检测设备</w:t>
            </w:r>
          </w:p>
        </w:tc>
        <w:tc>
          <w:tcPr>
            <w:tcW w:w="6376" w:type="dxa"/>
            <w:gridSpan w:val="4"/>
            <w:vAlign w:val="top"/>
          </w:tcPr>
          <w:p>
            <w:pPr>
              <w:rPr>
                <w:rFonts w:ascii="Arial"/>
                <w:sz w:val="21"/>
              </w:rPr>
            </w:pPr>
          </w:p>
        </w:tc>
      </w:tr>
      <w:tr>
        <w:tblPrEx>
          <w:tblW w:w="7519" w:type="dxa"/>
          <w:tblInd w:w="627" w:type="dxa"/>
          <w:tblLayout w:type="fixed"/>
        </w:tblPrEx>
        <w:trPr>
          <w:trHeight w:val="280"/>
        </w:trPr>
        <w:tc>
          <w:tcPr>
            <w:tcW w:w="1143" w:type="dxa"/>
            <w:vAlign w:val="top"/>
          </w:tcPr>
          <w:p>
            <w:pPr>
              <w:spacing w:before="23" w:line="219" w:lineRule="auto"/>
              <w:ind w:left="184"/>
              <w:rPr>
                <w:rFonts w:ascii="SimSun" w:eastAsia="SimSun" w:hAnsi="SimSun" w:cs="SimSun"/>
                <w:sz w:val="19"/>
                <w:szCs w:val="19"/>
              </w:rPr>
            </w:pPr>
            <w:r>
              <w:rPr>
                <w:rFonts w:ascii="SimSun" w:eastAsia="SimSun" w:hAnsi="SimSun" w:cs="SimSun"/>
                <w:spacing w:val="-2"/>
                <w:sz w:val="19"/>
                <w:szCs w:val="19"/>
              </w:rPr>
              <w:t>检测依据</w:t>
            </w:r>
          </w:p>
        </w:tc>
        <w:tc>
          <w:tcPr>
            <w:tcW w:w="6376" w:type="dxa"/>
            <w:gridSpan w:val="4"/>
            <w:vAlign w:val="top"/>
          </w:tcPr>
          <w:p>
            <w:pPr>
              <w:rPr>
                <w:rFonts w:ascii="Arial"/>
                <w:sz w:val="21"/>
              </w:rPr>
            </w:pPr>
          </w:p>
        </w:tc>
      </w:tr>
      <w:tr>
        <w:tblPrEx>
          <w:tblW w:w="7519" w:type="dxa"/>
          <w:tblInd w:w="627" w:type="dxa"/>
          <w:tblLayout w:type="fixed"/>
        </w:tblPrEx>
        <w:trPr>
          <w:trHeight w:val="1677"/>
        </w:trPr>
        <w:tc>
          <w:tcPr>
            <w:tcW w:w="7519" w:type="dxa"/>
            <w:gridSpan w:val="5"/>
            <w:vAlign w:val="top"/>
          </w:tcPr>
          <w:p>
            <w:pPr>
              <w:rPr>
                <w:rFonts w:ascii="Arial"/>
                <w:sz w:val="21"/>
              </w:rPr>
            </w:pPr>
          </w:p>
        </w:tc>
      </w:tr>
      <w:tr>
        <w:tblPrEx>
          <w:tblW w:w="7519" w:type="dxa"/>
          <w:tblInd w:w="627" w:type="dxa"/>
          <w:tblLayout w:type="fixed"/>
        </w:tblPrEx>
        <w:trPr>
          <w:trHeight w:val="280"/>
        </w:trPr>
        <w:tc>
          <w:tcPr>
            <w:tcW w:w="1263" w:type="dxa"/>
            <w:gridSpan w:val="2"/>
            <w:vAlign w:val="top"/>
          </w:tcPr>
          <w:p>
            <w:pPr>
              <w:spacing w:before="57" w:line="216" w:lineRule="auto"/>
              <w:ind w:left="244"/>
              <w:rPr>
                <w:rFonts w:ascii="SimSun" w:eastAsia="SimSun" w:hAnsi="SimSun" w:cs="SimSun"/>
                <w:sz w:val="19"/>
                <w:szCs w:val="19"/>
              </w:rPr>
            </w:pPr>
            <w:r>
              <w:rPr>
                <w:rFonts w:ascii="SimSun" w:eastAsia="SimSun" w:hAnsi="SimSun" w:cs="SimSun"/>
                <w:spacing w:val="-2"/>
                <w:sz w:val="19"/>
                <w:szCs w:val="19"/>
              </w:rPr>
              <w:t>检测结论</w:t>
            </w:r>
          </w:p>
        </w:tc>
        <w:tc>
          <w:tcPr>
            <w:tcW w:w="6256" w:type="dxa"/>
            <w:gridSpan w:val="3"/>
            <w:vAlign w:val="top"/>
          </w:tcPr>
          <w:p>
            <w:pPr>
              <w:rPr>
                <w:rFonts w:ascii="Arial"/>
                <w:sz w:val="21"/>
              </w:rPr>
            </w:pPr>
          </w:p>
        </w:tc>
      </w:tr>
      <w:tr>
        <w:tblPrEx>
          <w:tblW w:w="7519" w:type="dxa"/>
          <w:tblInd w:w="627" w:type="dxa"/>
          <w:tblLayout w:type="fixed"/>
        </w:tblPrEx>
        <w:trPr>
          <w:trHeight w:val="294"/>
        </w:trPr>
        <w:tc>
          <w:tcPr>
            <w:tcW w:w="1263" w:type="dxa"/>
            <w:gridSpan w:val="2"/>
            <w:vAlign w:val="top"/>
          </w:tcPr>
          <w:p>
            <w:pPr>
              <w:spacing w:before="58" w:line="221" w:lineRule="auto"/>
              <w:ind w:left="334"/>
              <w:rPr>
                <w:rFonts w:ascii="SimSun" w:eastAsia="SimSun" w:hAnsi="SimSun" w:cs="SimSun"/>
                <w:sz w:val="19"/>
                <w:szCs w:val="19"/>
              </w:rPr>
            </w:pPr>
            <w:r>
              <w:rPr>
                <w:rFonts w:ascii="SimSun" w:eastAsia="SimSun" w:hAnsi="SimSun" w:cs="SimSun"/>
                <w:spacing w:val="-5"/>
                <w:sz w:val="19"/>
                <w:szCs w:val="19"/>
              </w:rPr>
              <w:t>备</w:t>
            </w:r>
            <w:r>
              <w:rPr>
                <w:rFonts w:ascii="SimSun" w:eastAsia="SimSun" w:hAnsi="SimSun" w:cs="SimSun"/>
                <w:spacing w:val="3"/>
                <w:sz w:val="19"/>
                <w:szCs w:val="19"/>
              </w:rPr>
              <w:t xml:space="preserve">  </w:t>
            </w:r>
            <w:r>
              <w:rPr>
                <w:rFonts w:ascii="SimSun" w:eastAsia="SimSun" w:hAnsi="SimSun" w:cs="SimSun"/>
                <w:spacing w:val="-5"/>
                <w:sz w:val="19"/>
                <w:szCs w:val="19"/>
              </w:rPr>
              <w:t>注</w:t>
            </w:r>
          </w:p>
        </w:tc>
        <w:tc>
          <w:tcPr>
            <w:tcW w:w="6256" w:type="dxa"/>
            <w:gridSpan w:val="3"/>
            <w:vAlign w:val="top"/>
          </w:tcPr>
          <w:p>
            <w:pPr>
              <w:rPr>
                <w:rFonts w:ascii="Arial"/>
                <w:sz w:val="21"/>
              </w:rPr>
            </w:pPr>
          </w:p>
        </w:tc>
      </w:tr>
    </w:tbl>
    <w:p>
      <w:pPr>
        <w:spacing w:before="152" w:line="219" w:lineRule="auto"/>
        <w:ind w:left="5690"/>
        <w:rPr>
          <w:rFonts w:ascii="SimSun" w:eastAsia="SimSun" w:hAnsi="SimSun" w:cs="SimSun"/>
          <w:sz w:val="25"/>
          <w:szCs w:val="25"/>
        </w:rPr>
      </w:pPr>
      <w:r>
        <w:pict>
          <v:shape id="_x0000_s1032" type="#_x0000_t202" style="width:39.55pt;height:18.7pt;margin-top:5.19pt;margin-left:176.06pt;position:absolute;z-index:251668480" filled="f" stroked="f">
            <o:lock v:ext="edit" aspectratio="f"/>
            <v:textbox inset="0,0,0,0">
              <w:txbxContent>
                <w:p>
                  <w:pPr>
                    <w:spacing w:before="20" w:line="220" w:lineRule="auto"/>
                    <w:ind w:left="20"/>
                    <w:rPr>
                      <w:rFonts w:ascii="SimSun" w:eastAsia="SimSun" w:hAnsi="SimSun" w:cs="SimSun"/>
                      <w:sz w:val="28"/>
                      <w:szCs w:val="28"/>
                    </w:rPr>
                  </w:pPr>
                  <w:r>
                    <w:rPr>
                      <w:rFonts w:ascii="SimSun" w:eastAsia="SimSun" w:hAnsi="SimSun" w:cs="SimSun"/>
                      <w:b/>
                      <w:bCs/>
                      <w:spacing w:val="-33"/>
                      <w:sz w:val="28"/>
                      <w:szCs w:val="28"/>
                    </w:rPr>
                    <w:t>审核：</w:t>
                  </w:r>
                </w:p>
              </w:txbxContent>
            </v:textbox>
          </v:shape>
        </w:pict>
      </w:r>
      <w:r>
        <w:pict>
          <v:shape id="_x0000_s1033" type="#_x0000_t202" style="width:39.15pt;height:18.75pt;margin-top:5.75pt;margin-left:35.56pt;position:absolute;z-index:251669504" filled="f" stroked="f">
            <o:lock v:ext="edit" aspectratio="f"/>
            <v:textbox inset="0,0,0,0">
              <w:txbxContent>
                <w:p>
                  <w:pPr>
                    <w:spacing w:before="19" w:line="221" w:lineRule="auto"/>
                    <w:ind w:left="20"/>
                    <w:rPr>
                      <w:rFonts w:ascii="SimSun" w:eastAsia="SimSun" w:hAnsi="SimSun" w:cs="SimSun"/>
                      <w:sz w:val="28"/>
                      <w:szCs w:val="28"/>
                    </w:rPr>
                  </w:pPr>
                  <w:r>
                    <w:rPr>
                      <w:rFonts w:ascii="SimSun" w:eastAsia="SimSun" w:hAnsi="SimSun" w:cs="SimSun"/>
                      <w:b/>
                      <w:bCs/>
                      <w:spacing w:val="-36"/>
                      <w:sz w:val="28"/>
                      <w:szCs w:val="28"/>
                    </w:rPr>
                    <w:t>批准：</w:t>
                  </w:r>
                </w:p>
              </w:txbxContent>
            </v:textbox>
          </v:shape>
        </w:pict>
      </w:r>
      <w:r>
        <w:rPr>
          <w:rFonts w:ascii="SimSun" w:eastAsia="SimSun" w:hAnsi="SimSun" w:cs="SimSun"/>
          <w:b/>
          <w:bCs/>
          <w:spacing w:val="20"/>
          <w:sz w:val="25"/>
          <w:szCs w:val="25"/>
        </w:rPr>
        <w:t>主检(编制):</w:t>
      </w:r>
    </w:p>
    <w:p>
      <w:pPr>
        <w:spacing w:before="143" w:line="222" w:lineRule="auto"/>
        <w:ind w:left="5687"/>
        <w:rPr>
          <w:rFonts w:ascii="SimHei" w:eastAsia="SimHei" w:hAnsi="SimHei" w:cs="SimHei"/>
          <w:sz w:val="19"/>
          <w:szCs w:val="19"/>
        </w:rPr>
      </w:pPr>
      <w:r>
        <w:rPr>
          <w:rFonts w:ascii="SimHei" w:eastAsia="SimHei" w:hAnsi="SimHei" w:cs="SimHei"/>
          <w:sz w:val="19"/>
          <w:szCs w:val="19"/>
        </w:rPr>
        <w:br/>
      </w:r>
      <w:r>
        <w:rPr>
          <w:rFonts w:ascii="SimHei" w:eastAsia="SimHei" w:hAnsi="SimHei" w:cs="Sim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8" w:history="1">
        <w:r>
          <w:rPr>
            <w:rFonts w:ascii="SimSun" w:eastAsia="SimSun" w:hAnsi="SimSun" w:cs="SimSun"/>
            <w:b/>
            <w:bCs/>
            <w:noProof w:val="0"/>
            <w:snapToGrid/>
            <w:color w:val="0000EE"/>
            <w:kern w:val="0"/>
            <w:sz w:val="30"/>
            <w:szCs w:val="30"/>
            <w:u w:val="single" w:color="0000EE"/>
          </w:rPr>
          <w:t>https://d.book118.com/468115014073006027</w:t>
        </w:r>
      </w:hyperlink>
    </w:p>
    <w:p>
      <w:pPr>
        <w:spacing w:before="143" w:line="222" w:lineRule="auto"/>
        <w:ind w:left="5687"/>
        <w:rPr>
          <w:rFonts w:ascii="SimHei" w:eastAsia="SimHei" w:hAnsi="SimHei" w:cs="SimHei"/>
          <w:sz w:val="19"/>
          <w:szCs w:val="19"/>
        </w:rPr>
      </w:pPr>
    </w:p>
    <w:sectPr>
      <w:headerReference w:type="default" r:id="rId89"/>
      <w:footerReference w:type="default" r:id="rId90"/>
      <w:type w:val="continuous"/>
      <w:pgSz w:w="11900" w:h="16840"/>
      <w:pgMar w:top="400" w:right="1631" w:bottom="1278" w:left="1032" w:header="0" w:footer="1139" w:gutter="0"/>
      <w:pgNumType w:start="23"/>
      <w:cols w:num="2" w:space="708" w:equalWidth="0">
        <w:col w:w="8416" w:space="100"/>
        <w:col w:w="72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87"/>
      <w:jc w:val="right"/>
      <w:rPr>
        <w:rFonts w:ascii="SimSun" w:eastAsia="SimSun" w:hAnsi="SimSun" w:cs="SimSun"/>
        <w:sz w:val="28"/>
        <w:szCs w:val="28"/>
      </w:rPr>
    </w:pPr>
    <w:r>
      <w:rPr>
        <w:rFonts w:ascii="SimSun" w:eastAsia="SimSun" w:hAnsi="SimSun" w:cs="SimSun"/>
        <w:sz w:val="28"/>
        <w:szCs w:val="2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30"/>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7"/>
      <w:jc w:val="right"/>
      <w:rPr>
        <w:rFonts w:ascii="SimSun" w:eastAsia="SimSun" w:hAnsi="SimSun" w:cs="SimSun"/>
        <w:sz w:val="8"/>
        <w:szCs w:val="8"/>
      </w:rPr>
    </w:pPr>
    <w:r>
      <w:rPr>
        <w:rFonts w:ascii="SimSun" w:eastAsia="SimSun" w:hAnsi="SimSun" w:cs="SimSun"/>
        <w:sz w:val="8"/>
        <w:szCs w:val="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7"/>
      <w:jc w:val="right"/>
      <w:rPr>
        <w:rFonts w:ascii="SimSun" w:eastAsia="SimSun" w:hAnsi="SimSun" w:cs="SimSun"/>
        <w:sz w:val="8"/>
        <w:szCs w:val="8"/>
      </w:rPr>
    </w:pPr>
    <w:r>
      <w:rPr>
        <w:rFonts w:ascii="SimSun" w:eastAsia="SimSun" w:hAnsi="SimSun" w:cs="SimSun"/>
        <w:sz w:val="8"/>
        <w:szCs w:val="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30"/>
      <w:rPr>
        <w:rFonts w:ascii="SimSun" w:eastAsia="SimSun" w:hAnsi="SimSun" w:cs="SimSun"/>
        <w:sz w:val="20"/>
        <w:szCs w:val="20"/>
      </w:rPr>
    </w:pPr>
    <w:r>
      <w:rPr>
        <w:rFonts w:ascii="SimSun" w:eastAsia="SimSun" w:hAnsi="SimSun" w:cs="SimSun"/>
        <w:sz w:val="20"/>
        <w:szCs w:val="20"/>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72"/>
      <w:jc w:val="right"/>
      <w:rPr>
        <w:rFonts w:ascii="SimSun" w:eastAsia="SimSun" w:hAnsi="SimSun" w:cs="SimSun"/>
        <w:sz w:val="16"/>
        <w:szCs w:val="16"/>
      </w:rPr>
    </w:pPr>
    <w:r>
      <w:rPr>
        <w:rFonts w:ascii="SimSun" w:eastAsia="SimSun" w:hAnsi="SimSun" w:cs="SimSun"/>
        <w:sz w:val="16"/>
        <w:szCs w:val="16"/>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72"/>
      <w:jc w:val="right"/>
      <w:rPr>
        <w:rFonts w:ascii="SimSun" w:eastAsia="SimSun" w:hAnsi="SimSun" w:cs="SimSun"/>
        <w:sz w:val="16"/>
        <w:szCs w:val="16"/>
      </w:rPr>
    </w:pPr>
    <w:r>
      <w:rPr>
        <w:rFonts w:ascii="SimSun" w:eastAsia="SimSun" w:hAnsi="SimSun" w:cs="SimSun"/>
        <w:sz w:val="16"/>
        <w:szCs w:val="16"/>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0"/>
      <w:rPr>
        <w:rFonts w:ascii="SimSun" w:eastAsia="SimSun" w:hAnsi="SimSun" w:cs="SimSun"/>
        <w:sz w:val="15"/>
        <w:szCs w:val="15"/>
      </w:rPr>
    </w:pPr>
    <w:r>
      <w:rPr>
        <w:rFonts w:ascii="SimSun" w:eastAsia="SimSun" w:hAnsi="SimSun" w:cs="SimSun"/>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0"/>
      <w:rPr>
        <w:rFonts w:ascii="SimSun" w:eastAsia="SimSun" w:hAnsi="SimSun" w:cs="SimSun"/>
        <w:sz w:val="15"/>
        <w:szCs w:val="15"/>
      </w:rPr>
    </w:pPr>
    <w:r>
      <w:rPr>
        <w:rFonts w:ascii="SimSun" w:eastAsia="SimSun" w:hAnsi="SimSun" w:cs="SimSun"/>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30"/>
      <w:jc w:val="right"/>
      <w:rPr>
        <w:rFonts w:ascii="SimSun" w:eastAsia="SimSun" w:hAnsi="SimSun" w:cs="SimSun"/>
        <w:sz w:val="14"/>
        <w:szCs w:val="14"/>
      </w:rPr>
    </w:pPr>
    <w:r>
      <w:rPr>
        <w:rFonts w:ascii="SimSun" w:eastAsia="SimSun" w:hAnsi="SimSun" w:cs="SimSun"/>
        <w:sz w:val="14"/>
        <w:szCs w:val="14"/>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30"/>
      <w:jc w:val="right"/>
      <w:rPr>
        <w:rFonts w:ascii="SimSun" w:eastAsia="SimSun" w:hAnsi="SimSun" w:cs="SimSun"/>
        <w:sz w:val="14"/>
        <w:szCs w:val="14"/>
      </w:rPr>
    </w:pPr>
    <w:r>
      <w:rPr>
        <w:rFonts w:ascii="SimSun" w:eastAsia="SimSun" w:hAnsi="SimSun" w:cs="SimSun"/>
        <w:sz w:val="14"/>
        <w:szCs w:val="14"/>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0"/>
      <w:rPr>
        <w:rFonts w:ascii="SimSun" w:eastAsia="SimSun" w:hAnsi="SimSun" w:cs="SimSun"/>
        <w:sz w:val="17"/>
        <w:szCs w:val="17"/>
      </w:rPr>
    </w:pPr>
    <w:r>
      <w:rPr>
        <w:rFonts w:ascii="SimSun" w:eastAsia="SimSun" w:hAnsi="SimSun" w:cs="SimSun"/>
        <w:sz w:val="17"/>
        <w:szCs w:val="17"/>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0"/>
      <w:rPr>
        <w:rFonts w:ascii="SimSun" w:eastAsia="SimSun" w:hAnsi="SimSun" w:cs="SimSun"/>
        <w:sz w:val="17"/>
        <w:szCs w:val="17"/>
      </w:rPr>
    </w:pPr>
    <w:r>
      <w:rPr>
        <w:rFonts w:ascii="SimSun" w:eastAsia="SimSun" w:hAnsi="SimSun" w:cs="SimSun"/>
        <w:sz w:val="17"/>
        <w:szCs w:val="17"/>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10"/>
      <w:jc w:val="right"/>
      <w:rPr>
        <w:rFonts w:ascii="SimSun" w:eastAsia="SimSun" w:hAnsi="SimSun" w:cs="SimSun"/>
        <w:sz w:val="14"/>
        <w:szCs w:val="14"/>
      </w:rPr>
    </w:pPr>
    <w:r>
      <w:rPr>
        <w:rFonts w:ascii="SimSun" w:eastAsia="SimSun" w:hAnsi="SimSun" w:cs="SimSun"/>
        <w:sz w:val="14"/>
        <w:szCs w:val="14"/>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10"/>
      <w:jc w:val="right"/>
      <w:rPr>
        <w:rFonts w:ascii="SimSun" w:eastAsia="SimSun" w:hAnsi="SimSun" w:cs="SimSun"/>
        <w:sz w:val="14"/>
        <w:szCs w:val="14"/>
      </w:rPr>
    </w:pPr>
    <w:r>
      <w:rPr>
        <w:rFonts w:ascii="SimSun" w:eastAsia="SimSun" w:hAnsi="SimSun" w:cs="SimSun"/>
        <w:sz w:val="14"/>
        <w:szCs w:val="14"/>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0"/>
      <w:rPr>
        <w:rFonts w:ascii="SimSun" w:eastAsia="SimSun" w:hAnsi="SimSun" w:cs="SimSun"/>
        <w:sz w:val="15"/>
        <w:szCs w:val="15"/>
      </w:rPr>
    </w:pPr>
    <w:r>
      <w:rPr>
        <w:rFonts w:ascii="SimSun" w:eastAsia="SimSun" w:hAnsi="SimSun" w:cs="SimSun"/>
        <w:sz w:val="15"/>
        <w:szCs w:val="15"/>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0"/>
      <w:rPr>
        <w:rFonts w:ascii="SimSun" w:eastAsia="SimSun" w:hAnsi="SimSun" w:cs="SimSun"/>
        <w:sz w:val="15"/>
        <w:szCs w:val="15"/>
      </w:rPr>
    </w:pPr>
    <w:r>
      <w:rPr>
        <w:rFonts w:ascii="SimSun" w:eastAsia="SimSun" w:hAnsi="SimSun" w:cs="SimSun"/>
        <w:sz w:val="15"/>
        <w:szCs w:val="15"/>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8"/>
      <w:jc w:val="right"/>
      <w:rPr>
        <w:rFonts w:ascii="SimSun" w:eastAsia="SimSun" w:hAnsi="SimSun" w:cs="SimSun"/>
        <w:sz w:val="14"/>
        <w:szCs w:val="14"/>
      </w:rPr>
    </w:pPr>
    <w:r>
      <w:rPr>
        <w:rFonts w:ascii="SimSun" w:eastAsia="SimSun" w:hAnsi="SimSun" w:cs="SimSun"/>
        <w:sz w:val="14"/>
        <w:szCs w:val="14"/>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17"/>
      <w:rPr>
        <w:rFonts w:ascii="SimSun" w:eastAsia="SimSun" w:hAnsi="SimSun" w:cs="SimSun"/>
        <w:sz w:val="14"/>
        <w:szCs w:val="14"/>
      </w:rPr>
    </w:pPr>
    <w:r>
      <w:rPr>
        <w:rFonts w:ascii="SimSun" w:eastAsia="SimSun" w:hAnsi="SimSun" w:cs="SimSun"/>
        <w:spacing w:val="-4"/>
        <w:sz w:val="14"/>
        <w:szCs w:val="14"/>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17"/>
      <w:rPr>
        <w:rFonts w:ascii="SimSun" w:eastAsia="SimSun" w:hAnsi="SimSun" w:cs="SimSun"/>
        <w:sz w:val="14"/>
        <w:szCs w:val="14"/>
      </w:rPr>
    </w:pPr>
    <w:r>
      <w:rPr>
        <w:rFonts w:ascii="SimSun" w:eastAsia="SimSun" w:hAnsi="SimSun" w:cs="SimSun"/>
        <w:spacing w:val="-4"/>
        <w:sz w:val="14"/>
        <w:szCs w:val="14"/>
      </w:rPr>
      <w:t>10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exact"/>
      <w:rPr>
        <w:rFonts w:ascii="Times New Roman" w:eastAsia="Times New Roman" w:hAnsi="Times New Roman" w:cs="Times New Roman"/>
        <w:sz w:val="15"/>
        <w:szCs w:val="15"/>
      </w:rPr>
    </w:pPr>
    <w:r>
      <w:rPr>
        <w:rFonts w:ascii="Times New Roman" w:eastAsia="Times New Roman" w:hAnsi="Times New Roman" w:cs="Times New Roman"/>
        <w:b/>
        <w:bCs/>
        <w:spacing w:val="-1"/>
        <w:position w:val="-2"/>
        <w:sz w:val="15"/>
        <w:szCs w:val="15"/>
      </w:rPr>
      <w:t>DB64/T</w:t>
    </w:r>
    <w:r>
      <w:rPr>
        <w:rFonts w:ascii="Times New Roman" w:eastAsia="Times New Roman" w:hAnsi="Times New Roman" w:cs="Times New Roman"/>
        <w:position w:val="-2"/>
        <w:sz w:val="15"/>
        <w:szCs w:val="15"/>
      </w:rPr>
      <w:t xml:space="preserve">               </w:t>
    </w:r>
    <w:r>
      <w:rPr>
        <w:rFonts w:ascii="Times New Roman" w:eastAsia="Times New Roman" w:hAnsi="Times New Roman" w:cs="Times New Roman"/>
        <w:b/>
        <w:bCs/>
        <w:spacing w:val="-1"/>
        <w:position w:val="-2"/>
        <w:sz w:val="15"/>
        <w:szCs w:val="15"/>
      </w:rPr>
      <w:t>1685—2020</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yperlink" Target="https://4.1.2.1" TargetMode="External" /><Relationship Id="rId17" Type="http://schemas.openxmlformats.org/officeDocument/2006/relationships/hyperlink" Target="https://4.1.2.2" TargetMode="Externa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3.jpeg" /><Relationship Id="rId21" Type="http://schemas.openxmlformats.org/officeDocument/2006/relationships/hyperlink" Target="https://4.1.2.3" TargetMode="External" /><Relationship Id="rId22" Type="http://schemas.openxmlformats.org/officeDocument/2006/relationships/hyperlink" Target="https://4.1.2.4" TargetMode="External" /><Relationship Id="rId23" Type="http://schemas.openxmlformats.org/officeDocument/2006/relationships/hyperlink" Target="https://4.1.2.5" TargetMode="External" /><Relationship Id="rId24" Type="http://schemas.openxmlformats.org/officeDocument/2006/relationships/hyperlink" Target="https://4.1.2.6" TargetMode="External" /><Relationship Id="rId25" Type="http://schemas.openxmlformats.org/officeDocument/2006/relationships/hyperlink" Target="https://4.1.2.7" TargetMode="External" /><Relationship Id="rId26" Type="http://schemas.openxmlformats.org/officeDocument/2006/relationships/hyperlink" Target="https://4.1.2.8" TargetMode="External" /><Relationship Id="rId27" Type="http://schemas.openxmlformats.org/officeDocument/2006/relationships/hyperlink" Target="https://4.1.2.9" TargetMode="External" /><Relationship Id="rId28" Type="http://schemas.openxmlformats.org/officeDocument/2006/relationships/header" Target="header7.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hyperlink" Target="https://4.4.2.1" TargetMode="External" /><Relationship Id="rId33" Type="http://schemas.openxmlformats.org/officeDocument/2006/relationships/hyperlink" Target="https://4.4.2.2" TargetMode="External" /><Relationship Id="rId34" Type="http://schemas.openxmlformats.org/officeDocument/2006/relationships/hyperlink" Target="https://4.4.2.3" TargetMode="External" /><Relationship Id="rId35" Type="http://schemas.openxmlformats.org/officeDocument/2006/relationships/hyperlink" Target="https://4.4.2.4" TargetMode="External" /><Relationship Id="rId36" Type="http://schemas.openxmlformats.org/officeDocument/2006/relationships/hyperlink" Target="https://4.4.2.5" TargetMode="External" /><Relationship Id="rId37" Type="http://schemas.openxmlformats.org/officeDocument/2006/relationships/hyperlink" Target="https://4.4.2.6" TargetMode="External" /><Relationship Id="rId38" Type="http://schemas.openxmlformats.org/officeDocument/2006/relationships/hyperlink" Target="https://4.4.2.7" TargetMode="External" /><Relationship Id="rId39" Type="http://schemas.openxmlformats.org/officeDocument/2006/relationships/header" Target="header9.xml" /><Relationship Id="rId4" Type="http://schemas.openxmlformats.org/officeDocument/2006/relationships/image" Target="media/image1.png" /><Relationship Id="rId40" Type="http://schemas.openxmlformats.org/officeDocument/2006/relationships/footer" Target="footer9.xml" /><Relationship Id="rId41" Type="http://schemas.openxmlformats.org/officeDocument/2006/relationships/header" Target="header10.xml" /><Relationship Id="rId42" Type="http://schemas.openxmlformats.org/officeDocument/2006/relationships/footer" Target="footer10.xml" /><Relationship Id="rId43" Type="http://schemas.openxmlformats.org/officeDocument/2006/relationships/hyperlink" Target="https://4.4.2.8" TargetMode="External" /><Relationship Id="rId44" Type="http://schemas.openxmlformats.org/officeDocument/2006/relationships/hyperlink" Target="https://4.4.2.9" TargetMode="External" /><Relationship Id="rId45" Type="http://schemas.openxmlformats.org/officeDocument/2006/relationships/hyperlink" Target="https://4.4.2.10" TargetMode="External" /><Relationship Id="rId46" Type="http://schemas.openxmlformats.org/officeDocument/2006/relationships/hyperlink" Target="https://4.4.2.11" TargetMode="External" /><Relationship Id="rId47" Type="http://schemas.openxmlformats.org/officeDocument/2006/relationships/header" Target="header11.xml" /><Relationship Id="rId48" Type="http://schemas.openxmlformats.org/officeDocument/2006/relationships/footer" Target="footer11.xml" /><Relationship Id="rId49" Type="http://schemas.openxmlformats.org/officeDocument/2006/relationships/header" Target="header12.xml" /><Relationship Id="rId5" Type="http://schemas.openxmlformats.org/officeDocument/2006/relationships/image" Target="media/image2.jpeg" /><Relationship Id="rId50" Type="http://schemas.openxmlformats.org/officeDocument/2006/relationships/footer" Target="footer12.xml" /><Relationship Id="rId51" Type="http://schemas.openxmlformats.org/officeDocument/2006/relationships/hyperlink" Target="https://5.1.2.1" TargetMode="External" /><Relationship Id="rId52" Type="http://schemas.openxmlformats.org/officeDocument/2006/relationships/hyperlink" Target="https://5.1.2.2" TargetMode="External" /><Relationship Id="rId53" Type="http://schemas.openxmlformats.org/officeDocument/2006/relationships/image" Target="media/image4.jpeg" /><Relationship Id="rId54" Type="http://schemas.openxmlformats.org/officeDocument/2006/relationships/hyperlink" Target="https://5.1.2.3" TargetMode="External" /><Relationship Id="rId55" Type="http://schemas.openxmlformats.org/officeDocument/2006/relationships/hyperlink" Target="https://5.1.2.4" TargetMode="External" /><Relationship Id="rId56" Type="http://schemas.openxmlformats.org/officeDocument/2006/relationships/header" Target="header13.xml" /><Relationship Id="rId57" Type="http://schemas.openxmlformats.org/officeDocument/2006/relationships/footer" Target="footer13.xml" /><Relationship Id="rId58" Type="http://schemas.openxmlformats.org/officeDocument/2006/relationships/hyperlink" Target="https://5.1.2.5" TargetMode="External" /><Relationship Id="rId59" Type="http://schemas.openxmlformats.org/officeDocument/2006/relationships/hyperlink" Target="https://5.1.2.6" TargetMode="External" /><Relationship Id="rId6" Type="http://schemas.openxmlformats.org/officeDocument/2006/relationships/header" Target="header1.xml" /><Relationship Id="rId60" Type="http://schemas.openxmlformats.org/officeDocument/2006/relationships/hyperlink" Target="https://5.1.2.7" TargetMode="External" /><Relationship Id="rId61" Type="http://schemas.openxmlformats.org/officeDocument/2006/relationships/header" Target="header14.xml" /><Relationship Id="rId62" Type="http://schemas.openxmlformats.org/officeDocument/2006/relationships/footer" Target="footer14.xml" /><Relationship Id="rId63" Type="http://schemas.openxmlformats.org/officeDocument/2006/relationships/hyperlink" Target="https://5.1.2.8" TargetMode="External" /><Relationship Id="rId64" Type="http://schemas.openxmlformats.org/officeDocument/2006/relationships/hyperlink" Target="https://5.1.2.9" TargetMode="External" /><Relationship Id="rId65" Type="http://schemas.openxmlformats.org/officeDocument/2006/relationships/hyperlink" Target="https://5.4.2.1" TargetMode="External" /><Relationship Id="rId66" Type="http://schemas.openxmlformats.org/officeDocument/2006/relationships/hyperlink" Target="https://5.4.2.2" TargetMode="External" /><Relationship Id="rId67" Type="http://schemas.openxmlformats.org/officeDocument/2006/relationships/hyperlink" Target="https://5.4.2.3" TargetMode="External" /><Relationship Id="rId68" Type="http://schemas.openxmlformats.org/officeDocument/2006/relationships/header" Target="header15.xml" /><Relationship Id="rId69" Type="http://schemas.openxmlformats.org/officeDocument/2006/relationships/footer" Target="footer15.xml" /><Relationship Id="rId7" Type="http://schemas.openxmlformats.org/officeDocument/2006/relationships/footer" Target="footer1.xml" /><Relationship Id="rId70" Type="http://schemas.openxmlformats.org/officeDocument/2006/relationships/hyperlink" Target="https://5.4.2.4" TargetMode="External" /><Relationship Id="rId71" Type="http://schemas.openxmlformats.org/officeDocument/2006/relationships/hyperlink" Target="https://5.4.2.5" TargetMode="External" /><Relationship Id="rId72" Type="http://schemas.openxmlformats.org/officeDocument/2006/relationships/header" Target="header16.xml" /><Relationship Id="rId73" Type="http://schemas.openxmlformats.org/officeDocument/2006/relationships/footer" Target="footer16.xml" /><Relationship Id="rId74" Type="http://schemas.openxmlformats.org/officeDocument/2006/relationships/hyperlink" Target="https://5.4.2.6" TargetMode="External" /><Relationship Id="rId75" Type="http://schemas.openxmlformats.org/officeDocument/2006/relationships/hyperlink" Target="https://5.4.2.7" TargetMode="External" /><Relationship Id="rId76" Type="http://schemas.openxmlformats.org/officeDocument/2006/relationships/hyperlink" Target="https://5.4.2.8" TargetMode="External" /><Relationship Id="rId77" Type="http://schemas.openxmlformats.org/officeDocument/2006/relationships/hyperlink" Target="https://5.4.2.9" TargetMode="External" /><Relationship Id="rId78" Type="http://schemas.openxmlformats.org/officeDocument/2006/relationships/hyperlink" Target="https://5.4.2.10" TargetMode="External" /><Relationship Id="rId79" Type="http://schemas.openxmlformats.org/officeDocument/2006/relationships/header" Target="header17.xml" /><Relationship Id="rId8" Type="http://schemas.openxmlformats.org/officeDocument/2006/relationships/header" Target="header2.xml" /><Relationship Id="rId80" Type="http://schemas.openxmlformats.org/officeDocument/2006/relationships/footer" Target="footer17.xml" /><Relationship Id="rId81" Type="http://schemas.openxmlformats.org/officeDocument/2006/relationships/header" Target="header18.xml" /><Relationship Id="rId82" Type="http://schemas.openxmlformats.org/officeDocument/2006/relationships/footer" Target="footer18.xml" /><Relationship Id="rId83" Type="http://schemas.openxmlformats.org/officeDocument/2006/relationships/header" Target="header19.xml" /><Relationship Id="rId84" Type="http://schemas.openxmlformats.org/officeDocument/2006/relationships/footer" Target="footer19.xml" /><Relationship Id="rId85" Type="http://schemas.openxmlformats.org/officeDocument/2006/relationships/image" Target="media/image5.png" /><Relationship Id="rId86" Type="http://schemas.openxmlformats.org/officeDocument/2006/relationships/header" Target="header20.xml" /><Relationship Id="rId87" Type="http://schemas.openxmlformats.org/officeDocument/2006/relationships/footer" Target="footer20.xml" /><Relationship Id="rId88" Type="http://schemas.openxmlformats.org/officeDocument/2006/relationships/hyperlink" Target="https://d.book118.com/468115014073006027" TargetMode="External" /><Relationship Id="rId89" Type="http://schemas.openxmlformats.org/officeDocument/2006/relationships/header" Target="header21.xml" /><Relationship Id="rId9" Type="http://schemas.openxmlformats.org/officeDocument/2006/relationships/footer" Target="footer2.xml" /><Relationship Id="rId90" Type="http://schemas.openxmlformats.org/officeDocument/2006/relationships/footer" Target="footer21.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2023-05-15T23:38:42Z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2023-05-15T23:38:45Z</vt:filetime>
  </property>
  <property fmtid="{D5CDD505-2E9C-101B-9397-08002B2CF9AE}" pid="3" name="CRO">
    <vt:lpwstr>wqlLaW5nc29mdCBQREYgdG8gV1BTIDg1</vt:lpwstr>
  </property>
  <property fmtid="{D5CDD505-2E9C-101B-9397-08002B2CF9AE}" pid="4" name="UsrData">
    <vt:lpwstr>646251f60d38b7001575a90c</vt:lpwstr>
  </property>
</Properties>
</file>