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悬架系统减震元件项目规划设计纲要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955" w:history="1">
        <w:r>
          <w:rPr>
            <w:rFonts w:ascii="仿宋" w:eastAsia="仿宋" w:hAnsi="仿宋" w:cs="仿宋" w:hint="eastAsia"/>
            <w:lang w:eastAsia="zh-CN"/>
          </w:rPr>
          <w:t>序言</w:t>
        </w:r>
        <w:r>
          <w:tab/>
        </w:r>
        <w:r>
          <w:fldChar w:fldCharType="begin"/>
        </w:r>
        <w:r>
          <w:instrText xml:space="preserve"> PAGEREF _Toc8955 \h </w:instrText>
        </w:r>
        <w:r>
          <w:fldChar w:fldCharType="separate"/>
        </w:r>
        <w:r>
          <w:t>3</w:t>
        </w:r>
        <w:r>
          <w:fldChar w:fldCharType="end"/>
        </w:r>
      </w:hyperlink>
    </w:p>
    <w:p>
      <w:pPr>
        <w:pStyle w:val="TOC1"/>
        <w:tabs>
          <w:tab w:val="right" w:leader="dot" w:pos="8306"/>
        </w:tabs>
      </w:pPr>
      <w:hyperlink w:anchor="_Toc7196" w:history="1">
        <w:r>
          <w:rPr>
            <w:rFonts w:ascii="仿宋" w:eastAsia="仿宋" w:hAnsi="仿宋" w:cs="仿宋" w:hint="eastAsia"/>
            <w:lang w:eastAsia="zh-CN"/>
          </w:rPr>
          <w:t>一、悬架系统减震元件项目土建工程</w:t>
        </w:r>
        <w:r>
          <w:tab/>
        </w:r>
        <w:r>
          <w:fldChar w:fldCharType="begin"/>
        </w:r>
        <w:r>
          <w:instrText xml:space="preserve"> PAGEREF _Toc7196 \h </w:instrText>
        </w:r>
        <w:r>
          <w:fldChar w:fldCharType="separate"/>
        </w:r>
        <w:r>
          <w:t>3</w:t>
        </w:r>
        <w:r>
          <w:fldChar w:fldCharType="end"/>
        </w:r>
      </w:hyperlink>
    </w:p>
    <w:p>
      <w:pPr>
        <w:pStyle w:val="TOC2"/>
        <w:tabs>
          <w:tab w:val="right" w:leader="dot" w:pos="8306"/>
        </w:tabs>
      </w:pPr>
      <w:hyperlink w:anchor="_Toc16750" w:history="1">
        <w:r>
          <w:rPr>
            <w:rFonts w:ascii="仿宋" w:eastAsia="仿宋" w:hAnsi="仿宋" w:cs="仿宋" w:hint="eastAsia"/>
            <w:lang w:eastAsia="zh-CN"/>
          </w:rPr>
          <w:t>(一)、建筑工程设计原则</w:t>
        </w:r>
        <w:r>
          <w:tab/>
        </w:r>
        <w:r>
          <w:fldChar w:fldCharType="begin"/>
        </w:r>
        <w:r>
          <w:instrText xml:space="preserve"> PAGEREF _Toc16750 \h </w:instrText>
        </w:r>
        <w:r>
          <w:fldChar w:fldCharType="separate"/>
        </w:r>
        <w:r>
          <w:t>3</w:t>
        </w:r>
        <w:r>
          <w:fldChar w:fldCharType="end"/>
        </w:r>
      </w:hyperlink>
    </w:p>
    <w:p>
      <w:pPr>
        <w:pStyle w:val="TOC2"/>
        <w:tabs>
          <w:tab w:val="right" w:leader="dot" w:pos="8306"/>
        </w:tabs>
      </w:pPr>
      <w:hyperlink w:anchor="_Toc29193" w:history="1">
        <w:r>
          <w:rPr>
            <w:rFonts w:ascii="仿宋" w:eastAsia="仿宋" w:hAnsi="仿宋" w:cs="仿宋" w:hint="eastAsia"/>
            <w:lang w:eastAsia="zh-CN"/>
          </w:rPr>
          <w:t>(二)、土建工程设计年限及安全等级</w:t>
        </w:r>
        <w:r>
          <w:tab/>
        </w:r>
        <w:r>
          <w:fldChar w:fldCharType="begin"/>
        </w:r>
        <w:r>
          <w:instrText xml:space="preserve"> PAGEREF _Toc29193 \h </w:instrText>
        </w:r>
        <w:r>
          <w:fldChar w:fldCharType="separate"/>
        </w:r>
        <w:r>
          <w:t>4</w:t>
        </w:r>
        <w:r>
          <w:fldChar w:fldCharType="end"/>
        </w:r>
      </w:hyperlink>
    </w:p>
    <w:p>
      <w:pPr>
        <w:pStyle w:val="TOC2"/>
        <w:tabs>
          <w:tab w:val="right" w:leader="dot" w:pos="8306"/>
        </w:tabs>
      </w:pPr>
      <w:hyperlink w:anchor="_Toc18036" w:history="1">
        <w:r>
          <w:rPr>
            <w:rFonts w:ascii="仿宋" w:eastAsia="仿宋" w:hAnsi="仿宋" w:cs="仿宋" w:hint="eastAsia"/>
            <w:lang w:eastAsia="zh-CN"/>
          </w:rPr>
          <w:t>(三)、建筑工程设计总体要求</w:t>
        </w:r>
        <w:r>
          <w:tab/>
        </w:r>
        <w:r>
          <w:fldChar w:fldCharType="begin"/>
        </w:r>
        <w:r>
          <w:instrText xml:space="preserve"> PAGEREF _Toc18036 \h </w:instrText>
        </w:r>
        <w:r>
          <w:fldChar w:fldCharType="separate"/>
        </w:r>
        <w:r>
          <w:t>5</w:t>
        </w:r>
        <w:r>
          <w:fldChar w:fldCharType="end"/>
        </w:r>
      </w:hyperlink>
    </w:p>
    <w:p>
      <w:pPr>
        <w:pStyle w:val="TOC2"/>
        <w:tabs>
          <w:tab w:val="right" w:leader="dot" w:pos="8306"/>
        </w:tabs>
      </w:pPr>
      <w:hyperlink w:anchor="_Toc32429" w:history="1">
        <w:r>
          <w:rPr>
            <w:rFonts w:ascii="仿宋" w:eastAsia="仿宋" w:hAnsi="仿宋" w:cs="仿宋" w:hint="eastAsia"/>
            <w:lang w:eastAsia="zh-CN"/>
          </w:rPr>
          <w:t>(四)、土建工程建设指标</w:t>
        </w:r>
        <w:r>
          <w:tab/>
        </w:r>
        <w:r>
          <w:fldChar w:fldCharType="begin"/>
        </w:r>
        <w:r>
          <w:instrText xml:space="preserve"> PAGEREF _Toc32429 \h </w:instrText>
        </w:r>
        <w:r>
          <w:fldChar w:fldCharType="separate"/>
        </w:r>
        <w:r>
          <w:t>6</w:t>
        </w:r>
        <w:r>
          <w:fldChar w:fldCharType="end"/>
        </w:r>
      </w:hyperlink>
    </w:p>
    <w:p>
      <w:pPr>
        <w:pStyle w:val="TOC1"/>
        <w:tabs>
          <w:tab w:val="right" w:leader="dot" w:pos="8306"/>
        </w:tabs>
      </w:pPr>
      <w:hyperlink w:anchor="_Toc15618" w:history="1">
        <w:r>
          <w:rPr>
            <w:rFonts w:ascii="仿宋" w:eastAsia="仿宋" w:hAnsi="仿宋" w:cs="仿宋" w:hint="eastAsia"/>
            <w:lang w:eastAsia="zh-CN"/>
          </w:rPr>
          <w:t>二、市场分析、调研</w:t>
        </w:r>
        <w:r>
          <w:tab/>
        </w:r>
        <w:r>
          <w:fldChar w:fldCharType="begin"/>
        </w:r>
        <w:r>
          <w:instrText xml:space="preserve"> PAGEREF _Toc15618 \h </w:instrText>
        </w:r>
        <w:r>
          <w:fldChar w:fldCharType="separate"/>
        </w:r>
        <w:r>
          <w:t>6</w:t>
        </w:r>
        <w:r>
          <w:fldChar w:fldCharType="end"/>
        </w:r>
      </w:hyperlink>
    </w:p>
    <w:p>
      <w:pPr>
        <w:pStyle w:val="TOC2"/>
        <w:tabs>
          <w:tab w:val="right" w:leader="dot" w:pos="8306"/>
        </w:tabs>
      </w:pPr>
      <w:hyperlink w:anchor="_Toc30390" w:history="1">
        <w:r>
          <w:rPr>
            <w:rFonts w:ascii="仿宋" w:eastAsia="仿宋" w:hAnsi="仿宋" w:cs="仿宋" w:hint="eastAsia"/>
            <w:lang w:eastAsia="zh-CN"/>
          </w:rPr>
          <w:t>(一)、悬架系统减震元件行业分析</w:t>
        </w:r>
        <w:r>
          <w:tab/>
        </w:r>
        <w:r>
          <w:fldChar w:fldCharType="begin"/>
        </w:r>
        <w:r>
          <w:instrText xml:space="preserve"> PAGEREF _Toc30390 \h </w:instrText>
        </w:r>
        <w:r>
          <w:fldChar w:fldCharType="separate"/>
        </w:r>
        <w:r>
          <w:t>6</w:t>
        </w:r>
        <w:r>
          <w:fldChar w:fldCharType="end"/>
        </w:r>
      </w:hyperlink>
    </w:p>
    <w:p>
      <w:pPr>
        <w:pStyle w:val="TOC2"/>
        <w:tabs>
          <w:tab w:val="right" w:leader="dot" w:pos="8306"/>
        </w:tabs>
      </w:pPr>
      <w:hyperlink w:anchor="_Toc11886" w:history="1">
        <w:r>
          <w:rPr>
            <w:rFonts w:ascii="仿宋" w:eastAsia="仿宋" w:hAnsi="仿宋" w:cs="仿宋" w:hint="eastAsia"/>
            <w:lang w:eastAsia="zh-CN"/>
          </w:rPr>
          <w:t>(二)、悬架系统减震元件市场分析预测</w:t>
        </w:r>
        <w:r>
          <w:tab/>
        </w:r>
        <w:r>
          <w:fldChar w:fldCharType="begin"/>
        </w:r>
        <w:r>
          <w:instrText xml:space="preserve"> PAGEREF _Toc11886 \h </w:instrText>
        </w:r>
        <w:r>
          <w:fldChar w:fldCharType="separate"/>
        </w:r>
        <w:r>
          <w:t>7</w:t>
        </w:r>
        <w:r>
          <w:fldChar w:fldCharType="end"/>
        </w:r>
      </w:hyperlink>
    </w:p>
    <w:p>
      <w:pPr>
        <w:pStyle w:val="TOC1"/>
        <w:tabs>
          <w:tab w:val="right" w:leader="dot" w:pos="8306"/>
        </w:tabs>
      </w:pPr>
      <w:hyperlink w:anchor="_Toc20475" w:history="1">
        <w:r>
          <w:rPr>
            <w:rFonts w:ascii="仿宋" w:eastAsia="仿宋" w:hAnsi="仿宋" w:cs="仿宋" w:hint="eastAsia"/>
            <w:lang w:eastAsia="zh-CN"/>
          </w:rPr>
          <w:t>三、悬架系统减震元件项目选址可行性分析</w:t>
        </w:r>
        <w:r>
          <w:tab/>
        </w:r>
        <w:r>
          <w:fldChar w:fldCharType="begin"/>
        </w:r>
        <w:r>
          <w:instrText xml:space="preserve"> PAGEREF _Toc20475 \h </w:instrText>
        </w:r>
        <w:r>
          <w:fldChar w:fldCharType="separate"/>
        </w:r>
        <w:r>
          <w:t>8</w:t>
        </w:r>
        <w:r>
          <w:fldChar w:fldCharType="end"/>
        </w:r>
      </w:hyperlink>
    </w:p>
    <w:p>
      <w:pPr>
        <w:pStyle w:val="TOC2"/>
        <w:tabs>
          <w:tab w:val="right" w:leader="dot" w:pos="8306"/>
        </w:tabs>
      </w:pPr>
      <w:hyperlink w:anchor="_Toc27560" w:history="1">
        <w:r>
          <w:rPr>
            <w:rFonts w:ascii="仿宋" w:eastAsia="仿宋" w:hAnsi="仿宋" w:cs="仿宋" w:hint="eastAsia"/>
            <w:lang w:eastAsia="zh-CN"/>
          </w:rPr>
          <w:t>(一)、悬架系统减震元件项目选址</w:t>
        </w:r>
        <w:r>
          <w:tab/>
        </w:r>
        <w:r>
          <w:fldChar w:fldCharType="begin"/>
        </w:r>
        <w:r>
          <w:instrText xml:space="preserve"> PAGEREF _Toc27560 \h </w:instrText>
        </w:r>
        <w:r>
          <w:fldChar w:fldCharType="separate"/>
        </w:r>
        <w:r>
          <w:t>8</w:t>
        </w:r>
        <w:r>
          <w:fldChar w:fldCharType="end"/>
        </w:r>
      </w:hyperlink>
    </w:p>
    <w:p>
      <w:pPr>
        <w:pStyle w:val="TOC2"/>
        <w:tabs>
          <w:tab w:val="right" w:leader="dot" w:pos="8306"/>
        </w:tabs>
      </w:pPr>
      <w:hyperlink w:anchor="_Toc18517" w:history="1">
        <w:r>
          <w:rPr>
            <w:rFonts w:ascii="仿宋" w:eastAsia="仿宋" w:hAnsi="仿宋" w:cs="仿宋" w:hint="eastAsia"/>
            <w:lang w:eastAsia="zh-CN"/>
          </w:rPr>
          <w:t>(二)、用地控制指标</w:t>
        </w:r>
        <w:r>
          <w:tab/>
        </w:r>
        <w:r>
          <w:fldChar w:fldCharType="begin"/>
        </w:r>
        <w:r>
          <w:instrText xml:space="preserve"> PAGEREF _Toc18517 \h </w:instrText>
        </w:r>
        <w:r>
          <w:fldChar w:fldCharType="separate"/>
        </w:r>
        <w:r>
          <w:t>8</w:t>
        </w:r>
        <w:r>
          <w:fldChar w:fldCharType="end"/>
        </w:r>
      </w:hyperlink>
    </w:p>
    <w:p>
      <w:pPr>
        <w:pStyle w:val="TOC2"/>
        <w:tabs>
          <w:tab w:val="right" w:leader="dot" w:pos="8306"/>
        </w:tabs>
      </w:pPr>
      <w:hyperlink w:anchor="_Toc20773" w:history="1">
        <w:r>
          <w:rPr>
            <w:rFonts w:ascii="仿宋" w:eastAsia="仿宋" w:hAnsi="仿宋" w:cs="仿宋" w:hint="eastAsia"/>
            <w:lang w:eastAsia="zh-CN"/>
          </w:rPr>
          <w:t>(三)、节约用地措施</w:t>
        </w:r>
        <w:r>
          <w:tab/>
        </w:r>
        <w:r>
          <w:fldChar w:fldCharType="begin"/>
        </w:r>
        <w:r>
          <w:instrText xml:space="preserve"> PAGEREF _Toc20773 \h </w:instrText>
        </w:r>
        <w:r>
          <w:fldChar w:fldCharType="separate"/>
        </w:r>
        <w:r>
          <w:t>10</w:t>
        </w:r>
        <w:r>
          <w:fldChar w:fldCharType="end"/>
        </w:r>
      </w:hyperlink>
    </w:p>
    <w:p>
      <w:pPr>
        <w:pStyle w:val="TOC2"/>
        <w:tabs>
          <w:tab w:val="right" w:leader="dot" w:pos="8306"/>
        </w:tabs>
      </w:pPr>
      <w:hyperlink w:anchor="_Toc4190" w:history="1">
        <w:r>
          <w:rPr>
            <w:rFonts w:ascii="仿宋" w:eastAsia="仿宋" w:hAnsi="仿宋" w:cs="仿宋" w:hint="eastAsia"/>
            <w:lang w:eastAsia="zh-CN"/>
          </w:rPr>
          <w:t>(四)、总图布置方案</w:t>
        </w:r>
        <w:r>
          <w:tab/>
        </w:r>
        <w:r>
          <w:fldChar w:fldCharType="begin"/>
        </w:r>
        <w:r>
          <w:instrText xml:space="preserve"> PAGEREF _Toc4190 \h </w:instrText>
        </w:r>
        <w:r>
          <w:fldChar w:fldCharType="separate"/>
        </w:r>
        <w:r>
          <w:t>11</w:t>
        </w:r>
        <w:r>
          <w:fldChar w:fldCharType="end"/>
        </w:r>
      </w:hyperlink>
    </w:p>
    <w:p>
      <w:pPr>
        <w:pStyle w:val="TOC2"/>
        <w:tabs>
          <w:tab w:val="right" w:leader="dot" w:pos="8306"/>
        </w:tabs>
      </w:pPr>
      <w:hyperlink w:anchor="_Toc25384" w:history="1">
        <w:r>
          <w:rPr>
            <w:rFonts w:ascii="仿宋" w:eastAsia="仿宋" w:hAnsi="仿宋" w:cs="仿宋" w:hint="eastAsia"/>
            <w:lang w:eastAsia="zh-CN"/>
          </w:rPr>
          <w:t>(五)、选址综合评价</w:t>
        </w:r>
        <w:r>
          <w:tab/>
        </w:r>
        <w:r>
          <w:fldChar w:fldCharType="begin"/>
        </w:r>
        <w:r>
          <w:instrText xml:space="preserve"> PAGEREF _Toc25384 \h </w:instrText>
        </w:r>
        <w:r>
          <w:fldChar w:fldCharType="separate"/>
        </w:r>
        <w:r>
          <w:t>12</w:t>
        </w:r>
        <w:r>
          <w:fldChar w:fldCharType="end"/>
        </w:r>
      </w:hyperlink>
    </w:p>
    <w:p>
      <w:pPr>
        <w:pStyle w:val="TOC1"/>
        <w:tabs>
          <w:tab w:val="right" w:leader="dot" w:pos="8306"/>
        </w:tabs>
      </w:pPr>
      <w:hyperlink w:anchor="_Toc8472" w:history="1">
        <w:r>
          <w:rPr>
            <w:rFonts w:ascii="仿宋" w:eastAsia="仿宋" w:hAnsi="仿宋" w:cs="仿宋" w:hint="eastAsia"/>
            <w:lang w:eastAsia="zh-CN"/>
          </w:rPr>
          <w:t>四、悬架系统减震元件项目建设背景及必要性分析</w:t>
        </w:r>
        <w:r>
          <w:tab/>
        </w:r>
        <w:r>
          <w:fldChar w:fldCharType="begin"/>
        </w:r>
        <w:r>
          <w:instrText xml:space="preserve"> PAGEREF _Toc8472 \h </w:instrText>
        </w:r>
        <w:r>
          <w:fldChar w:fldCharType="separate"/>
        </w:r>
        <w:r>
          <w:t>13</w:t>
        </w:r>
        <w:r>
          <w:fldChar w:fldCharType="end"/>
        </w:r>
      </w:hyperlink>
    </w:p>
    <w:p>
      <w:pPr>
        <w:pStyle w:val="TOC2"/>
        <w:tabs>
          <w:tab w:val="right" w:leader="dot" w:pos="8306"/>
        </w:tabs>
      </w:pPr>
      <w:hyperlink w:anchor="_Toc19792" w:history="1">
        <w:r>
          <w:rPr>
            <w:rFonts w:ascii="仿宋" w:eastAsia="仿宋" w:hAnsi="仿宋" w:cs="仿宋" w:hint="eastAsia"/>
            <w:lang w:eastAsia="zh-CN"/>
          </w:rPr>
          <w:t>(一)、悬架系统减震元件项目背景分析</w:t>
        </w:r>
        <w:r>
          <w:tab/>
        </w:r>
        <w:r>
          <w:fldChar w:fldCharType="begin"/>
        </w:r>
        <w:r>
          <w:instrText xml:space="preserve"> PAGEREF _Toc19792 \h </w:instrText>
        </w:r>
        <w:r>
          <w:fldChar w:fldCharType="separate"/>
        </w:r>
        <w:r>
          <w:t>13</w:t>
        </w:r>
        <w:r>
          <w:fldChar w:fldCharType="end"/>
        </w:r>
      </w:hyperlink>
    </w:p>
    <w:p>
      <w:pPr>
        <w:pStyle w:val="TOC2"/>
        <w:tabs>
          <w:tab w:val="right" w:leader="dot" w:pos="8306"/>
        </w:tabs>
      </w:pPr>
      <w:hyperlink w:anchor="_Toc15298" w:history="1">
        <w:r>
          <w:rPr>
            <w:rFonts w:ascii="仿宋" w:eastAsia="仿宋" w:hAnsi="仿宋" w:cs="仿宋" w:hint="eastAsia"/>
            <w:lang w:eastAsia="zh-CN"/>
          </w:rPr>
          <w:t>(二)、悬架系统减震元件项目建设必要性分析</w:t>
        </w:r>
        <w:r>
          <w:tab/>
        </w:r>
        <w:r>
          <w:fldChar w:fldCharType="begin"/>
        </w:r>
        <w:r>
          <w:instrText xml:space="preserve"> PAGEREF _Toc15298 \h </w:instrText>
        </w:r>
        <w:r>
          <w:fldChar w:fldCharType="separate"/>
        </w:r>
        <w:r>
          <w:t>15</w:t>
        </w:r>
        <w:r>
          <w:fldChar w:fldCharType="end"/>
        </w:r>
      </w:hyperlink>
    </w:p>
    <w:p>
      <w:pPr>
        <w:pStyle w:val="TOC1"/>
        <w:tabs>
          <w:tab w:val="right" w:leader="dot" w:pos="8306"/>
        </w:tabs>
      </w:pPr>
      <w:hyperlink w:anchor="_Toc26512" w:history="1">
        <w:r>
          <w:rPr>
            <w:rFonts w:ascii="仿宋" w:eastAsia="仿宋" w:hAnsi="仿宋" w:cs="仿宋" w:hint="eastAsia"/>
            <w:lang w:eastAsia="zh-CN"/>
          </w:rPr>
          <w:t>五、悬架系统减震元件项目概论</w:t>
        </w:r>
        <w:r>
          <w:tab/>
        </w:r>
        <w:r>
          <w:fldChar w:fldCharType="begin"/>
        </w:r>
        <w:r>
          <w:instrText xml:space="preserve"> PAGEREF _Toc26512 \h </w:instrText>
        </w:r>
        <w:r>
          <w:fldChar w:fldCharType="separate"/>
        </w:r>
        <w:r>
          <w:t>17</w:t>
        </w:r>
        <w:r>
          <w:fldChar w:fldCharType="end"/>
        </w:r>
      </w:hyperlink>
    </w:p>
    <w:p>
      <w:pPr>
        <w:pStyle w:val="TOC2"/>
        <w:tabs>
          <w:tab w:val="right" w:leader="dot" w:pos="8306"/>
        </w:tabs>
      </w:pPr>
      <w:hyperlink w:anchor="_Toc19816" w:history="1">
        <w:r>
          <w:rPr>
            <w:rFonts w:ascii="仿宋" w:eastAsia="仿宋" w:hAnsi="仿宋" w:cs="仿宋" w:hint="eastAsia"/>
            <w:lang w:eastAsia="zh-CN"/>
          </w:rPr>
          <w:t>(一)、悬架系统减震元件项目概况</w:t>
        </w:r>
        <w:r>
          <w:tab/>
        </w:r>
        <w:r>
          <w:fldChar w:fldCharType="begin"/>
        </w:r>
        <w:r>
          <w:instrText xml:space="preserve"> PAGEREF _Toc19816 \h </w:instrText>
        </w:r>
        <w:r>
          <w:fldChar w:fldCharType="separate"/>
        </w:r>
        <w:r>
          <w:t>17</w:t>
        </w:r>
        <w:r>
          <w:fldChar w:fldCharType="end"/>
        </w:r>
      </w:hyperlink>
    </w:p>
    <w:p>
      <w:pPr>
        <w:pStyle w:val="TOC2"/>
        <w:tabs>
          <w:tab w:val="right" w:leader="dot" w:pos="8306"/>
        </w:tabs>
      </w:pPr>
      <w:hyperlink w:anchor="_Toc13315" w:history="1">
        <w:r>
          <w:rPr>
            <w:rFonts w:ascii="仿宋" w:eastAsia="仿宋" w:hAnsi="仿宋" w:cs="仿宋" w:hint="eastAsia"/>
            <w:lang w:eastAsia="zh-CN"/>
          </w:rPr>
          <w:t>(二)、悬架系统减震元件项目目标</w:t>
        </w:r>
        <w:r>
          <w:tab/>
        </w:r>
        <w:r>
          <w:fldChar w:fldCharType="begin"/>
        </w:r>
        <w:r>
          <w:instrText xml:space="preserve"> PAGEREF _Toc13315 \h </w:instrText>
        </w:r>
        <w:r>
          <w:fldChar w:fldCharType="separate"/>
        </w:r>
        <w:r>
          <w:t>19</w:t>
        </w:r>
        <w:r>
          <w:fldChar w:fldCharType="end"/>
        </w:r>
      </w:hyperlink>
    </w:p>
    <w:p>
      <w:pPr>
        <w:pStyle w:val="TOC2"/>
        <w:tabs>
          <w:tab w:val="right" w:leader="dot" w:pos="8306"/>
        </w:tabs>
      </w:pPr>
      <w:hyperlink w:anchor="_Toc31737" w:history="1">
        <w:r>
          <w:rPr>
            <w:rFonts w:ascii="仿宋" w:eastAsia="仿宋" w:hAnsi="仿宋" w:cs="仿宋" w:hint="eastAsia"/>
            <w:lang w:eastAsia="zh-CN"/>
          </w:rPr>
          <w:t>(三)、悬架系统减震元件项目提出的理由</w:t>
        </w:r>
        <w:r>
          <w:tab/>
        </w:r>
        <w:r>
          <w:fldChar w:fldCharType="begin"/>
        </w:r>
        <w:r>
          <w:instrText xml:space="preserve"> PAGEREF _Toc31737 \h </w:instrText>
        </w:r>
        <w:r>
          <w:fldChar w:fldCharType="separate"/>
        </w:r>
        <w:r>
          <w:t>20</w:t>
        </w:r>
        <w:r>
          <w:fldChar w:fldCharType="end"/>
        </w:r>
      </w:hyperlink>
    </w:p>
    <w:p>
      <w:pPr>
        <w:pStyle w:val="TOC2"/>
        <w:tabs>
          <w:tab w:val="right" w:leader="dot" w:pos="8306"/>
        </w:tabs>
      </w:pPr>
      <w:hyperlink w:anchor="_Toc9268" w:history="1">
        <w:r>
          <w:rPr>
            <w:rFonts w:ascii="仿宋" w:eastAsia="仿宋" w:hAnsi="仿宋" w:cs="仿宋" w:hint="eastAsia"/>
            <w:lang w:eastAsia="zh-CN"/>
          </w:rPr>
          <w:t>(四)、悬架系统减震元件项目意义</w:t>
        </w:r>
        <w:r>
          <w:tab/>
        </w:r>
        <w:r>
          <w:fldChar w:fldCharType="begin"/>
        </w:r>
        <w:r>
          <w:instrText xml:space="preserve"> PAGEREF _Toc9268 \h </w:instrText>
        </w:r>
        <w:r>
          <w:fldChar w:fldCharType="separate"/>
        </w:r>
        <w:r>
          <w:t>22</w:t>
        </w:r>
        <w:r>
          <w:fldChar w:fldCharType="end"/>
        </w:r>
      </w:hyperlink>
    </w:p>
    <w:p>
      <w:pPr>
        <w:pStyle w:val="TOC2"/>
        <w:tabs>
          <w:tab w:val="right" w:leader="dot" w:pos="8306"/>
        </w:tabs>
      </w:pPr>
      <w:hyperlink w:anchor="_Toc4314" w:history="1">
        <w:r>
          <w:rPr>
            <w:rFonts w:ascii="仿宋" w:eastAsia="仿宋" w:hAnsi="仿宋" w:cs="仿宋" w:hint="eastAsia"/>
            <w:lang w:eastAsia="zh-CN"/>
          </w:rPr>
          <w:t>(五)、悬架系统减震元件项目背景</w:t>
        </w:r>
        <w:r>
          <w:tab/>
        </w:r>
        <w:r>
          <w:fldChar w:fldCharType="begin"/>
        </w:r>
        <w:r>
          <w:instrText xml:space="preserve"> PAGEREF _Toc4314 \h </w:instrText>
        </w:r>
        <w:r>
          <w:fldChar w:fldCharType="separate"/>
        </w:r>
        <w:r>
          <w:t>23</w:t>
        </w:r>
        <w:r>
          <w:fldChar w:fldCharType="end"/>
        </w:r>
      </w:hyperlink>
    </w:p>
    <w:p>
      <w:pPr>
        <w:pStyle w:val="TOC1"/>
        <w:tabs>
          <w:tab w:val="right" w:leader="dot" w:pos="8306"/>
        </w:tabs>
      </w:pPr>
      <w:hyperlink w:anchor="_Toc10708" w:history="1">
        <w:r>
          <w:rPr>
            <w:rFonts w:ascii="仿宋" w:eastAsia="仿宋" w:hAnsi="仿宋" w:cs="仿宋" w:hint="eastAsia"/>
            <w:lang w:eastAsia="zh-CN"/>
          </w:rPr>
          <w:t>六、工艺说明</w:t>
        </w:r>
        <w:r>
          <w:tab/>
        </w:r>
        <w:r>
          <w:fldChar w:fldCharType="begin"/>
        </w:r>
        <w:r>
          <w:instrText xml:space="preserve"> PAGEREF _Toc10708 \h </w:instrText>
        </w:r>
        <w:r>
          <w:fldChar w:fldCharType="separate"/>
        </w:r>
        <w:r>
          <w:t>24</w:t>
        </w:r>
        <w:r>
          <w:fldChar w:fldCharType="end"/>
        </w:r>
      </w:hyperlink>
    </w:p>
    <w:p>
      <w:pPr>
        <w:pStyle w:val="TOC2"/>
        <w:tabs>
          <w:tab w:val="right" w:leader="dot" w:pos="8306"/>
        </w:tabs>
      </w:pPr>
      <w:hyperlink w:anchor="_Toc21846" w:history="1">
        <w:r>
          <w:rPr>
            <w:rFonts w:ascii="仿宋" w:eastAsia="仿宋" w:hAnsi="仿宋" w:cs="仿宋" w:hint="eastAsia"/>
            <w:lang w:eastAsia="zh-CN"/>
          </w:rPr>
          <w:t>(一)、技术管理特点</w:t>
        </w:r>
        <w:r>
          <w:tab/>
        </w:r>
        <w:r>
          <w:fldChar w:fldCharType="begin"/>
        </w:r>
        <w:r>
          <w:instrText xml:space="preserve"> PAGEREF _Toc21846 \h </w:instrText>
        </w:r>
        <w:r>
          <w:fldChar w:fldCharType="separate"/>
        </w:r>
        <w:r>
          <w:t>24</w:t>
        </w:r>
        <w:r>
          <w:fldChar w:fldCharType="end"/>
        </w:r>
      </w:hyperlink>
    </w:p>
    <w:p>
      <w:pPr>
        <w:pStyle w:val="TOC2"/>
        <w:tabs>
          <w:tab w:val="right" w:leader="dot" w:pos="8306"/>
        </w:tabs>
      </w:pPr>
      <w:hyperlink w:anchor="_Toc30196" w:history="1">
        <w:r>
          <w:rPr>
            <w:rFonts w:ascii="仿宋" w:eastAsia="仿宋" w:hAnsi="仿宋" w:cs="仿宋" w:hint="eastAsia"/>
            <w:lang w:eastAsia="zh-CN"/>
          </w:rPr>
          <w:t>(二)、悬架系统减震元件项目工艺技术设计方案</w:t>
        </w:r>
        <w:r>
          <w:tab/>
        </w:r>
        <w:r>
          <w:fldChar w:fldCharType="begin"/>
        </w:r>
        <w:r>
          <w:instrText xml:space="preserve"> PAGEREF _Toc30196 \h </w:instrText>
        </w:r>
        <w:r>
          <w:fldChar w:fldCharType="separate"/>
        </w:r>
        <w:r>
          <w:t>25</w:t>
        </w:r>
        <w:r>
          <w:fldChar w:fldCharType="end"/>
        </w:r>
      </w:hyperlink>
    </w:p>
    <w:p>
      <w:pPr>
        <w:pStyle w:val="TOC2"/>
        <w:tabs>
          <w:tab w:val="right" w:leader="dot" w:pos="8306"/>
        </w:tabs>
      </w:pPr>
      <w:hyperlink w:anchor="_Toc22367" w:history="1">
        <w:r>
          <w:rPr>
            <w:rFonts w:ascii="仿宋" w:eastAsia="仿宋" w:hAnsi="仿宋" w:cs="仿宋" w:hint="eastAsia"/>
            <w:lang w:eastAsia="zh-CN"/>
          </w:rPr>
          <w:t>(三)、设备选型方案</w:t>
        </w:r>
        <w:r>
          <w:tab/>
        </w:r>
        <w:r>
          <w:fldChar w:fldCharType="begin"/>
        </w:r>
        <w:r>
          <w:instrText xml:space="preserve"> PAGEREF _Toc22367 \h </w:instrText>
        </w:r>
        <w:r>
          <w:fldChar w:fldCharType="separate"/>
        </w:r>
        <w:r>
          <w:t>26</w:t>
        </w:r>
        <w:r>
          <w:fldChar w:fldCharType="end"/>
        </w:r>
      </w:hyperlink>
    </w:p>
    <w:p>
      <w:pPr>
        <w:pStyle w:val="TOC1"/>
        <w:tabs>
          <w:tab w:val="right" w:leader="dot" w:pos="8306"/>
        </w:tabs>
      </w:pPr>
      <w:hyperlink w:anchor="_Toc9021" w:history="1">
        <w:r>
          <w:rPr>
            <w:rFonts w:ascii="仿宋" w:eastAsia="仿宋" w:hAnsi="仿宋" w:cs="仿宋" w:hint="eastAsia"/>
            <w:lang w:eastAsia="zh-CN"/>
          </w:rPr>
          <w:t>七、悬架系统减震元件项目财务管理</w:t>
        </w:r>
        <w:r>
          <w:tab/>
        </w:r>
        <w:r>
          <w:fldChar w:fldCharType="begin"/>
        </w:r>
        <w:r>
          <w:instrText xml:space="preserve"> PAGEREF _Toc9021 \h </w:instrText>
        </w:r>
        <w:r>
          <w:fldChar w:fldCharType="separate"/>
        </w:r>
        <w:r>
          <w:t>28</w:t>
        </w:r>
        <w:r>
          <w:fldChar w:fldCharType="end"/>
        </w:r>
      </w:hyperlink>
    </w:p>
    <w:p>
      <w:pPr>
        <w:pStyle w:val="TOC2"/>
        <w:tabs>
          <w:tab w:val="right" w:leader="dot" w:pos="8306"/>
        </w:tabs>
      </w:pPr>
      <w:hyperlink w:anchor="_Toc375" w:history="1">
        <w:r>
          <w:rPr>
            <w:rFonts w:ascii="仿宋" w:eastAsia="仿宋" w:hAnsi="仿宋" w:cs="仿宋" w:hint="eastAsia"/>
            <w:lang w:eastAsia="zh-CN"/>
          </w:rPr>
          <w:t>(一)、资金需求大</w:t>
        </w:r>
        <w:r>
          <w:tab/>
        </w:r>
        <w:r>
          <w:fldChar w:fldCharType="begin"/>
        </w:r>
        <w:r>
          <w:instrText xml:space="preserve"> PAGEREF _Toc375 \h </w:instrText>
        </w:r>
        <w:r>
          <w:fldChar w:fldCharType="separate"/>
        </w:r>
        <w:r>
          <w:t>28</w:t>
        </w:r>
        <w:r>
          <w:fldChar w:fldCharType="end"/>
        </w:r>
      </w:hyperlink>
    </w:p>
    <w:p>
      <w:pPr>
        <w:pStyle w:val="TOC2"/>
        <w:tabs>
          <w:tab w:val="right" w:leader="dot" w:pos="8306"/>
        </w:tabs>
      </w:pPr>
      <w:hyperlink w:anchor="_Toc10941" w:history="1">
        <w:r>
          <w:rPr>
            <w:rFonts w:ascii="仿宋" w:eastAsia="仿宋" w:hAnsi="仿宋" w:cs="仿宋" w:hint="eastAsia"/>
            <w:lang w:eastAsia="zh-CN"/>
          </w:rPr>
          <w:t>(二)、研发周期长</w:t>
        </w:r>
        <w:r>
          <w:tab/>
        </w:r>
        <w:r>
          <w:fldChar w:fldCharType="begin"/>
        </w:r>
        <w:r>
          <w:instrText xml:space="preserve"> PAGEREF _Toc10941 \h </w:instrText>
        </w:r>
        <w:r>
          <w:fldChar w:fldCharType="separate"/>
        </w:r>
        <w:r>
          <w:t>29</w:t>
        </w:r>
        <w:r>
          <w:fldChar w:fldCharType="end"/>
        </w:r>
      </w:hyperlink>
    </w:p>
    <w:p>
      <w:pPr>
        <w:pStyle w:val="TOC2"/>
        <w:tabs>
          <w:tab w:val="right" w:leader="dot" w:pos="8306"/>
        </w:tabs>
      </w:pPr>
      <w:hyperlink w:anchor="_Toc1723" w:history="1">
        <w:r>
          <w:rPr>
            <w:rFonts w:ascii="仿宋" w:eastAsia="仿宋" w:hAnsi="仿宋" w:cs="仿宋" w:hint="eastAsia"/>
            <w:lang w:eastAsia="zh-CN"/>
          </w:rPr>
          <w:t>(三)、市场风险大</w:t>
        </w:r>
        <w:r>
          <w:tab/>
        </w:r>
        <w:r>
          <w:fldChar w:fldCharType="begin"/>
        </w:r>
        <w:r>
          <w:instrText xml:space="preserve"> PAGEREF _Toc1723 \h </w:instrText>
        </w:r>
        <w:r>
          <w:fldChar w:fldCharType="separate"/>
        </w:r>
        <w:r>
          <w:t>30</w:t>
        </w:r>
        <w:r>
          <w:fldChar w:fldCharType="end"/>
        </w:r>
      </w:hyperlink>
    </w:p>
    <w:p>
      <w:pPr>
        <w:pStyle w:val="TOC2"/>
        <w:tabs>
          <w:tab w:val="right" w:leader="dot" w:pos="8306"/>
        </w:tabs>
      </w:pPr>
      <w:hyperlink w:anchor="_Toc16449" w:history="1">
        <w:r>
          <w:rPr>
            <w:rFonts w:ascii="仿宋" w:eastAsia="仿宋" w:hAnsi="仿宋" w:cs="仿宋" w:hint="eastAsia"/>
            <w:lang w:eastAsia="zh-CN"/>
          </w:rPr>
          <w:t>(四)、利润率高</w:t>
        </w:r>
        <w:r>
          <w:tab/>
        </w:r>
        <w:r>
          <w:fldChar w:fldCharType="begin"/>
        </w:r>
        <w:r>
          <w:instrText xml:space="preserve"> PAGEREF _Toc16449 \h </w:instrText>
        </w:r>
        <w:r>
          <w:fldChar w:fldCharType="separate"/>
        </w:r>
        <w:r>
          <w:t>33</w:t>
        </w:r>
        <w:r>
          <w:fldChar w:fldCharType="end"/>
        </w:r>
      </w:hyperlink>
    </w:p>
    <w:p>
      <w:pPr>
        <w:pStyle w:val="TOC1"/>
        <w:tabs>
          <w:tab w:val="right" w:leader="dot" w:pos="8306"/>
        </w:tabs>
      </w:pPr>
      <w:hyperlink w:anchor="_Toc27746" w:history="1">
        <w:r>
          <w:rPr>
            <w:rFonts w:ascii="仿宋" w:eastAsia="仿宋" w:hAnsi="仿宋" w:cs="仿宋" w:hint="eastAsia"/>
            <w:lang w:eastAsia="zh-CN"/>
          </w:rPr>
          <w:t>八、悬架系统减震元件项目计划安排</w:t>
        </w:r>
        <w:r>
          <w:tab/>
        </w:r>
        <w:r>
          <w:fldChar w:fldCharType="begin"/>
        </w:r>
        <w:r>
          <w:instrText xml:space="preserve"> PAGEREF _Toc27746 \h </w:instrText>
        </w:r>
        <w:r>
          <w:fldChar w:fldCharType="separate"/>
        </w:r>
        <w:r>
          <w:t>35</w:t>
        </w:r>
        <w:r>
          <w:fldChar w:fldCharType="end"/>
        </w:r>
      </w:hyperlink>
    </w:p>
    <w:p>
      <w:pPr>
        <w:pStyle w:val="TOC2"/>
        <w:tabs>
          <w:tab w:val="right" w:leader="dot" w:pos="8306"/>
        </w:tabs>
      </w:pPr>
      <w:hyperlink w:anchor="_Toc23123" w:history="1">
        <w:r>
          <w:rPr>
            <w:rFonts w:ascii="仿宋" w:eastAsia="仿宋" w:hAnsi="仿宋" w:cs="仿宋" w:hint="eastAsia"/>
            <w:lang w:eastAsia="zh-CN"/>
          </w:rPr>
          <w:t>(一)、建设周期</w:t>
        </w:r>
        <w:r>
          <w:tab/>
        </w:r>
        <w:r>
          <w:fldChar w:fldCharType="begin"/>
        </w:r>
        <w:r>
          <w:instrText xml:space="preserve"> PAGEREF _Toc23123 \h </w:instrText>
        </w:r>
        <w:r>
          <w:fldChar w:fldCharType="separate"/>
        </w:r>
        <w:r>
          <w:t>35</w:t>
        </w:r>
        <w:r>
          <w:fldChar w:fldCharType="end"/>
        </w:r>
      </w:hyperlink>
    </w:p>
    <w:p>
      <w:pPr>
        <w:pStyle w:val="TOC2"/>
        <w:tabs>
          <w:tab w:val="right" w:leader="dot" w:pos="8306"/>
        </w:tabs>
      </w:pPr>
      <w:hyperlink w:anchor="_Toc1080" w:history="1">
        <w:r>
          <w:rPr>
            <w:rFonts w:ascii="仿宋" w:eastAsia="仿宋" w:hAnsi="仿宋" w:cs="仿宋" w:hint="eastAsia"/>
            <w:lang w:eastAsia="zh-CN"/>
          </w:rPr>
          <w:t>(二)、建设进度</w:t>
        </w:r>
        <w:r>
          <w:tab/>
        </w:r>
        <w:r>
          <w:fldChar w:fldCharType="begin"/>
        </w:r>
        <w:r>
          <w:instrText xml:space="preserve"> PAGEREF _Toc1080 \h </w:instrText>
        </w:r>
        <w:r>
          <w:fldChar w:fldCharType="separate"/>
        </w:r>
        <w:r>
          <w:t>36</w:t>
        </w:r>
        <w:r>
          <w:fldChar w:fldCharType="end"/>
        </w:r>
      </w:hyperlink>
    </w:p>
    <w:p>
      <w:pPr>
        <w:pStyle w:val="TOC2"/>
        <w:tabs>
          <w:tab w:val="right" w:leader="dot" w:pos="8306"/>
        </w:tabs>
      </w:pPr>
      <w:hyperlink w:anchor="_Toc2898" w:history="1">
        <w:r>
          <w:rPr>
            <w:rFonts w:ascii="仿宋" w:eastAsia="仿宋" w:hAnsi="仿宋" w:cs="仿宋" w:hint="eastAsia"/>
            <w:lang w:eastAsia="zh-CN"/>
          </w:rPr>
          <w:t>(三)、进度安排注意事项</w:t>
        </w:r>
        <w:r>
          <w:tab/>
        </w:r>
        <w:r>
          <w:fldChar w:fldCharType="begin"/>
        </w:r>
        <w:r>
          <w:instrText xml:space="preserve"> PAGEREF _Toc2898 \h </w:instrText>
        </w:r>
        <w:r>
          <w:fldChar w:fldCharType="separate"/>
        </w:r>
        <w:r>
          <w:t>37</w:t>
        </w:r>
        <w:r>
          <w:fldChar w:fldCharType="end"/>
        </w:r>
      </w:hyperlink>
    </w:p>
    <w:p>
      <w:pPr>
        <w:pStyle w:val="TOC2"/>
        <w:tabs>
          <w:tab w:val="right" w:leader="dot" w:pos="8306"/>
        </w:tabs>
      </w:pPr>
      <w:hyperlink w:anchor="_Toc2004" w:history="1">
        <w:r>
          <w:rPr>
            <w:rFonts w:ascii="仿宋" w:eastAsia="仿宋" w:hAnsi="仿宋" w:cs="仿宋" w:hint="eastAsia"/>
            <w:lang w:eastAsia="zh-CN"/>
          </w:rPr>
          <w:t>(四)、人力资源配置</w:t>
        </w:r>
        <w:r>
          <w:tab/>
        </w:r>
        <w:r>
          <w:fldChar w:fldCharType="begin"/>
        </w:r>
        <w:r>
          <w:instrText xml:space="preserve"> PAGEREF _Toc2004 \h </w:instrText>
        </w:r>
        <w:r>
          <w:fldChar w:fldCharType="separate"/>
        </w:r>
        <w:r>
          <w:t>38</w:t>
        </w:r>
        <w:r>
          <w:fldChar w:fldCharType="end"/>
        </w:r>
      </w:hyperlink>
    </w:p>
    <w:p>
      <w:pPr>
        <w:pStyle w:val="TOC1"/>
        <w:tabs>
          <w:tab w:val="right" w:leader="dot" w:pos="8306"/>
        </w:tabs>
      </w:pPr>
      <w:hyperlink w:anchor="_Toc15437" w:history="1">
        <w:r>
          <w:rPr>
            <w:rFonts w:ascii="仿宋" w:eastAsia="仿宋" w:hAnsi="仿宋" w:cs="仿宋" w:hint="eastAsia"/>
            <w:lang w:eastAsia="zh-CN"/>
          </w:rPr>
          <w:t>九、悬架系统减震元件项目投资规划</w:t>
        </w:r>
        <w:r>
          <w:tab/>
        </w:r>
        <w:r>
          <w:fldChar w:fldCharType="begin"/>
        </w:r>
        <w:r>
          <w:instrText xml:space="preserve"> PAGEREF _Toc15437 \h </w:instrText>
        </w:r>
        <w:r>
          <w:fldChar w:fldCharType="separate"/>
        </w:r>
        <w:r>
          <w:t>39</w:t>
        </w:r>
        <w:r>
          <w:fldChar w:fldCharType="end"/>
        </w:r>
      </w:hyperlink>
    </w:p>
    <w:p>
      <w:pPr>
        <w:pStyle w:val="TOC2"/>
        <w:tabs>
          <w:tab w:val="right" w:leader="dot" w:pos="8306"/>
        </w:tabs>
      </w:pPr>
      <w:hyperlink w:anchor="_Toc17051" w:history="1">
        <w:r>
          <w:rPr>
            <w:rFonts w:ascii="仿宋" w:eastAsia="仿宋" w:hAnsi="仿宋" w:cs="仿宋" w:hint="eastAsia"/>
            <w:lang w:eastAsia="zh-CN"/>
          </w:rPr>
          <w:t>(一)、悬架系统减震元件项目总投资估算</w:t>
        </w:r>
        <w:r>
          <w:tab/>
        </w:r>
        <w:r>
          <w:fldChar w:fldCharType="begin"/>
        </w:r>
        <w:r>
          <w:instrText xml:space="preserve"> PAGEREF _Toc17051 \h </w:instrText>
        </w:r>
        <w:r>
          <w:fldChar w:fldCharType="separate"/>
        </w:r>
        <w:r>
          <w:t>39</w:t>
        </w:r>
        <w:r>
          <w:fldChar w:fldCharType="end"/>
        </w:r>
      </w:hyperlink>
    </w:p>
    <w:p>
      <w:pPr>
        <w:pStyle w:val="TOC2"/>
        <w:tabs>
          <w:tab w:val="right" w:leader="dot" w:pos="8306"/>
        </w:tabs>
      </w:pPr>
      <w:hyperlink w:anchor="_Toc8051" w:history="1">
        <w:r>
          <w:rPr>
            <w:rFonts w:ascii="仿宋" w:eastAsia="仿宋" w:hAnsi="仿宋" w:cs="仿宋" w:hint="eastAsia"/>
            <w:lang w:eastAsia="zh-CN"/>
          </w:rPr>
          <w:t>(二)、资金筹措</w:t>
        </w:r>
        <w:r>
          <w:tab/>
        </w:r>
        <w:r>
          <w:fldChar w:fldCharType="begin"/>
        </w:r>
        <w:r>
          <w:instrText xml:space="preserve"> PAGEREF _Toc8051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837" w:history="1">
        <w:r>
          <w:rPr>
            <w:rFonts w:ascii="仿宋" w:eastAsia="仿宋" w:hAnsi="仿宋" w:cs="仿宋" w:hint="eastAsia"/>
            <w:lang w:eastAsia="zh-CN"/>
          </w:rPr>
          <w:t>十、悬架系统减震元件项目技术管理</w:t>
        </w:r>
        <w:r>
          <w:tab/>
        </w:r>
        <w:r>
          <w:fldChar w:fldCharType="begin"/>
        </w:r>
        <w:r>
          <w:instrText xml:space="preserve"> PAGEREF _Toc26837 \h </w:instrText>
        </w:r>
        <w:r>
          <w:fldChar w:fldCharType="separate"/>
        </w:r>
        <w:r>
          <w:t>41</w:t>
        </w:r>
        <w:r>
          <w:fldChar w:fldCharType="end"/>
        </w:r>
      </w:hyperlink>
    </w:p>
    <w:p>
      <w:pPr>
        <w:pStyle w:val="TOC2"/>
        <w:tabs>
          <w:tab w:val="right" w:leader="dot" w:pos="8306"/>
        </w:tabs>
      </w:pPr>
      <w:hyperlink w:anchor="_Toc8033" w:history="1">
        <w:r>
          <w:rPr>
            <w:rFonts w:ascii="仿宋" w:eastAsia="仿宋" w:hAnsi="仿宋" w:cs="仿宋" w:hint="eastAsia"/>
            <w:lang w:eastAsia="zh-CN"/>
          </w:rPr>
          <w:t>(一)、技术方案选用方向</w:t>
        </w:r>
        <w:r>
          <w:tab/>
        </w:r>
        <w:r>
          <w:fldChar w:fldCharType="begin"/>
        </w:r>
        <w:r>
          <w:instrText xml:space="preserve"> PAGEREF _Toc8033 \h </w:instrText>
        </w:r>
        <w:r>
          <w:fldChar w:fldCharType="separate"/>
        </w:r>
        <w:r>
          <w:t>41</w:t>
        </w:r>
        <w:r>
          <w:fldChar w:fldCharType="end"/>
        </w:r>
      </w:hyperlink>
    </w:p>
    <w:p>
      <w:pPr>
        <w:pStyle w:val="TOC2"/>
        <w:tabs>
          <w:tab w:val="right" w:leader="dot" w:pos="8306"/>
        </w:tabs>
      </w:pPr>
      <w:hyperlink w:anchor="_Toc27735" w:history="1">
        <w:r>
          <w:rPr>
            <w:rFonts w:ascii="仿宋" w:eastAsia="仿宋" w:hAnsi="仿宋" w:cs="仿宋" w:hint="eastAsia"/>
            <w:lang w:eastAsia="zh-CN"/>
          </w:rPr>
          <w:t>(二)、工艺技术方案选用原则</w:t>
        </w:r>
        <w:r>
          <w:tab/>
        </w:r>
        <w:r>
          <w:fldChar w:fldCharType="begin"/>
        </w:r>
        <w:r>
          <w:instrText xml:space="preserve"> PAGEREF _Toc27735 \h </w:instrText>
        </w:r>
        <w:r>
          <w:fldChar w:fldCharType="separate"/>
        </w:r>
        <w:r>
          <w:t>43</w:t>
        </w:r>
        <w:r>
          <w:fldChar w:fldCharType="end"/>
        </w:r>
      </w:hyperlink>
    </w:p>
    <w:p>
      <w:pPr>
        <w:pStyle w:val="TOC2"/>
        <w:tabs>
          <w:tab w:val="right" w:leader="dot" w:pos="8306"/>
        </w:tabs>
      </w:pPr>
      <w:hyperlink w:anchor="_Toc31130" w:history="1">
        <w:r>
          <w:rPr>
            <w:rFonts w:ascii="仿宋" w:eastAsia="仿宋" w:hAnsi="仿宋" w:cs="仿宋" w:hint="eastAsia"/>
            <w:lang w:eastAsia="zh-CN"/>
          </w:rPr>
          <w:t>(三)、工艺技术方案要求</w:t>
        </w:r>
        <w:r>
          <w:tab/>
        </w:r>
        <w:r>
          <w:fldChar w:fldCharType="begin"/>
        </w:r>
        <w:r>
          <w:instrText xml:space="preserve"> PAGEREF _Toc31130 \h </w:instrText>
        </w:r>
        <w:r>
          <w:fldChar w:fldCharType="separate"/>
        </w:r>
        <w:r>
          <w:t>45</w:t>
        </w:r>
        <w:r>
          <w:fldChar w:fldCharType="end"/>
        </w:r>
      </w:hyperlink>
    </w:p>
    <w:p>
      <w:pPr>
        <w:pStyle w:val="TOC1"/>
        <w:tabs>
          <w:tab w:val="right" w:leader="dot" w:pos="8306"/>
        </w:tabs>
      </w:pPr>
      <w:hyperlink w:anchor="_Toc25488" w:history="1">
        <w:r>
          <w:rPr>
            <w:rFonts w:ascii="仿宋" w:eastAsia="仿宋" w:hAnsi="仿宋" w:cs="仿宋" w:hint="eastAsia"/>
            <w:lang w:eastAsia="zh-CN"/>
          </w:rPr>
          <w:t>十一、悬架系统减震元件项目风险管理</w:t>
        </w:r>
        <w:r>
          <w:tab/>
        </w:r>
        <w:r>
          <w:fldChar w:fldCharType="begin"/>
        </w:r>
        <w:r>
          <w:instrText xml:space="preserve"> PAGEREF _Toc25488 \h </w:instrText>
        </w:r>
        <w:r>
          <w:fldChar w:fldCharType="separate"/>
        </w:r>
        <w:r>
          <w:t>48</w:t>
        </w:r>
        <w:r>
          <w:fldChar w:fldCharType="end"/>
        </w:r>
      </w:hyperlink>
    </w:p>
    <w:p>
      <w:pPr>
        <w:pStyle w:val="TOC2"/>
        <w:tabs>
          <w:tab w:val="right" w:leader="dot" w:pos="8306"/>
        </w:tabs>
      </w:pPr>
      <w:hyperlink w:anchor="_Toc26081" w:history="1">
        <w:r>
          <w:rPr>
            <w:rFonts w:ascii="仿宋" w:eastAsia="仿宋" w:hAnsi="仿宋" w:cs="仿宋" w:hint="eastAsia"/>
            <w:lang w:eastAsia="zh-CN"/>
          </w:rPr>
          <w:t>(一)、风险识别与评估</w:t>
        </w:r>
        <w:r>
          <w:tab/>
        </w:r>
        <w:r>
          <w:fldChar w:fldCharType="begin"/>
        </w:r>
        <w:r>
          <w:instrText xml:space="preserve"> PAGEREF _Toc26081 \h </w:instrText>
        </w:r>
        <w:r>
          <w:fldChar w:fldCharType="separate"/>
        </w:r>
        <w:r>
          <w:t>48</w:t>
        </w:r>
        <w:r>
          <w:fldChar w:fldCharType="end"/>
        </w:r>
      </w:hyperlink>
    </w:p>
    <w:p>
      <w:pPr>
        <w:pStyle w:val="TOC2"/>
        <w:tabs>
          <w:tab w:val="right" w:leader="dot" w:pos="8306"/>
        </w:tabs>
      </w:pPr>
      <w:hyperlink w:anchor="_Toc32257" w:history="1">
        <w:r>
          <w:rPr>
            <w:rFonts w:ascii="仿宋" w:eastAsia="仿宋" w:hAnsi="仿宋" w:cs="仿宋" w:hint="eastAsia"/>
            <w:lang w:eastAsia="zh-CN"/>
          </w:rPr>
          <w:t>(二)、风险应对策略</w:t>
        </w:r>
        <w:r>
          <w:tab/>
        </w:r>
        <w:r>
          <w:fldChar w:fldCharType="begin"/>
        </w:r>
        <w:r>
          <w:instrText xml:space="preserve"> PAGEREF _Toc32257 \h </w:instrText>
        </w:r>
        <w:r>
          <w:fldChar w:fldCharType="separate"/>
        </w:r>
        <w:r>
          <w:t>49</w:t>
        </w:r>
        <w:r>
          <w:fldChar w:fldCharType="end"/>
        </w:r>
      </w:hyperlink>
    </w:p>
    <w:p>
      <w:pPr>
        <w:pStyle w:val="TOC2"/>
        <w:tabs>
          <w:tab w:val="right" w:leader="dot" w:pos="8306"/>
        </w:tabs>
      </w:pPr>
      <w:hyperlink w:anchor="_Toc31064" w:history="1">
        <w:r>
          <w:rPr>
            <w:rFonts w:ascii="仿宋" w:eastAsia="仿宋" w:hAnsi="仿宋" w:cs="仿宋" w:hint="eastAsia"/>
            <w:lang w:eastAsia="zh-CN"/>
          </w:rPr>
          <w:t>(三)、风险监控与控制</w:t>
        </w:r>
        <w:r>
          <w:tab/>
        </w:r>
        <w:r>
          <w:fldChar w:fldCharType="begin"/>
        </w:r>
        <w:r>
          <w:instrText xml:space="preserve"> PAGEREF _Toc31064 \h </w:instrText>
        </w:r>
        <w:r>
          <w:fldChar w:fldCharType="separate"/>
        </w:r>
        <w:r>
          <w:t>51</w:t>
        </w:r>
        <w:r>
          <w:fldChar w:fldCharType="end"/>
        </w:r>
      </w:hyperlink>
    </w:p>
    <w:p>
      <w:pPr>
        <w:pStyle w:val="TOC1"/>
        <w:tabs>
          <w:tab w:val="right" w:leader="dot" w:pos="8306"/>
        </w:tabs>
      </w:pPr>
      <w:hyperlink w:anchor="_Toc6498" w:history="1">
        <w:r>
          <w:rPr>
            <w:rFonts w:ascii="仿宋" w:eastAsia="仿宋" w:hAnsi="仿宋" w:cs="仿宋" w:hint="eastAsia"/>
            <w:lang w:eastAsia="zh-CN"/>
          </w:rPr>
          <w:t>十二、悬架系统减震元件项目人力资源管理</w:t>
        </w:r>
        <w:r>
          <w:tab/>
        </w:r>
        <w:r>
          <w:fldChar w:fldCharType="begin"/>
        </w:r>
        <w:r>
          <w:instrText xml:space="preserve"> PAGEREF _Toc6498 \h </w:instrText>
        </w:r>
        <w:r>
          <w:fldChar w:fldCharType="separate"/>
        </w:r>
        <w:r>
          <w:t>52</w:t>
        </w:r>
        <w:r>
          <w:fldChar w:fldCharType="end"/>
        </w:r>
      </w:hyperlink>
    </w:p>
    <w:p>
      <w:pPr>
        <w:pStyle w:val="TOC2"/>
        <w:tabs>
          <w:tab w:val="right" w:leader="dot" w:pos="8306"/>
        </w:tabs>
      </w:pPr>
      <w:hyperlink w:anchor="_Toc11142" w:history="1">
        <w:r>
          <w:rPr>
            <w:rFonts w:ascii="仿宋" w:eastAsia="仿宋" w:hAnsi="仿宋" w:cs="仿宋" w:hint="eastAsia"/>
            <w:lang w:eastAsia="zh-CN"/>
          </w:rPr>
          <w:t>(一)、建立健全的预算管理制度</w:t>
        </w:r>
        <w:r>
          <w:tab/>
        </w:r>
        <w:r>
          <w:fldChar w:fldCharType="begin"/>
        </w:r>
        <w:r>
          <w:instrText xml:space="preserve"> PAGEREF _Toc11142 \h </w:instrText>
        </w:r>
        <w:r>
          <w:fldChar w:fldCharType="separate"/>
        </w:r>
        <w:r>
          <w:t>52</w:t>
        </w:r>
        <w:r>
          <w:fldChar w:fldCharType="end"/>
        </w:r>
      </w:hyperlink>
    </w:p>
    <w:p>
      <w:pPr>
        <w:pStyle w:val="TOC2"/>
        <w:tabs>
          <w:tab w:val="right" w:leader="dot" w:pos="8306"/>
        </w:tabs>
      </w:pPr>
      <w:hyperlink w:anchor="_Toc25860" w:history="1">
        <w:r>
          <w:rPr>
            <w:rFonts w:ascii="仿宋" w:eastAsia="仿宋" w:hAnsi="仿宋" w:cs="仿宋" w:hint="eastAsia"/>
            <w:lang w:eastAsia="zh-CN"/>
          </w:rPr>
          <w:t>(二)、加强资金流动监控</w:t>
        </w:r>
        <w:r>
          <w:tab/>
        </w:r>
        <w:r>
          <w:fldChar w:fldCharType="begin"/>
        </w:r>
        <w:r>
          <w:instrText xml:space="preserve"> PAGEREF _Toc25860 \h </w:instrText>
        </w:r>
        <w:r>
          <w:fldChar w:fldCharType="separate"/>
        </w:r>
        <w:r>
          <w:t>53</w:t>
        </w:r>
        <w:r>
          <w:fldChar w:fldCharType="end"/>
        </w:r>
      </w:hyperlink>
    </w:p>
    <w:p>
      <w:pPr>
        <w:pStyle w:val="TOC2"/>
        <w:tabs>
          <w:tab w:val="right" w:leader="dot" w:pos="8306"/>
        </w:tabs>
      </w:pPr>
      <w:hyperlink w:anchor="_Toc21691" w:history="1">
        <w:r>
          <w:rPr>
            <w:rFonts w:ascii="仿宋" w:eastAsia="仿宋" w:hAnsi="仿宋" w:cs="仿宋" w:hint="eastAsia"/>
            <w:lang w:eastAsia="zh-CN"/>
          </w:rPr>
          <w:t>(三)、制定完善的风险控制机制</w:t>
        </w:r>
        <w:r>
          <w:tab/>
        </w:r>
        <w:r>
          <w:fldChar w:fldCharType="begin"/>
        </w:r>
        <w:r>
          <w:instrText xml:space="preserve"> PAGEREF _Toc21691 \h </w:instrText>
        </w:r>
        <w:r>
          <w:fldChar w:fldCharType="separate"/>
        </w:r>
        <w:r>
          <w:t>55</w:t>
        </w:r>
        <w:r>
          <w:fldChar w:fldCharType="end"/>
        </w:r>
      </w:hyperlink>
    </w:p>
    <w:p>
      <w:pPr>
        <w:pStyle w:val="TOC2"/>
        <w:tabs>
          <w:tab w:val="right" w:leader="dot" w:pos="8306"/>
        </w:tabs>
      </w:pPr>
      <w:hyperlink w:anchor="_Toc11569" w:history="1">
        <w:r>
          <w:rPr>
            <w:rFonts w:ascii="仿宋" w:eastAsia="仿宋" w:hAnsi="仿宋" w:cs="仿宋" w:hint="eastAsia"/>
            <w:lang w:eastAsia="zh-CN"/>
          </w:rPr>
          <w:t>(四)、优化成本管理</w:t>
        </w:r>
        <w:r>
          <w:tab/>
        </w:r>
        <w:r>
          <w:fldChar w:fldCharType="begin"/>
        </w:r>
        <w:r>
          <w:instrText xml:space="preserve"> PAGEREF _Toc11569 \h </w:instrText>
        </w:r>
        <w:r>
          <w:fldChar w:fldCharType="separate"/>
        </w:r>
        <w:r>
          <w:t>56</w:t>
        </w:r>
        <w:r>
          <w:fldChar w:fldCharType="end"/>
        </w:r>
      </w:hyperlink>
    </w:p>
    <w:p>
      <w:pPr>
        <w:pStyle w:val="TOC1"/>
        <w:tabs>
          <w:tab w:val="right" w:leader="dot" w:pos="8306"/>
        </w:tabs>
      </w:pPr>
      <w:hyperlink w:anchor="_Toc30829" w:history="1">
        <w:r>
          <w:rPr>
            <w:rFonts w:ascii="仿宋" w:eastAsia="仿宋" w:hAnsi="仿宋" w:cs="仿宋" w:hint="eastAsia"/>
            <w:lang w:eastAsia="zh-CN"/>
          </w:rPr>
          <w:t>十三、悬架系统减震元件项目工程方案分析</w:t>
        </w:r>
        <w:r>
          <w:tab/>
        </w:r>
        <w:r>
          <w:fldChar w:fldCharType="begin"/>
        </w:r>
        <w:r>
          <w:instrText xml:space="preserve"> PAGEREF _Toc30829 \h </w:instrText>
        </w:r>
        <w:r>
          <w:fldChar w:fldCharType="separate"/>
        </w:r>
        <w:r>
          <w:t>57</w:t>
        </w:r>
        <w:r>
          <w:fldChar w:fldCharType="end"/>
        </w:r>
      </w:hyperlink>
    </w:p>
    <w:p>
      <w:pPr>
        <w:pStyle w:val="TOC2"/>
        <w:tabs>
          <w:tab w:val="right" w:leader="dot" w:pos="8306"/>
        </w:tabs>
      </w:pPr>
      <w:hyperlink w:anchor="_Toc30358" w:history="1">
        <w:r>
          <w:rPr>
            <w:rFonts w:ascii="仿宋" w:eastAsia="仿宋" w:hAnsi="仿宋" w:cs="仿宋" w:hint="eastAsia"/>
            <w:lang w:eastAsia="zh-CN"/>
          </w:rPr>
          <w:t>(一)、建筑工程设计原则</w:t>
        </w:r>
        <w:r>
          <w:tab/>
        </w:r>
        <w:r>
          <w:fldChar w:fldCharType="begin"/>
        </w:r>
        <w:r>
          <w:instrText xml:space="preserve"> PAGEREF _Toc30358 \h </w:instrText>
        </w:r>
        <w:r>
          <w:fldChar w:fldCharType="separate"/>
        </w:r>
        <w:r>
          <w:t>57</w:t>
        </w:r>
        <w:r>
          <w:fldChar w:fldCharType="end"/>
        </w:r>
      </w:hyperlink>
    </w:p>
    <w:p>
      <w:pPr>
        <w:pStyle w:val="TOC2"/>
        <w:tabs>
          <w:tab w:val="right" w:leader="dot" w:pos="8306"/>
        </w:tabs>
      </w:pPr>
      <w:hyperlink w:anchor="_Toc884" w:history="1">
        <w:r>
          <w:rPr>
            <w:rFonts w:ascii="仿宋" w:eastAsia="仿宋" w:hAnsi="仿宋" w:cs="仿宋" w:hint="eastAsia"/>
            <w:lang w:eastAsia="zh-CN"/>
          </w:rPr>
          <w:t>(二)、土建工程建设指标</w:t>
        </w:r>
        <w:r>
          <w:tab/>
        </w:r>
        <w:r>
          <w:fldChar w:fldCharType="begin"/>
        </w:r>
        <w:r>
          <w:instrText xml:space="preserve"> PAGEREF _Toc884 \h </w:instrText>
        </w:r>
        <w:r>
          <w:fldChar w:fldCharType="separate"/>
        </w:r>
        <w:r>
          <w:t>61</w:t>
        </w:r>
        <w:r>
          <w:fldChar w:fldCharType="end"/>
        </w:r>
      </w:hyperlink>
    </w:p>
    <w:p>
      <w:pPr>
        <w:pStyle w:val="TOC1"/>
        <w:tabs>
          <w:tab w:val="right" w:leader="dot" w:pos="8306"/>
        </w:tabs>
      </w:pPr>
      <w:hyperlink w:anchor="_Toc4607" w:history="1">
        <w:r>
          <w:rPr>
            <w:rFonts w:ascii="仿宋" w:eastAsia="仿宋" w:hAnsi="仿宋" w:cs="仿宋" w:hint="eastAsia"/>
            <w:lang w:eastAsia="zh-CN"/>
          </w:rPr>
          <w:t>十四、风险识别与分类</w:t>
        </w:r>
        <w:r>
          <w:tab/>
        </w:r>
        <w:r>
          <w:fldChar w:fldCharType="begin"/>
        </w:r>
        <w:r>
          <w:instrText xml:space="preserve"> PAGEREF _Toc4607 \h </w:instrText>
        </w:r>
        <w:r>
          <w:fldChar w:fldCharType="separate"/>
        </w:r>
        <w:r>
          <w:t>62</w:t>
        </w:r>
        <w:r>
          <w:fldChar w:fldCharType="end"/>
        </w:r>
      </w:hyperlink>
    </w:p>
    <w:p>
      <w:pPr>
        <w:pStyle w:val="TOC2"/>
        <w:tabs>
          <w:tab w:val="right" w:leader="dot" w:pos="8306"/>
        </w:tabs>
      </w:pPr>
      <w:hyperlink w:anchor="_Toc9567" w:history="1">
        <w:r>
          <w:rPr>
            <w:rFonts w:ascii="仿宋" w:eastAsia="仿宋" w:hAnsi="仿宋" w:cs="仿宋" w:hint="eastAsia"/>
            <w:lang w:eastAsia="zh-CN"/>
          </w:rPr>
          <w:t>(一)、风险识别</w:t>
        </w:r>
        <w:r>
          <w:tab/>
        </w:r>
        <w:r>
          <w:fldChar w:fldCharType="begin"/>
        </w:r>
        <w:r>
          <w:instrText xml:space="preserve"> PAGEREF _Toc9567 \h </w:instrText>
        </w:r>
        <w:r>
          <w:fldChar w:fldCharType="separate"/>
        </w:r>
        <w:r>
          <w:t>62</w:t>
        </w:r>
        <w:r>
          <w:fldChar w:fldCharType="end"/>
        </w:r>
      </w:hyperlink>
    </w:p>
    <w:p>
      <w:pPr>
        <w:pStyle w:val="TOC2"/>
        <w:tabs>
          <w:tab w:val="right" w:leader="dot" w:pos="8306"/>
        </w:tabs>
      </w:pPr>
      <w:hyperlink w:anchor="_Toc21226" w:history="1">
        <w:r>
          <w:rPr>
            <w:rFonts w:ascii="仿宋" w:eastAsia="仿宋" w:hAnsi="仿宋" w:cs="仿宋" w:hint="eastAsia"/>
            <w:lang w:eastAsia="zh-CN"/>
          </w:rPr>
          <w:t>(二)、风险分类</w:t>
        </w:r>
        <w:r>
          <w:tab/>
        </w:r>
        <w:r>
          <w:fldChar w:fldCharType="begin"/>
        </w:r>
        <w:r>
          <w:instrText xml:space="preserve"> PAGEREF _Toc21226 \h </w:instrText>
        </w:r>
        <w:r>
          <w:fldChar w:fldCharType="separate"/>
        </w:r>
        <w:r>
          <w:t>64</w:t>
        </w:r>
        <w:r>
          <w:fldChar w:fldCharType="end"/>
        </w:r>
      </w:hyperlink>
    </w:p>
    <w:p>
      <w:pPr>
        <w:pStyle w:val="TOC1"/>
        <w:tabs>
          <w:tab w:val="right" w:leader="dot" w:pos="8306"/>
        </w:tabs>
      </w:pPr>
      <w:hyperlink w:anchor="_Toc25909" w:history="1">
        <w:r>
          <w:rPr>
            <w:rFonts w:ascii="仿宋" w:eastAsia="仿宋" w:hAnsi="仿宋" w:cs="仿宋" w:hint="eastAsia"/>
            <w:lang w:eastAsia="zh-CN"/>
          </w:rPr>
          <w:t>十五、悬架系统减震元件项目实施时间节点</w:t>
        </w:r>
        <w:r>
          <w:tab/>
        </w:r>
        <w:r>
          <w:fldChar w:fldCharType="begin"/>
        </w:r>
        <w:r>
          <w:instrText xml:space="preserve"> PAGEREF _Toc25909 \h </w:instrText>
        </w:r>
        <w:r>
          <w:fldChar w:fldCharType="separate"/>
        </w:r>
        <w:r>
          <w:t>66</w:t>
        </w:r>
        <w:r>
          <w:fldChar w:fldCharType="end"/>
        </w:r>
      </w:hyperlink>
    </w:p>
    <w:p>
      <w:pPr>
        <w:pStyle w:val="TOC2"/>
        <w:tabs>
          <w:tab w:val="right" w:leader="dot" w:pos="8306"/>
        </w:tabs>
      </w:pPr>
      <w:hyperlink w:anchor="_Toc10174" w:history="1">
        <w:r>
          <w:rPr>
            <w:rFonts w:ascii="仿宋" w:eastAsia="仿宋" w:hAnsi="仿宋" w:cs="仿宋" w:hint="eastAsia"/>
            <w:lang w:eastAsia="zh-CN"/>
          </w:rPr>
          <w:t>(一)、悬架系统减震元件项目启动阶段时间节点</w:t>
        </w:r>
        <w:r>
          <w:tab/>
        </w:r>
        <w:r>
          <w:fldChar w:fldCharType="begin"/>
        </w:r>
        <w:r>
          <w:instrText xml:space="preserve"> PAGEREF _Toc10174 \h </w:instrText>
        </w:r>
        <w:r>
          <w:fldChar w:fldCharType="separate"/>
        </w:r>
        <w:r>
          <w:t>66</w:t>
        </w:r>
        <w:r>
          <w:fldChar w:fldCharType="end"/>
        </w:r>
      </w:hyperlink>
    </w:p>
    <w:p>
      <w:pPr>
        <w:pStyle w:val="TOC2"/>
        <w:tabs>
          <w:tab w:val="right" w:leader="dot" w:pos="8306"/>
        </w:tabs>
      </w:pPr>
      <w:hyperlink w:anchor="_Toc21845" w:history="1">
        <w:r>
          <w:rPr>
            <w:rFonts w:ascii="仿宋" w:eastAsia="仿宋" w:hAnsi="仿宋" w:cs="仿宋" w:hint="eastAsia"/>
            <w:lang w:eastAsia="zh-CN"/>
          </w:rPr>
          <w:t>(二)、悬架系统减震元件项目执行阶段时间节点</w:t>
        </w:r>
        <w:r>
          <w:tab/>
        </w:r>
        <w:r>
          <w:fldChar w:fldCharType="begin"/>
        </w:r>
        <w:r>
          <w:instrText xml:space="preserve"> PAGEREF _Toc21845 \h </w:instrText>
        </w:r>
        <w:r>
          <w:fldChar w:fldCharType="separate"/>
        </w:r>
        <w:r>
          <w:t>67</w:t>
        </w:r>
        <w:r>
          <w:fldChar w:fldCharType="end"/>
        </w:r>
      </w:hyperlink>
    </w:p>
    <w:p>
      <w:pPr>
        <w:pStyle w:val="TOC2"/>
        <w:tabs>
          <w:tab w:val="right" w:leader="dot" w:pos="8306"/>
        </w:tabs>
      </w:pPr>
      <w:hyperlink w:anchor="_Toc2215" w:history="1">
        <w:r>
          <w:rPr>
            <w:rFonts w:ascii="仿宋" w:eastAsia="仿宋" w:hAnsi="仿宋" w:cs="仿宋" w:hint="eastAsia"/>
            <w:lang w:eastAsia="zh-CN"/>
          </w:rPr>
          <w:t>(三)、悬架系统减震元件项目完成阶段时间节点</w:t>
        </w:r>
        <w:r>
          <w:tab/>
        </w:r>
        <w:r>
          <w:fldChar w:fldCharType="begin"/>
        </w:r>
        <w:r>
          <w:instrText xml:space="preserve"> PAGEREF _Toc2215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95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7196"/>
      <w:r>
        <w:rPr>
          <w:rFonts w:ascii="仿宋" w:eastAsia="仿宋" w:hAnsi="仿宋" w:cs="仿宋" w:hint="eastAsia"/>
          <w:sz w:val="28"/>
          <w:lang w:eastAsia="zh-CN"/>
        </w:rPr>
        <w:t>一、悬架系统减震元件项目土建工程</w:t>
      </w:r>
      <w:bookmarkEnd w:id="2"/>
    </w:p>
    <w:p>
      <w:pPr>
        <w:pStyle w:val="Heading2"/>
        <w:rPr>
          <w:rFonts w:ascii="仿宋" w:eastAsia="仿宋" w:hAnsi="仿宋" w:cs="仿宋" w:hint="eastAsia"/>
          <w:lang w:eastAsia="zh-CN"/>
        </w:rPr>
      </w:pPr>
      <w:bookmarkStart w:id="3" w:name="_Toc16750"/>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在悬架系统减震元件项目的建筑工程设计中，我们将秉承一系列重要的设计原则，以确保悬架系统减震元件项目建筑在功能、美观、可持续性等方面达到最佳效果。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首要原则是确保建筑的功能性得到最大化的发挥。我们将充分理解悬架系统减震元件项目的实际需求，合理布局各个功能区域，保证建筑在满足业务需求的同时，提供高效的工作环境。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在建筑设计中，我们将综合考虑建设和运营成本。通过精细的经济效益分析，确保设计方案在高效利用资源的同时，对悬架系统减震元件项目的长期盈利能力有积极的贡献。</w:t>
      </w:r>
    </w:p>
    <w:p>
      <w:pPr>
        <w:pStyle w:val="Heading2"/>
        <w:ind w:firstLine="560" w:firstLineChars="200"/>
        <w:rPr>
          <w:rFonts w:ascii="仿宋" w:eastAsia="仿宋" w:hAnsi="仿宋" w:cs="仿宋" w:hint="eastAsia"/>
          <w:sz w:val="28"/>
          <w:lang w:eastAsia="zh-CN"/>
        </w:rPr>
      </w:pPr>
      <w:bookmarkStart w:id="4" w:name="_Toc29193"/>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悬架系统减震元件项目的土建工程设计中，我们将精准设定设计年限，结合悬架系统减震元件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悬架系统减震元件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8036"/>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悬架系统减震元件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悬架系统减震元件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悬架系统减震元件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32429"/>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本期工程悬架系统减震元件项目预计总建筑面积XXX平方米，其中：计容建筑面积XXX平方米，计划建筑工程投资XX万元，占悬架系统减震元件项目总投资的XX%。</w:t>
      </w:r>
    </w:p>
    <w:p>
      <w:pPr>
        <w:pStyle w:val="Heading1"/>
        <w:ind w:firstLine="560" w:firstLineChars="200"/>
        <w:rPr>
          <w:rFonts w:ascii="仿宋" w:eastAsia="仿宋" w:hAnsi="仿宋" w:cs="仿宋" w:hint="eastAsia"/>
          <w:sz w:val="28"/>
          <w:lang w:eastAsia="zh-CN"/>
        </w:rPr>
      </w:pPr>
      <w:bookmarkStart w:id="7" w:name="_Toc15618"/>
      <w:r>
        <w:rPr>
          <w:rFonts w:ascii="仿宋" w:eastAsia="仿宋" w:hAnsi="仿宋" w:cs="仿宋" w:hint="eastAsia"/>
          <w:sz w:val="28"/>
          <w:lang w:eastAsia="zh-CN"/>
        </w:rPr>
        <w:t>二、市场分析、调研</w:t>
      </w:r>
      <w:bookmarkEnd w:id="7"/>
    </w:p>
    <w:p>
      <w:pPr>
        <w:pStyle w:val="Heading2"/>
        <w:rPr>
          <w:rFonts w:ascii="仿宋" w:eastAsia="仿宋" w:hAnsi="仿宋" w:cs="仿宋" w:hint="eastAsia"/>
          <w:lang w:eastAsia="zh-CN"/>
        </w:rPr>
      </w:pPr>
      <w:bookmarkStart w:id="8" w:name="_Toc30390"/>
      <w:r>
        <w:rPr>
          <w:rFonts w:ascii="仿宋" w:eastAsia="仿宋" w:hAnsi="仿宋" w:cs="仿宋" w:hint="eastAsia"/>
          <w:lang w:eastAsia="zh-CN"/>
        </w:rPr>
        <w:t>(一)、悬架系统减震元件行业分析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悬架系统减震元件行业一直以来都是市场的关注焦点。行业内的发展趋势、竞争态势以及潜在机会都对悬架系统减震元件项目的推进产生深远的影响。通过深入研究行业的整体概貌，我们将更好地理解行业的核心特征，为悬架系统减震元件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悬架系统减震元件行业，技术一直是推动创新和发展的关键因素。我们将对当前技术趋势进行详尽分析，包括但不限于人工智能、大数据应用、先进制造技术等。这有助于悬架系统减震元件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悬架系统减震元件项目成功的基础。我们将对主要竞争对手进行深入研究，包括其市场份额、产品特点、市场定位等。通过全面了解竞争对手的优势和劣势，悬架系统减震元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9" w:name="_Toc11886"/>
      <w:r>
        <w:rPr>
          <w:rFonts w:ascii="仿宋" w:eastAsia="仿宋" w:hAnsi="仿宋" w:cs="仿宋" w:hint="eastAsia"/>
          <w:sz w:val="28"/>
          <w:lang w:eastAsia="zh-CN"/>
        </w:rPr>
        <w:t>(二)、悬架系统减震元件市场分析预测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悬架系统减震元件市场未来的增长趋势。这包括市场的整体规模、各细分领域的发展趋势等。悬架系统减震元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悬架系统减震元件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悬架系统减震元件项目实施过程中需要充分考虑的因素。我们将对市场风险进行全面评估，包括但不限于政策法规风险、市场竞争风险、技术变革风险等。通过对潜在风险的深入分析，悬架系统减震元件项目可以制定相应的风险缓解策略，降低不确定性对悬架系统减震元件项目的影响。</w:t>
      </w:r>
    </w:p>
    <w:p>
      <w:pPr>
        <w:pStyle w:val="Heading1"/>
        <w:ind w:firstLine="560" w:firstLineChars="200"/>
        <w:rPr>
          <w:rFonts w:ascii="仿宋" w:eastAsia="仿宋" w:hAnsi="仿宋" w:cs="仿宋" w:hint="eastAsia"/>
          <w:sz w:val="28"/>
          <w:lang w:eastAsia="zh-CN"/>
        </w:rPr>
      </w:pPr>
      <w:bookmarkStart w:id="10" w:name="_Toc20475"/>
      <w:r>
        <w:rPr>
          <w:rFonts w:ascii="仿宋" w:eastAsia="仿宋" w:hAnsi="仿宋" w:cs="仿宋" w:hint="eastAsia"/>
          <w:sz w:val="28"/>
          <w:lang w:eastAsia="zh-CN"/>
        </w:rPr>
        <w:t>三、悬架系统减震元件项目选址可行性分析</w:t>
      </w:r>
      <w:bookmarkEnd w:id="10"/>
    </w:p>
    <w:p>
      <w:pPr>
        <w:pStyle w:val="Heading2"/>
        <w:rPr>
          <w:rFonts w:ascii="仿宋" w:eastAsia="仿宋" w:hAnsi="仿宋" w:cs="仿宋" w:hint="eastAsia"/>
          <w:lang w:eastAsia="zh-CN"/>
        </w:rPr>
      </w:pPr>
      <w:bookmarkStart w:id="11" w:name="_Toc27560"/>
      <w:r>
        <w:rPr>
          <w:rFonts w:ascii="仿宋" w:eastAsia="仿宋" w:hAnsi="仿宋" w:cs="仿宋" w:hint="eastAsia"/>
          <w:lang w:eastAsia="zh-CN"/>
        </w:rPr>
        <w:t>(一)、悬架系统减震元件项目选址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该悬架系统减震元件项目选址位于XX省XX市XX区XXX街道</w:t>
      </w:r>
    </w:p>
    <w:p>
      <w:pPr>
        <w:pStyle w:val="Heading2"/>
        <w:ind w:firstLine="560" w:firstLineChars="200"/>
        <w:rPr>
          <w:rFonts w:ascii="仿宋" w:eastAsia="仿宋" w:hAnsi="仿宋" w:cs="仿宋" w:hint="eastAsia"/>
          <w:sz w:val="28"/>
          <w:lang w:eastAsia="zh-CN"/>
        </w:rPr>
      </w:pPr>
      <w:bookmarkStart w:id="12" w:name="_Toc18517"/>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悬架系统减震元件项目的征地面积将根据悬架系统减震元件项目的实际规模和需求进行精确规划。具体面积XXX平方米，旨在确保悬架系统减震元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净用地面积是在征地面积基础上去除不可利用面积后的实际可开发用地。具体面积XXX平方米，考虑到环保、交通、安全等多方面因素，以确保悬架系统减震元件项目在整体利用效率上达到最优。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悬架系统减震元件项目计划建设的建筑总规模具体面积XXX平方米。这一规模的确定综合考虑了悬架系统减震元件项目的性质、规模，以及城市规划的相关要求，确保建筑布局与周边环境协调一致。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绿地率是悬架系统减震元件项目用地中被规划为绿地的比例。具体面积XXX平方米，旨在通过合理规划绿地，改善悬架系统减震元件项目周边环境，提升居民生活质量，并符合城市整体绿化规划。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容积率是用地上可以建设的建筑总体积与用地面积之比。具体面积XXX，通过合理的容积率规划，确保悬架系统减震元件项目建筑规模与周边环境和谐共生。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悬架系统减震元件项目选址与当地城市规划相一致，具体面积XXX平方米。通过与城市规划部门深入沟通，确保悬架系统减震元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悬架系统减震元件项目选址符合当地产业政策，具体面积XXX平方米。这包括悬架系统减震元件项目对当地经济的促进作用，以及对相关产业的带动效应，确保悬架系统减震元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用地总体要求必须符合环保和可持续发展的原则，具体面积XXX平方米。通过采用绿色建筑设计、节能减排等措施，确保悬架系统减震元件项目在建设和运营过程中对环境的影响最小化，达到可持续发展的要求。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9. 公共设施配套： 确保悬架系统减震元件项目选址具备必要的公共设施配套，具体面积XXX平方米。这包括交通便利性、教育、医疗等基础设施，以提高居民生活品质，使得悬架系统减震元件项目选址更具吸引力。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考虑用地总体要求对当地社会稳定性的影响，具体面积XXX平方米。通过深入了解当地社区反馈，确保悬架系统减震元件项目的选址和建设过程对当地社会和谐稳定产生积极作用。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悬架系统减震元件项目选址不仅符合法规和规划，还在实际操作中具有可行性。这一全面规划将为悬架系统减震元件项目的成功实施提供坚实的基础，确保悬架系统减震元件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20773"/>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悬架系统减震元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悬架系统减震元件项目的设备规划和空间设计中，我们将采取灵活设备布局的措施。设备布局将根据实际需求进行灵活设计，避免不必要的浪费。通过合理规划设备摆放位置，我们将提高设备的利用率，减少设备间距，以确保悬架系统减震元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悬架系统减震元件项目内部引入共享设施的概念，例如共享会议室、办公区等。通过这种方式，我们可以减少对资源的重复建设，提高资源共享效率，从而减小悬架系统减震元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4190"/>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悬架系统减震元件项目的总图布置中，我们将不同功能区域进行明确的规划，以最大程度满足悬架系统减震元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25384"/>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悬架系统减震元件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悬架系统减震元件项目对环境的影响是综合评价的重要因素之一。我们将详细考虑选址周边的自然环境、生态保护区、水源地等情况，确保悬架系统减震元件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对选址的评价还需充分考虑当地政府的产业政策和法规。我们将详细了解悬架系统减震元件项目所在地的相关政策，确保悬架系统减震元件项目的规划和运营与当地法规相符，降低不必要的法律风险。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考虑到社会稳定性对企业运营的重要性，我们将评估选址地区的社会安全情况、劳工关系、社区反馈等方面，以确保悬架系统减震元件项目的建设和运营不会受到社会稳定性的负面影响。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最后，我们将综合考虑用地成本，包括土地购置费用、土地开发成本等。通过对用地成本的详细评估，我们能够做出更为精确的经济效益分析，为悬架系统减震元件项目的投资决策提供有力支持。</w:t>
      </w:r>
    </w:p>
    <w:p>
      <w:pPr>
        <w:pStyle w:val="Heading1"/>
        <w:ind w:firstLine="560" w:firstLineChars="200"/>
        <w:rPr>
          <w:rFonts w:ascii="仿宋" w:eastAsia="仿宋" w:hAnsi="仿宋" w:cs="仿宋" w:hint="eastAsia"/>
          <w:sz w:val="28"/>
          <w:lang w:eastAsia="zh-CN"/>
        </w:rPr>
      </w:pPr>
      <w:bookmarkStart w:id="16" w:name="_Toc8472"/>
      <w:r>
        <w:rPr>
          <w:rFonts w:ascii="仿宋" w:eastAsia="仿宋" w:hAnsi="仿宋" w:cs="仿宋" w:hint="eastAsia"/>
          <w:sz w:val="28"/>
          <w:lang w:eastAsia="zh-CN"/>
        </w:rPr>
        <w:t>四、悬架系统减震元件项目建设背景及必要性分析</w:t>
      </w:r>
      <w:bookmarkEnd w:id="16"/>
    </w:p>
    <w:p>
      <w:pPr>
        <w:pStyle w:val="Heading2"/>
        <w:rPr>
          <w:rFonts w:ascii="仿宋" w:eastAsia="仿宋" w:hAnsi="仿宋" w:cs="仿宋" w:hint="eastAsia"/>
          <w:lang w:eastAsia="zh-CN"/>
        </w:rPr>
      </w:pPr>
      <w:bookmarkStart w:id="17" w:name="_Toc19792"/>
      <w:r>
        <w:rPr>
          <w:rFonts w:ascii="仿宋" w:eastAsia="仿宋" w:hAnsi="仿宋" w:cs="仿宋" w:hint="eastAsia"/>
          <w:lang w:eastAsia="zh-CN"/>
        </w:rPr>
        <w:t>(一)、悬架系统减震元件项目背景分析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悬架系统减震元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悬架系统减震元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悬架系统减震元件项目在这个潮流中的定位。同时，我们将关注行业内涌现的新兴机遇，以便悬架系统减震元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悬架系统减震元件项目提供了强大的发展动力。我们将聚焦于行业内最新的技术发展趋势，包括但不限于人工智能、大数据分析、物联网等领域。通过深度的技术研究，我们将确保悬架系统减震元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悬架系统减震元件项目发展的源泉。我们将投入更多的精力对市场需求进行深入剖析，超越表面的需求，深入挖掘潜在的市场痛点和机遇。通过对市场需求的细致了解，悬架系统减震元件项目将更有针对性地设计解决方案，满足市场的多样化需求，从而更好地促进悬架系统减震元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悬架系统减震元件项目战略至关重要。我们将对竞争态势进行更为深入的分析，包括但不限于市场份额、产品特点、客户满意度等多个维度。通过深度的竞争分析，悬架系统减震元件项目将能够更准确地把握市场脉搏，制定具有竞争力的悬架系统减震元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悬架系统减震元件项目的发展具有直接的影响。我们将进行更为全面的法规和政策分析，了解行业发展中的潜在法律风险和合规挑战。通过充分了解和遵守相关法规，悬架系统减震元件项目将确保在法律框架内合法合规运营，为悬架系统减震元件项目的稳健发展提供有力支持。</w:t>
      </w:r>
    </w:p>
    <w:p>
      <w:pPr>
        <w:pStyle w:val="Heading2"/>
        <w:ind w:firstLine="560" w:firstLineChars="200"/>
        <w:rPr>
          <w:rFonts w:ascii="仿宋" w:eastAsia="仿宋" w:hAnsi="仿宋" w:cs="仿宋" w:hint="eastAsia"/>
          <w:sz w:val="28"/>
          <w:lang w:eastAsia="zh-CN"/>
        </w:rPr>
      </w:pPr>
      <w:bookmarkStart w:id="18" w:name="_Toc15298"/>
      <w:r>
        <w:rPr>
          <w:rFonts w:ascii="仿宋" w:eastAsia="仿宋" w:hAnsi="仿宋" w:cs="仿宋" w:hint="eastAsia"/>
          <w:sz w:val="28"/>
          <w:lang w:eastAsia="zh-CN"/>
        </w:rPr>
        <w:t>(二)、悬架系统减震元件项目建设必要性分析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悬架系统减震元件项目建设的迫切性源于对行业发展趋势的深刻洞察。我们正处于一个行业变革的时代，科技创新、数字化转型成为企业发展的关键动力。悬架系统减震元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悬架系统减震元件项目建设不仅仅是为了跟上潮流，更是为了通过技术创新推动企业的持续发展。通过引入先进的技术和解决方案，悬架系统减震元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悬架系统减震元件项目的建设成为必然选择，通过提高产品质量、拓展服务领域，从而在竞争中获得更多的机会。悬架系统减震元件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悬架系统减震元件项目建设的必要性体现在对客户需求更精准的满足。通过悬架系统减震元件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悬架系统减震元件项目建设的背后是对企业持续创新的追求。只有通过不断创新，企业才能在竞争中立于不败之地。悬架系统减震元件项目建设将为企业注入新的思维方式和创新能量，推动企业在产品、服务、管理等多个方面实现更高水平的创新，从而应对市场的不断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https://d.book118.com/468116104015006025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90448C"/>
    <w:rsid w:val="1390448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68116104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2024-01-08T18:57:00Z</dcterms:created>
  <dcterms:modified xsi:type="dcterms:W3CDTF">2024-01-08T18:58:13Z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C9828CFEB6A34EE9B3F954510ACD8B23_11</vt:lpwstr>
  </property>
  <property fmtid="{D5CDD505-2E9C-101B-9397-08002B2CF9AE}" pid="3" name="KSOProductBuildVer">
    <vt:lpwstr>2052-12.1.0.16120</vt:lpwstr>
  </property>
</Properties>
</file>