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图书分销项目规划设计蓝图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65" w:history="1">
        <w:r>
          <w:rPr>
            <w:rFonts w:ascii="仿宋" w:eastAsia="仿宋" w:hAnsi="仿宋" w:cs="仿宋" w:hint="eastAsia"/>
            <w:lang w:eastAsia="zh-CN"/>
          </w:rPr>
          <w:t>概论</w:t>
        </w:r>
        <w:r>
          <w:tab/>
        </w:r>
        <w:r>
          <w:fldChar w:fldCharType="begin"/>
        </w:r>
        <w:r>
          <w:instrText xml:space="preserve"> PAGEREF _Toc26665 \h </w:instrText>
        </w:r>
        <w:r>
          <w:fldChar w:fldCharType="separate"/>
        </w:r>
        <w:r>
          <w:t>3</w:t>
        </w:r>
        <w:r>
          <w:fldChar w:fldCharType="end"/>
        </w:r>
      </w:hyperlink>
    </w:p>
    <w:p>
      <w:pPr>
        <w:pStyle w:val="TOC1"/>
        <w:tabs>
          <w:tab w:val="right" w:leader="dot" w:pos="8306"/>
        </w:tabs>
      </w:pPr>
      <w:hyperlink w:anchor="_Toc18796" w:history="1">
        <w:r>
          <w:rPr>
            <w:rFonts w:ascii="仿宋" w:eastAsia="仿宋" w:hAnsi="仿宋" w:cs="仿宋" w:hint="eastAsia"/>
            <w:lang w:eastAsia="zh-CN"/>
          </w:rPr>
          <w:t>一、图书分销项目可持续发展</w:t>
        </w:r>
        <w:r>
          <w:tab/>
        </w:r>
        <w:r>
          <w:fldChar w:fldCharType="begin"/>
        </w:r>
        <w:r>
          <w:instrText xml:space="preserve"> PAGEREF _Toc18796 \h </w:instrText>
        </w:r>
        <w:r>
          <w:fldChar w:fldCharType="separate"/>
        </w:r>
        <w:r>
          <w:t>3</w:t>
        </w:r>
        <w:r>
          <w:fldChar w:fldCharType="end"/>
        </w:r>
      </w:hyperlink>
    </w:p>
    <w:p>
      <w:pPr>
        <w:pStyle w:val="TOC2"/>
        <w:tabs>
          <w:tab w:val="right" w:leader="dot" w:pos="8306"/>
        </w:tabs>
      </w:pPr>
      <w:hyperlink w:anchor="_Toc22379" w:history="1">
        <w:r>
          <w:rPr>
            <w:rFonts w:ascii="仿宋" w:eastAsia="仿宋" w:hAnsi="仿宋" w:cs="仿宋" w:hint="eastAsia"/>
            <w:lang w:eastAsia="zh-CN"/>
          </w:rPr>
          <w:t>(一)、可持续战略与实践</w:t>
        </w:r>
        <w:r>
          <w:tab/>
        </w:r>
        <w:r>
          <w:fldChar w:fldCharType="begin"/>
        </w:r>
        <w:r>
          <w:instrText xml:space="preserve"> PAGEREF _Toc22379 \h </w:instrText>
        </w:r>
        <w:r>
          <w:fldChar w:fldCharType="separate"/>
        </w:r>
        <w:r>
          <w:t>3</w:t>
        </w:r>
        <w:r>
          <w:fldChar w:fldCharType="end"/>
        </w:r>
      </w:hyperlink>
    </w:p>
    <w:p>
      <w:pPr>
        <w:pStyle w:val="TOC2"/>
        <w:tabs>
          <w:tab w:val="right" w:leader="dot" w:pos="8306"/>
        </w:tabs>
      </w:pPr>
      <w:hyperlink w:anchor="_Toc6341" w:history="1">
        <w:r>
          <w:rPr>
            <w:rFonts w:ascii="仿宋" w:eastAsia="仿宋" w:hAnsi="仿宋" w:cs="仿宋" w:hint="eastAsia"/>
            <w:lang w:eastAsia="zh-CN"/>
          </w:rPr>
          <w:t>(二)、环保与社会责任</w:t>
        </w:r>
        <w:r>
          <w:tab/>
        </w:r>
        <w:r>
          <w:fldChar w:fldCharType="begin"/>
        </w:r>
        <w:r>
          <w:instrText xml:space="preserve"> PAGEREF _Toc6341 \h </w:instrText>
        </w:r>
        <w:r>
          <w:fldChar w:fldCharType="separate"/>
        </w:r>
        <w:r>
          <w:t>4</w:t>
        </w:r>
        <w:r>
          <w:fldChar w:fldCharType="end"/>
        </w:r>
      </w:hyperlink>
    </w:p>
    <w:p>
      <w:pPr>
        <w:pStyle w:val="TOC1"/>
        <w:tabs>
          <w:tab w:val="right" w:leader="dot" w:pos="8306"/>
        </w:tabs>
      </w:pPr>
      <w:hyperlink w:anchor="_Toc20644" w:history="1">
        <w:r>
          <w:rPr>
            <w:rFonts w:ascii="仿宋" w:eastAsia="仿宋" w:hAnsi="仿宋" w:cs="仿宋" w:hint="eastAsia"/>
            <w:lang w:eastAsia="zh-CN"/>
          </w:rPr>
          <w:t>二、图书分销项目建设背景及必要性分析</w:t>
        </w:r>
        <w:r>
          <w:tab/>
        </w:r>
        <w:r>
          <w:fldChar w:fldCharType="begin"/>
        </w:r>
        <w:r>
          <w:instrText xml:space="preserve"> PAGEREF _Toc20644 \h </w:instrText>
        </w:r>
        <w:r>
          <w:fldChar w:fldCharType="separate"/>
        </w:r>
        <w:r>
          <w:t>5</w:t>
        </w:r>
        <w:r>
          <w:fldChar w:fldCharType="end"/>
        </w:r>
      </w:hyperlink>
    </w:p>
    <w:p>
      <w:pPr>
        <w:pStyle w:val="TOC2"/>
        <w:tabs>
          <w:tab w:val="right" w:leader="dot" w:pos="8306"/>
        </w:tabs>
      </w:pPr>
      <w:hyperlink w:anchor="_Toc15219" w:history="1">
        <w:r>
          <w:rPr>
            <w:rFonts w:ascii="仿宋" w:eastAsia="仿宋" w:hAnsi="仿宋" w:cs="仿宋" w:hint="eastAsia"/>
            <w:lang w:eastAsia="zh-CN"/>
          </w:rPr>
          <w:t>(一)、图书分销项目背景分析</w:t>
        </w:r>
        <w:r>
          <w:tab/>
        </w:r>
        <w:r>
          <w:fldChar w:fldCharType="begin"/>
        </w:r>
        <w:r>
          <w:instrText xml:space="preserve"> PAGEREF _Toc15219 \h </w:instrText>
        </w:r>
        <w:r>
          <w:fldChar w:fldCharType="separate"/>
        </w:r>
        <w:r>
          <w:t>5</w:t>
        </w:r>
        <w:r>
          <w:fldChar w:fldCharType="end"/>
        </w:r>
      </w:hyperlink>
    </w:p>
    <w:p>
      <w:pPr>
        <w:pStyle w:val="TOC2"/>
        <w:tabs>
          <w:tab w:val="right" w:leader="dot" w:pos="8306"/>
        </w:tabs>
      </w:pPr>
      <w:hyperlink w:anchor="_Toc28976" w:history="1">
        <w:r>
          <w:rPr>
            <w:rFonts w:ascii="仿宋" w:eastAsia="仿宋" w:hAnsi="仿宋" w:cs="仿宋" w:hint="eastAsia"/>
            <w:lang w:eastAsia="zh-CN"/>
          </w:rPr>
          <w:t>(二)、图书分销项目建设必要性分析</w:t>
        </w:r>
        <w:r>
          <w:tab/>
        </w:r>
        <w:r>
          <w:fldChar w:fldCharType="begin"/>
        </w:r>
        <w:r>
          <w:instrText xml:space="preserve"> PAGEREF _Toc28976 \h </w:instrText>
        </w:r>
        <w:r>
          <w:fldChar w:fldCharType="separate"/>
        </w:r>
        <w:r>
          <w:t>6</w:t>
        </w:r>
        <w:r>
          <w:fldChar w:fldCharType="end"/>
        </w:r>
      </w:hyperlink>
    </w:p>
    <w:p>
      <w:pPr>
        <w:pStyle w:val="TOC1"/>
        <w:tabs>
          <w:tab w:val="right" w:leader="dot" w:pos="8306"/>
        </w:tabs>
      </w:pPr>
      <w:hyperlink w:anchor="_Toc9516" w:history="1">
        <w:r>
          <w:rPr>
            <w:rFonts w:ascii="仿宋" w:eastAsia="仿宋" w:hAnsi="仿宋" w:cs="仿宋" w:hint="eastAsia"/>
            <w:lang w:eastAsia="zh-CN"/>
          </w:rPr>
          <w:t>三、市场分析、调研</w:t>
        </w:r>
        <w:r>
          <w:tab/>
        </w:r>
        <w:r>
          <w:fldChar w:fldCharType="begin"/>
        </w:r>
        <w:r>
          <w:instrText xml:space="preserve"> PAGEREF _Toc9516 \h </w:instrText>
        </w:r>
        <w:r>
          <w:fldChar w:fldCharType="separate"/>
        </w:r>
        <w:r>
          <w:t>8</w:t>
        </w:r>
        <w:r>
          <w:fldChar w:fldCharType="end"/>
        </w:r>
      </w:hyperlink>
    </w:p>
    <w:p>
      <w:pPr>
        <w:pStyle w:val="TOC2"/>
        <w:tabs>
          <w:tab w:val="right" w:leader="dot" w:pos="8306"/>
        </w:tabs>
      </w:pPr>
      <w:hyperlink w:anchor="_Toc8850" w:history="1">
        <w:r>
          <w:rPr>
            <w:rFonts w:ascii="仿宋" w:eastAsia="仿宋" w:hAnsi="仿宋" w:cs="仿宋" w:hint="eastAsia"/>
            <w:lang w:eastAsia="zh-CN"/>
          </w:rPr>
          <w:t>(一)、图书分销行业分析</w:t>
        </w:r>
        <w:r>
          <w:tab/>
        </w:r>
        <w:r>
          <w:fldChar w:fldCharType="begin"/>
        </w:r>
        <w:r>
          <w:instrText xml:space="preserve"> PAGEREF _Toc8850 \h </w:instrText>
        </w:r>
        <w:r>
          <w:fldChar w:fldCharType="separate"/>
        </w:r>
        <w:r>
          <w:t>8</w:t>
        </w:r>
        <w:r>
          <w:fldChar w:fldCharType="end"/>
        </w:r>
      </w:hyperlink>
    </w:p>
    <w:p>
      <w:pPr>
        <w:pStyle w:val="TOC2"/>
        <w:tabs>
          <w:tab w:val="right" w:leader="dot" w:pos="8306"/>
        </w:tabs>
      </w:pPr>
      <w:hyperlink w:anchor="_Toc21374" w:history="1">
        <w:r>
          <w:rPr>
            <w:rFonts w:ascii="仿宋" w:eastAsia="仿宋" w:hAnsi="仿宋" w:cs="仿宋" w:hint="eastAsia"/>
            <w:lang w:eastAsia="zh-CN"/>
          </w:rPr>
          <w:t>(二)、图书分销市场分析预测</w:t>
        </w:r>
        <w:r>
          <w:tab/>
        </w:r>
        <w:r>
          <w:fldChar w:fldCharType="begin"/>
        </w:r>
        <w:r>
          <w:instrText xml:space="preserve"> PAGEREF _Toc21374 \h </w:instrText>
        </w:r>
        <w:r>
          <w:fldChar w:fldCharType="separate"/>
        </w:r>
        <w:r>
          <w:t>8</w:t>
        </w:r>
        <w:r>
          <w:fldChar w:fldCharType="end"/>
        </w:r>
      </w:hyperlink>
    </w:p>
    <w:p>
      <w:pPr>
        <w:pStyle w:val="TOC1"/>
        <w:tabs>
          <w:tab w:val="right" w:leader="dot" w:pos="8306"/>
        </w:tabs>
      </w:pPr>
      <w:hyperlink w:anchor="_Toc9680" w:history="1">
        <w:r>
          <w:rPr>
            <w:rFonts w:ascii="仿宋" w:eastAsia="仿宋" w:hAnsi="仿宋" w:cs="仿宋" w:hint="eastAsia"/>
            <w:lang w:eastAsia="zh-CN"/>
          </w:rPr>
          <w:t>四、图书分销项目概论</w:t>
        </w:r>
        <w:r>
          <w:tab/>
        </w:r>
        <w:r>
          <w:fldChar w:fldCharType="begin"/>
        </w:r>
        <w:r>
          <w:instrText xml:space="preserve"> PAGEREF _Toc9680 \h </w:instrText>
        </w:r>
        <w:r>
          <w:fldChar w:fldCharType="separate"/>
        </w:r>
        <w:r>
          <w:t>9</w:t>
        </w:r>
        <w:r>
          <w:fldChar w:fldCharType="end"/>
        </w:r>
      </w:hyperlink>
    </w:p>
    <w:p>
      <w:pPr>
        <w:pStyle w:val="TOC2"/>
        <w:tabs>
          <w:tab w:val="right" w:leader="dot" w:pos="8306"/>
        </w:tabs>
      </w:pPr>
      <w:hyperlink w:anchor="_Toc7747" w:history="1">
        <w:r>
          <w:rPr>
            <w:rFonts w:ascii="仿宋" w:eastAsia="仿宋" w:hAnsi="仿宋" w:cs="仿宋" w:hint="eastAsia"/>
            <w:lang w:eastAsia="zh-CN"/>
          </w:rPr>
          <w:t>(一)、图书分销项目概况</w:t>
        </w:r>
        <w:r>
          <w:tab/>
        </w:r>
        <w:r>
          <w:fldChar w:fldCharType="begin"/>
        </w:r>
        <w:r>
          <w:instrText xml:space="preserve"> PAGEREF _Toc7747 \h </w:instrText>
        </w:r>
        <w:r>
          <w:fldChar w:fldCharType="separate"/>
        </w:r>
        <w:r>
          <w:t>9</w:t>
        </w:r>
        <w:r>
          <w:fldChar w:fldCharType="end"/>
        </w:r>
      </w:hyperlink>
    </w:p>
    <w:p>
      <w:pPr>
        <w:pStyle w:val="TOC2"/>
        <w:tabs>
          <w:tab w:val="right" w:leader="dot" w:pos="8306"/>
        </w:tabs>
      </w:pPr>
      <w:hyperlink w:anchor="_Toc19107" w:history="1">
        <w:r>
          <w:rPr>
            <w:rFonts w:ascii="仿宋" w:eastAsia="仿宋" w:hAnsi="仿宋" w:cs="仿宋" w:hint="eastAsia"/>
            <w:lang w:eastAsia="zh-CN"/>
          </w:rPr>
          <w:t>(二)、图书分销项目目标</w:t>
        </w:r>
        <w:r>
          <w:tab/>
        </w:r>
        <w:r>
          <w:fldChar w:fldCharType="begin"/>
        </w:r>
        <w:r>
          <w:instrText xml:space="preserve"> PAGEREF _Toc19107 \h </w:instrText>
        </w:r>
        <w:r>
          <w:fldChar w:fldCharType="separate"/>
        </w:r>
        <w:r>
          <w:t>11</w:t>
        </w:r>
        <w:r>
          <w:fldChar w:fldCharType="end"/>
        </w:r>
      </w:hyperlink>
    </w:p>
    <w:p>
      <w:pPr>
        <w:pStyle w:val="TOC2"/>
        <w:tabs>
          <w:tab w:val="right" w:leader="dot" w:pos="8306"/>
        </w:tabs>
      </w:pPr>
      <w:hyperlink w:anchor="_Toc6286" w:history="1">
        <w:r>
          <w:rPr>
            <w:rFonts w:ascii="仿宋" w:eastAsia="仿宋" w:hAnsi="仿宋" w:cs="仿宋" w:hint="eastAsia"/>
            <w:lang w:eastAsia="zh-CN"/>
          </w:rPr>
          <w:t>(三)、图书分销项目提出的理由</w:t>
        </w:r>
        <w:r>
          <w:tab/>
        </w:r>
        <w:r>
          <w:fldChar w:fldCharType="begin"/>
        </w:r>
        <w:r>
          <w:instrText xml:space="preserve"> PAGEREF _Toc6286 \h </w:instrText>
        </w:r>
        <w:r>
          <w:fldChar w:fldCharType="separate"/>
        </w:r>
        <w:r>
          <w:t>12</w:t>
        </w:r>
        <w:r>
          <w:fldChar w:fldCharType="end"/>
        </w:r>
      </w:hyperlink>
    </w:p>
    <w:p>
      <w:pPr>
        <w:pStyle w:val="TOC2"/>
        <w:tabs>
          <w:tab w:val="right" w:leader="dot" w:pos="8306"/>
        </w:tabs>
      </w:pPr>
      <w:hyperlink w:anchor="_Toc14622" w:history="1">
        <w:r>
          <w:rPr>
            <w:rFonts w:ascii="仿宋" w:eastAsia="仿宋" w:hAnsi="仿宋" w:cs="仿宋" w:hint="eastAsia"/>
            <w:lang w:eastAsia="zh-CN"/>
          </w:rPr>
          <w:t>(四)、图书分销项目意义</w:t>
        </w:r>
        <w:r>
          <w:tab/>
        </w:r>
        <w:r>
          <w:fldChar w:fldCharType="begin"/>
        </w:r>
        <w:r>
          <w:instrText xml:space="preserve"> PAGEREF _Toc14622 \h </w:instrText>
        </w:r>
        <w:r>
          <w:fldChar w:fldCharType="separate"/>
        </w:r>
        <w:r>
          <w:t>14</w:t>
        </w:r>
        <w:r>
          <w:fldChar w:fldCharType="end"/>
        </w:r>
      </w:hyperlink>
    </w:p>
    <w:p>
      <w:pPr>
        <w:pStyle w:val="TOC2"/>
        <w:tabs>
          <w:tab w:val="right" w:leader="dot" w:pos="8306"/>
        </w:tabs>
      </w:pPr>
      <w:hyperlink w:anchor="_Toc28201" w:history="1">
        <w:r>
          <w:rPr>
            <w:rFonts w:ascii="仿宋" w:eastAsia="仿宋" w:hAnsi="仿宋" w:cs="仿宋" w:hint="eastAsia"/>
            <w:lang w:eastAsia="zh-CN"/>
          </w:rPr>
          <w:t>(五)、图书分销项目背景</w:t>
        </w:r>
        <w:r>
          <w:tab/>
        </w:r>
        <w:r>
          <w:fldChar w:fldCharType="begin"/>
        </w:r>
        <w:r>
          <w:instrText xml:space="preserve"> PAGEREF _Toc28201 \h </w:instrText>
        </w:r>
        <w:r>
          <w:fldChar w:fldCharType="separate"/>
        </w:r>
        <w:r>
          <w:t>15</w:t>
        </w:r>
        <w:r>
          <w:fldChar w:fldCharType="end"/>
        </w:r>
      </w:hyperlink>
    </w:p>
    <w:p>
      <w:pPr>
        <w:pStyle w:val="TOC1"/>
        <w:tabs>
          <w:tab w:val="right" w:leader="dot" w:pos="8306"/>
        </w:tabs>
      </w:pPr>
      <w:hyperlink w:anchor="_Toc10696" w:history="1">
        <w:r>
          <w:rPr>
            <w:rFonts w:ascii="仿宋" w:eastAsia="仿宋" w:hAnsi="仿宋" w:cs="仿宋" w:hint="eastAsia"/>
            <w:lang w:eastAsia="zh-CN"/>
          </w:rPr>
          <w:t>五、图书分销项目绩效评估</w:t>
        </w:r>
        <w:r>
          <w:tab/>
        </w:r>
        <w:r>
          <w:fldChar w:fldCharType="begin"/>
        </w:r>
        <w:r>
          <w:instrText xml:space="preserve"> PAGEREF _Toc10696 \h </w:instrText>
        </w:r>
        <w:r>
          <w:fldChar w:fldCharType="separate"/>
        </w:r>
        <w:r>
          <w:t>16</w:t>
        </w:r>
        <w:r>
          <w:fldChar w:fldCharType="end"/>
        </w:r>
      </w:hyperlink>
    </w:p>
    <w:p>
      <w:pPr>
        <w:pStyle w:val="TOC2"/>
        <w:tabs>
          <w:tab w:val="right" w:leader="dot" w:pos="8306"/>
        </w:tabs>
      </w:pPr>
      <w:hyperlink w:anchor="_Toc18909" w:history="1">
        <w:r>
          <w:rPr>
            <w:rFonts w:ascii="仿宋" w:eastAsia="仿宋" w:hAnsi="仿宋" w:cs="仿宋" w:hint="eastAsia"/>
            <w:lang w:eastAsia="zh-CN"/>
          </w:rPr>
          <w:t>(一)、绩效评估指标</w:t>
        </w:r>
        <w:r>
          <w:tab/>
        </w:r>
        <w:r>
          <w:fldChar w:fldCharType="begin"/>
        </w:r>
        <w:r>
          <w:instrText xml:space="preserve"> PAGEREF _Toc18909 \h </w:instrText>
        </w:r>
        <w:r>
          <w:fldChar w:fldCharType="separate"/>
        </w:r>
        <w:r>
          <w:t>16</w:t>
        </w:r>
        <w:r>
          <w:fldChar w:fldCharType="end"/>
        </w:r>
      </w:hyperlink>
    </w:p>
    <w:p>
      <w:pPr>
        <w:pStyle w:val="TOC2"/>
        <w:tabs>
          <w:tab w:val="right" w:leader="dot" w:pos="8306"/>
        </w:tabs>
      </w:pPr>
      <w:hyperlink w:anchor="_Toc1843" w:history="1">
        <w:r>
          <w:rPr>
            <w:rFonts w:ascii="仿宋" w:eastAsia="仿宋" w:hAnsi="仿宋" w:cs="仿宋" w:hint="eastAsia"/>
            <w:lang w:eastAsia="zh-CN"/>
          </w:rPr>
          <w:t>(二)、绩效评估方法</w:t>
        </w:r>
        <w:r>
          <w:tab/>
        </w:r>
        <w:r>
          <w:fldChar w:fldCharType="begin"/>
        </w:r>
        <w:r>
          <w:instrText xml:space="preserve"> PAGEREF _Toc1843 \h </w:instrText>
        </w:r>
        <w:r>
          <w:fldChar w:fldCharType="separate"/>
        </w:r>
        <w:r>
          <w:t>17</w:t>
        </w:r>
        <w:r>
          <w:fldChar w:fldCharType="end"/>
        </w:r>
      </w:hyperlink>
    </w:p>
    <w:p>
      <w:pPr>
        <w:pStyle w:val="TOC2"/>
        <w:tabs>
          <w:tab w:val="right" w:leader="dot" w:pos="8306"/>
        </w:tabs>
      </w:pPr>
      <w:hyperlink w:anchor="_Toc29467" w:history="1">
        <w:r>
          <w:rPr>
            <w:rFonts w:ascii="仿宋" w:eastAsia="仿宋" w:hAnsi="仿宋" w:cs="仿宋" w:hint="eastAsia"/>
            <w:lang w:eastAsia="zh-CN"/>
          </w:rPr>
          <w:t>(三)、绩效评估周期</w:t>
        </w:r>
        <w:r>
          <w:tab/>
        </w:r>
        <w:r>
          <w:fldChar w:fldCharType="begin"/>
        </w:r>
        <w:r>
          <w:instrText xml:space="preserve"> PAGEREF _Toc29467 \h </w:instrText>
        </w:r>
        <w:r>
          <w:fldChar w:fldCharType="separate"/>
        </w:r>
        <w:r>
          <w:t>18</w:t>
        </w:r>
        <w:r>
          <w:fldChar w:fldCharType="end"/>
        </w:r>
      </w:hyperlink>
    </w:p>
    <w:p>
      <w:pPr>
        <w:pStyle w:val="TOC1"/>
        <w:tabs>
          <w:tab w:val="right" w:leader="dot" w:pos="8306"/>
        </w:tabs>
      </w:pPr>
      <w:hyperlink w:anchor="_Toc3479" w:history="1">
        <w:r>
          <w:rPr>
            <w:rFonts w:ascii="仿宋" w:eastAsia="仿宋" w:hAnsi="仿宋" w:cs="仿宋" w:hint="eastAsia"/>
            <w:lang w:eastAsia="zh-CN"/>
          </w:rPr>
          <w:t>六、图书分销项目选址可行性分析</w:t>
        </w:r>
        <w:r>
          <w:tab/>
        </w:r>
        <w:r>
          <w:fldChar w:fldCharType="begin"/>
        </w:r>
        <w:r>
          <w:instrText xml:space="preserve"> PAGEREF _Toc3479 \h </w:instrText>
        </w:r>
        <w:r>
          <w:fldChar w:fldCharType="separate"/>
        </w:r>
        <w:r>
          <w:t>19</w:t>
        </w:r>
        <w:r>
          <w:fldChar w:fldCharType="end"/>
        </w:r>
      </w:hyperlink>
    </w:p>
    <w:p>
      <w:pPr>
        <w:pStyle w:val="TOC2"/>
        <w:tabs>
          <w:tab w:val="right" w:leader="dot" w:pos="8306"/>
        </w:tabs>
      </w:pPr>
      <w:hyperlink w:anchor="_Toc1466" w:history="1">
        <w:r>
          <w:rPr>
            <w:rFonts w:ascii="仿宋" w:eastAsia="仿宋" w:hAnsi="仿宋" w:cs="仿宋" w:hint="eastAsia"/>
            <w:lang w:eastAsia="zh-CN"/>
          </w:rPr>
          <w:t>(一)、图书分销项目选址</w:t>
        </w:r>
        <w:r>
          <w:tab/>
        </w:r>
        <w:r>
          <w:fldChar w:fldCharType="begin"/>
        </w:r>
        <w:r>
          <w:instrText xml:space="preserve"> PAGEREF _Toc1466 \h </w:instrText>
        </w:r>
        <w:r>
          <w:fldChar w:fldCharType="separate"/>
        </w:r>
        <w:r>
          <w:t>19</w:t>
        </w:r>
        <w:r>
          <w:fldChar w:fldCharType="end"/>
        </w:r>
      </w:hyperlink>
    </w:p>
    <w:p>
      <w:pPr>
        <w:pStyle w:val="TOC2"/>
        <w:tabs>
          <w:tab w:val="right" w:leader="dot" w:pos="8306"/>
        </w:tabs>
      </w:pPr>
      <w:hyperlink w:anchor="_Toc24572" w:history="1">
        <w:r>
          <w:rPr>
            <w:rFonts w:ascii="仿宋" w:eastAsia="仿宋" w:hAnsi="仿宋" w:cs="仿宋" w:hint="eastAsia"/>
            <w:lang w:eastAsia="zh-CN"/>
          </w:rPr>
          <w:t>(二)、用地控制指标</w:t>
        </w:r>
        <w:r>
          <w:tab/>
        </w:r>
        <w:r>
          <w:fldChar w:fldCharType="begin"/>
        </w:r>
        <w:r>
          <w:instrText xml:space="preserve"> PAGEREF _Toc24572 \h </w:instrText>
        </w:r>
        <w:r>
          <w:fldChar w:fldCharType="separate"/>
        </w:r>
        <w:r>
          <w:t>19</w:t>
        </w:r>
        <w:r>
          <w:fldChar w:fldCharType="end"/>
        </w:r>
      </w:hyperlink>
    </w:p>
    <w:p>
      <w:pPr>
        <w:pStyle w:val="TOC2"/>
        <w:tabs>
          <w:tab w:val="right" w:leader="dot" w:pos="8306"/>
        </w:tabs>
      </w:pPr>
      <w:hyperlink w:anchor="_Toc31978" w:history="1">
        <w:r>
          <w:rPr>
            <w:rFonts w:ascii="仿宋" w:eastAsia="仿宋" w:hAnsi="仿宋" w:cs="仿宋" w:hint="eastAsia"/>
            <w:lang w:eastAsia="zh-CN"/>
          </w:rPr>
          <w:t>(三)、节约用地措施</w:t>
        </w:r>
        <w:r>
          <w:tab/>
        </w:r>
        <w:r>
          <w:fldChar w:fldCharType="begin"/>
        </w:r>
        <w:r>
          <w:instrText xml:space="preserve"> PAGEREF _Toc31978 \h </w:instrText>
        </w:r>
        <w:r>
          <w:fldChar w:fldCharType="separate"/>
        </w:r>
        <w:r>
          <w:t>21</w:t>
        </w:r>
        <w:r>
          <w:fldChar w:fldCharType="end"/>
        </w:r>
      </w:hyperlink>
    </w:p>
    <w:p>
      <w:pPr>
        <w:pStyle w:val="TOC2"/>
        <w:tabs>
          <w:tab w:val="right" w:leader="dot" w:pos="8306"/>
        </w:tabs>
      </w:pPr>
      <w:hyperlink w:anchor="_Toc2034" w:history="1">
        <w:r>
          <w:rPr>
            <w:rFonts w:ascii="仿宋" w:eastAsia="仿宋" w:hAnsi="仿宋" w:cs="仿宋" w:hint="eastAsia"/>
            <w:lang w:eastAsia="zh-CN"/>
          </w:rPr>
          <w:t>(四)、总图布置方案</w:t>
        </w:r>
        <w:r>
          <w:tab/>
        </w:r>
        <w:r>
          <w:fldChar w:fldCharType="begin"/>
        </w:r>
        <w:r>
          <w:instrText xml:space="preserve"> PAGEREF _Toc2034 \h </w:instrText>
        </w:r>
        <w:r>
          <w:fldChar w:fldCharType="separate"/>
        </w:r>
        <w:r>
          <w:t>22</w:t>
        </w:r>
        <w:r>
          <w:fldChar w:fldCharType="end"/>
        </w:r>
      </w:hyperlink>
    </w:p>
    <w:p>
      <w:pPr>
        <w:pStyle w:val="TOC2"/>
        <w:tabs>
          <w:tab w:val="right" w:leader="dot" w:pos="8306"/>
        </w:tabs>
      </w:pPr>
      <w:hyperlink w:anchor="_Toc21139" w:history="1">
        <w:r>
          <w:rPr>
            <w:rFonts w:ascii="仿宋" w:eastAsia="仿宋" w:hAnsi="仿宋" w:cs="仿宋" w:hint="eastAsia"/>
            <w:lang w:eastAsia="zh-CN"/>
          </w:rPr>
          <w:t>(五)、选址综合评价</w:t>
        </w:r>
        <w:r>
          <w:tab/>
        </w:r>
        <w:r>
          <w:fldChar w:fldCharType="begin"/>
        </w:r>
        <w:r>
          <w:instrText xml:space="preserve"> PAGEREF _Toc21139 \h </w:instrText>
        </w:r>
        <w:r>
          <w:fldChar w:fldCharType="separate"/>
        </w:r>
        <w:r>
          <w:t>23</w:t>
        </w:r>
        <w:r>
          <w:fldChar w:fldCharType="end"/>
        </w:r>
      </w:hyperlink>
    </w:p>
    <w:p>
      <w:pPr>
        <w:pStyle w:val="TOC1"/>
        <w:tabs>
          <w:tab w:val="right" w:leader="dot" w:pos="8306"/>
        </w:tabs>
      </w:pPr>
      <w:hyperlink w:anchor="_Toc15349" w:history="1">
        <w:r>
          <w:rPr>
            <w:rFonts w:ascii="仿宋" w:eastAsia="仿宋" w:hAnsi="仿宋" w:cs="仿宋" w:hint="eastAsia"/>
            <w:lang w:eastAsia="zh-CN"/>
          </w:rPr>
          <w:t>七、生产安全保护</w:t>
        </w:r>
        <w:r>
          <w:tab/>
        </w:r>
        <w:r>
          <w:fldChar w:fldCharType="begin"/>
        </w:r>
        <w:r>
          <w:instrText xml:space="preserve"> PAGEREF _Toc15349 \h </w:instrText>
        </w:r>
        <w:r>
          <w:fldChar w:fldCharType="separate"/>
        </w:r>
        <w:r>
          <w:t>24</w:t>
        </w:r>
        <w:r>
          <w:fldChar w:fldCharType="end"/>
        </w:r>
      </w:hyperlink>
    </w:p>
    <w:p>
      <w:pPr>
        <w:pStyle w:val="TOC2"/>
        <w:tabs>
          <w:tab w:val="right" w:leader="dot" w:pos="8306"/>
        </w:tabs>
      </w:pPr>
      <w:hyperlink w:anchor="_Toc16044" w:history="1">
        <w:r>
          <w:rPr>
            <w:rFonts w:ascii="仿宋" w:eastAsia="仿宋" w:hAnsi="仿宋" w:cs="仿宋" w:hint="eastAsia"/>
            <w:lang w:eastAsia="zh-CN"/>
          </w:rPr>
          <w:t>(一)、消防安全</w:t>
        </w:r>
        <w:r>
          <w:tab/>
        </w:r>
        <w:r>
          <w:fldChar w:fldCharType="begin"/>
        </w:r>
        <w:r>
          <w:instrText xml:space="preserve"> PAGEREF _Toc16044 \h </w:instrText>
        </w:r>
        <w:r>
          <w:fldChar w:fldCharType="separate"/>
        </w:r>
        <w:r>
          <w:t>24</w:t>
        </w:r>
        <w:r>
          <w:fldChar w:fldCharType="end"/>
        </w:r>
      </w:hyperlink>
    </w:p>
    <w:p>
      <w:pPr>
        <w:pStyle w:val="TOC2"/>
        <w:tabs>
          <w:tab w:val="right" w:leader="dot" w:pos="8306"/>
        </w:tabs>
      </w:pPr>
      <w:hyperlink w:anchor="_Toc27107" w:history="1">
        <w:r>
          <w:rPr>
            <w:rFonts w:ascii="仿宋" w:eastAsia="仿宋" w:hAnsi="仿宋" w:cs="仿宋" w:hint="eastAsia"/>
            <w:lang w:eastAsia="zh-CN"/>
          </w:rPr>
          <w:t>(二)、防火防爆总图布置措施</w:t>
        </w:r>
        <w:r>
          <w:tab/>
        </w:r>
        <w:r>
          <w:fldChar w:fldCharType="begin"/>
        </w:r>
        <w:r>
          <w:instrText xml:space="preserve"> PAGEREF _Toc27107 \h </w:instrText>
        </w:r>
        <w:r>
          <w:fldChar w:fldCharType="separate"/>
        </w:r>
        <w:r>
          <w:t>25</w:t>
        </w:r>
        <w:r>
          <w:fldChar w:fldCharType="end"/>
        </w:r>
      </w:hyperlink>
    </w:p>
    <w:p>
      <w:pPr>
        <w:pStyle w:val="TOC2"/>
        <w:tabs>
          <w:tab w:val="right" w:leader="dot" w:pos="8306"/>
        </w:tabs>
      </w:pPr>
      <w:hyperlink w:anchor="_Toc15956" w:history="1">
        <w:r>
          <w:rPr>
            <w:rFonts w:ascii="仿宋" w:eastAsia="仿宋" w:hAnsi="仿宋" w:cs="仿宋" w:hint="eastAsia"/>
            <w:lang w:eastAsia="zh-CN"/>
          </w:rPr>
          <w:t>(三)、自然灾害防范措施</w:t>
        </w:r>
        <w:r>
          <w:tab/>
        </w:r>
        <w:r>
          <w:fldChar w:fldCharType="begin"/>
        </w:r>
        <w:r>
          <w:instrText xml:space="preserve"> PAGEREF _Toc15956 \h </w:instrText>
        </w:r>
        <w:r>
          <w:fldChar w:fldCharType="separate"/>
        </w:r>
        <w:r>
          <w:t>26</w:t>
        </w:r>
        <w:r>
          <w:fldChar w:fldCharType="end"/>
        </w:r>
      </w:hyperlink>
    </w:p>
    <w:p>
      <w:pPr>
        <w:pStyle w:val="TOC2"/>
        <w:tabs>
          <w:tab w:val="right" w:leader="dot" w:pos="8306"/>
        </w:tabs>
      </w:pPr>
      <w:hyperlink w:anchor="_Toc11827" w:history="1">
        <w:r>
          <w:rPr>
            <w:rFonts w:ascii="仿宋" w:eastAsia="仿宋" w:hAnsi="仿宋" w:cs="仿宋" w:hint="eastAsia"/>
            <w:lang w:eastAsia="zh-CN"/>
          </w:rPr>
          <w:t>(四)、安全色及安全标志使用要求</w:t>
        </w:r>
        <w:r>
          <w:tab/>
        </w:r>
        <w:r>
          <w:fldChar w:fldCharType="begin"/>
        </w:r>
        <w:r>
          <w:instrText xml:space="preserve"> PAGEREF _Toc11827 \h </w:instrText>
        </w:r>
        <w:r>
          <w:fldChar w:fldCharType="separate"/>
        </w:r>
        <w:r>
          <w:t>27</w:t>
        </w:r>
        <w:r>
          <w:fldChar w:fldCharType="end"/>
        </w:r>
      </w:hyperlink>
    </w:p>
    <w:p>
      <w:pPr>
        <w:pStyle w:val="TOC2"/>
        <w:tabs>
          <w:tab w:val="right" w:leader="dot" w:pos="8306"/>
        </w:tabs>
      </w:pPr>
      <w:hyperlink w:anchor="_Toc2226" w:history="1">
        <w:r>
          <w:rPr>
            <w:rFonts w:ascii="仿宋" w:eastAsia="仿宋" w:hAnsi="仿宋" w:cs="仿宋" w:hint="eastAsia"/>
            <w:lang w:eastAsia="zh-CN"/>
          </w:rPr>
          <w:t>(五)、防尘防毒措施</w:t>
        </w:r>
        <w:r>
          <w:tab/>
        </w:r>
        <w:r>
          <w:fldChar w:fldCharType="begin"/>
        </w:r>
        <w:r>
          <w:instrText xml:space="preserve"> PAGEREF _Toc2226 \h </w:instrText>
        </w:r>
        <w:r>
          <w:fldChar w:fldCharType="separate"/>
        </w:r>
        <w:r>
          <w:t>28</w:t>
        </w:r>
        <w:r>
          <w:fldChar w:fldCharType="end"/>
        </w:r>
      </w:hyperlink>
    </w:p>
    <w:p>
      <w:pPr>
        <w:pStyle w:val="TOC2"/>
        <w:tabs>
          <w:tab w:val="right" w:leader="dot" w:pos="8306"/>
        </w:tabs>
      </w:pPr>
      <w:hyperlink w:anchor="_Toc26059" w:history="1">
        <w:r>
          <w:rPr>
            <w:rFonts w:ascii="仿宋" w:eastAsia="仿宋" w:hAnsi="仿宋" w:cs="仿宋" w:hint="eastAsia"/>
            <w:lang w:eastAsia="zh-CN"/>
          </w:rPr>
          <w:t>(六)、防静电、触电防护及防雷措施</w:t>
        </w:r>
        <w:r>
          <w:tab/>
        </w:r>
        <w:r>
          <w:fldChar w:fldCharType="begin"/>
        </w:r>
        <w:r>
          <w:instrText xml:space="preserve"> PAGEREF _Toc26059 \h </w:instrText>
        </w:r>
        <w:r>
          <w:fldChar w:fldCharType="separate"/>
        </w:r>
        <w:r>
          <w:t>29</w:t>
        </w:r>
        <w:r>
          <w:fldChar w:fldCharType="end"/>
        </w:r>
      </w:hyperlink>
    </w:p>
    <w:p>
      <w:pPr>
        <w:pStyle w:val="TOC2"/>
        <w:tabs>
          <w:tab w:val="right" w:leader="dot" w:pos="8306"/>
        </w:tabs>
      </w:pPr>
      <w:hyperlink w:anchor="_Toc2032" w:history="1">
        <w:r>
          <w:rPr>
            <w:rFonts w:ascii="仿宋" w:eastAsia="仿宋" w:hAnsi="仿宋" w:cs="仿宋" w:hint="eastAsia"/>
            <w:lang w:eastAsia="zh-CN"/>
          </w:rPr>
          <w:t>(七)、机械设备安全保障措施</w:t>
        </w:r>
        <w:r>
          <w:tab/>
        </w:r>
        <w:r>
          <w:fldChar w:fldCharType="begin"/>
        </w:r>
        <w:r>
          <w:instrText xml:space="preserve"> PAGEREF _Toc2032 \h </w:instrText>
        </w:r>
        <w:r>
          <w:fldChar w:fldCharType="separate"/>
        </w:r>
        <w:r>
          <w:t>30</w:t>
        </w:r>
        <w:r>
          <w:fldChar w:fldCharType="end"/>
        </w:r>
      </w:hyperlink>
    </w:p>
    <w:p>
      <w:pPr>
        <w:pStyle w:val="TOC1"/>
        <w:tabs>
          <w:tab w:val="right" w:leader="dot" w:pos="8306"/>
        </w:tabs>
      </w:pPr>
      <w:hyperlink w:anchor="_Toc14248" w:history="1">
        <w:r>
          <w:rPr>
            <w:rFonts w:ascii="仿宋" w:eastAsia="仿宋" w:hAnsi="仿宋" w:cs="仿宋" w:hint="eastAsia"/>
            <w:lang w:eastAsia="zh-CN"/>
          </w:rPr>
          <w:t>八、图书分销项目计划安排</w:t>
        </w:r>
        <w:r>
          <w:tab/>
        </w:r>
        <w:r>
          <w:fldChar w:fldCharType="begin"/>
        </w:r>
        <w:r>
          <w:instrText xml:space="preserve"> PAGEREF _Toc14248 \h </w:instrText>
        </w:r>
        <w:r>
          <w:fldChar w:fldCharType="separate"/>
        </w:r>
        <w:r>
          <w:t>32</w:t>
        </w:r>
        <w:r>
          <w:fldChar w:fldCharType="end"/>
        </w:r>
      </w:hyperlink>
    </w:p>
    <w:p>
      <w:pPr>
        <w:pStyle w:val="TOC2"/>
        <w:tabs>
          <w:tab w:val="right" w:leader="dot" w:pos="8306"/>
        </w:tabs>
      </w:pPr>
      <w:hyperlink w:anchor="_Toc24251" w:history="1">
        <w:r>
          <w:rPr>
            <w:rFonts w:ascii="仿宋" w:eastAsia="仿宋" w:hAnsi="仿宋" w:cs="仿宋" w:hint="eastAsia"/>
            <w:lang w:eastAsia="zh-CN"/>
          </w:rPr>
          <w:t>(一)、建设周期</w:t>
        </w:r>
        <w:r>
          <w:tab/>
        </w:r>
        <w:r>
          <w:fldChar w:fldCharType="begin"/>
        </w:r>
        <w:r>
          <w:instrText xml:space="preserve"> PAGEREF _Toc24251 \h </w:instrText>
        </w:r>
        <w:r>
          <w:fldChar w:fldCharType="separate"/>
        </w:r>
        <w:r>
          <w:t>32</w:t>
        </w:r>
        <w:r>
          <w:fldChar w:fldCharType="end"/>
        </w:r>
      </w:hyperlink>
    </w:p>
    <w:p>
      <w:pPr>
        <w:pStyle w:val="TOC2"/>
        <w:tabs>
          <w:tab w:val="right" w:leader="dot" w:pos="8306"/>
        </w:tabs>
      </w:pPr>
      <w:hyperlink w:anchor="_Toc7356" w:history="1">
        <w:r>
          <w:rPr>
            <w:rFonts w:ascii="仿宋" w:eastAsia="仿宋" w:hAnsi="仿宋" w:cs="仿宋" w:hint="eastAsia"/>
            <w:lang w:eastAsia="zh-CN"/>
          </w:rPr>
          <w:t>(二)、建设进度</w:t>
        </w:r>
        <w:r>
          <w:tab/>
        </w:r>
        <w:r>
          <w:fldChar w:fldCharType="begin"/>
        </w:r>
        <w:r>
          <w:instrText xml:space="preserve"> PAGEREF _Toc7356 \h </w:instrText>
        </w:r>
        <w:r>
          <w:fldChar w:fldCharType="separate"/>
        </w:r>
        <w:r>
          <w:t>33</w:t>
        </w:r>
        <w:r>
          <w:fldChar w:fldCharType="end"/>
        </w:r>
      </w:hyperlink>
    </w:p>
    <w:p>
      <w:pPr>
        <w:pStyle w:val="TOC2"/>
        <w:tabs>
          <w:tab w:val="right" w:leader="dot" w:pos="8306"/>
        </w:tabs>
      </w:pPr>
      <w:hyperlink w:anchor="_Toc1852" w:history="1">
        <w:r>
          <w:rPr>
            <w:rFonts w:ascii="仿宋" w:eastAsia="仿宋" w:hAnsi="仿宋" w:cs="仿宋" w:hint="eastAsia"/>
            <w:lang w:eastAsia="zh-CN"/>
          </w:rPr>
          <w:t>(三)、进度安排注意事项</w:t>
        </w:r>
        <w:r>
          <w:tab/>
        </w:r>
        <w:r>
          <w:fldChar w:fldCharType="begin"/>
        </w:r>
        <w:r>
          <w:instrText xml:space="preserve"> PAGEREF _Toc1852 \h </w:instrText>
        </w:r>
        <w:r>
          <w:fldChar w:fldCharType="separate"/>
        </w:r>
        <w:r>
          <w:t>33</w:t>
        </w:r>
        <w:r>
          <w:fldChar w:fldCharType="end"/>
        </w:r>
      </w:hyperlink>
    </w:p>
    <w:p>
      <w:pPr>
        <w:pStyle w:val="TOC2"/>
        <w:tabs>
          <w:tab w:val="right" w:leader="dot" w:pos="8306"/>
        </w:tabs>
      </w:pPr>
      <w:hyperlink w:anchor="_Toc24483" w:history="1">
        <w:r>
          <w:rPr>
            <w:rFonts w:ascii="仿宋" w:eastAsia="仿宋" w:hAnsi="仿宋" w:cs="仿宋" w:hint="eastAsia"/>
            <w:lang w:eastAsia="zh-CN"/>
          </w:rPr>
          <w:t>(四)、人力资源配置</w:t>
        </w:r>
        <w:r>
          <w:tab/>
        </w:r>
        <w:r>
          <w:fldChar w:fldCharType="begin"/>
        </w:r>
        <w:r>
          <w:instrText xml:space="preserve"> PAGEREF _Toc24483 \h </w:instrText>
        </w:r>
        <w:r>
          <w:fldChar w:fldCharType="separate"/>
        </w:r>
        <w:r>
          <w:t>35</w:t>
        </w:r>
        <w:r>
          <w:fldChar w:fldCharType="end"/>
        </w:r>
      </w:hyperlink>
    </w:p>
    <w:p>
      <w:pPr>
        <w:pStyle w:val="TOC1"/>
        <w:tabs>
          <w:tab w:val="right" w:leader="dot" w:pos="8306"/>
        </w:tabs>
      </w:pPr>
      <w:hyperlink w:anchor="_Toc15975" w:history="1">
        <w:r>
          <w:rPr>
            <w:rFonts w:ascii="仿宋" w:eastAsia="仿宋" w:hAnsi="仿宋" w:cs="仿宋" w:hint="eastAsia"/>
            <w:lang w:eastAsia="zh-CN"/>
          </w:rPr>
          <w:t>九、图书分销项目经营效益</w:t>
        </w:r>
        <w:r>
          <w:tab/>
        </w:r>
        <w:r>
          <w:fldChar w:fldCharType="begin"/>
        </w:r>
        <w:r>
          <w:instrText xml:space="preserve"> PAGEREF _Toc15975 \h </w:instrText>
        </w:r>
        <w:r>
          <w:fldChar w:fldCharType="separate"/>
        </w:r>
        <w:r>
          <w:t>36</w:t>
        </w:r>
        <w:r>
          <w:fldChar w:fldCharType="end"/>
        </w:r>
      </w:hyperlink>
    </w:p>
    <w:p>
      <w:pPr>
        <w:pStyle w:val="TOC2"/>
        <w:tabs>
          <w:tab w:val="right" w:leader="dot" w:pos="8306"/>
        </w:tabs>
      </w:pPr>
      <w:hyperlink w:anchor="_Toc6947" w:history="1">
        <w:r>
          <w:rPr>
            <w:rFonts w:ascii="仿宋" w:eastAsia="仿宋" w:hAnsi="仿宋" w:cs="仿宋" w:hint="eastAsia"/>
            <w:lang w:eastAsia="zh-CN"/>
          </w:rPr>
          <w:t>(一)、经济评价财务测算</w:t>
        </w:r>
        <w:r>
          <w:tab/>
        </w:r>
        <w:r>
          <w:fldChar w:fldCharType="begin"/>
        </w:r>
        <w:r>
          <w:instrText xml:space="preserve"> PAGEREF _Toc6947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80" w:history="1">
        <w:r>
          <w:rPr>
            <w:rFonts w:ascii="仿宋" w:eastAsia="仿宋" w:hAnsi="仿宋" w:cs="仿宋" w:hint="eastAsia"/>
            <w:lang w:eastAsia="zh-CN"/>
          </w:rPr>
          <w:t>(二)、图书分销项目盈利能力分析</w:t>
        </w:r>
        <w:r>
          <w:tab/>
        </w:r>
        <w:r>
          <w:fldChar w:fldCharType="begin"/>
        </w:r>
        <w:r>
          <w:instrText xml:space="preserve"> PAGEREF _Toc18180 \h </w:instrText>
        </w:r>
        <w:r>
          <w:fldChar w:fldCharType="separate"/>
        </w:r>
        <w:r>
          <w:t>37</w:t>
        </w:r>
        <w:r>
          <w:fldChar w:fldCharType="end"/>
        </w:r>
      </w:hyperlink>
    </w:p>
    <w:p>
      <w:pPr>
        <w:pStyle w:val="TOC1"/>
        <w:tabs>
          <w:tab w:val="right" w:leader="dot" w:pos="8306"/>
        </w:tabs>
      </w:pPr>
      <w:hyperlink w:anchor="_Toc13718" w:history="1">
        <w:r>
          <w:rPr>
            <w:rFonts w:ascii="仿宋" w:eastAsia="仿宋" w:hAnsi="仿宋" w:cs="仿宋" w:hint="eastAsia"/>
            <w:lang w:eastAsia="zh-CN"/>
          </w:rPr>
          <w:t>十、图书分销项目技术管理</w:t>
        </w:r>
        <w:r>
          <w:tab/>
        </w:r>
        <w:r>
          <w:fldChar w:fldCharType="begin"/>
        </w:r>
        <w:r>
          <w:instrText xml:space="preserve"> PAGEREF _Toc13718 \h </w:instrText>
        </w:r>
        <w:r>
          <w:fldChar w:fldCharType="separate"/>
        </w:r>
        <w:r>
          <w:t>38</w:t>
        </w:r>
        <w:r>
          <w:fldChar w:fldCharType="end"/>
        </w:r>
      </w:hyperlink>
    </w:p>
    <w:p>
      <w:pPr>
        <w:pStyle w:val="TOC2"/>
        <w:tabs>
          <w:tab w:val="right" w:leader="dot" w:pos="8306"/>
        </w:tabs>
      </w:pPr>
      <w:hyperlink w:anchor="_Toc10735" w:history="1">
        <w:r>
          <w:rPr>
            <w:rFonts w:ascii="仿宋" w:eastAsia="仿宋" w:hAnsi="仿宋" w:cs="仿宋" w:hint="eastAsia"/>
            <w:lang w:eastAsia="zh-CN"/>
          </w:rPr>
          <w:t>(一)、技术方案选用方向</w:t>
        </w:r>
        <w:r>
          <w:tab/>
        </w:r>
        <w:r>
          <w:fldChar w:fldCharType="begin"/>
        </w:r>
        <w:r>
          <w:instrText xml:space="preserve"> PAGEREF _Toc10735 \h </w:instrText>
        </w:r>
        <w:r>
          <w:fldChar w:fldCharType="separate"/>
        </w:r>
        <w:r>
          <w:t>38</w:t>
        </w:r>
        <w:r>
          <w:fldChar w:fldCharType="end"/>
        </w:r>
      </w:hyperlink>
    </w:p>
    <w:p>
      <w:pPr>
        <w:pStyle w:val="TOC2"/>
        <w:tabs>
          <w:tab w:val="right" w:leader="dot" w:pos="8306"/>
        </w:tabs>
      </w:pPr>
      <w:hyperlink w:anchor="_Toc2218" w:history="1">
        <w:r>
          <w:rPr>
            <w:rFonts w:ascii="仿宋" w:eastAsia="仿宋" w:hAnsi="仿宋" w:cs="仿宋" w:hint="eastAsia"/>
            <w:lang w:eastAsia="zh-CN"/>
          </w:rPr>
          <w:t>(二)、工艺技术方案选用原则</w:t>
        </w:r>
        <w:r>
          <w:tab/>
        </w:r>
        <w:r>
          <w:fldChar w:fldCharType="begin"/>
        </w:r>
        <w:r>
          <w:instrText xml:space="preserve"> PAGEREF _Toc2218 \h </w:instrText>
        </w:r>
        <w:r>
          <w:fldChar w:fldCharType="separate"/>
        </w:r>
        <w:r>
          <w:t>40</w:t>
        </w:r>
        <w:r>
          <w:fldChar w:fldCharType="end"/>
        </w:r>
      </w:hyperlink>
    </w:p>
    <w:p>
      <w:pPr>
        <w:pStyle w:val="TOC2"/>
        <w:tabs>
          <w:tab w:val="right" w:leader="dot" w:pos="8306"/>
        </w:tabs>
      </w:pPr>
      <w:hyperlink w:anchor="_Toc1369" w:history="1">
        <w:r>
          <w:rPr>
            <w:rFonts w:ascii="仿宋" w:eastAsia="仿宋" w:hAnsi="仿宋" w:cs="仿宋" w:hint="eastAsia"/>
            <w:lang w:eastAsia="zh-CN"/>
          </w:rPr>
          <w:t>(三)、工艺技术方案要求</w:t>
        </w:r>
        <w:r>
          <w:tab/>
        </w:r>
        <w:r>
          <w:fldChar w:fldCharType="begin"/>
        </w:r>
        <w:r>
          <w:instrText xml:space="preserve"> PAGEREF _Toc1369 \h </w:instrText>
        </w:r>
        <w:r>
          <w:fldChar w:fldCharType="separate"/>
        </w:r>
        <w:r>
          <w:t>42</w:t>
        </w:r>
        <w:r>
          <w:fldChar w:fldCharType="end"/>
        </w:r>
      </w:hyperlink>
    </w:p>
    <w:p>
      <w:pPr>
        <w:pStyle w:val="TOC1"/>
        <w:tabs>
          <w:tab w:val="right" w:leader="dot" w:pos="8306"/>
        </w:tabs>
      </w:pPr>
      <w:hyperlink w:anchor="_Toc8220" w:history="1">
        <w:r>
          <w:rPr>
            <w:rFonts w:ascii="仿宋" w:eastAsia="仿宋" w:hAnsi="仿宋" w:cs="仿宋" w:hint="eastAsia"/>
            <w:lang w:eastAsia="zh-CN"/>
          </w:rPr>
          <w:t>十一、图书分销项目风险管理</w:t>
        </w:r>
        <w:r>
          <w:tab/>
        </w:r>
        <w:r>
          <w:fldChar w:fldCharType="begin"/>
        </w:r>
        <w:r>
          <w:instrText xml:space="preserve"> PAGEREF _Toc8220 \h </w:instrText>
        </w:r>
        <w:r>
          <w:fldChar w:fldCharType="separate"/>
        </w:r>
        <w:r>
          <w:t>44</w:t>
        </w:r>
        <w:r>
          <w:fldChar w:fldCharType="end"/>
        </w:r>
      </w:hyperlink>
    </w:p>
    <w:p>
      <w:pPr>
        <w:pStyle w:val="TOC2"/>
        <w:tabs>
          <w:tab w:val="right" w:leader="dot" w:pos="8306"/>
        </w:tabs>
      </w:pPr>
      <w:hyperlink w:anchor="_Toc19218" w:history="1">
        <w:r>
          <w:rPr>
            <w:rFonts w:ascii="仿宋" w:eastAsia="仿宋" w:hAnsi="仿宋" w:cs="仿宋" w:hint="eastAsia"/>
            <w:lang w:eastAsia="zh-CN"/>
          </w:rPr>
          <w:t>(一)、风险识别与评估</w:t>
        </w:r>
        <w:r>
          <w:tab/>
        </w:r>
        <w:r>
          <w:fldChar w:fldCharType="begin"/>
        </w:r>
        <w:r>
          <w:instrText xml:space="preserve"> PAGEREF _Toc19218 \h </w:instrText>
        </w:r>
        <w:r>
          <w:fldChar w:fldCharType="separate"/>
        </w:r>
        <w:r>
          <w:t>44</w:t>
        </w:r>
        <w:r>
          <w:fldChar w:fldCharType="end"/>
        </w:r>
      </w:hyperlink>
    </w:p>
    <w:p>
      <w:pPr>
        <w:pStyle w:val="TOC2"/>
        <w:tabs>
          <w:tab w:val="right" w:leader="dot" w:pos="8306"/>
        </w:tabs>
      </w:pPr>
      <w:hyperlink w:anchor="_Toc3932" w:history="1">
        <w:r>
          <w:rPr>
            <w:rFonts w:ascii="仿宋" w:eastAsia="仿宋" w:hAnsi="仿宋" w:cs="仿宋" w:hint="eastAsia"/>
            <w:lang w:eastAsia="zh-CN"/>
          </w:rPr>
          <w:t>(二)、风险应对策略</w:t>
        </w:r>
        <w:r>
          <w:tab/>
        </w:r>
        <w:r>
          <w:fldChar w:fldCharType="begin"/>
        </w:r>
        <w:r>
          <w:instrText xml:space="preserve"> PAGEREF _Toc3932 \h </w:instrText>
        </w:r>
        <w:r>
          <w:fldChar w:fldCharType="separate"/>
        </w:r>
        <w:r>
          <w:t>45</w:t>
        </w:r>
        <w:r>
          <w:fldChar w:fldCharType="end"/>
        </w:r>
      </w:hyperlink>
    </w:p>
    <w:p>
      <w:pPr>
        <w:pStyle w:val="TOC2"/>
        <w:tabs>
          <w:tab w:val="right" w:leader="dot" w:pos="8306"/>
        </w:tabs>
      </w:pPr>
      <w:hyperlink w:anchor="_Toc3624" w:history="1">
        <w:r>
          <w:rPr>
            <w:rFonts w:ascii="仿宋" w:eastAsia="仿宋" w:hAnsi="仿宋" w:cs="仿宋" w:hint="eastAsia"/>
            <w:lang w:eastAsia="zh-CN"/>
          </w:rPr>
          <w:t>(三)、风险监控与控制</w:t>
        </w:r>
        <w:r>
          <w:tab/>
        </w:r>
        <w:r>
          <w:fldChar w:fldCharType="begin"/>
        </w:r>
        <w:r>
          <w:instrText xml:space="preserve"> PAGEREF _Toc3624 \h </w:instrText>
        </w:r>
        <w:r>
          <w:fldChar w:fldCharType="separate"/>
        </w:r>
        <w:r>
          <w:t>47</w:t>
        </w:r>
        <w:r>
          <w:fldChar w:fldCharType="end"/>
        </w:r>
      </w:hyperlink>
    </w:p>
    <w:p>
      <w:pPr>
        <w:pStyle w:val="TOC1"/>
        <w:tabs>
          <w:tab w:val="right" w:leader="dot" w:pos="8306"/>
        </w:tabs>
      </w:pPr>
      <w:hyperlink w:anchor="_Toc7482" w:history="1">
        <w:r>
          <w:rPr>
            <w:rFonts w:ascii="仿宋" w:eastAsia="仿宋" w:hAnsi="仿宋" w:cs="仿宋" w:hint="eastAsia"/>
            <w:lang w:eastAsia="zh-CN"/>
          </w:rPr>
          <w:t>十二、图书分销项目社会影响</w:t>
        </w:r>
        <w:r>
          <w:tab/>
        </w:r>
        <w:r>
          <w:fldChar w:fldCharType="begin"/>
        </w:r>
        <w:r>
          <w:instrText xml:space="preserve"> PAGEREF _Toc7482 \h </w:instrText>
        </w:r>
        <w:r>
          <w:fldChar w:fldCharType="separate"/>
        </w:r>
        <w:r>
          <w:t>48</w:t>
        </w:r>
        <w:r>
          <w:fldChar w:fldCharType="end"/>
        </w:r>
      </w:hyperlink>
    </w:p>
    <w:p>
      <w:pPr>
        <w:pStyle w:val="TOC2"/>
        <w:tabs>
          <w:tab w:val="right" w:leader="dot" w:pos="8306"/>
        </w:tabs>
      </w:pPr>
      <w:hyperlink w:anchor="_Toc16979" w:history="1">
        <w:r>
          <w:rPr>
            <w:rFonts w:ascii="仿宋" w:eastAsia="仿宋" w:hAnsi="仿宋" w:cs="仿宋" w:hint="eastAsia"/>
            <w:lang w:eastAsia="zh-CN"/>
          </w:rPr>
          <w:t>(一)、社会责任与义务</w:t>
        </w:r>
        <w:r>
          <w:tab/>
        </w:r>
        <w:r>
          <w:fldChar w:fldCharType="begin"/>
        </w:r>
        <w:r>
          <w:instrText xml:space="preserve"> PAGEREF _Toc16979 \h </w:instrText>
        </w:r>
        <w:r>
          <w:fldChar w:fldCharType="separate"/>
        </w:r>
        <w:r>
          <w:t>48</w:t>
        </w:r>
        <w:r>
          <w:fldChar w:fldCharType="end"/>
        </w:r>
      </w:hyperlink>
    </w:p>
    <w:p>
      <w:pPr>
        <w:pStyle w:val="TOC2"/>
        <w:tabs>
          <w:tab w:val="right" w:leader="dot" w:pos="8306"/>
        </w:tabs>
      </w:pPr>
      <w:hyperlink w:anchor="_Toc15882" w:history="1">
        <w:r>
          <w:rPr>
            <w:rFonts w:ascii="仿宋" w:eastAsia="仿宋" w:hAnsi="仿宋" w:cs="仿宋" w:hint="eastAsia"/>
            <w:lang w:eastAsia="zh-CN"/>
          </w:rPr>
          <w:t>(二)、社会参与与沟通</w:t>
        </w:r>
        <w:r>
          <w:tab/>
        </w:r>
        <w:r>
          <w:fldChar w:fldCharType="begin"/>
        </w:r>
        <w:r>
          <w:instrText xml:space="preserve"> PAGEREF _Toc15882 \h </w:instrText>
        </w:r>
        <w:r>
          <w:fldChar w:fldCharType="separate"/>
        </w:r>
        <w:r>
          <w:t>49</w:t>
        </w:r>
        <w:r>
          <w:fldChar w:fldCharType="end"/>
        </w:r>
      </w:hyperlink>
    </w:p>
    <w:p>
      <w:pPr>
        <w:pStyle w:val="TOC1"/>
        <w:tabs>
          <w:tab w:val="right" w:leader="dot" w:pos="8306"/>
        </w:tabs>
      </w:pPr>
      <w:hyperlink w:anchor="_Toc9233" w:history="1">
        <w:r>
          <w:rPr>
            <w:rFonts w:ascii="仿宋" w:eastAsia="仿宋" w:hAnsi="仿宋" w:cs="仿宋" w:hint="eastAsia"/>
            <w:lang w:eastAsia="zh-CN"/>
          </w:rPr>
          <w:t>十三、图书分销项目治理与监督</w:t>
        </w:r>
        <w:r>
          <w:tab/>
        </w:r>
        <w:r>
          <w:fldChar w:fldCharType="begin"/>
        </w:r>
        <w:r>
          <w:instrText xml:space="preserve"> PAGEREF _Toc9233 \h </w:instrText>
        </w:r>
        <w:r>
          <w:fldChar w:fldCharType="separate"/>
        </w:r>
        <w:r>
          <w:t>50</w:t>
        </w:r>
        <w:r>
          <w:fldChar w:fldCharType="end"/>
        </w:r>
      </w:hyperlink>
    </w:p>
    <w:p>
      <w:pPr>
        <w:pStyle w:val="TOC2"/>
        <w:tabs>
          <w:tab w:val="right" w:leader="dot" w:pos="8306"/>
        </w:tabs>
      </w:pPr>
      <w:hyperlink w:anchor="_Toc22501" w:history="1">
        <w:r>
          <w:rPr>
            <w:rFonts w:ascii="仿宋" w:eastAsia="仿宋" w:hAnsi="仿宋" w:cs="仿宋" w:hint="eastAsia"/>
            <w:lang w:eastAsia="zh-CN"/>
          </w:rPr>
          <w:t>(一)、图书分销项目治理结构</w:t>
        </w:r>
        <w:r>
          <w:tab/>
        </w:r>
        <w:r>
          <w:fldChar w:fldCharType="begin"/>
        </w:r>
        <w:r>
          <w:instrText xml:space="preserve"> PAGEREF _Toc22501 \h </w:instrText>
        </w:r>
        <w:r>
          <w:fldChar w:fldCharType="separate"/>
        </w:r>
        <w:r>
          <w:t>50</w:t>
        </w:r>
        <w:r>
          <w:fldChar w:fldCharType="end"/>
        </w:r>
      </w:hyperlink>
    </w:p>
    <w:p>
      <w:pPr>
        <w:pStyle w:val="TOC2"/>
        <w:tabs>
          <w:tab w:val="right" w:leader="dot" w:pos="8306"/>
        </w:tabs>
      </w:pPr>
      <w:hyperlink w:anchor="_Toc30305" w:history="1">
        <w:r>
          <w:rPr>
            <w:rFonts w:ascii="仿宋" w:eastAsia="仿宋" w:hAnsi="仿宋" w:cs="仿宋" w:hint="eastAsia"/>
            <w:lang w:eastAsia="zh-CN"/>
          </w:rPr>
          <w:t>(二)、监督与审计</w:t>
        </w:r>
        <w:r>
          <w:tab/>
        </w:r>
        <w:r>
          <w:fldChar w:fldCharType="begin"/>
        </w:r>
        <w:r>
          <w:instrText xml:space="preserve"> PAGEREF _Toc30305 \h </w:instrText>
        </w:r>
        <w:r>
          <w:fldChar w:fldCharType="separate"/>
        </w:r>
        <w:r>
          <w:t>51</w:t>
        </w:r>
        <w:r>
          <w:fldChar w:fldCharType="end"/>
        </w:r>
      </w:hyperlink>
    </w:p>
    <w:p>
      <w:pPr>
        <w:pStyle w:val="TOC1"/>
        <w:tabs>
          <w:tab w:val="right" w:leader="dot" w:pos="8306"/>
        </w:tabs>
      </w:pPr>
      <w:hyperlink w:anchor="_Toc27118" w:history="1">
        <w:r>
          <w:rPr>
            <w:rFonts w:ascii="仿宋" w:eastAsia="仿宋" w:hAnsi="仿宋" w:cs="仿宋" w:hint="eastAsia"/>
            <w:lang w:eastAsia="zh-CN"/>
          </w:rPr>
          <w:t>十四、质量管理体系</w:t>
        </w:r>
        <w:r>
          <w:tab/>
        </w:r>
        <w:r>
          <w:fldChar w:fldCharType="begin"/>
        </w:r>
        <w:r>
          <w:instrText xml:space="preserve"> PAGEREF _Toc27118 \h </w:instrText>
        </w:r>
        <w:r>
          <w:fldChar w:fldCharType="separate"/>
        </w:r>
        <w:r>
          <w:t>52</w:t>
        </w:r>
        <w:r>
          <w:fldChar w:fldCharType="end"/>
        </w:r>
      </w:hyperlink>
    </w:p>
    <w:p>
      <w:pPr>
        <w:pStyle w:val="TOC2"/>
        <w:tabs>
          <w:tab w:val="right" w:leader="dot" w:pos="8306"/>
        </w:tabs>
      </w:pPr>
      <w:hyperlink w:anchor="_Toc27509" w:history="1">
        <w:r>
          <w:rPr>
            <w:rFonts w:ascii="仿宋" w:eastAsia="仿宋" w:hAnsi="仿宋" w:cs="仿宋" w:hint="eastAsia"/>
            <w:lang w:eastAsia="zh-CN"/>
          </w:rPr>
          <w:t>(一)、质量目标与方针</w:t>
        </w:r>
        <w:r>
          <w:tab/>
        </w:r>
        <w:r>
          <w:fldChar w:fldCharType="begin"/>
        </w:r>
        <w:r>
          <w:instrText xml:space="preserve"> PAGEREF _Toc27509 \h </w:instrText>
        </w:r>
        <w:r>
          <w:fldChar w:fldCharType="separate"/>
        </w:r>
        <w:r>
          <w:t>52</w:t>
        </w:r>
        <w:r>
          <w:fldChar w:fldCharType="end"/>
        </w:r>
      </w:hyperlink>
    </w:p>
    <w:p>
      <w:pPr>
        <w:pStyle w:val="TOC2"/>
        <w:tabs>
          <w:tab w:val="right" w:leader="dot" w:pos="8306"/>
        </w:tabs>
      </w:pPr>
      <w:hyperlink w:anchor="_Toc14021" w:history="1">
        <w:r>
          <w:rPr>
            <w:rFonts w:ascii="仿宋" w:eastAsia="仿宋" w:hAnsi="仿宋" w:cs="仿宋" w:hint="eastAsia"/>
            <w:lang w:eastAsia="zh-CN"/>
          </w:rPr>
          <w:t>(二)、质量管理责任</w:t>
        </w:r>
        <w:r>
          <w:tab/>
        </w:r>
        <w:r>
          <w:fldChar w:fldCharType="begin"/>
        </w:r>
        <w:r>
          <w:instrText xml:space="preserve"> PAGEREF _Toc14021 \h </w:instrText>
        </w:r>
        <w:r>
          <w:fldChar w:fldCharType="separate"/>
        </w:r>
        <w:r>
          <w:t>53</w:t>
        </w:r>
        <w:r>
          <w:fldChar w:fldCharType="end"/>
        </w:r>
      </w:hyperlink>
    </w:p>
    <w:p>
      <w:pPr>
        <w:pStyle w:val="TOC2"/>
        <w:tabs>
          <w:tab w:val="right" w:leader="dot" w:pos="8306"/>
        </w:tabs>
      </w:pPr>
      <w:hyperlink w:anchor="_Toc30679" w:history="1">
        <w:r>
          <w:rPr>
            <w:rFonts w:ascii="仿宋" w:eastAsia="仿宋" w:hAnsi="仿宋" w:cs="仿宋" w:hint="eastAsia"/>
            <w:lang w:eastAsia="zh-CN"/>
          </w:rPr>
          <w:t>(三)、质量管理体系文件</w:t>
        </w:r>
        <w:r>
          <w:tab/>
        </w:r>
        <w:r>
          <w:fldChar w:fldCharType="begin"/>
        </w:r>
        <w:r>
          <w:instrText xml:space="preserve"> PAGEREF _Toc30679 \h </w:instrText>
        </w:r>
        <w:r>
          <w:fldChar w:fldCharType="separate"/>
        </w:r>
        <w:r>
          <w:t>55</w:t>
        </w:r>
        <w:r>
          <w:fldChar w:fldCharType="end"/>
        </w:r>
      </w:hyperlink>
    </w:p>
    <w:p>
      <w:pPr>
        <w:pStyle w:val="TOC2"/>
        <w:tabs>
          <w:tab w:val="right" w:leader="dot" w:pos="8306"/>
        </w:tabs>
      </w:pPr>
      <w:hyperlink w:anchor="_Toc21391" w:history="1">
        <w:r>
          <w:rPr>
            <w:rFonts w:ascii="仿宋" w:eastAsia="仿宋" w:hAnsi="仿宋" w:cs="仿宋" w:hint="eastAsia"/>
            <w:lang w:eastAsia="zh-CN"/>
          </w:rPr>
          <w:t>(四)、质量培训与教育</w:t>
        </w:r>
        <w:r>
          <w:tab/>
        </w:r>
        <w:r>
          <w:fldChar w:fldCharType="begin"/>
        </w:r>
        <w:r>
          <w:instrText xml:space="preserve"> PAGEREF _Toc21391 \h </w:instrText>
        </w:r>
        <w:r>
          <w:fldChar w:fldCharType="separate"/>
        </w:r>
        <w:r>
          <w:t>57</w:t>
        </w:r>
        <w:r>
          <w:fldChar w:fldCharType="end"/>
        </w:r>
      </w:hyperlink>
    </w:p>
    <w:p>
      <w:pPr>
        <w:pStyle w:val="TOC2"/>
        <w:tabs>
          <w:tab w:val="right" w:leader="dot" w:pos="8306"/>
        </w:tabs>
      </w:pPr>
      <w:hyperlink w:anchor="_Toc3025" w:history="1">
        <w:r>
          <w:rPr>
            <w:rFonts w:ascii="仿宋" w:eastAsia="仿宋" w:hAnsi="仿宋" w:cs="仿宋" w:hint="eastAsia"/>
            <w:lang w:eastAsia="zh-CN"/>
          </w:rPr>
          <w:t>(五)、质量审核与评价</w:t>
        </w:r>
        <w:r>
          <w:tab/>
        </w:r>
        <w:r>
          <w:fldChar w:fldCharType="begin"/>
        </w:r>
        <w:r>
          <w:instrText xml:space="preserve"> PAGEREF _Toc3025 \h </w:instrText>
        </w:r>
        <w:r>
          <w:fldChar w:fldCharType="separate"/>
        </w:r>
        <w:r>
          <w:t>58</w:t>
        </w:r>
        <w:r>
          <w:fldChar w:fldCharType="end"/>
        </w:r>
      </w:hyperlink>
    </w:p>
    <w:p>
      <w:pPr>
        <w:pStyle w:val="TOC2"/>
        <w:tabs>
          <w:tab w:val="right" w:leader="dot" w:pos="8306"/>
        </w:tabs>
      </w:pPr>
      <w:hyperlink w:anchor="_Toc18489" w:history="1">
        <w:r>
          <w:rPr>
            <w:rFonts w:ascii="仿宋" w:eastAsia="仿宋" w:hAnsi="仿宋" w:cs="仿宋" w:hint="eastAsia"/>
            <w:lang w:eastAsia="zh-CN"/>
          </w:rPr>
          <w:t>(六)、不符合与纠正措施</w:t>
        </w:r>
        <w:r>
          <w:tab/>
        </w:r>
        <w:r>
          <w:fldChar w:fldCharType="begin"/>
        </w:r>
        <w:r>
          <w:instrText xml:space="preserve"> PAGEREF _Toc18489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96"/>
      <w:r>
        <w:rPr>
          <w:rFonts w:ascii="仿宋" w:eastAsia="仿宋" w:hAnsi="仿宋" w:cs="仿宋" w:hint="eastAsia"/>
          <w:sz w:val="28"/>
          <w:lang w:eastAsia="zh-CN"/>
        </w:rPr>
        <w:t>一、图书分销项目可持续发展</w:t>
      </w:r>
      <w:bookmarkEnd w:id="2"/>
    </w:p>
    <w:p>
      <w:pPr>
        <w:pStyle w:val="Heading2"/>
        <w:rPr>
          <w:rFonts w:ascii="仿宋" w:eastAsia="仿宋" w:hAnsi="仿宋" w:cs="仿宋" w:hint="eastAsia"/>
          <w:lang w:eastAsia="zh-CN"/>
        </w:rPr>
      </w:pPr>
      <w:bookmarkStart w:id="3" w:name="_Toc223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分销项目中，图书分销项目团队着眼于未来，明确了可持续发展的战略方向。制定的具体可持续发展目标包括降低资源使用、采用环保技术、最大化社会效益等。这一步骤不仅有助于图书分销项目在环保和社会责任方面达到最高标准，也为未来提供了明确的指引，确保图书分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可持续实践的融入图书分销项目管理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图书分销项目管理周期。从图书分销项目规划开始，图书分销项目团队就考虑了环境和社会的因素。在执行阶段，图书分销项目团队积极推动绿色技术的应用，优化资源利用。此外，关注员工的社会责任，通过培训和沟通活动提高员工对可持续发展的认知，使他们能够在日常工作中践行可持续实践。这些举措不仅为图书分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34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扎根于图书分销项目的可持续发展理念，我们深信环保与社会责任是图书分销项目成功的关键支柱。在图书分销项目的每一步，我们都致力于通过创新和实践，履行对环境和社会的坚定责任。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团队通过引入先进的环保技术、建立高效的废物处理系统以及推动能源节约措施，积极履行环保责任。定期的环保监测和评估确保图书分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不仅致力于自身可持续发展，还注重对社会的回馈。通过支持社区图书分销项目、参与慈善事业、提供培训机会等方式，图书分销项目积极履行社会责任。与当地社区建立积极互动，关注员工的工作与生活平衡，以及员工的身心健康，是图书分销项目在社会责任层面的关键举措。这样的实践不仅增强了图书分销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644"/>
      <w:r>
        <w:rPr>
          <w:rFonts w:ascii="仿宋" w:eastAsia="仿宋" w:hAnsi="仿宋" w:cs="仿宋" w:hint="eastAsia"/>
          <w:sz w:val="28"/>
          <w:lang w:eastAsia="zh-CN"/>
        </w:rPr>
        <w:t>二、图书分销项目建设背景及必要性分析</w:t>
      </w:r>
      <w:bookmarkEnd w:id="5"/>
    </w:p>
    <w:p>
      <w:pPr>
        <w:pStyle w:val="Heading2"/>
        <w:rPr>
          <w:rFonts w:ascii="仿宋" w:eastAsia="仿宋" w:hAnsi="仿宋" w:cs="仿宋" w:hint="eastAsia"/>
          <w:lang w:eastAsia="zh-CN"/>
        </w:rPr>
      </w:pPr>
      <w:bookmarkStart w:id="6" w:name="_Toc15219"/>
      <w:r>
        <w:rPr>
          <w:rFonts w:ascii="仿宋" w:eastAsia="仿宋" w:hAnsi="仿宋" w:cs="仿宋" w:hint="eastAsia"/>
          <w:lang w:eastAsia="zh-CN"/>
        </w:rPr>
        <w:t>(一)、图书分销项目背景分析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图书分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图书分销项目在这个潮流中的定位。同时，我们将关注行业内涌现的新兴机遇，以便图书分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图书分销项目提供了强大的发展动力。我们将聚焦于行业内最新的技术发展趋势，包括但不限于人工智能、大数据分析、物联网等领域。通过深度的技术研究，我们将确保图书分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图书分销项目发展的源泉。我们将投入更多的精力对市场需求进行深入剖析，超越表面的需求，深入挖掘潜在的市场痛点和机遇。通过对市场需求的细致了解，图书分销项目将更有针对性地设计解决方案，满足市场的多样化需求，从而更好地促进图书分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图书分销项目战略至关重要。我们将对竞争态势进行更为深入的分析，包括但不限于市场份额、产品特点、客户满意度等多个维度。通过深度的竞争分析，图书分销项目将能够更准确地把握市场脉搏，制定具有竞争力的图书分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图书分销项目的发展具有直接的影响。我们将进行更为全面的法规和政策分析，了解行业发展中的潜在法律风险和合规挑战。通过充分了解和遵守相关法规，图书分销项目将确保在法律框架内合法合规运营，为图书分销项目的稳健发展提供有力支持。</w:t>
      </w:r>
    </w:p>
    <w:p>
      <w:pPr>
        <w:pStyle w:val="Heading2"/>
        <w:ind w:firstLine="560" w:firstLineChars="200"/>
        <w:rPr>
          <w:rFonts w:ascii="仿宋" w:eastAsia="仿宋" w:hAnsi="仿宋" w:cs="仿宋" w:hint="eastAsia"/>
          <w:sz w:val="28"/>
          <w:lang w:eastAsia="zh-CN"/>
        </w:rPr>
      </w:pPr>
      <w:bookmarkStart w:id="7" w:name="_Toc28976"/>
      <w:r>
        <w:rPr>
          <w:rFonts w:ascii="仿宋" w:eastAsia="仿宋" w:hAnsi="仿宋" w:cs="仿宋" w:hint="eastAsia"/>
          <w:sz w:val="28"/>
          <w:lang w:eastAsia="zh-CN"/>
        </w:rPr>
        <w:t>(二)、图书分销项目建设必要性分析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图书分销项目建设的迫切性源于对行业发展趋势的深刻洞察。我们正处于一个行业变革的时代，科技创新、数字化转型成为企业发展的关键动力。图书分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建设不仅仅是为了跟上潮流，更是为了通过技术创新推动企业的持续发展。通过引入先进的技术和解决方案，图书分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图书分销项目的建设成为必然选择，通过提高产品质量、拓展服务领域，从而在竞争中获得更多的机会。图书分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图书分销项目建设的必要性体现在对客户需求更精准的满足。通过图书分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图书分销项目建设的背后是对企业持续创新的追求。只有通过不断创新，企业才能在竞争中立于不败之地。图书分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51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8850"/>
      <w:r>
        <w:rPr>
          <w:rFonts w:ascii="仿宋" w:eastAsia="仿宋" w:hAnsi="仿宋" w:cs="仿宋" w:hint="eastAsia"/>
          <w:lang w:eastAsia="zh-CN"/>
        </w:rPr>
        <w:t>(一)、图书分销行业分析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行业一直以来都是市场的关注焦点。行业内的发展趋势、竞争态势以及潜在机会都对图书分销项目的推进产生深远的影响。通过深入研究行业的整体概貌，我们将更好地理解行业的核心特征，为图书分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分销行业，技术一直是推动创新和发展的关键因素。我们将对当前技术趋势进行详尽分析，包括但不限于人工智能、大数据应用、先进制造技术等。这有助于图书分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图书分销项目成功的基础。我们将对主要竞争对手进行深入研究，包括其市场份额、产品特点、市场定位等。通过全面了解竞争对手的优势和劣势，图书分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374"/>
      <w:r>
        <w:rPr>
          <w:rFonts w:ascii="仿宋" w:eastAsia="仿宋" w:hAnsi="仿宋" w:cs="仿宋" w:hint="eastAsia"/>
          <w:sz w:val="28"/>
          <w:lang w:eastAsia="zh-CN"/>
        </w:rPr>
        <w:t>(二)、图书分销市场分析预测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通过对市场规模的深入调研，我们将预测图书分销市场未来的增长趋势。这包括市场的整体规模、各细分领域的发展趋势等。图书分销项目可以根据市场的扩张速度和潜在机会，制定更符合市场需求的发展策略。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图书分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图书分销项目实施过程中需要充分考虑的因素。我们将对市场风险进行全面评估，包括但不限于政策法规风险、市场竞争风险、技术变革风险等。通过对潜在风险的深入分析，图书分销项目可以制定相应的风险缓解策略，降低不确定性对图书分销项目的影响。</w:t>
      </w:r>
    </w:p>
    <w:p>
      <w:pPr>
        <w:pStyle w:val="Heading1"/>
        <w:ind w:firstLine="560" w:firstLineChars="200"/>
        <w:rPr>
          <w:rFonts w:ascii="仿宋" w:eastAsia="仿宋" w:hAnsi="仿宋" w:cs="仿宋" w:hint="eastAsia"/>
          <w:sz w:val="28"/>
          <w:lang w:eastAsia="zh-CN"/>
        </w:rPr>
      </w:pPr>
      <w:bookmarkStart w:id="11" w:name="_Toc9680"/>
      <w:r>
        <w:rPr>
          <w:rFonts w:ascii="仿宋" w:eastAsia="仿宋" w:hAnsi="仿宋" w:cs="仿宋" w:hint="eastAsia"/>
          <w:sz w:val="28"/>
          <w:lang w:eastAsia="zh-CN"/>
        </w:rPr>
        <w:t>四、图书分销项目概论</w:t>
      </w:r>
      <w:bookmarkEnd w:id="11"/>
    </w:p>
    <w:p>
      <w:pPr>
        <w:pStyle w:val="Heading2"/>
        <w:rPr>
          <w:rFonts w:ascii="仿宋" w:eastAsia="仿宋" w:hAnsi="仿宋" w:cs="仿宋" w:hint="eastAsia"/>
          <w:lang w:eastAsia="zh-CN"/>
        </w:rPr>
      </w:pPr>
      <w:bookmarkStart w:id="12" w:name="_Toc7747"/>
      <w:r>
        <w:rPr>
          <w:rFonts w:ascii="仿宋" w:eastAsia="仿宋" w:hAnsi="仿宋" w:cs="仿宋" w:hint="eastAsia"/>
          <w:lang w:eastAsia="zh-CN"/>
        </w:rPr>
        <w:t>(一)、图书分销项目概况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起源追溯至对市场的深入洞察。市场的不断演变与变革为图书分销项目提供了难得的机遇。当前市场存在的需求缺口和变革的大环境共同构成了图书分销项目的背景。这个图书分销项目旨在充分利用市场机遇，填补行业中尚未满足的需求，为客户提供全新的解决方案。市场的变革和需求的增长使得这个图书分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图书分销项目名称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正式命名为图书分销。这个名称不仅仅是一个标识，更代表了图书分销项目的核心理念和愿景。它蕴含着图书分销项目所要解决问题的关键字，具有强烈的表达和辨识度，为图书分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图书分销项目目标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核心目标是提供一种全新、高效的解决方案，满足客户日益增长的需求。图书分销项目追求的不仅仅是满足市场需求，更是在市场中获得卓越的竞争优势。通过不断提升产品或服务的质量和创新水平，图书分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图书分销项目范围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全面涵盖了产品研发、制造、市场推广和售后服务，确保从产品设计到最终用户体验的全方位关注。这一全面的图书分销项目范围是为了确保图书分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图书分销项目时间表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图书分销项目计划在未来18个月内完成，包括研发、测试、市场试点和正式推出等不同阶段。这个时间表的合理设计是为了确保图书分销项目各个阶段的顺利推进，以便按时交付高质量的成果。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图书分销项目预算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图书分销项目总预算估算为XX百万美元，主要分配在研发、市场推广、人员培训和运营等方面。这一充足的预算为图书分销项目提供了充足的资源，确保图书分销项目在各个方面都能取得优异的表现。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图书分销项目风险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图书分销项目可能面临的风险包括市场接受度低、技术难题、竞争激烈等。图书分销项目团队已经制定了相应的风险应对计划，通过前瞻性的风险管理，确保图书分销项目在面对不确定性时能够迅速做出应对。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图书分销项目团队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图书分销项目汇聚了一支经验丰富、多领域专业素养的核心团队，确保图书分销项目在各个方面都能拥有高水平的执行力。团队的协同作战是图书分销项目成功的关键因素之一。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图书分销项目背景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图书分销项目的背景根植于市场对更高效、创新产品的渴望，同时也受到科技发展对行业格局的深刻改变的影响。这为图书分销项目提供了广阔的发展空间和市场需求。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图书分销项目现状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截至目前，图书分销项目已完成市场调研和技术验证，取得了初步的成功。这为图书分销项目在未来的发展奠定了坚实的基础，为更远大的目标打下了坚实的基石。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9107"/>
      <w:r>
        <w:rPr>
          <w:rFonts w:ascii="仿宋" w:eastAsia="仿宋" w:hAnsi="仿宋" w:cs="仿宋" w:hint="eastAsia"/>
          <w:sz w:val="28"/>
          <w:lang w:eastAsia="zh-CN"/>
        </w:rPr>
        <w:t>(二)、图书分销项目目标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keyword》图书分销项目首要业务目标是在市场中占据有利地位，实现产品/服务的成功推广和销售。通过不断提升产品质量、创新性，图书分销项目追求成为行业中的领导者，赢得更多客户的青睐。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在科技迅速发展的时代，图书分销项目着眼于技术创新。通过持续的研发和技术升级，图书分销项目旨在推出更具创新性的产品或服务，以满足市场对新鲜、先进解决方案的需求。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为了建立可持续的客户关系，图书分销项目设定了客户满意度目标。通过提供卓越的产品质量和优质的客户服务，图书分销项目追求赢得客户的信任和忠诚度，确保他们的满意度达到行业领先水平。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图书分销项目注重社会责任和可持续发展。通过实施环保、社会责任图书分销项目，图书分销项目致力于在经济发展的同时保护环境，促进社会公平，实现可持续经营。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图书分销项目的团队是实现目标的核心驱动力。因此，图书分销项目设定了团队发展目标，包括提升团队成员的专业技能、培养领导力，以及搭建协同高效的团队工作氛围。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6286"/>
      <w:r>
        <w:rPr>
          <w:rFonts w:ascii="仿宋" w:eastAsia="仿宋" w:hAnsi="仿宋" w:cs="仿宋" w:hint="eastAsia"/>
          <w:sz w:val="28"/>
          <w:lang w:eastAsia="zh-CN"/>
        </w:rPr>
        <w:t>(三)、图书分销项目提出的理由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图书分销项目提出的理由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图书分销项目的提出源于对市场机遇的深刻洞察。当前市场中存在的需求缺口和行业发展趋势表明，有巨大的商业机会等待被开发。通过准确捕捉市场机遇，图书分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理念基于对技术创新的信仰。通过持续的研发和技术投入，图书分销项目有望推出更具创新性的产品或服务。在科技飞速发展的当下，图书分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提出是为了增强企业的行业竞争力。通过提升产品或服务的质量和独特性，图书分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响应了消费者需求的变化。随着社会和科技的不断发展，消费者对产品和服务的需求也在发生变化。通过深入了解并及时回应消费者的新需求，图书分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图书分销项目的提出是企业战略发展规划的一部分。在面对日益激烈的市场竞争和不断变化的商业环境中，图书分销项目作为企业战略的一环，旨在为企业开辟新的增长领域，巩固企业在行业中的地位。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提出不仅仅是基于商业考量，还注重社会责任。通过推出环保、社会责任等方面的图书分销项目，图书分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图书分销项目的提出反映了对利益相关者期望的关注。包括客户、员工、投资者等利益相关者在企业发展中都有着各自的期望，图书分销项目力求在满足这些期望的同时，取得更大的共赢。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4622"/>
      <w:r>
        <w:rPr>
          <w:rFonts w:ascii="仿宋" w:eastAsia="仿宋" w:hAnsi="仿宋" w:cs="仿宋" w:hint="eastAsia"/>
          <w:sz w:val="28"/>
          <w:lang w:eastAsia="zh-CN"/>
        </w:rPr>
        <w:t>(四)、图书分销项目意义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在实施图书分销项目的过程中，我们不仅仅是在追逐商业成功，更是为企业和社会的多个层面创造了深远的意义。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首要意义在于提升企业的市场竞争力。通过持续的创新和对产品质量的高标准要求，图书分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图书分销项目的推进将促使行业技术水平的提升。通过引入先进技术和创新性解决方案，图书分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图书分销项目不仅创造了大量就业机会，提高了就业水平，还注重社会责任和环保。通过参与社会公益事业和推动环保图书分销项目，图书分销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综合而言，图书分销项目意义重大，不仅推动了企业的发展，也为行业和社会的进步贡献了积极力量。这是一个全面而深刻的影响，将在未来产生可持续的正面效应。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8201"/>
      <w:r>
        <w:rPr>
          <w:rFonts w:ascii="仿宋" w:eastAsia="仿宋" w:hAnsi="仿宋" w:cs="仿宋" w:hint="eastAsia"/>
          <w:sz w:val="28"/>
          <w:lang w:eastAsia="zh-CN"/>
        </w:rPr>
        <w:t>(五)、图书分销项目背景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在当今迅猛发展的商业环境中，图书分销项目的动因根植于对多方面因素的审慎考量。这个图书分销项目的提出并非孤立的决策，而是对企业所处背景深入思考的产物。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市场的不断演变是图书分销项目背后的首要原因。科技的迅速发展和全球市场的快速变化使得企业必须灵活应对。图书分销项目应运而生，旨在通过创新性的解决方案迎合市场的多变需求，赢得竞争中的先机。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竞争的激烈程度也是图书分销项目背景中不可忽视的一环。企业需要在激烈竞争中脱颖而出，为此，图书分销项目致力于打破常规，提供独特的价值主张，以吸引客户并确保市场份额的增长。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技术的迅速发展为企业带来了机遇与挑战。作为图书分销项目启动的背景之一，对新兴技术的应用将有助于提升企业的技术水平，使其在不断演进的商业环境中保持竞争优势。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此外，社会对企业责任的期望也在逐渐升高。图书分销项目充分融入了社会责任的理念，通过可持续经营和社会公益图书分销项目，企图为社会贡献一份力量，在商业成功的同时关注社会价值。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0696"/>
      <w:r>
        <w:rPr>
          <w:rFonts w:ascii="仿宋" w:eastAsia="仿宋" w:hAnsi="仿宋" w:cs="仿宋" w:hint="eastAsia"/>
          <w:sz w:val="28"/>
          <w:lang w:eastAsia="zh-CN"/>
        </w:rPr>
        <w:t>五、图书分销项目绩效评估</w:t>
      </w:r>
      <w:bookmarkEnd w:id="17"/>
    </w:p>
    <w:p>
      <w:pPr>
        <w:pStyle w:val="Heading2"/>
        <w:rPr>
          <w:rFonts w:ascii="仿宋" w:eastAsia="仿宋" w:hAnsi="仿宋" w:cs="仿宋" w:hint="eastAsia"/>
          <w:lang w:eastAsia="zh-CN"/>
        </w:rPr>
      </w:pPr>
      <w:bookmarkStart w:id="18" w:name="_Toc1890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图书分销项目中，我们设计了一套全面的绩效评估指标，以确保图书分销项目的可控和成功交付。这些指标跨足图书分销项目目标、成本、进度和质量等多个维度，为我们提供了全面洞察图书分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目标达成率是我们关注的首要指标。我们设定了明确的目标，并通过定期监测和评估，迅速发现并应对潜在的目标偏差。这为图书分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成本绩效是另一个核心关注点。通过实际成本与预算成本的对比分析，我们深入了解成本差异的原因，及时调整资源分配，保持图书分销项目在经济效益方面的合理水平。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进度作为关键的绩效指标之一，得到了精心的关注。我们制定了详细的图书分销项目进度计划，并设立了进度符合度指标，确保实际进度与计划进度保持一致。这使我们能够快速发现和解决潜在的进度问题，保持图书分销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https://d.book118.com/468132100053006041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114E35"/>
    <w:rsid w:val="4D114E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3210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2024-02-23T03:31:00Z</dcterms:created>
  <dcterms:modified xsi:type="dcterms:W3CDTF">2024-02-23T03:31:57Z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05199CBE0D354831958B9A77A818438D_11</vt:lpwstr>
  </property>
  <property fmtid="{D5CDD505-2E9C-101B-9397-08002B2CF9AE}" pid="3" name="KSOProductBuildVer">
    <vt:lpwstr>2052-12.1.0.16250</vt:lpwstr>
  </property>
</Properties>
</file>