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腈纶项目计划设计方案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4" w:history="1">
        <w:r>
          <w:rPr>
            <w:rFonts w:ascii="仿宋" w:eastAsia="仿宋" w:hAnsi="仿宋" w:cs="仿宋" w:hint="eastAsia"/>
            <w:lang w:eastAsia="zh-CN"/>
          </w:rPr>
          <w:t>前言</w:t>
        </w:r>
        <w:r>
          <w:tab/>
        </w:r>
        <w:r>
          <w:fldChar w:fldCharType="begin"/>
        </w:r>
        <w:r>
          <w:instrText xml:space="preserve"> PAGEREF _Toc7164 \h </w:instrText>
        </w:r>
        <w:r>
          <w:fldChar w:fldCharType="separate"/>
        </w:r>
        <w:r>
          <w:t>3</w:t>
        </w:r>
        <w:r>
          <w:fldChar w:fldCharType="end"/>
        </w:r>
      </w:hyperlink>
    </w:p>
    <w:p>
      <w:pPr>
        <w:pStyle w:val="TOC1"/>
        <w:tabs>
          <w:tab w:val="right" w:leader="dot" w:pos="8306"/>
        </w:tabs>
      </w:pPr>
      <w:hyperlink w:anchor="_Toc23399" w:history="1">
        <w:r>
          <w:rPr>
            <w:rFonts w:ascii="仿宋" w:eastAsia="仿宋" w:hAnsi="仿宋" w:cs="仿宋" w:hint="eastAsia"/>
            <w:lang w:eastAsia="zh-CN"/>
          </w:rPr>
          <w:t>一、腈纶项目危机管理</w:t>
        </w:r>
        <w:r>
          <w:tab/>
        </w:r>
        <w:r>
          <w:fldChar w:fldCharType="begin"/>
        </w:r>
        <w:r>
          <w:instrText xml:space="preserve"> PAGEREF _Toc23399 \h </w:instrText>
        </w:r>
        <w:r>
          <w:fldChar w:fldCharType="separate"/>
        </w:r>
        <w:r>
          <w:t>3</w:t>
        </w:r>
        <w:r>
          <w:fldChar w:fldCharType="end"/>
        </w:r>
      </w:hyperlink>
    </w:p>
    <w:p>
      <w:pPr>
        <w:pStyle w:val="TOC2"/>
        <w:tabs>
          <w:tab w:val="right" w:leader="dot" w:pos="8306"/>
        </w:tabs>
      </w:pPr>
      <w:hyperlink w:anchor="_Toc16866" w:history="1">
        <w:r>
          <w:rPr>
            <w:rFonts w:ascii="仿宋" w:eastAsia="仿宋" w:hAnsi="仿宋" w:cs="仿宋" w:hint="eastAsia"/>
            <w:lang w:eastAsia="zh-CN"/>
          </w:rPr>
          <w:t>(一)、危机预警与识别</w:t>
        </w:r>
        <w:r>
          <w:tab/>
        </w:r>
        <w:r>
          <w:fldChar w:fldCharType="begin"/>
        </w:r>
        <w:r>
          <w:instrText xml:space="preserve"> PAGEREF _Toc16866 \h </w:instrText>
        </w:r>
        <w:r>
          <w:fldChar w:fldCharType="separate"/>
        </w:r>
        <w:r>
          <w:t>3</w:t>
        </w:r>
        <w:r>
          <w:fldChar w:fldCharType="end"/>
        </w:r>
      </w:hyperlink>
    </w:p>
    <w:p>
      <w:pPr>
        <w:pStyle w:val="TOC2"/>
        <w:tabs>
          <w:tab w:val="right" w:leader="dot" w:pos="8306"/>
        </w:tabs>
      </w:pPr>
      <w:hyperlink w:anchor="_Toc32237" w:history="1">
        <w:r>
          <w:rPr>
            <w:rFonts w:ascii="仿宋" w:eastAsia="仿宋" w:hAnsi="仿宋" w:cs="仿宋" w:hint="eastAsia"/>
            <w:lang w:eastAsia="zh-CN"/>
          </w:rPr>
          <w:t>(二)、危机应对与恢复</w:t>
        </w:r>
        <w:r>
          <w:tab/>
        </w:r>
        <w:r>
          <w:fldChar w:fldCharType="begin"/>
        </w:r>
        <w:r>
          <w:instrText xml:space="preserve"> PAGEREF _Toc32237 \h </w:instrText>
        </w:r>
        <w:r>
          <w:fldChar w:fldCharType="separate"/>
        </w:r>
        <w:r>
          <w:t>4</w:t>
        </w:r>
        <w:r>
          <w:fldChar w:fldCharType="end"/>
        </w:r>
      </w:hyperlink>
    </w:p>
    <w:p>
      <w:pPr>
        <w:pStyle w:val="TOC1"/>
        <w:tabs>
          <w:tab w:val="right" w:leader="dot" w:pos="8306"/>
        </w:tabs>
      </w:pPr>
      <w:hyperlink w:anchor="_Toc8774" w:history="1">
        <w:r>
          <w:rPr>
            <w:rFonts w:ascii="仿宋" w:eastAsia="仿宋" w:hAnsi="仿宋" w:cs="仿宋" w:hint="eastAsia"/>
            <w:lang w:eastAsia="zh-CN"/>
          </w:rPr>
          <w:t>二、腈纶项目土建工程</w:t>
        </w:r>
        <w:r>
          <w:tab/>
        </w:r>
        <w:r>
          <w:fldChar w:fldCharType="begin"/>
        </w:r>
        <w:r>
          <w:instrText xml:space="preserve"> PAGEREF _Toc8774 \h </w:instrText>
        </w:r>
        <w:r>
          <w:fldChar w:fldCharType="separate"/>
        </w:r>
        <w:r>
          <w:t>5</w:t>
        </w:r>
        <w:r>
          <w:fldChar w:fldCharType="end"/>
        </w:r>
      </w:hyperlink>
    </w:p>
    <w:p>
      <w:pPr>
        <w:pStyle w:val="TOC2"/>
        <w:tabs>
          <w:tab w:val="right" w:leader="dot" w:pos="8306"/>
        </w:tabs>
      </w:pPr>
      <w:hyperlink w:anchor="_Toc30465" w:history="1">
        <w:r>
          <w:rPr>
            <w:rFonts w:ascii="仿宋" w:eastAsia="仿宋" w:hAnsi="仿宋" w:cs="仿宋" w:hint="eastAsia"/>
            <w:lang w:eastAsia="zh-CN"/>
          </w:rPr>
          <w:t>(一)、建筑工程设计原则</w:t>
        </w:r>
        <w:r>
          <w:tab/>
        </w:r>
        <w:r>
          <w:fldChar w:fldCharType="begin"/>
        </w:r>
        <w:r>
          <w:instrText xml:space="preserve"> PAGEREF _Toc30465 \h </w:instrText>
        </w:r>
        <w:r>
          <w:fldChar w:fldCharType="separate"/>
        </w:r>
        <w:r>
          <w:t>5</w:t>
        </w:r>
        <w:r>
          <w:fldChar w:fldCharType="end"/>
        </w:r>
      </w:hyperlink>
    </w:p>
    <w:p>
      <w:pPr>
        <w:pStyle w:val="TOC2"/>
        <w:tabs>
          <w:tab w:val="right" w:leader="dot" w:pos="8306"/>
        </w:tabs>
      </w:pPr>
      <w:hyperlink w:anchor="_Toc4593" w:history="1">
        <w:r>
          <w:rPr>
            <w:rFonts w:ascii="仿宋" w:eastAsia="仿宋" w:hAnsi="仿宋" w:cs="仿宋" w:hint="eastAsia"/>
            <w:lang w:eastAsia="zh-CN"/>
          </w:rPr>
          <w:t>(二)、土建工程设计年限及安全等级</w:t>
        </w:r>
        <w:r>
          <w:tab/>
        </w:r>
        <w:r>
          <w:fldChar w:fldCharType="begin"/>
        </w:r>
        <w:r>
          <w:instrText xml:space="preserve"> PAGEREF _Toc4593 \h </w:instrText>
        </w:r>
        <w:r>
          <w:fldChar w:fldCharType="separate"/>
        </w:r>
        <w:r>
          <w:t>7</w:t>
        </w:r>
        <w:r>
          <w:fldChar w:fldCharType="end"/>
        </w:r>
      </w:hyperlink>
    </w:p>
    <w:p>
      <w:pPr>
        <w:pStyle w:val="TOC2"/>
        <w:tabs>
          <w:tab w:val="right" w:leader="dot" w:pos="8306"/>
        </w:tabs>
      </w:pPr>
      <w:hyperlink w:anchor="_Toc6764" w:history="1">
        <w:r>
          <w:rPr>
            <w:rFonts w:ascii="仿宋" w:eastAsia="仿宋" w:hAnsi="仿宋" w:cs="仿宋" w:hint="eastAsia"/>
            <w:lang w:eastAsia="zh-CN"/>
          </w:rPr>
          <w:t>(三)、建筑工程设计总体要求</w:t>
        </w:r>
        <w:r>
          <w:tab/>
        </w:r>
        <w:r>
          <w:fldChar w:fldCharType="begin"/>
        </w:r>
        <w:r>
          <w:instrText xml:space="preserve"> PAGEREF _Toc6764 \h </w:instrText>
        </w:r>
        <w:r>
          <w:fldChar w:fldCharType="separate"/>
        </w:r>
        <w:r>
          <w:t>8</w:t>
        </w:r>
        <w:r>
          <w:fldChar w:fldCharType="end"/>
        </w:r>
      </w:hyperlink>
    </w:p>
    <w:p>
      <w:pPr>
        <w:pStyle w:val="TOC2"/>
        <w:tabs>
          <w:tab w:val="right" w:leader="dot" w:pos="8306"/>
        </w:tabs>
      </w:pPr>
      <w:hyperlink w:anchor="_Toc18182" w:history="1">
        <w:r>
          <w:rPr>
            <w:rFonts w:ascii="仿宋" w:eastAsia="仿宋" w:hAnsi="仿宋" w:cs="仿宋" w:hint="eastAsia"/>
            <w:lang w:eastAsia="zh-CN"/>
          </w:rPr>
          <w:t>(四)、土建工程建设指标</w:t>
        </w:r>
        <w:r>
          <w:tab/>
        </w:r>
        <w:r>
          <w:fldChar w:fldCharType="begin"/>
        </w:r>
        <w:r>
          <w:instrText xml:space="preserve"> PAGEREF _Toc18182 \h </w:instrText>
        </w:r>
        <w:r>
          <w:fldChar w:fldCharType="separate"/>
        </w:r>
        <w:r>
          <w:t>8</w:t>
        </w:r>
        <w:r>
          <w:fldChar w:fldCharType="end"/>
        </w:r>
      </w:hyperlink>
    </w:p>
    <w:p>
      <w:pPr>
        <w:pStyle w:val="TOC1"/>
        <w:tabs>
          <w:tab w:val="right" w:leader="dot" w:pos="8306"/>
        </w:tabs>
      </w:pPr>
      <w:hyperlink w:anchor="_Toc14658" w:history="1">
        <w:r>
          <w:rPr>
            <w:rFonts w:ascii="仿宋" w:eastAsia="仿宋" w:hAnsi="仿宋" w:cs="仿宋" w:hint="eastAsia"/>
            <w:lang w:eastAsia="zh-CN"/>
          </w:rPr>
          <w:t>三、腈纶项目概论</w:t>
        </w:r>
        <w:r>
          <w:tab/>
        </w:r>
        <w:r>
          <w:fldChar w:fldCharType="begin"/>
        </w:r>
        <w:r>
          <w:instrText xml:space="preserve"> PAGEREF _Toc14658 \h </w:instrText>
        </w:r>
        <w:r>
          <w:fldChar w:fldCharType="separate"/>
        </w:r>
        <w:r>
          <w:t>9</w:t>
        </w:r>
        <w:r>
          <w:fldChar w:fldCharType="end"/>
        </w:r>
      </w:hyperlink>
    </w:p>
    <w:p>
      <w:pPr>
        <w:pStyle w:val="TOC2"/>
        <w:tabs>
          <w:tab w:val="right" w:leader="dot" w:pos="8306"/>
        </w:tabs>
      </w:pPr>
      <w:hyperlink w:anchor="_Toc23521" w:history="1">
        <w:r>
          <w:rPr>
            <w:rFonts w:ascii="仿宋" w:eastAsia="仿宋" w:hAnsi="仿宋" w:cs="仿宋" w:hint="eastAsia"/>
            <w:lang w:eastAsia="zh-CN"/>
          </w:rPr>
          <w:t>(一)、腈纶项目概况</w:t>
        </w:r>
        <w:r>
          <w:tab/>
        </w:r>
        <w:r>
          <w:fldChar w:fldCharType="begin"/>
        </w:r>
        <w:r>
          <w:instrText xml:space="preserve"> PAGEREF _Toc23521 \h </w:instrText>
        </w:r>
        <w:r>
          <w:fldChar w:fldCharType="separate"/>
        </w:r>
        <w:r>
          <w:t>9</w:t>
        </w:r>
        <w:r>
          <w:fldChar w:fldCharType="end"/>
        </w:r>
      </w:hyperlink>
    </w:p>
    <w:p>
      <w:pPr>
        <w:pStyle w:val="TOC2"/>
        <w:tabs>
          <w:tab w:val="right" w:leader="dot" w:pos="8306"/>
        </w:tabs>
      </w:pPr>
      <w:hyperlink w:anchor="_Toc9146" w:history="1">
        <w:r>
          <w:rPr>
            <w:rFonts w:ascii="仿宋" w:eastAsia="仿宋" w:hAnsi="仿宋" w:cs="仿宋" w:hint="eastAsia"/>
            <w:lang w:eastAsia="zh-CN"/>
          </w:rPr>
          <w:t>(二)、腈纶项目目标</w:t>
        </w:r>
        <w:r>
          <w:tab/>
        </w:r>
        <w:r>
          <w:fldChar w:fldCharType="begin"/>
        </w:r>
        <w:r>
          <w:instrText xml:space="preserve"> PAGEREF _Toc9146 \h </w:instrText>
        </w:r>
        <w:r>
          <w:fldChar w:fldCharType="separate"/>
        </w:r>
        <w:r>
          <w:t>11</w:t>
        </w:r>
        <w:r>
          <w:fldChar w:fldCharType="end"/>
        </w:r>
      </w:hyperlink>
    </w:p>
    <w:p>
      <w:pPr>
        <w:pStyle w:val="TOC2"/>
        <w:tabs>
          <w:tab w:val="right" w:leader="dot" w:pos="8306"/>
        </w:tabs>
      </w:pPr>
      <w:hyperlink w:anchor="_Toc10748" w:history="1">
        <w:r>
          <w:rPr>
            <w:rFonts w:ascii="仿宋" w:eastAsia="仿宋" w:hAnsi="仿宋" w:cs="仿宋" w:hint="eastAsia"/>
            <w:lang w:eastAsia="zh-CN"/>
          </w:rPr>
          <w:t>(三)、腈纶项目提出的理由</w:t>
        </w:r>
        <w:r>
          <w:tab/>
        </w:r>
        <w:r>
          <w:fldChar w:fldCharType="begin"/>
        </w:r>
        <w:r>
          <w:instrText xml:space="preserve"> PAGEREF _Toc10748 \h </w:instrText>
        </w:r>
        <w:r>
          <w:fldChar w:fldCharType="separate"/>
        </w:r>
        <w:r>
          <w:t>12</w:t>
        </w:r>
        <w:r>
          <w:fldChar w:fldCharType="end"/>
        </w:r>
      </w:hyperlink>
    </w:p>
    <w:p>
      <w:pPr>
        <w:pStyle w:val="TOC2"/>
        <w:tabs>
          <w:tab w:val="right" w:leader="dot" w:pos="8306"/>
        </w:tabs>
      </w:pPr>
      <w:hyperlink w:anchor="_Toc30466" w:history="1">
        <w:r>
          <w:rPr>
            <w:rFonts w:ascii="仿宋" w:eastAsia="仿宋" w:hAnsi="仿宋" w:cs="仿宋" w:hint="eastAsia"/>
            <w:lang w:eastAsia="zh-CN"/>
          </w:rPr>
          <w:t>(四)、腈纶项目意义</w:t>
        </w:r>
        <w:r>
          <w:tab/>
        </w:r>
        <w:r>
          <w:fldChar w:fldCharType="begin"/>
        </w:r>
        <w:r>
          <w:instrText xml:space="preserve"> PAGEREF _Toc30466 \h </w:instrText>
        </w:r>
        <w:r>
          <w:fldChar w:fldCharType="separate"/>
        </w:r>
        <w:r>
          <w:t>13</w:t>
        </w:r>
        <w:r>
          <w:fldChar w:fldCharType="end"/>
        </w:r>
      </w:hyperlink>
    </w:p>
    <w:p>
      <w:pPr>
        <w:pStyle w:val="TOC2"/>
        <w:tabs>
          <w:tab w:val="right" w:leader="dot" w:pos="8306"/>
        </w:tabs>
      </w:pPr>
      <w:hyperlink w:anchor="_Toc17664" w:history="1">
        <w:r>
          <w:rPr>
            <w:rFonts w:ascii="仿宋" w:eastAsia="仿宋" w:hAnsi="仿宋" w:cs="仿宋" w:hint="eastAsia"/>
            <w:lang w:eastAsia="zh-CN"/>
          </w:rPr>
          <w:t>(五)、腈纶项目背景</w:t>
        </w:r>
        <w:r>
          <w:tab/>
        </w:r>
        <w:r>
          <w:fldChar w:fldCharType="begin"/>
        </w:r>
        <w:r>
          <w:instrText xml:space="preserve"> PAGEREF _Toc17664 \h </w:instrText>
        </w:r>
        <w:r>
          <w:fldChar w:fldCharType="separate"/>
        </w:r>
        <w:r>
          <w:t>14</w:t>
        </w:r>
        <w:r>
          <w:fldChar w:fldCharType="end"/>
        </w:r>
      </w:hyperlink>
    </w:p>
    <w:p>
      <w:pPr>
        <w:pStyle w:val="TOC1"/>
        <w:tabs>
          <w:tab w:val="right" w:leader="dot" w:pos="8306"/>
        </w:tabs>
      </w:pPr>
      <w:hyperlink w:anchor="_Toc32388" w:history="1">
        <w:r>
          <w:rPr>
            <w:rFonts w:ascii="仿宋" w:eastAsia="仿宋" w:hAnsi="仿宋" w:cs="仿宋" w:hint="eastAsia"/>
            <w:lang w:eastAsia="zh-CN"/>
          </w:rPr>
          <w:t>四、腈纶项目建设单位说明</w:t>
        </w:r>
        <w:r>
          <w:tab/>
        </w:r>
        <w:r>
          <w:fldChar w:fldCharType="begin"/>
        </w:r>
        <w:r>
          <w:instrText xml:space="preserve"> PAGEREF _Toc32388 \h </w:instrText>
        </w:r>
        <w:r>
          <w:fldChar w:fldCharType="separate"/>
        </w:r>
        <w:r>
          <w:t>15</w:t>
        </w:r>
        <w:r>
          <w:fldChar w:fldCharType="end"/>
        </w:r>
      </w:hyperlink>
    </w:p>
    <w:p>
      <w:pPr>
        <w:pStyle w:val="TOC2"/>
        <w:tabs>
          <w:tab w:val="right" w:leader="dot" w:pos="8306"/>
        </w:tabs>
      </w:pPr>
      <w:hyperlink w:anchor="_Toc24433" w:history="1">
        <w:r>
          <w:rPr>
            <w:rFonts w:ascii="仿宋" w:eastAsia="仿宋" w:hAnsi="仿宋" w:cs="仿宋" w:hint="eastAsia"/>
            <w:lang w:eastAsia="zh-CN"/>
          </w:rPr>
          <w:t>(一)、腈纶项目承办单位基本情况</w:t>
        </w:r>
        <w:r>
          <w:tab/>
        </w:r>
        <w:r>
          <w:fldChar w:fldCharType="begin"/>
        </w:r>
        <w:r>
          <w:instrText xml:space="preserve"> PAGEREF _Toc24433 \h </w:instrText>
        </w:r>
        <w:r>
          <w:fldChar w:fldCharType="separate"/>
        </w:r>
        <w:r>
          <w:t>15</w:t>
        </w:r>
        <w:r>
          <w:fldChar w:fldCharType="end"/>
        </w:r>
      </w:hyperlink>
    </w:p>
    <w:p>
      <w:pPr>
        <w:pStyle w:val="TOC2"/>
        <w:tabs>
          <w:tab w:val="right" w:leader="dot" w:pos="8306"/>
        </w:tabs>
      </w:pPr>
      <w:hyperlink w:anchor="_Toc27759" w:history="1">
        <w:r>
          <w:rPr>
            <w:rFonts w:ascii="仿宋" w:eastAsia="仿宋" w:hAnsi="仿宋" w:cs="仿宋" w:hint="eastAsia"/>
            <w:lang w:eastAsia="zh-CN"/>
          </w:rPr>
          <w:t>(二)、公司经济效益分析</w:t>
        </w:r>
        <w:r>
          <w:tab/>
        </w:r>
        <w:r>
          <w:fldChar w:fldCharType="begin"/>
        </w:r>
        <w:r>
          <w:instrText xml:space="preserve"> PAGEREF _Toc27759 \h </w:instrText>
        </w:r>
        <w:r>
          <w:fldChar w:fldCharType="separate"/>
        </w:r>
        <w:r>
          <w:t>15</w:t>
        </w:r>
        <w:r>
          <w:fldChar w:fldCharType="end"/>
        </w:r>
      </w:hyperlink>
    </w:p>
    <w:p>
      <w:pPr>
        <w:pStyle w:val="TOC1"/>
        <w:tabs>
          <w:tab w:val="right" w:leader="dot" w:pos="8306"/>
        </w:tabs>
      </w:pPr>
      <w:hyperlink w:anchor="_Toc28048" w:history="1">
        <w:r>
          <w:rPr>
            <w:rFonts w:ascii="仿宋" w:eastAsia="仿宋" w:hAnsi="仿宋" w:cs="仿宋" w:hint="eastAsia"/>
            <w:lang w:eastAsia="zh-CN"/>
          </w:rPr>
          <w:t>五、工艺说明</w:t>
        </w:r>
        <w:r>
          <w:tab/>
        </w:r>
        <w:r>
          <w:fldChar w:fldCharType="begin"/>
        </w:r>
        <w:r>
          <w:instrText xml:space="preserve"> PAGEREF _Toc28048 \h </w:instrText>
        </w:r>
        <w:r>
          <w:fldChar w:fldCharType="separate"/>
        </w:r>
        <w:r>
          <w:t>16</w:t>
        </w:r>
        <w:r>
          <w:fldChar w:fldCharType="end"/>
        </w:r>
      </w:hyperlink>
    </w:p>
    <w:p>
      <w:pPr>
        <w:pStyle w:val="TOC2"/>
        <w:tabs>
          <w:tab w:val="right" w:leader="dot" w:pos="8306"/>
        </w:tabs>
      </w:pPr>
      <w:hyperlink w:anchor="_Toc2958" w:history="1">
        <w:r>
          <w:rPr>
            <w:rFonts w:ascii="仿宋" w:eastAsia="仿宋" w:hAnsi="仿宋" w:cs="仿宋" w:hint="eastAsia"/>
            <w:lang w:eastAsia="zh-CN"/>
          </w:rPr>
          <w:t>(一)、技术管理特点</w:t>
        </w:r>
        <w:r>
          <w:tab/>
        </w:r>
        <w:r>
          <w:fldChar w:fldCharType="begin"/>
        </w:r>
        <w:r>
          <w:instrText xml:space="preserve"> PAGEREF _Toc2958 \h </w:instrText>
        </w:r>
        <w:r>
          <w:fldChar w:fldCharType="separate"/>
        </w:r>
        <w:r>
          <w:t>16</w:t>
        </w:r>
        <w:r>
          <w:fldChar w:fldCharType="end"/>
        </w:r>
      </w:hyperlink>
    </w:p>
    <w:p>
      <w:pPr>
        <w:pStyle w:val="TOC2"/>
        <w:tabs>
          <w:tab w:val="right" w:leader="dot" w:pos="8306"/>
        </w:tabs>
      </w:pPr>
      <w:hyperlink w:anchor="_Toc16483" w:history="1">
        <w:r>
          <w:rPr>
            <w:rFonts w:ascii="仿宋" w:eastAsia="仿宋" w:hAnsi="仿宋" w:cs="仿宋" w:hint="eastAsia"/>
            <w:lang w:eastAsia="zh-CN"/>
          </w:rPr>
          <w:t>(二)、腈纶项目工艺技术设计方案</w:t>
        </w:r>
        <w:r>
          <w:tab/>
        </w:r>
        <w:r>
          <w:fldChar w:fldCharType="begin"/>
        </w:r>
        <w:r>
          <w:instrText xml:space="preserve"> PAGEREF _Toc16483 \h </w:instrText>
        </w:r>
        <w:r>
          <w:fldChar w:fldCharType="separate"/>
        </w:r>
        <w:r>
          <w:t>17</w:t>
        </w:r>
        <w:r>
          <w:fldChar w:fldCharType="end"/>
        </w:r>
      </w:hyperlink>
    </w:p>
    <w:p>
      <w:pPr>
        <w:pStyle w:val="TOC2"/>
        <w:tabs>
          <w:tab w:val="right" w:leader="dot" w:pos="8306"/>
        </w:tabs>
      </w:pPr>
      <w:hyperlink w:anchor="_Toc23717" w:history="1">
        <w:r>
          <w:rPr>
            <w:rFonts w:ascii="仿宋" w:eastAsia="仿宋" w:hAnsi="仿宋" w:cs="仿宋" w:hint="eastAsia"/>
            <w:lang w:eastAsia="zh-CN"/>
          </w:rPr>
          <w:t>(三)、设备选型方案</w:t>
        </w:r>
        <w:r>
          <w:tab/>
        </w:r>
        <w:r>
          <w:fldChar w:fldCharType="begin"/>
        </w:r>
        <w:r>
          <w:instrText xml:space="preserve"> PAGEREF _Toc23717 \h </w:instrText>
        </w:r>
        <w:r>
          <w:fldChar w:fldCharType="separate"/>
        </w:r>
        <w:r>
          <w:t>19</w:t>
        </w:r>
        <w:r>
          <w:fldChar w:fldCharType="end"/>
        </w:r>
      </w:hyperlink>
    </w:p>
    <w:p>
      <w:pPr>
        <w:pStyle w:val="TOC1"/>
        <w:tabs>
          <w:tab w:val="right" w:leader="dot" w:pos="8306"/>
        </w:tabs>
      </w:pPr>
      <w:hyperlink w:anchor="_Toc25103" w:history="1">
        <w:r>
          <w:rPr>
            <w:rFonts w:ascii="仿宋" w:eastAsia="仿宋" w:hAnsi="仿宋" w:cs="仿宋" w:hint="eastAsia"/>
            <w:lang w:eastAsia="zh-CN"/>
          </w:rPr>
          <w:t>六、腈纶项目绩效评估</w:t>
        </w:r>
        <w:r>
          <w:tab/>
        </w:r>
        <w:r>
          <w:fldChar w:fldCharType="begin"/>
        </w:r>
        <w:r>
          <w:instrText xml:space="preserve"> PAGEREF _Toc25103 \h </w:instrText>
        </w:r>
        <w:r>
          <w:fldChar w:fldCharType="separate"/>
        </w:r>
        <w:r>
          <w:t>20</w:t>
        </w:r>
        <w:r>
          <w:fldChar w:fldCharType="end"/>
        </w:r>
      </w:hyperlink>
    </w:p>
    <w:p>
      <w:pPr>
        <w:pStyle w:val="TOC2"/>
        <w:tabs>
          <w:tab w:val="right" w:leader="dot" w:pos="8306"/>
        </w:tabs>
      </w:pPr>
      <w:hyperlink w:anchor="_Toc25583" w:history="1">
        <w:r>
          <w:rPr>
            <w:rFonts w:ascii="仿宋" w:eastAsia="仿宋" w:hAnsi="仿宋" w:cs="仿宋" w:hint="eastAsia"/>
            <w:lang w:eastAsia="zh-CN"/>
          </w:rPr>
          <w:t>(一)、绩效评估指标</w:t>
        </w:r>
        <w:r>
          <w:tab/>
        </w:r>
        <w:r>
          <w:fldChar w:fldCharType="begin"/>
        </w:r>
        <w:r>
          <w:instrText xml:space="preserve"> PAGEREF _Toc25583 \h </w:instrText>
        </w:r>
        <w:r>
          <w:fldChar w:fldCharType="separate"/>
        </w:r>
        <w:r>
          <w:t>20</w:t>
        </w:r>
        <w:r>
          <w:fldChar w:fldCharType="end"/>
        </w:r>
      </w:hyperlink>
    </w:p>
    <w:p>
      <w:pPr>
        <w:pStyle w:val="TOC2"/>
        <w:tabs>
          <w:tab w:val="right" w:leader="dot" w:pos="8306"/>
        </w:tabs>
      </w:pPr>
      <w:hyperlink w:anchor="_Toc1506" w:history="1">
        <w:r>
          <w:rPr>
            <w:rFonts w:ascii="仿宋" w:eastAsia="仿宋" w:hAnsi="仿宋" w:cs="仿宋" w:hint="eastAsia"/>
            <w:lang w:eastAsia="zh-CN"/>
          </w:rPr>
          <w:t>(二)、绩效评估方法</w:t>
        </w:r>
        <w:r>
          <w:tab/>
        </w:r>
        <w:r>
          <w:fldChar w:fldCharType="begin"/>
        </w:r>
        <w:r>
          <w:instrText xml:space="preserve"> PAGEREF _Toc1506 \h </w:instrText>
        </w:r>
        <w:r>
          <w:fldChar w:fldCharType="separate"/>
        </w:r>
        <w:r>
          <w:t>21</w:t>
        </w:r>
        <w:r>
          <w:fldChar w:fldCharType="end"/>
        </w:r>
      </w:hyperlink>
    </w:p>
    <w:p>
      <w:pPr>
        <w:pStyle w:val="TOC2"/>
        <w:tabs>
          <w:tab w:val="right" w:leader="dot" w:pos="8306"/>
        </w:tabs>
      </w:pPr>
      <w:hyperlink w:anchor="_Toc20351" w:history="1">
        <w:r>
          <w:rPr>
            <w:rFonts w:ascii="仿宋" w:eastAsia="仿宋" w:hAnsi="仿宋" w:cs="仿宋" w:hint="eastAsia"/>
            <w:lang w:eastAsia="zh-CN"/>
          </w:rPr>
          <w:t>(三)、绩效评估周期</w:t>
        </w:r>
        <w:r>
          <w:tab/>
        </w:r>
        <w:r>
          <w:fldChar w:fldCharType="begin"/>
        </w:r>
        <w:r>
          <w:instrText xml:space="preserve"> PAGEREF _Toc20351 \h </w:instrText>
        </w:r>
        <w:r>
          <w:fldChar w:fldCharType="separate"/>
        </w:r>
        <w:r>
          <w:t>22</w:t>
        </w:r>
        <w:r>
          <w:fldChar w:fldCharType="end"/>
        </w:r>
      </w:hyperlink>
    </w:p>
    <w:p>
      <w:pPr>
        <w:pStyle w:val="TOC1"/>
        <w:tabs>
          <w:tab w:val="right" w:leader="dot" w:pos="8306"/>
        </w:tabs>
      </w:pPr>
      <w:hyperlink w:anchor="_Toc12732" w:history="1">
        <w:r>
          <w:rPr>
            <w:rFonts w:ascii="仿宋" w:eastAsia="仿宋" w:hAnsi="仿宋" w:cs="仿宋" w:hint="eastAsia"/>
            <w:lang w:eastAsia="zh-CN"/>
          </w:rPr>
          <w:t>七、腈纶项目风险管理</w:t>
        </w:r>
        <w:r>
          <w:tab/>
        </w:r>
        <w:r>
          <w:fldChar w:fldCharType="begin"/>
        </w:r>
        <w:r>
          <w:instrText xml:space="preserve"> PAGEREF _Toc12732 \h </w:instrText>
        </w:r>
        <w:r>
          <w:fldChar w:fldCharType="separate"/>
        </w:r>
        <w:r>
          <w:t>23</w:t>
        </w:r>
        <w:r>
          <w:fldChar w:fldCharType="end"/>
        </w:r>
      </w:hyperlink>
    </w:p>
    <w:p>
      <w:pPr>
        <w:pStyle w:val="TOC2"/>
        <w:tabs>
          <w:tab w:val="right" w:leader="dot" w:pos="8306"/>
        </w:tabs>
      </w:pPr>
      <w:hyperlink w:anchor="_Toc9598" w:history="1">
        <w:r>
          <w:rPr>
            <w:rFonts w:ascii="仿宋" w:eastAsia="仿宋" w:hAnsi="仿宋" w:cs="仿宋" w:hint="eastAsia"/>
            <w:lang w:eastAsia="zh-CN"/>
          </w:rPr>
          <w:t>(一)、风险识别与评估</w:t>
        </w:r>
        <w:r>
          <w:tab/>
        </w:r>
        <w:r>
          <w:fldChar w:fldCharType="begin"/>
        </w:r>
        <w:r>
          <w:instrText xml:space="preserve"> PAGEREF _Toc9598 \h </w:instrText>
        </w:r>
        <w:r>
          <w:fldChar w:fldCharType="separate"/>
        </w:r>
        <w:r>
          <w:t>23</w:t>
        </w:r>
        <w:r>
          <w:fldChar w:fldCharType="end"/>
        </w:r>
      </w:hyperlink>
    </w:p>
    <w:p>
      <w:pPr>
        <w:pStyle w:val="TOC2"/>
        <w:tabs>
          <w:tab w:val="right" w:leader="dot" w:pos="8306"/>
        </w:tabs>
      </w:pPr>
      <w:hyperlink w:anchor="_Toc13242" w:history="1">
        <w:r>
          <w:rPr>
            <w:rFonts w:ascii="仿宋" w:eastAsia="仿宋" w:hAnsi="仿宋" w:cs="仿宋" w:hint="eastAsia"/>
            <w:lang w:eastAsia="zh-CN"/>
          </w:rPr>
          <w:t>(二)、风险应对策略</w:t>
        </w:r>
        <w:r>
          <w:tab/>
        </w:r>
        <w:r>
          <w:fldChar w:fldCharType="begin"/>
        </w:r>
        <w:r>
          <w:instrText xml:space="preserve"> PAGEREF _Toc13242 \h </w:instrText>
        </w:r>
        <w:r>
          <w:fldChar w:fldCharType="separate"/>
        </w:r>
        <w:r>
          <w:t>24</w:t>
        </w:r>
        <w:r>
          <w:fldChar w:fldCharType="end"/>
        </w:r>
      </w:hyperlink>
    </w:p>
    <w:p>
      <w:pPr>
        <w:pStyle w:val="TOC2"/>
        <w:tabs>
          <w:tab w:val="right" w:leader="dot" w:pos="8306"/>
        </w:tabs>
      </w:pPr>
      <w:hyperlink w:anchor="_Toc25004" w:history="1">
        <w:r>
          <w:rPr>
            <w:rFonts w:ascii="仿宋" w:eastAsia="仿宋" w:hAnsi="仿宋" w:cs="仿宋" w:hint="eastAsia"/>
            <w:lang w:eastAsia="zh-CN"/>
          </w:rPr>
          <w:t>(三)、风险监控与控制</w:t>
        </w:r>
        <w:r>
          <w:tab/>
        </w:r>
        <w:r>
          <w:fldChar w:fldCharType="begin"/>
        </w:r>
        <w:r>
          <w:instrText xml:space="preserve"> PAGEREF _Toc25004 \h </w:instrText>
        </w:r>
        <w:r>
          <w:fldChar w:fldCharType="separate"/>
        </w:r>
        <w:r>
          <w:t>26</w:t>
        </w:r>
        <w:r>
          <w:fldChar w:fldCharType="end"/>
        </w:r>
      </w:hyperlink>
    </w:p>
    <w:p>
      <w:pPr>
        <w:pStyle w:val="TOC1"/>
        <w:tabs>
          <w:tab w:val="right" w:leader="dot" w:pos="8306"/>
        </w:tabs>
      </w:pPr>
      <w:hyperlink w:anchor="_Toc20054" w:history="1">
        <w:r>
          <w:rPr>
            <w:rFonts w:ascii="仿宋" w:eastAsia="仿宋" w:hAnsi="仿宋" w:cs="仿宋" w:hint="eastAsia"/>
            <w:lang w:eastAsia="zh-CN"/>
          </w:rPr>
          <w:t>八、腈纶项目创新与研发</w:t>
        </w:r>
        <w:r>
          <w:tab/>
        </w:r>
        <w:r>
          <w:fldChar w:fldCharType="begin"/>
        </w:r>
        <w:r>
          <w:instrText xml:space="preserve"> PAGEREF _Toc20054 \h </w:instrText>
        </w:r>
        <w:r>
          <w:fldChar w:fldCharType="separate"/>
        </w:r>
        <w:r>
          <w:t>27</w:t>
        </w:r>
        <w:r>
          <w:fldChar w:fldCharType="end"/>
        </w:r>
      </w:hyperlink>
    </w:p>
    <w:p>
      <w:pPr>
        <w:pStyle w:val="TOC2"/>
        <w:tabs>
          <w:tab w:val="right" w:leader="dot" w:pos="8306"/>
        </w:tabs>
      </w:pPr>
      <w:hyperlink w:anchor="_Toc25480" w:history="1">
        <w:r>
          <w:rPr>
            <w:rFonts w:ascii="仿宋" w:eastAsia="仿宋" w:hAnsi="仿宋" w:cs="仿宋" w:hint="eastAsia"/>
            <w:lang w:eastAsia="zh-CN"/>
          </w:rPr>
          <w:t>(一)、创新策略与方向</w:t>
        </w:r>
        <w:r>
          <w:tab/>
        </w:r>
        <w:r>
          <w:fldChar w:fldCharType="begin"/>
        </w:r>
        <w:r>
          <w:instrText xml:space="preserve"> PAGEREF _Toc25480 \h </w:instrText>
        </w:r>
        <w:r>
          <w:fldChar w:fldCharType="separate"/>
        </w:r>
        <w:r>
          <w:t>27</w:t>
        </w:r>
        <w:r>
          <w:fldChar w:fldCharType="end"/>
        </w:r>
      </w:hyperlink>
    </w:p>
    <w:p>
      <w:pPr>
        <w:pStyle w:val="TOC2"/>
        <w:tabs>
          <w:tab w:val="right" w:leader="dot" w:pos="8306"/>
        </w:tabs>
      </w:pPr>
      <w:hyperlink w:anchor="_Toc5714" w:history="1">
        <w:r>
          <w:rPr>
            <w:rFonts w:ascii="仿宋" w:eastAsia="仿宋" w:hAnsi="仿宋" w:cs="仿宋" w:hint="eastAsia"/>
            <w:lang w:eastAsia="zh-CN"/>
          </w:rPr>
          <w:t>(二)、研发规划与投入</w:t>
        </w:r>
        <w:r>
          <w:tab/>
        </w:r>
        <w:r>
          <w:fldChar w:fldCharType="begin"/>
        </w:r>
        <w:r>
          <w:instrText xml:space="preserve"> PAGEREF _Toc5714 \h </w:instrText>
        </w:r>
        <w:r>
          <w:fldChar w:fldCharType="separate"/>
        </w:r>
        <w:r>
          <w:t>28</w:t>
        </w:r>
        <w:r>
          <w:fldChar w:fldCharType="end"/>
        </w:r>
      </w:hyperlink>
    </w:p>
    <w:p>
      <w:pPr>
        <w:pStyle w:val="TOC1"/>
        <w:tabs>
          <w:tab w:val="right" w:leader="dot" w:pos="8306"/>
        </w:tabs>
      </w:pPr>
      <w:hyperlink w:anchor="_Toc23301" w:history="1">
        <w:r>
          <w:rPr>
            <w:rFonts w:ascii="仿宋" w:eastAsia="仿宋" w:hAnsi="仿宋" w:cs="仿宋" w:hint="eastAsia"/>
            <w:lang w:eastAsia="zh-CN"/>
          </w:rPr>
          <w:t>九、生产安全保护</w:t>
        </w:r>
        <w:r>
          <w:tab/>
        </w:r>
        <w:r>
          <w:fldChar w:fldCharType="begin"/>
        </w:r>
        <w:r>
          <w:instrText xml:space="preserve"> PAGEREF _Toc23301 \h </w:instrText>
        </w:r>
        <w:r>
          <w:fldChar w:fldCharType="separate"/>
        </w:r>
        <w:r>
          <w:t>30</w:t>
        </w:r>
        <w:r>
          <w:fldChar w:fldCharType="end"/>
        </w:r>
      </w:hyperlink>
    </w:p>
    <w:p>
      <w:pPr>
        <w:pStyle w:val="TOC2"/>
        <w:tabs>
          <w:tab w:val="right" w:leader="dot" w:pos="8306"/>
        </w:tabs>
      </w:pPr>
      <w:hyperlink w:anchor="_Toc6439" w:history="1">
        <w:r>
          <w:rPr>
            <w:rFonts w:ascii="仿宋" w:eastAsia="仿宋" w:hAnsi="仿宋" w:cs="仿宋" w:hint="eastAsia"/>
            <w:lang w:eastAsia="zh-CN"/>
          </w:rPr>
          <w:t>(一)、消防安全</w:t>
        </w:r>
        <w:r>
          <w:tab/>
        </w:r>
        <w:r>
          <w:fldChar w:fldCharType="begin"/>
        </w:r>
        <w:r>
          <w:instrText xml:space="preserve"> PAGEREF _Toc6439 \h </w:instrText>
        </w:r>
        <w:r>
          <w:fldChar w:fldCharType="separate"/>
        </w:r>
        <w:r>
          <w:t>30</w:t>
        </w:r>
        <w:r>
          <w:fldChar w:fldCharType="end"/>
        </w:r>
      </w:hyperlink>
    </w:p>
    <w:p>
      <w:pPr>
        <w:pStyle w:val="TOC2"/>
        <w:tabs>
          <w:tab w:val="right" w:leader="dot" w:pos="8306"/>
        </w:tabs>
      </w:pPr>
      <w:hyperlink w:anchor="_Toc4036" w:history="1">
        <w:r>
          <w:rPr>
            <w:rFonts w:ascii="仿宋" w:eastAsia="仿宋" w:hAnsi="仿宋" w:cs="仿宋" w:hint="eastAsia"/>
            <w:lang w:eastAsia="zh-CN"/>
          </w:rPr>
          <w:t>(二)、防火防爆总图布置措施</w:t>
        </w:r>
        <w:r>
          <w:tab/>
        </w:r>
        <w:r>
          <w:fldChar w:fldCharType="begin"/>
        </w:r>
        <w:r>
          <w:instrText xml:space="preserve"> PAGEREF _Toc4036 \h </w:instrText>
        </w:r>
        <w:r>
          <w:fldChar w:fldCharType="separate"/>
        </w:r>
        <w:r>
          <w:t>31</w:t>
        </w:r>
        <w:r>
          <w:fldChar w:fldCharType="end"/>
        </w:r>
      </w:hyperlink>
    </w:p>
    <w:p>
      <w:pPr>
        <w:pStyle w:val="TOC2"/>
        <w:tabs>
          <w:tab w:val="right" w:leader="dot" w:pos="8306"/>
        </w:tabs>
      </w:pPr>
      <w:hyperlink w:anchor="_Toc22484" w:history="1">
        <w:r>
          <w:rPr>
            <w:rFonts w:ascii="仿宋" w:eastAsia="仿宋" w:hAnsi="仿宋" w:cs="仿宋" w:hint="eastAsia"/>
            <w:lang w:eastAsia="zh-CN"/>
          </w:rPr>
          <w:t>(三)、自然灾害防范措施</w:t>
        </w:r>
        <w:r>
          <w:tab/>
        </w:r>
        <w:r>
          <w:fldChar w:fldCharType="begin"/>
        </w:r>
        <w:r>
          <w:instrText xml:space="preserve"> PAGEREF _Toc22484 \h </w:instrText>
        </w:r>
        <w:r>
          <w:fldChar w:fldCharType="separate"/>
        </w:r>
        <w:r>
          <w:t>32</w:t>
        </w:r>
        <w:r>
          <w:fldChar w:fldCharType="end"/>
        </w:r>
      </w:hyperlink>
    </w:p>
    <w:p>
      <w:pPr>
        <w:pStyle w:val="TOC2"/>
        <w:tabs>
          <w:tab w:val="right" w:leader="dot" w:pos="8306"/>
        </w:tabs>
      </w:pPr>
      <w:hyperlink w:anchor="_Toc32541" w:history="1">
        <w:r>
          <w:rPr>
            <w:rFonts w:ascii="仿宋" w:eastAsia="仿宋" w:hAnsi="仿宋" w:cs="仿宋" w:hint="eastAsia"/>
            <w:lang w:eastAsia="zh-CN"/>
          </w:rPr>
          <w:t>(四)、安全色及安全标志使用要求</w:t>
        </w:r>
        <w:r>
          <w:tab/>
        </w:r>
        <w:r>
          <w:fldChar w:fldCharType="begin"/>
        </w:r>
        <w:r>
          <w:instrText xml:space="preserve"> PAGEREF _Toc32541 \h </w:instrText>
        </w:r>
        <w:r>
          <w:fldChar w:fldCharType="separate"/>
        </w:r>
        <w:r>
          <w:t>33</w:t>
        </w:r>
        <w:r>
          <w:fldChar w:fldCharType="end"/>
        </w:r>
      </w:hyperlink>
    </w:p>
    <w:p>
      <w:pPr>
        <w:pStyle w:val="TOC2"/>
        <w:tabs>
          <w:tab w:val="right" w:leader="dot" w:pos="8306"/>
        </w:tabs>
      </w:pPr>
      <w:hyperlink w:anchor="_Toc16705" w:history="1">
        <w:r>
          <w:rPr>
            <w:rFonts w:ascii="仿宋" w:eastAsia="仿宋" w:hAnsi="仿宋" w:cs="仿宋" w:hint="eastAsia"/>
            <w:lang w:eastAsia="zh-CN"/>
          </w:rPr>
          <w:t>(五)、防尘防毒措施</w:t>
        </w:r>
        <w:r>
          <w:tab/>
        </w:r>
        <w:r>
          <w:fldChar w:fldCharType="begin"/>
        </w:r>
        <w:r>
          <w:instrText xml:space="preserve"> PAGEREF _Toc16705 \h </w:instrText>
        </w:r>
        <w:r>
          <w:fldChar w:fldCharType="separate"/>
        </w:r>
        <w:r>
          <w:t>34</w:t>
        </w:r>
        <w:r>
          <w:fldChar w:fldCharType="end"/>
        </w:r>
      </w:hyperlink>
    </w:p>
    <w:p>
      <w:pPr>
        <w:pStyle w:val="TOC2"/>
        <w:tabs>
          <w:tab w:val="right" w:leader="dot" w:pos="8306"/>
        </w:tabs>
      </w:pPr>
      <w:hyperlink w:anchor="_Toc28552" w:history="1">
        <w:r>
          <w:rPr>
            <w:rFonts w:ascii="仿宋" w:eastAsia="仿宋" w:hAnsi="仿宋" w:cs="仿宋" w:hint="eastAsia"/>
            <w:lang w:eastAsia="zh-CN"/>
          </w:rPr>
          <w:t>(六)、防静电、触电防护及防雷措施</w:t>
        </w:r>
        <w:r>
          <w:tab/>
        </w:r>
        <w:r>
          <w:fldChar w:fldCharType="begin"/>
        </w:r>
        <w:r>
          <w:instrText xml:space="preserve"> PAGEREF _Toc28552 \h </w:instrText>
        </w:r>
        <w:r>
          <w:fldChar w:fldCharType="separate"/>
        </w:r>
        <w:r>
          <w:t>35</w:t>
        </w:r>
        <w:r>
          <w:fldChar w:fldCharType="end"/>
        </w:r>
      </w:hyperlink>
    </w:p>
    <w:p>
      <w:pPr>
        <w:pStyle w:val="TOC2"/>
        <w:tabs>
          <w:tab w:val="right" w:leader="dot" w:pos="8306"/>
        </w:tabs>
      </w:pPr>
      <w:hyperlink w:anchor="_Toc28814" w:history="1">
        <w:r>
          <w:rPr>
            <w:rFonts w:ascii="仿宋" w:eastAsia="仿宋" w:hAnsi="仿宋" w:cs="仿宋" w:hint="eastAsia"/>
            <w:lang w:eastAsia="zh-CN"/>
          </w:rPr>
          <w:t>(七)、机械设备安全保障措施</w:t>
        </w:r>
        <w:r>
          <w:tab/>
        </w:r>
        <w:r>
          <w:fldChar w:fldCharType="begin"/>
        </w:r>
        <w:r>
          <w:instrText xml:space="preserve"> PAGEREF _Toc28814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2" w:history="1">
        <w:r>
          <w:rPr>
            <w:rFonts w:ascii="仿宋" w:eastAsia="仿宋" w:hAnsi="仿宋" w:cs="仿宋" w:hint="eastAsia"/>
            <w:lang w:eastAsia="zh-CN"/>
          </w:rPr>
          <w:t>十、腈纶项目技术管理</w:t>
        </w:r>
        <w:r>
          <w:tab/>
        </w:r>
        <w:r>
          <w:fldChar w:fldCharType="begin"/>
        </w:r>
        <w:r>
          <w:instrText xml:space="preserve"> PAGEREF _Toc19482 \h </w:instrText>
        </w:r>
        <w:r>
          <w:fldChar w:fldCharType="separate"/>
        </w:r>
        <w:r>
          <w:t>38</w:t>
        </w:r>
        <w:r>
          <w:fldChar w:fldCharType="end"/>
        </w:r>
      </w:hyperlink>
    </w:p>
    <w:p>
      <w:pPr>
        <w:pStyle w:val="TOC2"/>
        <w:tabs>
          <w:tab w:val="right" w:leader="dot" w:pos="8306"/>
        </w:tabs>
      </w:pPr>
      <w:hyperlink w:anchor="_Toc22280" w:history="1">
        <w:r>
          <w:rPr>
            <w:rFonts w:ascii="仿宋" w:eastAsia="仿宋" w:hAnsi="仿宋" w:cs="仿宋" w:hint="eastAsia"/>
            <w:lang w:eastAsia="zh-CN"/>
          </w:rPr>
          <w:t>(一)、技术方案选用方向</w:t>
        </w:r>
        <w:r>
          <w:tab/>
        </w:r>
        <w:r>
          <w:fldChar w:fldCharType="begin"/>
        </w:r>
        <w:r>
          <w:instrText xml:space="preserve"> PAGEREF _Toc22280 \h </w:instrText>
        </w:r>
        <w:r>
          <w:fldChar w:fldCharType="separate"/>
        </w:r>
        <w:r>
          <w:t>38</w:t>
        </w:r>
        <w:r>
          <w:fldChar w:fldCharType="end"/>
        </w:r>
      </w:hyperlink>
    </w:p>
    <w:p>
      <w:pPr>
        <w:pStyle w:val="TOC2"/>
        <w:tabs>
          <w:tab w:val="right" w:leader="dot" w:pos="8306"/>
        </w:tabs>
      </w:pPr>
      <w:hyperlink w:anchor="_Toc28988" w:history="1">
        <w:r>
          <w:rPr>
            <w:rFonts w:ascii="仿宋" w:eastAsia="仿宋" w:hAnsi="仿宋" w:cs="仿宋" w:hint="eastAsia"/>
            <w:lang w:eastAsia="zh-CN"/>
          </w:rPr>
          <w:t>(二)、工艺技术方案选用原则</w:t>
        </w:r>
        <w:r>
          <w:tab/>
        </w:r>
        <w:r>
          <w:fldChar w:fldCharType="begin"/>
        </w:r>
        <w:r>
          <w:instrText xml:space="preserve"> PAGEREF _Toc28988 \h </w:instrText>
        </w:r>
        <w:r>
          <w:fldChar w:fldCharType="separate"/>
        </w:r>
        <w:r>
          <w:t>39</w:t>
        </w:r>
        <w:r>
          <w:fldChar w:fldCharType="end"/>
        </w:r>
      </w:hyperlink>
    </w:p>
    <w:p>
      <w:pPr>
        <w:pStyle w:val="TOC2"/>
        <w:tabs>
          <w:tab w:val="right" w:leader="dot" w:pos="8306"/>
        </w:tabs>
      </w:pPr>
      <w:hyperlink w:anchor="_Toc30361" w:history="1">
        <w:r>
          <w:rPr>
            <w:rFonts w:ascii="仿宋" w:eastAsia="仿宋" w:hAnsi="仿宋" w:cs="仿宋" w:hint="eastAsia"/>
            <w:lang w:eastAsia="zh-CN"/>
          </w:rPr>
          <w:t>(三)、工艺技术方案要求</w:t>
        </w:r>
        <w:r>
          <w:tab/>
        </w:r>
        <w:r>
          <w:fldChar w:fldCharType="begin"/>
        </w:r>
        <w:r>
          <w:instrText xml:space="preserve"> PAGEREF _Toc30361 \h </w:instrText>
        </w:r>
        <w:r>
          <w:fldChar w:fldCharType="separate"/>
        </w:r>
        <w:r>
          <w:t>41</w:t>
        </w:r>
        <w:r>
          <w:fldChar w:fldCharType="end"/>
        </w:r>
      </w:hyperlink>
    </w:p>
    <w:p>
      <w:pPr>
        <w:pStyle w:val="TOC1"/>
        <w:tabs>
          <w:tab w:val="right" w:leader="dot" w:pos="8306"/>
        </w:tabs>
      </w:pPr>
      <w:hyperlink w:anchor="_Toc7108" w:history="1">
        <w:r>
          <w:rPr>
            <w:rFonts w:ascii="仿宋" w:eastAsia="仿宋" w:hAnsi="仿宋" w:cs="仿宋" w:hint="eastAsia"/>
            <w:lang w:eastAsia="zh-CN"/>
          </w:rPr>
          <w:t>十一、腈纶项目投资规划</w:t>
        </w:r>
        <w:r>
          <w:tab/>
        </w:r>
        <w:r>
          <w:fldChar w:fldCharType="begin"/>
        </w:r>
        <w:r>
          <w:instrText xml:space="preserve"> PAGEREF _Toc7108 \h </w:instrText>
        </w:r>
        <w:r>
          <w:fldChar w:fldCharType="separate"/>
        </w:r>
        <w:r>
          <w:t>44</w:t>
        </w:r>
        <w:r>
          <w:fldChar w:fldCharType="end"/>
        </w:r>
      </w:hyperlink>
    </w:p>
    <w:p>
      <w:pPr>
        <w:pStyle w:val="TOC2"/>
        <w:tabs>
          <w:tab w:val="right" w:leader="dot" w:pos="8306"/>
        </w:tabs>
      </w:pPr>
      <w:hyperlink w:anchor="_Toc14576" w:history="1">
        <w:r>
          <w:rPr>
            <w:rFonts w:ascii="仿宋" w:eastAsia="仿宋" w:hAnsi="仿宋" w:cs="仿宋" w:hint="eastAsia"/>
            <w:lang w:eastAsia="zh-CN"/>
          </w:rPr>
          <w:t>(一)、腈纶项目总投资估算</w:t>
        </w:r>
        <w:r>
          <w:tab/>
        </w:r>
        <w:r>
          <w:fldChar w:fldCharType="begin"/>
        </w:r>
        <w:r>
          <w:instrText xml:space="preserve"> PAGEREF _Toc14576 \h </w:instrText>
        </w:r>
        <w:r>
          <w:fldChar w:fldCharType="separate"/>
        </w:r>
        <w:r>
          <w:t>44</w:t>
        </w:r>
        <w:r>
          <w:fldChar w:fldCharType="end"/>
        </w:r>
      </w:hyperlink>
    </w:p>
    <w:p>
      <w:pPr>
        <w:pStyle w:val="TOC2"/>
        <w:tabs>
          <w:tab w:val="right" w:leader="dot" w:pos="8306"/>
        </w:tabs>
      </w:pPr>
      <w:hyperlink w:anchor="_Toc30224" w:history="1">
        <w:r>
          <w:rPr>
            <w:rFonts w:ascii="仿宋" w:eastAsia="仿宋" w:hAnsi="仿宋" w:cs="仿宋" w:hint="eastAsia"/>
            <w:lang w:eastAsia="zh-CN"/>
          </w:rPr>
          <w:t>(二)、资金筹措</w:t>
        </w:r>
        <w:r>
          <w:tab/>
        </w:r>
        <w:r>
          <w:fldChar w:fldCharType="begin"/>
        </w:r>
        <w:r>
          <w:instrText xml:space="preserve"> PAGEREF _Toc30224 \h </w:instrText>
        </w:r>
        <w:r>
          <w:fldChar w:fldCharType="separate"/>
        </w:r>
        <w:r>
          <w:t>45</w:t>
        </w:r>
        <w:r>
          <w:fldChar w:fldCharType="end"/>
        </w:r>
      </w:hyperlink>
    </w:p>
    <w:p>
      <w:pPr>
        <w:pStyle w:val="TOC1"/>
        <w:tabs>
          <w:tab w:val="right" w:leader="dot" w:pos="8306"/>
        </w:tabs>
      </w:pPr>
      <w:hyperlink w:anchor="_Toc4280" w:history="1">
        <w:r>
          <w:rPr>
            <w:rFonts w:ascii="仿宋" w:eastAsia="仿宋" w:hAnsi="仿宋" w:cs="仿宋" w:hint="eastAsia"/>
            <w:lang w:eastAsia="zh-CN"/>
          </w:rPr>
          <w:t>十二、腈纶项目人力资源管理</w:t>
        </w:r>
        <w:r>
          <w:tab/>
        </w:r>
        <w:r>
          <w:fldChar w:fldCharType="begin"/>
        </w:r>
        <w:r>
          <w:instrText xml:space="preserve"> PAGEREF _Toc4280 \h </w:instrText>
        </w:r>
        <w:r>
          <w:fldChar w:fldCharType="separate"/>
        </w:r>
        <w:r>
          <w:t>46</w:t>
        </w:r>
        <w:r>
          <w:fldChar w:fldCharType="end"/>
        </w:r>
      </w:hyperlink>
    </w:p>
    <w:p>
      <w:pPr>
        <w:pStyle w:val="TOC2"/>
        <w:tabs>
          <w:tab w:val="right" w:leader="dot" w:pos="8306"/>
        </w:tabs>
      </w:pPr>
      <w:hyperlink w:anchor="_Toc23260" w:history="1">
        <w:r>
          <w:rPr>
            <w:rFonts w:ascii="仿宋" w:eastAsia="仿宋" w:hAnsi="仿宋" w:cs="仿宋" w:hint="eastAsia"/>
            <w:lang w:eastAsia="zh-CN"/>
          </w:rPr>
          <w:t>(一)、建立健全的预算管理制度</w:t>
        </w:r>
        <w:r>
          <w:tab/>
        </w:r>
        <w:r>
          <w:fldChar w:fldCharType="begin"/>
        </w:r>
        <w:r>
          <w:instrText xml:space="preserve"> PAGEREF _Toc23260 \h </w:instrText>
        </w:r>
        <w:r>
          <w:fldChar w:fldCharType="separate"/>
        </w:r>
        <w:r>
          <w:t>46</w:t>
        </w:r>
        <w:r>
          <w:fldChar w:fldCharType="end"/>
        </w:r>
      </w:hyperlink>
    </w:p>
    <w:p>
      <w:pPr>
        <w:pStyle w:val="TOC2"/>
        <w:tabs>
          <w:tab w:val="right" w:leader="dot" w:pos="8306"/>
        </w:tabs>
      </w:pPr>
      <w:hyperlink w:anchor="_Toc15752" w:history="1">
        <w:r>
          <w:rPr>
            <w:rFonts w:ascii="仿宋" w:eastAsia="仿宋" w:hAnsi="仿宋" w:cs="仿宋" w:hint="eastAsia"/>
            <w:lang w:eastAsia="zh-CN"/>
          </w:rPr>
          <w:t>(二)、加强资金流动监控</w:t>
        </w:r>
        <w:r>
          <w:tab/>
        </w:r>
        <w:r>
          <w:fldChar w:fldCharType="begin"/>
        </w:r>
        <w:r>
          <w:instrText xml:space="preserve"> PAGEREF _Toc15752 \h </w:instrText>
        </w:r>
        <w:r>
          <w:fldChar w:fldCharType="separate"/>
        </w:r>
        <w:r>
          <w:t>47</w:t>
        </w:r>
        <w:r>
          <w:fldChar w:fldCharType="end"/>
        </w:r>
      </w:hyperlink>
    </w:p>
    <w:p>
      <w:pPr>
        <w:pStyle w:val="TOC2"/>
        <w:tabs>
          <w:tab w:val="right" w:leader="dot" w:pos="8306"/>
        </w:tabs>
      </w:pPr>
      <w:hyperlink w:anchor="_Toc25578" w:history="1">
        <w:r>
          <w:rPr>
            <w:rFonts w:ascii="仿宋" w:eastAsia="仿宋" w:hAnsi="仿宋" w:cs="仿宋" w:hint="eastAsia"/>
            <w:lang w:eastAsia="zh-CN"/>
          </w:rPr>
          <w:t>(三)、制定完善的风险控制机制</w:t>
        </w:r>
        <w:r>
          <w:tab/>
        </w:r>
        <w:r>
          <w:fldChar w:fldCharType="begin"/>
        </w:r>
        <w:r>
          <w:instrText xml:space="preserve"> PAGEREF _Toc25578 \h </w:instrText>
        </w:r>
        <w:r>
          <w:fldChar w:fldCharType="separate"/>
        </w:r>
        <w:r>
          <w:t>48</w:t>
        </w:r>
        <w:r>
          <w:fldChar w:fldCharType="end"/>
        </w:r>
      </w:hyperlink>
    </w:p>
    <w:p>
      <w:pPr>
        <w:pStyle w:val="TOC2"/>
        <w:tabs>
          <w:tab w:val="right" w:leader="dot" w:pos="8306"/>
        </w:tabs>
      </w:pPr>
      <w:hyperlink w:anchor="_Toc4226" w:history="1">
        <w:r>
          <w:rPr>
            <w:rFonts w:ascii="仿宋" w:eastAsia="仿宋" w:hAnsi="仿宋" w:cs="仿宋" w:hint="eastAsia"/>
            <w:lang w:eastAsia="zh-CN"/>
          </w:rPr>
          <w:t>(四)、优化成本管理</w:t>
        </w:r>
        <w:r>
          <w:tab/>
        </w:r>
        <w:r>
          <w:fldChar w:fldCharType="begin"/>
        </w:r>
        <w:r>
          <w:instrText xml:space="preserve"> PAGEREF _Toc4226 \h </w:instrText>
        </w:r>
        <w:r>
          <w:fldChar w:fldCharType="separate"/>
        </w:r>
        <w:r>
          <w:t>50</w:t>
        </w:r>
        <w:r>
          <w:fldChar w:fldCharType="end"/>
        </w:r>
      </w:hyperlink>
    </w:p>
    <w:p>
      <w:pPr>
        <w:pStyle w:val="TOC1"/>
        <w:tabs>
          <w:tab w:val="right" w:leader="dot" w:pos="8306"/>
        </w:tabs>
      </w:pPr>
      <w:hyperlink w:anchor="_Toc19119" w:history="1">
        <w:r>
          <w:rPr>
            <w:rFonts w:ascii="仿宋" w:eastAsia="仿宋" w:hAnsi="仿宋" w:cs="仿宋" w:hint="eastAsia"/>
            <w:lang w:eastAsia="zh-CN"/>
          </w:rPr>
          <w:t>十三、腈纶项目治理与监督</w:t>
        </w:r>
        <w:r>
          <w:tab/>
        </w:r>
        <w:r>
          <w:fldChar w:fldCharType="begin"/>
        </w:r>
        <w:r>
          <w:instrText xml:space="preserve"> PAGEREF _Toc19119 \h </w:instrText>
        </w:r>
        <w:r>
          <w:fldChar w:fldCharType="separate"/>
        </w:r>
        <w:r>
          <w:t>51</w:t>
        </w:r>
        <w:r>
          <w:fldChar w:fldCharType="end"/>
        </w:r>
      </w:hyperlink>
    </w:p>
    <w:p>
      <w:pPr>
        <w:pStyle w:val="TOC2"/>
        <w:tabs>
          <w:tab w:val="right" w:leader="dot" w:pos="8306"/>
        </w:tabs>
      </w:pPr>
      <w:hyperlink w:anchor="_Toc16056" w:history="1">
        <w:r>
          <w:rPr>
            <w:rFonts w:ascii="仿宋" w:eastAsia="仿宋" w:hAnsi="仿宋" w:cs="仿宋" w:hint="eastAsia"/>
            <w:lang w:eastAsia="zh-CN"/>
          </w:rPr>
          <w:t>(一)、腈纶项目治理结构</w:t>
        </w:r>
        <w:r>
          <w:tab/>
        </w:r>
        <w:r>
          <w:fldChar w:fldCharType="begin"/>
        </w:r>
        <w:r>
          <w:instrText xml:space="preserve"> PAGEREF _Toc16056 \h </w:instrText>
        </w:r>
        <w:r>
          <w:fldChar w:fldCharType="separate"/>
        </w:r>
        <w:r>
          <w:t>51</w:t>
        </w:r>
        <w:r>
          <w:fldChar w:fldCharType="end"/>
        </w:r>
      </w:hyperlink>
    </w:p>
    <w:p>
      <w:pPr>
        <w:pStyle w:val="TOC2"/>
        <w:tabs>
          <w:tab w:val="right" w:leader="dot" w:pos="8306"/>
        </w:tabs>
      </w:pPr>
      <w:hyperlink w:anchor="_Toc5026" w:history="1">
        <w:r>
          <w:rPr>
            <w:rFonts w:ascii="仿宋" w:eastAsia="仿宋" w:hAnsi="仿宋" w:cs="仿宋" w:hint="eastAsia"/>
            <w:lang w:eastAsia="zh-CN"/>
          </w:rPr>
          <w:t>(二)、监督与审计</w:t>
        </w:r>
        <w:r>
          <w:tab/>
        </w:r>
        <w:r>
          <w:fldChar w:fldCharType="begin"/>
        </w:r>
        <w:r>
          <w:instrText xml:space="preserve"> PAGEREF _Toc5026 \h </w:instrText>
        </w:r>
        <w:r>
          <w:fldChar w:fldCharType="separate"/>
        </w:r>
        <w:r>
          <w:t>52</w:t>
        </w:r>
        <w:r>
          <w:fldChar w:fldCharType="end"/>
        </w:r>
      </w:hyperlink>
    </w:p>
    <w:p>
      <w:pPr>
        <w:pStyle w:val="TOC1"/>
        <w:tabs>
          <w:tab w:val="right" w:leader="dot" w:pos="8306"/>
        </w:tabs>
      </w:pPr>
      <w:hyperlink w:anchor="_Toc30660" w:history="1">
        <w:r>
          <w:rPr>
            <w:rFonts w:ascii="仿宋" w:eastAsia="仿宋" w:hAnsi="仿宋" w:cs="仿宋" w:hint="eastAsia"/>
            <w:lang w:eastAsia="zh-CN"/>
          </w:rPr>
          <w:t>十四、供应链管理</w:t>
        </w:r>
        <w:r>
          <w:tab/>
        </w:r>
        <w:r>
          <w:fldChar w:fldCharType="begin"/>
        </w:r>
        <w:r>
          <w:instrText xml:space="preserve"> PAGEREF _Toc30660 \h </w:instrText>
        </w:r>
        <w:r>
          <w:fldChar w:fldCharType="separate"/>
        </w:r>
        <w:r>
          <w:t>53</w:t>
        </w:r>
        <w:r>
          <w:fldChar w:fldCharType="end"/>
        </w:r>
      </w:hyperlink>
    </w:p>
    <w:p>
      <w:pPr>
        <w:pStyle w:val="TOC2"/>
        <w:tabs>
          <w:tab w:val="right" w:leader="dot" w:pos="8306"/>
        </w:tabs>
      </w:pPr>
      <w:hyperlink w:anchor="_Toc235" w:history="1">
        <w:r>
          <w:rPr>
            <w:rFonts w:ascii="仿宋" w:eastAsia="仿宋" w:hAnsi="仿宋" w:cs="仿宋" w:hint="eastAsia"/>
            <w:lang w:eastAsia="zh-CN"/>
          </w:rPr>
          <w:t>(一)、供应链战略规划</w:t>
        </w:r>
        <w:r>
          <w:tab/>
        </w:r>
        <w:r>
          <w:fldChar w:fldCharType="begin"/>
        </w:r>
        <w:r>
          <w:instrText xml:space="preserve"> PAGEREF _Toc235 \h </w:instrText>
        </w:r>
        <w:r>
          <w:fldChar w:fldCharType="separate"/>
        </w:r>
        <w:r>
          <w:t>53</w:t>
        </w:r>
        <w:r>
          <w:fldChar w:fldCharType="end"/>
        </w:r>
      </w:hyperlink>
    </w:p>
    <w:p>
      <w:pPr>
        <w:pStyle w:val="TOC2"/>
        <w:tabs>
          <w:tab w:val="right" w:leader="dot" w:pos="8306"/>
        </w:tabs>
      </w:pPr>
      <w:hyperlink w:anchor="_Toc27206" w:history="1">
        <w:r>
          <w:rPr>
            <w:rFonts w:ascii="仿宋" w:eastAsia="仿宋" w:hAnsi="仿宋" w:cs="仿宋" w:hint="eastAsia"/>
            <w:lang w:eastAsia="zh-CN"/>
          </w:rPr>
          <w:t>(二)、供应商选择与合作</w:t>
        </w:r>
        <w:r>
          <w:tab/>
        </w:r>
        <w:r>
          <w:fldChar w:fldCharType="begin"/>
        </w:r>
        <w:r>
          <w:instrText xml:space="preserve"> PAGEREF _Toc27206 \h </w:instrText>
        </w:r>
        <w:r>
          <w:fldChar w:fldCharType="separate"/>
        </w:r>
        <w:r>
          <w:t>55</w:t>
        </w:r>
        <w:r>
          <w:fldChar w:fldCharType="end"/>
        </w:r>
      </w:hyperlink>
    </w:p>
    <w:p>
      <w:pPr>
        <w:pStyle w:val="TOC2"/>
        <w:tabs>
          <w:tab w:val="right" w:leader="dot" w:pos="8306"/>
        </w:tabs>
      </w:pPr>
      <w:hyperlink w:anchor="_Toc28530" w:history="1">
        <w:r>
          <w:rPr>
            <w:rFonts w:ascii="仿宋" w:eastAsia="仿宋" w:hAnsi="仿宋" w:cs="仿宋" w:hint="eastAsia"/>
            <w:lang w:eastAsia="zh-CN"/>
          </w:rPr>
          <w:t>(三)、物流与库存管理</w:t>
        </w:r>
        <w:r>
          <w:tab/>
        </w:r>
        <w:r>
          <w:fldChar w:fldCharType="begin"/>
        </w:r>
        <w:r>
          <w:instrText xml:space="preserve"> PAGEREF _Toc28530 \h </w:instrText>
        </w:r>
        <w:r>
          <w:fldChar w:fldCharType="separate"/>
        </w:r>
        <w:r>
          <w:t>56</w:t>
        </w:r>
        <w:r>
          <w:fldChar w:fldCharType="end"/>
        </w:r>
      </w:hyperlink>
    </w:p>
    <w:p>
      <w:pPr>
        <w:pStyle w:val="TOC1"/>
        <w:tabs>
          <w:tab w:val="right" w:leader="dot" w:pos="8306"/>
        </w:tabs>
      </w:pPr>
      <w:hyperlink w:anchor="_Toc27937" w:history="1">
        <w:r>
          <w:rPr>
            <w:rFonts w:ascii="仿宋" w:eastAsia="仿宋" w:hAnsi="仿宋" w:cs="仿宋" w:hint="eastAsia"/>
            <w:lang w:eastAsia="zh-CN"/>
          </w:rPr>
          <w:t>十五、腈纶项目实施保障措施</w:t>
        </w:r>
        <w:r>
          <w:tab/>
        </w:r>
        <w:r>
          <w:fldChar w:fldCharType="begin"/>
        </w:r>
        <w:r>
          <w:instrText xml:space="preserve"> PAGEREF _Toc27937 \h </w:instrText>
        </w:r>
        <w:r>
          <w:fldChar w:fldCharType="separate"/>
        </w:r>
        <w:r>
          <w:t>58</w:t>
        </w:r>
        <w:r>
          <w:fldChar w:fldCharType="end"/>
        </w:r>
      </w:hyperlink>
    </w:p>
    <w:p>
      <w:pPr>
        <w:pStyle w:val="TOC2"/>
        <w:tabs>
          <w:tab w:val="right" w:leader="dot" w:pos="8306"/>
        </w:tabs>
      </w:pPr>
      <w:hyperlink w:anchor="_Toc6576" w:history="1">
        <w:r>
          <w:rPr>
            <w:rFonts w:ascii="仿宋" w:eastAsia="仿宋" w:hAnsi="仿宋" w:cs="仿宋" w:hint="eastAsia"/>
            <w:lang w:eastAsia="zh-CN"/>
          </w:rPr>
          <w:t>(一)、腈纶项目实施保障机制</w:t>
        </w:r>
        <w:r>
          <w:tab/>
        </w:r>
        <w:r>
          <w:fldChar w:fldCharType="begin"/>
        </w:r>
        <w:r>
          <w:instrText xml:space="preserve"> PAGEREF _Toc6576 \h </w:instrText>
        </w:r>
        <w:r>
          <w:fldChar w:fldCharType="separate"/>
        </w:r>
        <w:r>
          <w:t>58</w:t>
        </w:r>
        <w:r>
          <w:fldChar w:fldCharType="end"/>
        </w:r>
      </w:hyperlink>
    </w:p>
    <w:p>
      <w:pPr>
        <w:pStyle w:val="TOC2"/>
        <w:tabs>
          <w:tab w:val="right" w:leader="dot" w:pos="8306"/>
        </w:tabs>
      </w:pPr>
      <w:hyperlink w:anchor="_Toc31647" w:history="1">
        <w:r>
          <w:rPr>
            <w:rFonts w:ascii="仿宋" w:eastAsia="仿宋" w:hAnsi="仿宋" w:cs="仿宋" w:hint="eastAsia"/>
            <w:lang w:eastAsia="zh-CN"/>
          </w:rPr>
          <w:t>(二)、腈纶项目法律合规要求</w:t>
        </w:r>
        <w:r>
          <w:tab/>
        </w:r>
        <w:r>
          <w:fldChar w:fldCharType="begin"/>
        </w:r>
        <w:r>
          <w:instrText xml:space="preserve"> PAGEREF _Toc31647 \h </w:instrText>
        </w:r>
        <w:r>
          <w:fldChar w:fldCharType="separate"/>
        </w:r>
        <w:r>
          <w:t>61</w:t>
        </w:r>
        <w:r>
          <w:fldChar w:fldCharType="end"/>
        </w:r>
      </w:hyperlink>
    </w:p>
    <w:p>
      <w:pPr>
        <w:pStyle w:val="TOC2"/>
        <w:tabs>
          <w:tab w:val="right" w:leader="dot" w:pos="8306"/>
        </w:tabs>
      </w:pPr>
      <w:hyperlink w:anchor="_Toc21928" w:history="1">
        <w:r>
          <w:rPr>
            <w:rFonts w:ascii="仿宋" w:eastAsia="仿宋" w:hAnsi="仿宋" w:cs="仿宋" w:hint="eastAsia"/>
            <w:lang w:eastAsia="zh-CN"/>
          </w:rPr>
          <w:t>(三)、腈纶项目合同管理与法律事务</w:t>
        </w:r>
        <w:r>
          <w:tab/>
        </w:r>
        <w:r>
          <w:fldChar w:fldCharType="begin"/>
        </w:r>
        <w:r>
          <w:instrText xml:space="preserve"> PAGEREF _Toc21928 \h </w:instrText>
        </w:r>
        <w:r>
          <w:fldChar w:fldCharType="separate"/>
        </w:r>
        <w:r>
          <w:t>65</w:t>
        </w:r>
        <w:r>
          <w:fldChar w:fldCharType="end"/>
        </w:r>
      </w:hyperlink>
    </w:p>
    <w:p>
      <w:pPr>
        <w:pStyle w:val="TOC2"/>
        <w:tabs>
          <w:tab w:val="right" w:leader="dot" w:pos="8306"/>
        </w:tabs>
      </w:pPr>
      <w:hyperlink w:anchor="_Toc25595" w:history="1">
        <w:r>
          <w:rPr>
            <w:rFonts w:ascii="仿宋" w:eastAsia="仿宋" w:hAnsi="仿宋" w:cs="仿宋" w:hint="eastAsia"/>
            <w:lang w:eastAsia="zh-CN"/>
          </w:rPr>
          <w:t>(四)、腈纶项目知识产权保护策略</w:t>
        </w:r>
        <w:r>
          <w:tab/>
        </w:r>
        <w:r>
          <w:fldChar w:fldCharType="begin"/>
        </w:r>
        <w:r>
          <w:instrText xml:space="preserve"> PAGEREF _Toc25595 \h </w:instrText>
        </w:r>
        <w:r>
          <w:fldChar w:fldCharType="separate"/>
        </w:r>
        <w:r>
          <w:t>71</w:t>
        </w:r>
        <w:r>
          <w:fldChar w:fldCharType="end"/>
        </w:r>
      </w:hyperlink>
    </w:p>
    <w:p>
      <w:pPr>
        <w:pStyle w:val="TOC1"/>
        <w:tabs>
          <w:tab w:val="right" w:leader="dot" w:pos="8306"/>
        </w:tabs>
      </w:pPr>
      <w:hyperlink w:anchor="_Toc20458" w:history="1">
        <w:r>
          <w:rPr>
            <w:rFonts w:ascii="仿宋" w:eastAsia="仿宋" w:hAnsi="仿宋" w:cs="仿宋" w:hint="eastAsia"/>
            <w:lang w:eastAsia="zh-CN"/>
          </w:rPr>
          <w:t>十六、风险识别与分类</w:t>
        </w:r>
        <w:r>
          <w:tab/>
        </w:r>
        <w:r>
          <w:fldChar w:fldCharType="begin"/>
        </w:r>
        <w:r>
          <w:instrText xml:space="preserve"> PAGEREF _Toc20458 \h </w:instrText>
        </w:r>
        <w:r>
          <w:fldChar w:fldCharType="separate"/>
        </w:r>
        <w:r>
          <w:t>73</w:t>
        </w:r>
        <w:r>
          <w:fldChar w:fldCharType="end"/>
        </w:r>
      </w:hyperlink>
    </w:p>
    <w:p>
      <w:pPr>
        <w:pStyle w:val="TOC2"/>
        <w:tabs>
          <w:tab w:val="right" w:leader="dot" w:pos="8306"/>
        </w:tabs>
      </w:pPr>
      <w:hyperlink w:anchor="_Toc17109" w:history="1">
        <w:r>
          <w:rPr>
            <w:rFonts w:ascii="仿宋" w:eastAsia="仿宋" w:hAnsi="仿宋" w:cs="仿宋" w:hint="eastAsia"/>
            <w:lang w:eastAsia="zh-CN"/>
          </w:rPr>
          <w:t>(一)、风险识别</w:t>
        </w:r>
        <w:r>
          <w:tab/>
        </w:r>
        <w:r>
          <w:fldChar w:fldCharType="begin"/>
        </w:r>
        <w:r>
          <w:instrText xml:space="preserve"> PAGEREF _Toc17109 \h </w:instrText>
        </w:r>
        <w:r>
          <w:fldChar w:fldCharType="separate"/>
        </w:r>
        <w:r>
          <w:t>73</w:t>
        </w:r>
        <w:r>
          <w:fldChar w:fldCharType="end"/>
        </w:r>
      </w:hyperlink>
    </w:p>
    <w:p>
      <w:pPr>
        <w:pStyle w:val="TOC2"/>
        <w:tabs>
          <w:tab w:val="right" w:leader="dot" w:pos="8306"/>
        </w:tabs>
      </w:pPr>
      <w:hyperlink w:anchor="_Toc5022" w:history="1">
        <w:r>
          <w:rPr>
            <w:rFonts w:ascii="仿宋" w:eastAsia="仿宋" w:hAnsi="仿宋" w:cs="仿宋" w:hint="eastAsia"/>
            <w:lang w:eastAsia="zh-CN"/>
          </w:rPr>
          <w:t>(二)、风险分类</w:t>
        </w:r>
        <w:r>
          <w:tab/>
        </w:r>
        <w:r>
          <w:fldChar w:fldCharType="begin"/>
        </w:r>
        <w:r>
          <w:instrText xml:space="preserve"> PAGEREF _Toc5022 \h </w:instrText>
        </w:r>
        <w:r>
          <w:fldChar w:fldCharType="separate"/>
        </w:r>
        <w:r>
          <w:t>74</w:t>
        </w:r>
        <w:r>
          <w:fldChar w:fldCharType="end"/>
        </w:r>
      </w:hyperlink>
    </w:p>
    <w:p>
      <w:pPr>
        <w:pStyle w:val="TOC1"/>
        <w:tabs>
          <w:tab w:val="right" w:leader="dot" w:pos="8306"/>
        </w:tabs>
      </w:pPr>
      <w:hyperlink w:anchor="_Toc31639" w:history="1">
        <w:r>
          <w:rPr>
            <w:rFonts w:ascii="仿宋" w:eastAsia="仿宋" w:hAnsi="仿宋" w:cs="仿宋" w:hint="eastAsia"/>
            <w:lang w:eastAsia="zh-CN"/>
          </w:rPr>
          <w:t>十七、腈纶项目工程方案分析</w:t>
        </w:r>
        <w:r>
          <w:tab/>
        </w:r>
        <w:r>
          <w:fldChar w:fldCharType="begin"/>
        </w:r>
        <w:r>
          <w:instrText xml:space="preserve"> PAGEREF _Toc31639 \h </w:instrText>
        </w:r>
        <w:r>
          <w:fldChar w:fldCharType="separate"/>
        </w:r>
        <w:r>
          <w:t>76</w:t>
        </w:r>
        <w:r>
          <w:fldChar w:fldCharType="end"/>
        </w:r>
      </w:hyperlink>
    </w:p>
    <w:p>
      <w:pPr>
        <w:pStyle w:val="TOC2"/>
        <w:tabs>
          <w:tab w:val="right" w:leader="dot" w:pos="8306"/>
        </w:tabs>
      </w:pPr>
      <w:hyperlink w:anchor="_Toc28639" w:history="1">
        <w:r>
          <w:rPr>
            <w:rFonts w:ascii="仿宋" w:eastAsia="仿宋" w:hAnsi="仿宋" w:cs="仿宋" w:hint="eastAsia"/>
            <w:lang w:eastAsia="zh-CN"/>
          </w:rPr>
          <w:t>(一)、建筑工程设计原则</w:t>
        </w:r>
        <w:r>
          <w:tab/>
        </w:r>
        <w:r>
          <w:fldChar w:fldCharType="begin"/>
        </w:r>
        <w:r>
          <w:instrText xml:space="preserve"> PAGEREF _Toc28639 \h </w:instrText>
        </w:r>
        <w:r>
          <w:fldChar w:fldCharType="separate"/>
        </w:r>
        <w:r>
          <w:t>76</w:t>
        </w:r>
        <w:r>
          <w:fldChar w:fldCharType="end"/>
        </w:r>
      </w:hyperlink>
    </w:p>
    <w:p>
      <w:pPr>
        <w:pStyle w:val="TOC2"/>
        <w:tabs>
          <w:tab w:val="right" w:leader="dot" w:pos="8306"/>
        </w:tabs>
      </w:pPr>
      <w:hyperlink w:anchor="_Toc7396" w:history="1">
        <w:r>
          <w:rPr>
            <w:rFonts w:ascii="仿宋" w:eastAsia="仿宋" w:hAnsi="仿宋" w:cs="仿宋" w:hint="eastAsia"/>
            <w:lang w:eastAsia="zh-CN"/>
          </w:rPr>
          <w:t>(二)、土建工程建设指标</w:t>
        </w:r>
        <w:r>
          <w:tab/>
        </w:r>
        <w:r>
          <w:fldChar w:fldCharType="begin"/>
        </w:r>
        <w:r>
          <w:instrText xml:space="preserve"> PAGEREF _Toc7396 \h </w:instrText>
        </w:r>
        <w:r>
          <w:fldChar w:fldCharType="separate"/>
        </w:r>
        <w:r>
          <w:t>79</w:t>
        </w:r>
        <w:r>
          <w:fldChar w:fldCharType="end"/>
        </w:r>
      </w:hyperlink>
    </w:p>
    <w:p>
      <w:pPr>
        <w:pStyle w:val="TOC1"/>
        <w:tabs>
          <w:tab w:val="right" w:leader="dot" w:pos="8306"/>
        </w:tabs>
      </w:pPr>
      <w:hyperlink w:anchor="_Toc3308" w:history="1">
        <w:r>
          <w:rPr>
            <w:rFonts w:ascii="仿宋" w:eastAsia="仿宋" w:hAnsi="仿宋" w:cs="仿宋" w:hint="eastAsia"/>
            <w:lang w:eastAsia="zh-CN"/>
          </w:rPr>
          <w:t>十八、营销与推广策略</w:t>
        </w:r>
        <w:r>
          <w:tab/>
        </w:r>
        <w:r>
          <w:fldChar w:fldCharType="begin"/>
        </w:r>
        <w:r>
          <w:instrText xml:space="preserve"> PAGEREF _Toc3308 \h </w:instrText>
        </w:r>
        <w:r>
          <w:fldChar w:fldCharType="separate"/>
        </w:r>
        <w:r>
          <w:t>81</w:t>
        </w:r>
        <w:r>
          <w:fldChar w:fldCharType="end"/>
        </w:r>
      </w:hyperlink>
    </w:p>
    <w:p>
      <w:pPr>
        <w:pStyle w:val="TOC2"/>
        <w:tabs>
          <w:tab w:val="right" w:leader="dot" w:pos="8306"/>
        </w:tabs>
      </w:pPr>
      <w:hyperlink w:anchor="_Toc22907" w:history="1">
        <w:r>
          <w:rPr>
            <w:rFonts w:ascii="仿宋" w:eastAsia="仿宋" w:hAnsi="仿宋" w:cs="仿宋" w:hint="eastAsia"/>
            <w:lang w:eastAsia="zh-CN"/>
          </w:rPr>
          <w:t>(一)、产品/服务定位与特点</w:t>
        </w:r>
        <w:r>
          <w:tab/>
        </w:r>
        <w:r>
          <w:fldChar w:fldCharType="begin"/>
        </w:r>
        <w:r>
          <w:instrText xml:space="preserve"> PAGEREF _Toc22907 \h </w:instrText>
        </w:r>
        <w:r>
          <w:fldChar w:fldCharType="separate"/>
        </w:r>
        <w:r>
          <w:t>81</w:t>
        </w:r>
        <w:r>
          <w:fldChar w:fldCharType="end"/>
        </w:r>
      </w:hyperlink>
    </w:p>
    <w:p>
      <w:pPr>
        <w:pStyle w:val="TOC2"/>
        <w:tabs>
          <w:tab w:val="right" w:leader="dot" w:pos="8306"/>
        </w:tabs>
      </w:pPr>
      <w:hyperlink w:anchor="_Toc22532" w:history="1">
        <w:r>
          <w:rPr>
            <w:rFonts w:ascii="仿宋" w:eastAsia="仿宋" w:hAnsi="仿宋" w:cs="仿宋" w:hint="eastAsia"/>
            <w:lang w:eastAsia="zh-CN"/>
          </w:rPr>
          <w:t>(二)、市场定位与竞争分析</w:t>
        </w:r>
        <w:r>
          <w:tab/>
        </w:r>
        <w:r>
          <w:fldChar w:fldCharType="begin"/>
        </w:r>
        <w:r>
          <w:instrText xml:space="preserve"> PAGEREF _Toc22532 \h </w:instrText>
        </w:r>
        <w:r>
          <w:fldChar w:fldCharType="separate"/>
        </w:r>
        <w:r>
          <w:t>82</w:t>
        </w:r>
        <w:r>
          <w:fldChar w:fldCharType="end"/>
        </w:r>
      </w:hyperlink>
    </w:p>
    <w:p>
      <w:pPr>
        <w:pStyle w:val="TOC2"/>
        <w:tabs>
          <w:tab w:val="right" w:leader="dot" w:pos="8306"/>
        </w:tabs>
      </w:pPr>
      <w:hyperlink w:anchor="_Toc16697" w:history="1">
        <w:r>
          <w:rPr>
            <w:rFonts w:ascii="仿宋" w:eastAsia="仿宋" w:hAnsi="仿宋" w:cs="仿宋" w:hint="eastAsia"/>
            <w:lang w:eastAsia="zh-CN"/>
          </w:rPr>
          <w:t>(三)、营销渠道与策略</w:t>
        </w:r>
        <w:r>
          <w:tab/>
        </w:r>
        <w:r>
          <w:fldChar w:fldCharType="begin"/>
        </w:r>
        <w:r>
          <w:instrText xml:space="preserve"> PAGEREF _Toc16697 \h </w:instrText>
        </w:r>
        <w:r>
          <w:fldChar w:fldCharType="separate"/>
        </w:r>
        <w:r>
          <w:t>84</w:t>
        </w:r>
        <w:r>
          <w:fldChar w:fldCharType="end"/>
        </w:r>
      </w:hyperlink>
    </w:p>
    <w:p>
      <w:pPr>
        <w:pStyle w:val="TOC2"/>
        <w:tabs>
          <w:tab w:val="right" w:leader="dot" w:pos="8306"/>
        </w:tabs>
      </w:pPr>
      <w:hyperlink w:anchor="_Toc25308" w:history="1">
        <w:r>
          <w:rPr>
            <w:rFonts w:ascii="仿宋" w:eastAsia="仿宋" w:hAnsi="仿宋" w:cs="仿宋" w:hint="eastAsia"/>
            <w:lang w:eastAsia="zh-CN"/>
          </w:rPr>
          <w:t>(四)、推广与宣传活动</w:t>
        </w:r>
        <w:r>
          <w:tab/>
        </w:r>
        <w:r>
          <w:fldChar w:fldCharType="begin"/>
        </w:r>
        <w:r>
          <w:instrText xml:space="preserve"> PAGEREF _Toc25308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99"/>
      <w:r>
        <w:rPr>
          <w:rFonts w:ascii="仿宋" w:eastAsia="仿宋" w:hAnsi="仿宋" w:cs="仿宋" w:hint="eastAsia"/>
          <w:sz w:val="28"/>
          <w:lang w:eastAsia="zh-CN"/>
        </w:rPr>
        <w:t>一、腈纶项目危机管理</w:t>
      </w:r>
      <w:bookmarkEnd w:id="2"/>
    </w:p>
    <w:p>
      <w:pPr>
        <w:pStyle w:val="Heading2"/>
        <w:rPr>
          <w:rFonts w:ascii="仿宋" w:eastAsia="仿宋" w:hAnsi="仿宋" w:cs="仿宋" w:hint="eastAsia"/>
          <w:lang w:eastAsia="zh-CN"/>
        </w:rPr>
      </w:pPr>
      <w:bookmarkStart w:id="3" w:name="_Toc168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危机管理中，危机预警与识别是确保腈纶项目稳健运行的核心步骤。通过建立全面的监测机制，腈纶项目团队旨在及时发现和理解潜在的风险和危机因素，以便采取及时的预防和应对措施，确保腈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首先，通过深入的风险评估，腈纶项目团队全面分析了整个腈纶项目和各个阶段可能存在的威胁。这包括准确评估每个潜在风险的发生概率和可能影响的程度，为后续危机预警提供了有力支持。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腈纶项目团队着重于明确定义腈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腈纶项目进展的持续监控，团队能够及时发现潜在问题并作出迅速反应。腈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在这一阶段，团队的专业素养和反应速度将发挥至关重要的作用，以确保潜在危机能够在初期得到有效的处理，最大程度地减轻负面影响。通过危机预警与识别，腈纶项目得以更有序、可控地推进。</w:t>
      </w:r>
    </w:p>
    <w:p>
      <w:pPr>
        <w:pStyle w:val="Heading2"/>
        <w:ind w:firstLine="560" w:firstLineChars="200"/>
        <w:rPr>
          <w:rFonts w:ascii="仿宋" w:eastAsia="仿宋" w:hAnsi="仿宋" w:cs="仿宋" w:hint="eastAsia"/>
          <w:sz w:val="28"/>
          <w:lang w:eastAsia="zh-CN"/>
        </w:rPr>
      </w:pPr>
      <w:bookmarkStart w:id="4" w:name="_Toc322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在危机发生时，腈纶项目团队立即行动，成立了应急小组。该小组的任务是迅速制定并实施紧急应对措施，以最小化潜在损失。以下是采取的主要措施：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暂停腈纶项目进度：为遏制危机蔓延，腈纶项目暂时停止进行，以便全面评估当前状况。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资源重新分配：重新评估腈纶项目资源的分配，确保最大限度地减小损失。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实时沟通：与关键利益相关者建立实时沟通机制，向他们传递腈纶项目危机的实际状况，保障腈纶项目核心利益。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在紧急应对的同时，腈纶项目团队强调了团队协作和有效沟通的重要性。以下是团队协作的关键举措：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信息共享机制：建立了信息共享平台，确保团队成员能够及时获取腈纶项目危机的实时信息。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领导者沟通：腈纶项目领导者通过定期会议和即时沟通工具，指导团队应对危机，保持团队稳定运行。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随着危机得到初步控制，腈纶项目团队转向制定恢复计划，以确保腈纶项目能够从中迅速恢复。主要恢复计划包括：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修复受损的进度计划：重新评估腈纶项目进度，制定修复计划，确保腈纶项目尽快回归正常进程。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重新调整资源分配：优化资源分配，确保腈纶项目在有限资源下高效运转。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风险管理机制加强：对腈纶项目风险进行全面评估，制定更强化的风险管理策略，以预防未来可能的危机。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774"/>
      <w:r>
        <w:rPr>
          <w:rFonts w:ascii="仿宋" w:eastAsia="仿宋" w:hAnsi="仿宋" w:cs="仿宋" w:hint="eastAsia"/>
          <w:sz w:val="28"/>
          <w:lang w:eastAsia="zh-CN"/>
        </w:rPr>
        <w:t>二、腈纶项目土建工程</w:t>
      </w:r>
      <w:bookmarkEnd w:id="5"/>
    </w:p>
    <w:p>
      <w:pPr>
        <w:pStyle w:val="Heading2"/>
        <w:rPr>
          <w:rFonts w:ascii="仿宋" w:eastAsia="仿宋" w:hAnsi="仿宋" w:cs="仿宋" w:hint="eastAsia"/>
          <w:lang w:eastAsia="zh-CN"/>
        </w:rPr>
      </w:pPr>
      <w:bookmarkStart w:id="6" w:name="_Toc304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在腈纶项目的建筑工程设计中，我们将秉承一系列重要的设计原则，以确保腈纶项目建筑在功能、美观、可持续性等方面达到最佳效果。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首要原则是确保建筑的功能性得到最大化的发挥。我们将充分理解腈纶项目的实际需求，合理布局各个功能区域，保证建筑在满足业务需求的同时，提供高效的工作环境。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在建筑设计中，我们将综合考虑建设和运营成本。通过精细的经济效益分析，确保设计方案在高效利用资源的同时，对腈纶项目的长期盈利能力有积极的贡献。</w:t>
      </w:r>
    </w:p>
    <w:p>
      <w:pPr>
        <w:pStyle w:val="Heading2"/>
        <w:ind w:firstLine="560" w:firstLineChars="200"/>
        <w:rPr>
          <w:rFonts w:ascii="仿宋" w:eastAsia="仿宋" w:hAnsi="仿宋" w:cs="仿宋" w:hint="eastAsia"/>
          <w:sz w:val="28"/>
          <w:lang w:eastAsia="zh-CN"/>
        </w:rPr>
      </w:pPr>
      <w:bookmarkStart w:id="7" w:name="_Toc459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腈纶项目的土建工程设计中，我们将精准设定设计年限，结合腈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腈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7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腈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腈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腈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1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本期工程腈纶项目预计总建筑面积XXX平方米，其中：计容建筑面积XXX平方米，计划建筑工程投资XX万元，占腈纶项目总投资的XX%。</w:t>
      </w:r>
    </w:p>
    <w:p>
      <w:pPr>
        <w:pStyle w:val="Heading1"/>
        <w:ind w:firstLine="560" w:firstLineChars="200"/>
        <w:rPr>
          <w:rFonts w:ascii="仿宋" w:eastAsia="仿宋" w:hAnsi="仿宋" w:cs="仿宋" w:hint="eastAsia"/>
          <w:sz w:val="28"/>
          <w:lang w:eastAsia="zh-CN"/>
        </w:rPr>
      </w:pPr>
      <w:bookmarkStart w:id="10" w:name="_Toc14658"/>
      <w:r>
        <w:rPr>
          <w:rFonts w:ascii="仿宋" w:eastAsia="仿宋" w:hAnsi="仿宋" w:cs="仿宋" w:hint="eastAsia"/>
          <w:sz w:val="28"/>
          <w:lang w:eastAsia="zh-CN"/>
        </w:rPr>
        <w:t>三、腈纶项目概论</w:t>
      </w:r>
      <w:bookmarkEnd w:id="10"/>
    </w:p>
    <w:p>
      <w:pPr>
        <w:pStyle w:val="Heading2"/>
        <w:rPr>
          <w:rFonts w:ascii="仿宋" w:eastAsia="仿宋" w:hAnsi="仿宋" w:cs="仿宋" w:hint="eastAsia"/>
          <w:lang w:eastAsia="zh-CN"/>
        </w:rPr>
      </w:pPr>
      <w:bookmarkStart w:id="11" w:name="_Toc23521"/>
      <w:r>
        <w:rPr>
          <w:rFonts w:ascii="仿宋" w:eastAsia="仿宋" w:hAnsi="仿宋" w:cs="仿宋" w:hint="eastAsia"/>
          <w:lang w:eastAsia="zh-CN"/>
        </w:rPr>
        <w:t>(一)、腈纶项目概况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起源追溯至对市场的深入洞察。市场的不断演变与变革为腈纶项目提供了难得的机遇。当前市场存在的需求缺口和变革的大环境共同构成了腈纶项目的背景。这个腈纶项目旨在充分利用市场机遇，填补行业中尚未满足的需求，为客户提供全新的解决方案。市场的变革和需求的增长使得这个腈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腈纶项目名称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腈纶项目正式命名为腈纶。这个名称不仅仅是一个标识，更代表了腈纶项目的核心理念和愿景。它蕴含着腈纶项目所要解决问题的关键字，具有强烈的表达和辨识度，为腈纶项目树立了鲜明的品牌形象。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腈纶项目目标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核心目标是提供一种全新、高效的解决方案，满足客户日益增长的需求。腈纶项目追求的不仅仅是满足市场需求，更是在市场中获得卓越的竞争优势。通过不断提升产品或服务的质量和创新水平，腈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腈纶项目范围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全面涵盖了产品研发、制造、市场推广和售后服务，确保从产品设计到最终用户体验的全方位关注。这一全面的腈纶项目范围是为了确保腈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腈纶项目时间表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腈纶项目计划在未来18个月内完成，包括研发、测试、市场试点和正式推出等不同阶段。这个时间表的合理设计是为了确保腈纶项目各个阶段的顺利推进，以便按时交付高质量的成果。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腈纶项目预算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腈纶项目总预算估算为XX百万美元，主要分配在研发、市场推广、人员培训和运营等方面。这一充足的预算为腈纶项目提供了充足的资源，确保腈纶项目在各个方面都能取得优异的表现。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腈纶项目风险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腈纶项目可能面临的风险包括市场接受度低、技术难题、竞争激烈等。腈纶项目团队已经制定了相应的风险应对计划，通过前瞻性的风险管理，确保腈纶项目在面对不确定性时能够迅速做出应对。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腈纶项目团队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腈纶项目汇聚了一支经验丰富、多领域专业素养的核心团队，确保腈纶项目在各个方面都能拥有高水平的执行力。团队的协同作战是腈纶项目成功的关键因素之一。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腈纶项目背景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腈纶项目的背景根植于市场对更高效、创新产品的渴望，同时也受到科技发展对行业格局的深刻改变的影响。这为腈纶项目提供了广阔的发展空间和市场需求。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腈纶项目现状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截至目前，腈纶项目已完成市场调研和技术验证，取得了初步的成功。这为腈纶项目在未来的发展奠定了坚实的基础，为更远大的目标打下了坚实的基石。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146"/>
      <w:r>
        <w:rPr>
          <w:rFonts w:ascii="仿宋" w:eastAsia="仿宋" w:hAnsi="仿宋" w:cs="仿宋" w:hint="eastAsia"/>
          <w:sz w:val="28"/>
          <w:lang w:eastAsia="zh-CN"/>
        </w:rPr>
        <w:t>(二)、腈纶项目目标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keyword》腈纶项目首要业务目标是在市场中占据有利地位，实现产品/服务的成功推广和销售。通过不断提升产品质量、创新性，腈纶项目追求成为行业中的领导者，赢得更多客户的青睐。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在科技迅速发展的时代，腈纶项目着眼于技术创新。通过持续的研发和技术升级，腈纶项目旨在推出更具创新性的产品或服务，以满足市场对新鲜、先进解决方案的需求。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为了建立可持续的客户关系，腈纶项目设定了客户满意度目标。通过提供卓越的产品质量和优质的客户服务，腈纶项目追求赢得客户的信任和忠诚度，确保他们的满意度达到行业领先水平。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腈纶项目注重社会责任和可持续发展。通过实施环保、社会责任腈纶项目，腈纶项目致力于在经济发展的同时保护环境，促进社会公平，实现可持续经营。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腈纶项目的团队是实现目标的核心驱动力。因此，腈纶项目设定了团队发展目标，包括提升团队成员的专业技能、培养领导力，以及搭建协同高效的团队工作氛围。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748"/>
      <w:r>
        <w:rPr>
          <w:rFonts w:ascii="仿宋" w:eastAsia="仿宋" w:hAnsi="仿宋" w:cs="仿宋" w:hint="eastAsia"/>
          <w:sz w:val="28"/>
          <w:lang w:eastAsia="zh-CN"/>
        </w:rPr>
        <w:t>(三)、腈纶项目提出的理由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腈纶项目提出的理由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源于对市场机遇的深刻洞察。当前市场中存在的需求缺口和行业发展趋势表明，有巨大的商业机会等待被开发。通过准确捕捉市场机遇，腈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理念基于对技术创新的信仰。通过持续的研发和技术投入，腈纶项目有望推出更具创新性的产品或服务。在科技飞速发展的当下，腈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是为了增强企业的行业竞争力。通过提升产品或服务的质量和独特性，腈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腈纶项目响应了消费者需求的变化。随着社会和科技的不断发展，消费者对产品和服务的需求也在发生变化。通过深入了解并及时回应消费者的新需求，腈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腈纶项目的提出是企业战略发展规划的一部分。在面对日益激烈的市场竞争和不断变化的商业环境中，腈纶项目作为企业战略的一环，旨在为企业开辟新的增长领域，巩固企业在行业中的地位。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腈纶项目的提出不仅仅是基于商业考量，还注重社会责任。通过推出环保、社会责任等方面的腈纶项目，腈纶企业可以在社会中树立积极形象，为社会做出积极贡献，实现经济效益和社会效益的双赢。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腈纶项目的提出反映了对利益相关者期望的关注。包括客户、员工、投资者等利益相关者在企业发展中都有着各自的期望，腈纶项目力求在满足这些期望的同时，取得更大的共赢。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466"/>
      <w:r>
        <w:rPr>
          <w:rFonts w:ascii="仿宋" w:eastAsia="仿宋" w:hAnsi="仿宋" w:cs="仿宋" w:hint="eastAsia"/>
          <w:sz w:val="28"/>
          <w:lang w:eastAsia="zh-CN"/>
        </w:rPr>
        <w:t>(四)、腈纶项目意义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在实施腈纶项目的过程中，我们不仅仅是在追逐商业成功，更是为企业和社会的多个层面创造了深远的意义。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腈纶项目的首要意义在于提升企业的市场竞争力。通过持续的创新和对产品质量的高标准要求，腈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腈纶项目的推进将促使行业技术水平的提升。通过引入先进技术和创新性解决方案，腈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在社会层面，腈纶项目不仅创造了大量就业机会，提高了就业水平，还注重社会责任和环保。通过参与社会公益事业和推动环保腈纶项目，腈纶项目为社会贡献了一份力量，体现了企业对社会的积极回馈。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综合而言，腈纶项目意义重大，不仅推动了企业的发展，也为行业和社会的进步贡献了积极力量。这是一个全面而深刻的影响，将在未来产生可持续的正面效应。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7664"/>
      <w:r>
        <w:rPr>
          <w:rFonts w:ascii="仿宋" w:eastAsia="仿宋" w:hAnsi="仿宋" w:cs="仿宋" w:hint="eastAsia"/>
          <w:sz w:val="28"/>
          <w:lang w:eastAsia="zh-CN"/>
        </w:rPr>
        <w:t>(五)、腈纶项目背景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在当今迅猛发展的商业环境中，腈纶项目的动因根植于对多方面因素的审慎考量。这个腈纶项目的提出并非孤立的决策，而是对企业所处背景深入思考的产物。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市场的不断演变是腈纶项目背后的首要原因。科技的迅速发展和全球市场的快速变化使得企业必须灵活应对。腈纶项目应运而生，旨在通过创新性的解决方案迎合市场的多变需求，赢得竞争中的先机。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竞争的激烈程度也是腈纶项目背景中不可忽视的一环。企业需要在激烈竞争中脱颖而出，为此，腈纶项目致力于打破常规，提供独特的价值主张，以吸引客户并确保市场份额的增长。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技术的迅速发展为企业带来了机遇与挑战。作为腈纶项目启动的背景之一，对新兴技术的应用将有助于提升企业的技术水平，使其在不断演进的商业环境中保持竞争优势。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此外，社会对企业责任的期望也在逐渐升高。腈纶项目充分融入了社会责任的理念，通过可持续经营和社会公益腈纶项目，企图为社会贡献一份力量，在商业成功的同时关注社会价值。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2388"/>
      <w:r>
        <w:rPr>
          <w:rFonts w:ascii="仿宋" w:eastAsia="仿宋" w:hAnsi="仿宋" w:cs="仿宋" w:hint="eastAsia"/>
          <w:sz w:val="28"/>
          <w:lang w:eastAsia="zh-CN"/>
        </w:rPr>
        <w:t>四、腈纶项目建设单位说明</w:t>
      </w:r>
      <w:bookmarkEnd w:id="16"/>
    </w:p>
    <w:p>
      <w:pPr>
        <w:pStyle w:val="Heading2"/>
        <w:rPr>
          <w:rFonts w:ascii="仿宋" w:eastAsia="仿宋" w:hAnsi="仿宋" w:cs="仿宋" w:hint="eastAsia"/>
          <w:lang w:eastAsia="zh-CN"/>
        </w:rPr>
      </w:pPr>
      <w:bookmarkStart w:id="17" w:name="_Toc24433"/>
      <w:r>
        <w:rPr>
          <w:rFonts w:ascii="仿宋" w:eastAsia="仿宋" w:hAnsi="仿宋" w:cs="仿宋" w:hint="eastAsia"/>
          <w:lang w:eastAsia="zh-CN"/>
        </w:rPr>
        <w:t>(一)、腈纶项目承办单位基本情况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75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腈纶项目承办单位的XXXX，我们着眼于实现可持续的经济效益。通过技术创新和解决方案的提供，公司预计在腈纶项目执行期间将获得可观的收入增长。这一收入来源主要包括腈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同时，我们注重成本控制和效率提升，以确保腈纶项目的可持续盈利。透过精细的管理和资源优化，公司期望实现腈纶项目利润最大化。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腈纶项目实施进行全面的投资评估，包括腈纶项目启动阶段的资金投入和后续运营成本。通过对腈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为确保公司在腈纶项目实施过程中具备足够的资金流动性，公司将进行详尽的现金流分析。这包括资金需求的合理预测、腈纶项目周期内的资金峰谷分析以及灵活的财务管理策略，以应对各种潜在的经济变动。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804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95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https://d.book118.com/468134061055006032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腈纶项目计划设计方案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67DD0"/>
    <w:rsid w:val="10D67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3406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2024-01-28T21:01:00Z</dcterms:created>
  <dcterms:modified xsi:type="dcterms:W3CDTF">2024-01-28T21:01:41Z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0F80DDF7A72545DD8FF089EB5989B42A_11</vt:lpwstr>
  </property>
  <property fmtid="{D5CDD505-2E9C-101B-9397-08002B2CF9AE}" pid="3" name="KSOProductBuildVer">
    <vt:lpwstr>2052-12.1.0.16250</vt:lpwstr>
  </property>
</Properties>
</file>