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13" w:history="1">
        <w:r>
          <w:rPr>
            <w:rFonts w:ascii="仿宋" w:eastAsia="仿宋" w:hAnsi="仿宋" w:cs="仿宋" w:hint="eastAsia"/>
            <w:lang w:eastAsia="zh-CN"/>
          </w:rPr>
          <w:t>前言</w:t>
        </w:r>
        <w:r>
          <w:tab/>
        </w:r>
        <w:r>
          <w:fldChar w:fldCharType="begin"/>
        </w:r>
        <w:r>
          <w:instrText xml:space="preserve"> PAGEREF _Toc22313 \h </w:instrText>
        </w:r>
        <w:r>
          <w:fldChar w:fldCharType="separate"/>
        </w:r>
        <w:r>
          <w:t>3</w:t>
        </w:r>
        <w:r>
          <w:fldChar w:fldCharType="end"/>
        </w:r>
      </w:hyperlink>
    </w:p>
    <w:p>
      <w:pPr>
        <w:pStyle w:val="TOC1"/>
        <w:tabs>
          <w:tab w:val="right" w:leader="dot" w:pos="8306"/>
        </w:tabs>
      </w:pPr>
      <w:hyperlink w:anchor="_Toc19418" w:history="1">
        <w:r>
          <w:rPr>
            <w:rFonts w:ascii="仿宋" w:eastAsia="仿宋" w:hAnsi="仿宋" w:cs="仿宋" w:hint="eastAsia"/>
            <w:lang w:eastAsia="zh-CN"/>
          </w:rPr>
          <w:t>一、氢氧化锆项目绩效评估</w:t>
        </w:r>
        <w:r>
          <w:tab/>
        </w:r>
        <w:r>
          <w:fldChar w:fldCharType="begin"/>
        </w:r>
        <w:r>
          <w:instrText xml:space="preserve"> PAGEREF _Toc19418 \h </w:instrText>
        </w:r>
        <w:r>
          <w:fldChar w:fldCharType="separate"/>
        </w:r>
        <w:r>
          <w:t>3</w:t>
        </w:r>
        <w:r>
          <w:fldChar w:fldCharType="end"/>
        </w:r>
      </w:hyperlink>
    </w:p>
    <w:p>
      <w:pPr>
        <w:pStyle w:val="TOC2"/>
        <w:tabs>
          <w:tab w:val="right" w:leader="dot" w:pos="8306"/>
        </w:tabs>
      </w:pPr>
      <w:hyperlink w:anchor="_Toc3258" w:history="1">
        <w:r>
          <w:rPr>
            <w:rFonts w:ascii="仿宋" w:eastAsia="仿宋" w:hAnsi="仿宋" w:cs="仿宋" w:hint="eastAsia"/>
            <w:lang w:eastAsia="zh-CN"/>
          </w:rPr>
          <w:t>(一)、绩效评估指标</w:t>
        </w:r>
        <w:r>
          <w:tab/>
        </w:r>
        <w:r>
          <w:fldChar w:fldCharType="begin"/>
        </w:r>
        <w:r>
          <w:instrText xml:space="preserve"> PAGEREF _Toc3258 \h </w:instrText>
        </w:r>
        <w:r>
          <w:fldChar w:fldCharType="separate"/>
        </w:r>
        <w:r>
          <w:t>3</w:t>
        </w:r>
        <w:r>
          <w:fldChar w:fldCharType="end"/>
        </w:r>
      </w:hyperlink>
    </w:p>
    <w:p>
      <w:pPr>
        <w:pStyle w:val="TOC2"/>
        <w:tabs>
          <w:tab w:val="right" w:leader="dot" w:pos="8306"/>
        </w:tabs>
      </w:pPr>
      <w:hyperlink w:anchor="_Toc17007" w:history="1">
        <w:r>
          <w:rPr>
            <w:rFonts w:ascii="仿宋" w:eastAsia="仿宋" w:hAnsi="仿宋" w:cs="仿宋" w:hint="eastAsia"/>
            <w:lang w:eastAsia="zh-CN"/>
          </w:rPr>
          <w:t>(二)、绩效评估方法</w:t>
        </w:r>
        <w:r>
          <w:tab/>
        </w:r>
        <w:r>
          <w:fldChar w:fldCharType="begin"/>
        </w:r>
        <w:r>
          <w:instrText xml:space="preserve"> PAGEREF _Toc17007 \h </w:instrText>
        </w:r>
        <w:r>
          <w:fldChar w:fldCharType="separate"/>
        </w:r>
        <w:r>
          <w:t>4</w:t>
        </w:r>
        <w:r>
          <w:fldChar w:fldCharType="end"/>
        </w:r>
      </w:hyperlink>
    </w:p>
    <w:p>
      <w:pPr>
        <w:pStyle w:val="TOC2"/>
        <w:tabs>
          <w:tab w:val="right" w:leader="dot" w:pos="8306"/>
        </w:tabs>
      </w:pPr>
      <w:hyperlink w:anchor="_Toc30911" w:history="1">
        <w:r>
          <w:rPr>
            <w:rFonts w:ascii="仿宋" w:eastAsia="仿宋" w:hAnsi="仿宋" w:cs="仿宋" w:hint="eastAsia"/>
            <w:lang w:eastAsia="zh-CN"/>
          </w:rPr>
          <w:t>(三)、绩效评估周期</w:t>
        </w:r>
        <w:r>
          <w:tab/>
        </w:r>
        <w:r>
          <w:fldChar w:fldCharType="begin"/>
        </w:r>
        <w:r>
          <w:instrText xml:space="preserve"> PAGEREF _Toc30911 \h </w:instrText>
        </w:r>
        <w:r>
          <w:fldChar w:fldCharType="separate"/>
        </w:r>
        <w:r>
          <w:t>5</w:t>
        </w:r>
        <w:r>
          <w:fldChar w:fldCharType="end"/>
        </w:r>
      </w:hyperlink>
    </w:p>
    <w:p>
      <w:pPr>
        <w:pStyle w:val="TOC1"/>
        <w:tabs>
          <w:tab w:val="right" w:leader="dot" w:pos="8306"/>
        </w:tabs>
      </w:pPr>
      <w:hyperlink w:anchor="_Toc20016" w:history="1">
        <w:r>
          <w:rPr>
            <w:rFonts w:ascii="仿宋" w:eastAsia="仿宋" w:hAnsi="仿宋" w:cs="仿宋" w:hint="eastAsia"/>
            <w:lang w:eastAsia="zh-CN"/>
          </w:rPr>
          <w:t>二、氢氧化锆项目土建工程</w:t>
        </w:r>
        <w:r>
          <w:tab/>
        </w:r>
        <w:r>
          <w:fldChar w:fldCharType="begin"/>
        </w:r>
        <w:r>
          <w:instrText xml:space="preserve"> PAGEREF _Toc20016 \h </w:instrText>
        </w:r>
        <w:r>
          <w:fldChar w:fldCharType="separate"/>
        </w:r>
        <w:r>
          <w:t>6</w:t>
        </w:r>
        <w:r>
          <w:fldChar w:fldCharType="end"/>
        </w:r>
      </w:hyperlink>
    </w:p>
    <w:p>
      <w:pPr>
        <w:pStyle w:val="TOC2"/>
        <w:tabs>
          <w:tab w:val="right" w:leader="dot" w:pos="8306"/>
        </w:tabs>
      </w:pPr>
      <w:hyperlink w:anchor="_Toc10413" w:history="1">
        <w:r>
          <w:rPr>
            <w:rFonts w:ascii="仿宋" w:eastAsia="仿宋" w:hAnsi="仿宋" w:cs="仿宋" w:hint="eastAsia"/>
            <w:lang w:eastAsia="zh-CN"/>
          </w:rPr>
          <w:t>(一)、建筑工程设计原则</w:t>
        </w:r>
        <w:r>
          <w:tab/>
        </w:r>
        <w:r>
          <w:fldChar w:fldCharType="begin"/>
        </w:r>
        <w:r>
          <w:instrText xml:space="preserve"> PAGEREF _Toc10413 \h </w:instrText>
        </w:r>
        <w:r>
          <w:fldChar w:fldCharType="separate"/>
        </w:r>
        <w:r>
          <w:t>6</w:t>
        </w:r>
        <w:r>
          <w:fldChar w:fldCharType="end"/>
        </w:r>
      </w:hyperlink>
    </w:p>
    <w:p>
      <w:pPr>
        <w:pStyle w:val="TOC2"/>
        <w:tabs>
          <w:tab w:val="right" w:leader="dot" w:pos="8306"/>
        </w:tabs>
      </w:pPr>
      <w:hyperlink w:anchor="_Toc31993" w:history="1">
        <w:r>
          <w:rPr>
            <w:rFonts w:ascii="仿宋" w:eastAsia="仿宋" w:hAnsi="仿宋" w:cs="仿宋" w:hint="eastAsia"/>
            <w:lang w:eastAsia="zh-CN"/>
          </w:rPr>
          <w:t>(二)、土建工程设计年限及安全等级</w:t>
        </w:r>
        <w:r>
          <w:tab/>
        </w:r>
        <w:r>
          <w:fldChar w:fldCharType="begin"/>
        </w:r>
        <w:r>
          <w:instrText xml:space="preserve"> PAGEREF _Toc31993 \h </w:instrText>
        </w:r>
        <w:r>
          <w:fldChar w:fldCharType="separate"/>
        </w:r>
        <w:r>
          <w:t>7</w:t>
        </w:r>
        <w:r>
          <w:fldChar w:fldCharType="end"/>
        </w:r>
      </w:hyperlink>
    </w:p>
    <w:p>
      <w:pPr>
        <w:pStyle w:val="TOC2"/>
        <w:tabs>
          <w:tab w:val="right" w:leader="dot" w:pos="8306"/>
        </w:tabs>
      </w:pPr>
      <w:hyperlink w:anchor="_Toc14397" w:history="1">
        <w:r>
          <w:rPr>
            <w:rFonts w:ascii="仿宋" w:eastAsia="仿宋" w:hAnsi="仿宋" w:cs="仿宋" w:hint="eastAsia"/>
            <w:lang w:eastAsia="zh-CN"/>
          </w:rPr>
          <w:t>(三)、建筑工程设计总体要求</w:t>
        </w:r>
        <w:r>
          <w:tab/>
        </w:r>
        <w:r>
          <w:fldChar w:fldCharType="begin"/>
        </w:r>
        <w:r>
          <w:instrText xml:space="preserve"> PAGEREF _Toc14397 \h </w:instrText>
        </w:r>
        <w:r>
          <w:fldChar w:fldCharType="separate"/>
        </w:r>
        <w:r>
          <w:t>8</w:t>
        </w:r>
        <w:r>
          <w:fldChar w:fldCharType="end"/>
        </w:r>
      </w:hyperlink>
    </w:p>
    <w:p>
      <w:pPr>
        <w:pStyle w:val="TOC2"/>
        <w:tabs>
          <w:tab w:val="right" w:leader="dot" w:pos="8306"/>
        </w:tabs>
      </w:pPr>
      <w:hyperlink w:anchor="_Toc29606" w:history="1">
        <w:r>
          <w:rPr>
            <w:rFonts w:ascii="仿宋" w:eastAsia="仿宋" w:hAnsi="仿宋" w:cs="仿宋" w:hint="eastAsia"/>
            <w:lang w:eastAsia="zh-CN"/>
          </w:rPr>
          <w:t>(四)、土建工程建设指标</w:t>
        </w:r>
        <w:r>
          <w:tab/>
        </w:r>
        <w:r>
          <w:fldChar w:fldCharType="begin"/>
        </w:r>
        <w:r>
          <w:instrText xml:space="preserve"> PAGEREF _Toc29606 \h </w:instrText>
        </w:r>
        <w:r>
          <w:fldChar w:fldCharType="separate"/>
        </w:r>
        <w:r>
          <w:t>9</w:t>
        </w:r>
        <w:r>
          <w:fldChar w:fldCharType="end"/>
        </w:r>
      </w:hyperlink>
    </w:p>
    <w:p>
      <w:pPr>
        <w:pStyle w:val="TOC1"/>
        <w:tabs>
          <w:tab w:val="right" w:leader="dot" w:pos="8306"/>
        </w:tabs>
      </w:pPr>
      <w:hyperlink w:anchor="_Toc30914" w:history="1">
        <w:r>
          <w:rPr>
            <w:rFonts w:ascii="仿宋" w:eastAsia="仿宋" w:hAnsi="仿宋" w:cs="仿宋" w:hint="eastAsia"/>
            <w:lang w:eastAsia="zh-CN"/>
          </w:rPr>
          <w:t>三、产品规划分析</w:t>
        </w:r>
        <w:r>
          <w:tab/>
        </w:r>
        <w:r>
          <w:fldChar w:fldCharType="begin"/>
        </w:r>
        <w:r>
          <w:instrText xml:space="preserve"> PAGEREF _Toc30914 \h </w:instrText>
        </w:r>
        <w:r>
          <w:fldChar w:fldCharType="separate"/>
        </w:r>
        <w:r>
          <w:t>9</w:t>
        </w:r>
        <w:r>
          <w:fldChar w:fldCharType="end"/>
        </w:r>
      </w:hyperlink>
    </w:p>
    <w:p>
      <w:pPr>
        <w:pStyle w:val="TOC2"/>
        <w:tabs>
          <w:tab w:val="right" w:leader="dot" w:pos="8306"/>
        </w:tabs>
      </w:pPr>
      <w:hyperlink w:anchor="_Toc1688" w:history="1">
        <w:r>
          <w:rPr>
            <w:rFonts w:ascii="仿宋" w:eastAsia="仿宋" w:hAnsi="仿宋" w:cs="仿宋" w:hint="eastAsia"/>
            <w:lang w:eastAsia="zh-CN"/>
          </w:rPr>
          <w:t>(一)、产品规划</w:t>
        </w:r>
        <w:r>
          <w:tab/>
        </w:r>
        <w:r>
          <w:fldChar w:fldCharType="begin"/>
        </w:r>
        <w:r>
          <w:instrText xml:space="preserve"> PAGEREF _Toc1688 \h </w:instrText>
        </w:r>
        <w:r>
          <w:fldChar w:fldCharType="separate"/>
        </w:r>
        <w:r>
          <w:t>9</w:t>
        </w:r>
        <w:r>
          <w:fldChar w:fldCharType="end"/>
        </w:r>
      </w:hyperlink>
    </w:p>
    <w:p>
      <w:pPr>
        <w:pStyle w:val="TOC2"/>
        <w:tabs>
          <w:tab w:val="right" w:leader="dot" w:pos="8306"/>
        </w:tabs>
      </w:pPr>
      <w:hyperlink w:anchor="_Toc31749" w:history="1">
        <w:r>
          <w:rPr>
            <w:rFonts w:ascii="仿宋" w:eastAsia="仿宋" w:hAnsi="仿宋" w:cs="仿宋" w:hint="eastAsia"/>
            <w:lang w:eastAsia="zh-CN"/>
          </w:rPr>
          <w:t>(二)、建设规模</w:t>
        </w:r>
        <w:r>
          <w:tab/>
        </w:r>
        <w:r>
          <w:fldChar w:fldCharType="begin"/>
        </w:r>
        <w:r>
          <w:instrText xml:space="preserve"> PAGEREF _Toc31749 \h </w:instrText>
        </w:r>
        <w:r>
          <w:fldChar w:fldCharType="separate"/>
        </w:r>
        <w:r>
          <w:t>10</w:t>
        </w:r>
        <w:r>
          <w:fldChar w:fldCharType="end"/>
        </w:r>
      </w:hyperlink>
    </w:p>
    <w:p>
      <w:pPr>
        <w:pStyle w:val="TOC1"/>
        <w:tabs>
          <w:tab w:val="right" w:leader="dot" w:pos="8306"/>
        </w:tabs>
      </w:pPr>
      <w:hyperlink w:anchor="_Toc7072" w:history="1">
        <w:r>
          <w:rPr>
            <w:rFonts w:ascii="仿宋" w:eastAsia="仿宋" w:hAnsi="仿宋" w:cs="仿宋" w:hint="eastAsia"/>
            <w:lang w:eastAsia="zh-CN"/>
          </w:rPr>
          <w:t>四、氢氧化锆项目建设背景及必要性分析</w:t>
        </w:r>
        <w:r>
          <w:tab/>
        </w:r>
        <w:r>
          <w:fldChar w:fldCharType="begin"/>
        </w:r>
        <w:r>
          <w:instrText xml:space="preserve"> PAGEREF _Toc7072 \h </w:instrText>
        </w:r>
        <w:r>
          <w:fldChar w:fldCharType="separate"/>
        </w:r>
        <w:r>
          <w:t>11</w:t>
        </w:r>
        <w:r>
          <w:fldChar w:fldCharType="end"/>
        </w:r>
      </w:hyperlink>
    </w:p>
    <w:p>
      <w:pPr>
        <w:pStyle w:val="TOC2"/>
        <w:tabs>
          <w:tab w:val="right" w:leader="dot" w:pos="8306"/>
        </w:tabs>
      </w:pPr>
      <w:hyperlink w:anchor="_Toc26392" w:history="1">
        <w:r>
          <w:rPr>
            <w:rFonts w:ascii="仿宋" w:eastAsia="仿宋" w:hAnsi="仿宋" w:cs="仿宋" w:hint="eastAsia"/>
            <w:lang w:eastAsia="zh-CN"/>
          </w:rPr>
          <w:t>(一)、氢氧化锆项目背景分析</w:t>
        </w:r>
        <w:r>
          <w:tab/>
        </w:r>
        <w:r>
          <w:fldChar w:fldCharType="begin"/>
        </w:r>
        <w:r>
          <w:instrText xml:space="preserve"> PAGEREF _Toc26392 \h </w:instrText>
        </w:r>
        <w:r>
          <w:fldChar w:fldCharType="separate"/>
        </w:r>
        <w:r>
          <w:t>11</w:t>
        </w:r>
        <w:r>
          <w:fldChar w:fldCharType="end"/>
        </w:r>
      </w:hyperlink>
    </w:p>
    <w:p>
      <w:pPr>
        <w:pStyle w:val="TOC2"/>
        <w:tabs>
          <w:tab w:val="right" w:leader="dot" w:pos="8306"/>
        </w:tabs>
      </w:pPr>
      <w:hyperlink w:anchor="_Toc18432" w:history="1">
        <w:r>
          <w:rPr>
            <w:rFonts w:ascii="仿宋" w:eastAsia="仿宋" w:hAnsi="仿宋" w:cs="仿宋" w:hint="eastAsia"/>
            <w:lang w:eastAsia="zh-CN"/>
          </w:rPr>
          <w:t>(二)、氢氧化锆项目建设必要性分析</w:t>
        </w:r>
        <w:r>
          <w:tab/>
        </w:r>
        <w:r>
          <w:fldChar w:fldCharType="begin"/>
        </w:r>
        <w:r>
          <w:instrText xml:space="preserve"> PAGEREF _Toc18432 \h </w:instrText>
        </w:r>
        <w:r>
          <w:fldChar w:fldCharType="separate"/>
        </w:r>
        <w:r>
          <w:t>13</w:t>
        </w:r>
        <w:r>
          <w:fldChar w:fldCharType="end"/>
        </w:r>
      </w:hyperlink>
    </w:p>
    <w:p>
      <w:pPr>
        <w:pStyle w:val="TOC1"/>
        <w:tabs>
          <w:tab w:val="right" w:leader="dot" w:pos="8306"/>
        </w:tabs>
      </w:pPr>
      <w:hyperlink w:anchor="_Toc21706" w:history="1">
        <w:r>
          <w:rPr>
            <w:rFonts w:ascii="仿宋" w:eastAsia="仿宋" w:hAnsi="仿宋" w:cs="仿宋" w:hint="eastAsia"/>
            <w:lang w:eastAsia="zh-CN"/>
          </w:rPr>
          <w:t>五、氢氧化锆项目建设单位说明</w:t>
        </w:r>
        <w:r>
          <w:tab/>
        </w:r>
        <w:r>
          <w:fldChar w:fldCharType="begin"/>
        </w:r>
        <w:r>
          <w:instrText xml:space="preserve"> PAGEREF _Toc21706 \h </w:instrText>
        </w:r>
        <w:r>
          <w:fldChar w:fldCharType="separate"/>
        </w:r>
        <w:r>
          <w:t>14</w:t>
        </w:r>
        <w:r>
          <w:fldChar w:fldCharType="end"/>
        </w:r>
      </w:hyperlink>
    </w:p>
    <w:p>
      <w:pPr>
        <w:pStyle w:val="TOC2"/>
        <w:tabs>
          <w:tab w:val="right" w:leader="dot" w:pos="8306"/>
        </w:tabs>
      </w:pPr>
      <w:hyperlink w:anchor="_Toc29593" w:history="1">
        <w:r>
          <w:rPr>
            <w:rFonts w:ascii="仿宋" w:eastAsia="仿宋" w:hAnsi="仿宋" w:cs="仿宋" w:hint="eastAsia"/>
            <w:lang w:eastAsia="zh-CN"/>
          </w:rPr>
          <w:t>(一)、氢氧化锆项目承办单位基本情况</w:t>
        </w:r>
        <w:r>
          <w:tab/>
        </w:r>
        <w:r>
          <w:fldChar w:fldCharType="begin"/>
        </w:r>
        <w:r>
          <w:instrText xml:space="preserve"> PAGEREF _Toc29593 \h </w:instrText>
        </w:r>
        <w:r>
          <w:fldChar w:fldCharType="separate"/>
        </w:r>
        <w:r>
          <w:t>14</w:t>
        </w:r>
        <w:r>
          <w:fldChar w:fldCharType="end"/>
        </w:r>
      </w:hyperlink>
    </w:p>
    <w:p>
      <w:pPr>
        <w:pStyle w:val="TOC2"/>
        <w:tabs>
          <w:tab w:val="right" w:leader="dot" w:pos="8306"/>
        </w:tabs>
      </w:pPr>
      <w:hyperlink w:anchor="_Toc3224" w:history="1">
        <w:r>
          <w:rPr>
            <w:rFonts w:ascii="仿宋" w:eastAsia="仿宋" w:hAnsi="仿宋" w:cs="仿宋" w:hint="eastAsia"/>
            <w:lang w:eastAsia="zh-CN"/>
          </w:rPr>
          <w:t>(二)、公司经济效益分析</w:t>
        </w:r>
        <w:r>
          <w:tab/>
        </w:r>
        <w:r>
          <w:fldChar w:fldCharType="begin"/>
        </w:r>
        <w:r>
          <w:instrText xml:space="preserve"> PAGEREF _Toc3224 \h </w:instrText>
        </w:r>
        <w:r>
          <w:fldChar w:fldCharType="separate"/>
        </w:r>
        <w:r>
          <w:t>15</w:t>
        </w:r>
        <w:r>
          <w:fldChar w:fldCharType="end"/>
        </w:r>
      </w:hyperlink>
    </w:p>
    <w:p>
      <w:pPr>
        <w:pStyle w:val="TOC1"/>
        <w:tabs>
          <w:tab w:val="right" w:leader="dot" w:pos="8306"/>
        </w:tabs>
      </w:pPr>
      <w:hyperlink w:anchor="_Toc21130" w:history="1">
        <w:r>
          <w:rPr>
            <w:rFonts w:ascii="仿宋" w:eastAsia="仿宋" w:hAnsi="仿宋" w:cs="仿宋" w:hint="eastAsia"/>
            <w:lang w:eastAsia="zh-CN"/>
          </w:rPr>
          <w:t>六、氢氧化锆项目概论</w:t>
        </w:r>
        <w:r>
          <w:tab/>
        </w:r>
        <w:r>
          <w:fldChar w:fldCharType="begin"/>
        </w:r>
        <w:r>
          <w:instrText xml:space="preserve"> PAGEREF _Toc21130 \h </w:instrText>
        </w:r>
        <w:r>
          <w:fldChar w:fldCharType="separate"/>
        </w:r>
        <w:r>
          <w:t>16</w:t>
        </w:r>
        <w:r>
          <w:fldChar w:fldCharType="end"/>
        </w:r>
      </w:hyperlink>
    </w:p>
    <w:p>
      <w:pPr>
        <w:pStyle w:val="TOC2"/>
        <w:tabs>
          <w:tab w:val="right" w:leader="dot" w:pos="8306"/>
        </w:tabs>
      </w:pPr>
      <w:hyperlink w:anchor="_Toc14931" w:history="1">
        <w:r>
          <w:rPr>
            <w:rFonts w:ascii="仿宋" w:eastAsia="仿宋" w:hAnsi="仿宋" w:cs="仿宋" w:hint="eastAsia"/>
            <w:lang w:eastAsia="zh-CN"/>
          </w:rPr>
          <w:t>(一)、氢氧化锆项目概况</w:t>
        </w:r>
        <w:r>
          <w:tab/>
        </w:r>
        <w:r>
          <w:fldChar w:fldCharType="begin"/>
        </w:r>
        <w:r>
          <w:instrText xml:space="preserve"> PAGEREF _Toc14931 \h </w:instrText>
        </w:r>
        <w:r>
          <w:fldChar w:fldCharType="separate"/>
        </w:r>
        <w:r>
          <w:t>16</w:t>
        </w:r>
        <w:r>
          <w:fldChar w:fldCharType="end"/>
        </w:r>
      </w:hyperlink>
    </w:p>
    <w:p>
      <w:pPr>
        <w:pStyle w:val="TOC2"/>
        <w:tabs>
          <w:tab w:val="right" w:leader="dot" w:pos="8306"/>
        </w:tabs>
      </w:pPr>
      <w:hyperlink w:anchor="_Toc20684" w:history="1">
        <w:r>
          <w:rPr>
            <w:rFonts w:ascii="仿宋" w:eastAsia="仿宋" w:hAnsi="仿宋" w:cs="仿宋" w:hint="eastAsia"/>
            <w:lang w:eastAsia="zh-CN"/>
          </w:rPr>
          <w:t>(二)、氢氧化锆项目目标</w:t>
        </w:r>
        <w:r>
          <w:tab/>
        </w:r>
        <w:r>
          <w:fldChar w:fldCharType="begin"/>
        </w:r>
        <w:r>
          <w:instrText xml:space="preserve"> PAGEREF _Toc20684 \h </w:instrText>
        </w:r>
        <w:r>
          <w:fldChar w:fldCharType="separate"/>
        </w:r>
        <w:r>
          <w:t>18</w:t>
        </w:r>
        <w:r>
          <w:fldChar w:fldCharType="end"/>
        </w:r>
      </w:hyperlink>
    </w:p>
    <w:p>
      <w:pPr>
        <w:pStyle w:val="TOC2"/>
        <w:tabs>
          <w:tab w:val="right" w:leader="dot" w:pos="8306"/>
        </w:tabs>
      </w:pPr>
      <w:hyperlink w:anchor="_Toc29654" w:history="1">
        <w:r>
          <w:rPr>
            <w:rFonts w:ascii="仿宋" w:eastAsia="仿宋" w:hAnsi="仿宋" w:cs="仿宋" w:hint="eastAsia"/>
            <w:lang w:eastAsia="zh-CN"/>
          </w:rPr>
          <w:t>(三)、氢氧化锆项目提出的理由</w:t>
        </w:r>
        <w:r>
          <w:tab/>
        </w:r>
        <w:r>
          <w:fldChar w:fldCharType="begin"/>
        </w:r>
        <w:r>
          <w:instrText xml:space="preserve"> PAGEREF _Toc29654 \h </w:instrText>
        </w:r>
        <w:r>
          <w:fldChar w:fldCharType="separate"/>
        </w:r>
        <w:r>
          <w:t>19</w:t>
        </w:r>
        <w:r>
          <w:fldChar w:fldCharType="end"/>
        </w:r>
      </w:hyperlink>
    </w:p>
    <w:p>
      <w:pPr>
        <w:pStyle w:val="TOC2"/>
        <w:tabs>
          <w:tab w:val="right" w:leader="dot" w:pos="8306"/>
        </w:tabs>
      </w:pPr>
      <w:hyperlink w:anchor="_Toc10119" w:history="1">
        <w:r>
          <w:rPr>
            <w:rFonts w:ascii="仿宋" w:eastAsia="仿宋" w:hAnsi="仿宋" w:cs="仿宋" w:hint="eastAsia"/>
            <w:lang w:eastAsia="zh-CN"/>
          </w:rPr>
          <w:t>(四)、氢氧化锆项目意义</w:t>
        </w:r>
        <w:r>
          <w:tab/>
        </w:r>
        <w:r>
          <w:fldChar w:fldCharType="begin"/>
        </w:r>
        <w:r>
          <w:instrText xml:space="preserve"> PAGEREF _Toc10119 \h </w:instrText>
        </w:r>
        <w:r>
          <w:fldChar w:fldCharType="separate"/>
        </w:r>
        <w:r>
          <w:t>21</w:t>
        </w:r>
        <w:r>
          <w:fldChar w:fldCharType="end"/>
        </w:r>
      </w:hyperlink>
    </w:p>
    <w:p>
      <w:pPr>
        <w:pStyle w:val="TOC2"/>
        <w:tabs>
          <w:tab w:val="right" w:leader="dot" w:pos="8306"/>
        </w:tabs>
      </w:pPr>
      <w:hyperlink w:anchor="_Toc1403" w:history="1">
        <w:r>
          <w:rPr>
            <w:rFonts w:ascii="仿宋" w:eastAsia="仿宋" w:hAnsi="仿宋" w:cs="仿宋" w:hint="eastAsia"/>
            <w:lang w:eastAsia="zh-CN"/>
          </w:rPr>
          <w:t>(五)、氢氧化锆项目背景</w:t>
        </w:r>
        <w:r>
          <w:tab/>
        </w:r>
        <w:r>
          <w:fldChar w:fldCharType="begin"/>
        </w:r>
        <w:r>
          <w:instrText xml:space="preserve"> PAGEREF _Toc1403 \h </w:instrText>
        </w:r>
        <w:r>
          <w:fldChar w:fldCharType="separate"/>
        </w:r>
        <w:r>
          <w:t>21</w:t>
        </w:r>
        <w:r>
          <w:fldChar w:fldCharType="end"/>
        </w:r>
      </w:hyperlink>
    </w:p>
    <w:p>
      <w:pPr>
        <w:pStyle w:val="TOC1"/>
        <w:tabs>
          <w:tab w:val="right" w:leader="dot" w:pos="8306"/>
        </w:tabs>
      </w:pPr>
      <w:hyperlink w:anchor="_Toc21044" w:history="1">
        <w:r>
          <w:rPr>
            <w:rFonts w:ascii="仿宋" w:eastAsia="仿宋" w:hAnsi="仿宋" w:cs="仿宋" w:hint="eastAsia"/>
            <w:lang w:eastAsia="zh-CN"/>
          </w:rPr>
          <w:t>七、氢氧化锆项目投资规划</w:t>
        </w:r>
        <w:r>
          <w:tab/>
        </w:r>
        <w:r>
          <w:fldChar w:fldCharType="begin"/>
        </w:r>
        <w:r>
          <w:instrText xml:space="preserve"> PAGEREF _Toc21044 \h </w:instrText>
        </w:r>
        <w:r>
          <w:fldChar w:fldCharType="separate"/>
        </w:r>
        <w:r>
          <w:t>22</w:t>
        </w:r>
        <w:r>
          <w:fldChar w:fldCharType="end"/>
        </w:r>
      </w:hyperlink>
    </w:p>
    <w:p>
      <w:pPr>
        <w:pStyle w:val="TOC2"/>
        <w:tabs>
          <w:tab w:val="right" w:leader="dot" w:pos="8306"/>
        </w:tabs>
      </w:pPr>
      <w:hyperlink w:anchor="_Toc823" w:history="1">
        <w:r>
          <w:rPr>
            <w:rFonts w:ascii="仿宋" w:eastAsia="仿宋" w:hAnsi="仿宋" w:cs="仿宋" w:hint="eastAsia"/>
            <w:lang w:eastAsia="zh-CN"/>
          </w:rPr>
          <w:t>(一)、氢氧化锆项目总投资估算</w:t>
        </w:r>
        <w:r>
          <w:tab/>
        </w:r>
        <w:r>
          <w:fldChar w:fldCharType="begin"/>
        </w:r>
        <w:r>
          <w:instrText xml:space="preserve"> PAGEREF _Toc823 \h </w:instrText>
        </w:r>
        <w:r>
          <w:fldChar w:fldCharType="separate"/>
        </w:r>
        <w:r>
          <w:t>22</w:t>
        </w:r>
        <w:r>
          <w:fldChar w:fldCharType="end"/>
        </w:r>
      </w:hyperlink>
    </w:p>
    <w:p>
      <w:pPr>
        <w:pStyle w:val="TOC2"/>
        <w:tabs>
          <w:tab w:val="right" w:leader="dot" w:pos="8306"/>
        </w:tabs>
      </w:pPr>
      <w:hyperlink w:anchor="_Toc2516" w:history="1">
        <w:r>
          <w:rPr>
            <w:rFonts w:ascii="仿宋" w:eastAsia="仿宋" w:hAnsi="仿宋" w:cs="仿宋" w:hint="eastAsia"/>
            <w:lang w:eastAsia="zh-CN"/>
          </w:rPr>
          <w:t>(二)、资金筹措</w:t>
        </w:r>
        <w:r>
          <w:tab/>
        </w:r>
        <w:r>
          <w:fldChar w:fldCharType="begin"/>
        </w:r>
        <w:r>
          <w:instrText xml:space="preserve"> PAGEREF _Toc2516 \h </w:instrText>
        </w:r>
        <w:r>
          <w:fldChar w:fldCharType="separate"/>
        </w:r>
        <w:r>
          <w:t>24</w:t>
        </w:r>
        <w:r>
          <w:fldChar w:fldCharType="end"/>
        </w:r>
      </w:hyperlink>
    </w:p>
    <w:p>
      <w:pPr>
        <w:pStyle w:val="TOC1"/>
        <w:tabs>
          <w:tab w:val="right" w:leader="dot" w:pos="8306"/>
        </w:tabs>
      </w:pPr>
      <w:hyperlink w:anchor="_Toc19325" w:history="1">
        <w:r>
          <w:rPr>
            <w:rFonts w:ascii="仿宋" w:eastAsia="仿宋" w:hAnsi="仿宋" w:cs="仿宋" w:hint="eastAsia"/>
            <w:lang w:eastAsia="zh-CN"/>
          </w:rPr>
          <w:t>八、氢氧化锆项目创新与研发</w:t>
        </w:r>
        <w:r>
          <w:tab/>
        </w:r>
        <w:r>
          <w:fldChar w:fldCharType="begin"/>
        </w:r>
        <w:r>
          <w:instrText xml:space="preserve"> PAGEREF _Toc19325 \h </w:instrText>
        </w:r>
        <w:r>
          <w:fldChar w:fldCharType="separate"/>
        </w:r>
        <w:r>
          <w:t>24</w:t>
        </w:r>
        <w:r>
          <w:fldChar w:fldCharType="end"/>
        </w:r>
      </w:hyperlink>
    </w:p>
    <w:p>
      <w:pPr>
        <w:pStyle w:val="TOC2"/>
        <w:tabs>
          <w:tab w:val="right" w:leader="dot" w:pos="8306"/>
        </w:tabs>
      </w:pPr>
      <w:hyperlink w:anchor="_Toc24247" w:history="1">
        <w:r>
          <w:rPr>
            <w:rFonts w:ascii="仿宋" w:eastAsia="仿宋" w:hAnsi="仿宋" w:cs="仿宋" w:hint="eastAsia"/>
            <w:lang w:eastAsia="zh-CN"/>
          </w:rPr>
          <w:t>(一)、创新策略与方向</w:t>
        </w:r>
        <w:r>
          <w:tab/>
        </w:r>
        <w:r>
          <w:fldChar w:fldCharType="begin"/>
        </w:r>
        <w:r>
          <w:instrText xml:space="preserve"> PAGEREF _Toc24247 \h </w:instrText>
        </w:r>
        <w:r>
          <w:fldChar w:fldCharType="separate"/>
        </w:r>
        <w:r>
          <w:t>24</w:t>
        </w:r>
        <w:r>
          <w:fldChar w:fldCharType="end"/>
        </w:r>
      </w:hyperlink>
    </w:p>
    <w:p>
      <w:pPr>
        <w:pStyle w:val="TOC2"/>
        <w:tabs>
          <w:tab w:val="right" w:leader="dot" w:pos="8306"/>
        </w:tabs>
      </w:pPr>
      <w:hyperlink w:anchor="_Toc21081" w:history="1">
        <w:r>
          <w:rPr>
            <w:rFonts w:ascii="仿宋" w:eastAsia="仿宋" w:hAnsi="仿宋" w:cs="仿宋" w:hint="eastAsia"/>
            <w:lang w:eastAsia="zh-CN"/>
          </w:rPr>
          <w:t>(二)、研发规划与投入</w:t>
        </w:r>
        <w:r>
          <w:tab/>
        </w:r>
        <w:r>
          <w:fldChar w:fldCharType="begin"/>
        </w:r>
        <w:r>
          <w:instrText xml:space="preserve"> PAGEREF _Toc21081 \h </w:instrText>
        </w:r>
        <w:r>
          <w:fldChar w:fldCharType="separate"/>
        </w:r>
        <w:r>
          <w:t>26</w:t>
        </w:r>
        <w:r>
          <w:fldChar w:fldCharType="end"/>
        </w:r>
      </w:hyperlink>
    </w:p>
    <w:p>
      <w:pPr>
        <w:pStyle w:val="TOC1"/>
        <w:tabs>
          <w:tab w:val="right" w:leader="dot" w:pos="8306"/>
        </w:tabs>
      </w:pPr>
      <w:hyperlink w:anchor="_Toc3503" w:history="1">
        <w:r>
          <w:rPr>
            <w:rFonts w:ascii="仿宋" w:eastAsia="仿宋" w:hAnsi="仿宋" w:cs="仿宋" w:hint="eastAsia"/>
            <w:lang w:eastAsia="zh-CN"/>
          </w:rPr>
          <w:t>九、氢氧化锆项目计划安排</w:t>
        </w:r>
        <w:r>
          <w:tab/>
        </w:r>
        <w:r>
          <w:fldChar w:fldCharType="begin"/>
        </w:r>
        <w:r>
          <w:instrText xml:space="preserve"> PAGEREF _Toc3503 \h </w:instrText>
        </w:r>
        <w:r>
          <w:fldChar w:fldCharType="separate"/>
        </w:r>
        <w:r>
          <w:t>27</w:t>
        </w:r>
        <w:r>
          <w:fldChar w:fldCharType="end"/>
        </w:r>
      </w:hyperlink>
    </w:p>
    <w:p>
      <w:pPr>
        <w:pStyle w:val="TOC2"/>
        <w:tabs>
          <w:tab w:val="right" w:leader="dot" w:pos="8306"/>
        </w:tabs>
      </w:pPr>
      <w:hyperlink w:anchor="_Toc32366" w:history="1">
        <w:r>
          <w:rPr>
            <w:rFonts w:ascii="仿宋" w:eastAsia="仿宋" w:hAnsi="仿宋" w:cs="仿宋" w:hint="eastAsia"/>
            <w:lang w:eastAsia="zh-CN"/>
          </w:rPr>
          <w:t>(一)、建设周期</w:t>
        </w:r>
        <w:r>
          <w:tab/>
        </w:r>
        <w:r>
          <w:fldChar w:fldCharType="begin"/>
        </w:r>
        <w:r>
          <w:instrText xml:space="preserve"> PAGEREF _Toc32366 \h </w:instrText>
        </w:r>
        <w:r>
          <w:fldChar w:fldCharType="separate"/>
        </w:r>
        <w:r>
          <w:t>27</w:t>
        </w:r>
        <w:r>
          <w:fldChar w:fldCharType="end"/>
        </w:r>
      </w:hyperlink>
    </w:p>
    <w:p>
      <w:pPr>
        <w:pStyle w:val="TOC2"/>
        <w:tabs>
          <w:tab w:val="right" w:leader="dot" w:pos="8306"/>
        </w:tabs>
      </w:pPr>
      <w:hyperlink w:anchor="_Toc21407" w:history="1">
        <w:r>
          <w:rPr>
            <w:rFonts w:ascii="仿宋" w:eastAsia="仿宋" w:hAnsi="仿宋" w:cs="仿宋" w:hint="eastAsia"/>
            <w:lang w:eastAsia="zh-CN"/>
          </w:rPr>
          <w:t>(二)、建设进度</w:t>
        </w:r>
        <w:r>
          <w:tab/>
        </w:r>
        <w:r>
          <w:fldChar w:fldCharType="begin"/>
        </w:r>
        <w:r>
          <w:instrText xml:space="preserve"> PAGEREF _Toc21407 \h </w:instrText>
        </w:r>
        <w:r>
          <w:fldChar w:fldCharType="separate"/>
        </w:r>
        <w:r>
          <w:t>28</w:t>
        </w:r>
        <w:r>
          <w:fldChar w:fldCharType="end"/>
        </w:r>
      </w:hyperlink>
    </w:p>
    <w:p>
      <w:pPr>
        <w:pStyle w:val="TOC2"/>
        <w:tabs>
          <w:tab w:val="right" w:leader="dot" w:pos="8306"/>
        </w:tabs>
      </w:pPr>
      <w:hyperlink w:anchor="_Toc28335" w:history="1">
        <w:r>
          <w:rPr>
            <w:rFonts w:ascii="仿宋" w:eastAsia="仿宋" w:hAnsi="仿宋" w:cs="仿宋" w:hint="eastAsia"/>
            <w:lang w:eastAsia="zh-CN"/>
          </w:rPr>
          <w:t>(三)、进度安排注意事项</w:t>
        </w:r>
        <w:r>
          <w:tab/>
        </w:r>
        <w:r>
          <w:fldChar w:fldCharType="begin"/>
        </w:r>
        <w:r>
          <w:instrText xml:space="preserve"> PAGEREF _Toc28335 \h </w:instrText>
        </w:r>
        <w:r>
          <w:fldChar w:fldCharType="separate"/>
        </w:r>
        <w:r>
          <w:t>29</w:t>
        </w:r>
        <w:r>
          <w:fldChar w:fldCharType="end"/>
        </w:r>
      </w:hyperlink>
    </w:p>
    <w:p>
      <w:pPr>
        <w:pStyle w:val="TOC2"/>
        <w:tabs>
          <w:tab w:val="right" w:leader="dot" w:pos="8306"/>
        </w:tabs>
      </w:pPr>
      <w:hyperlink w:anchor="_Toc23240" w:history="1">
        <w:r>
          <w:rPr>
            <w:rFonts w:ascii="仿宋" w:eastAsia="仿宋" w:hAnsi="仿宋" w:cs="仿宋" w:hint="eastAsia"/>
            <w:lang w:eastAsia="zh-CN"/>
          </w:rPr>
          <w:t>(四)、人力资源配置</w:t>
        </w:r>
        <w:r>
          <w:tab/>
        </w:r>
        <w:r>
          <w:fldChar w:fldCharType="begin"/>
        </w:r>
        <w:r>
          <w:instrText xml:space="preserve"> PAGEREF _Toc23240 \h </w:instrText>
        </w:r>
        <w:r>
          <w:fldChar w:fldCharType="separate"/>
        </w:r>
        <w:r>
          <w:t>31</w:t>
        </w:r>
        <w:r>
          <w:fldChar w:fldCharType="end"/>
        </w:r>
      </w:hyperlink>
    </w:p>
    <w:p>
      <w:pPr>
        <w:pStyle w:val="TOC1"/>
        <w:tabs>
          <w:tab w:val="right" w:leader="dot" w:pos="8306"/>
        </w:tabs>
      </w:pPr>
      <w:hyperlink w:anchor="_Toc30475" w:history="1">
        <w:r>
          <w:rPr>
            <w:rFonts w:ascii="仿宋" w:eastAsia="仿宋" w:hAnsi="仿宋" w:cs="仿宋" w:hint="eastAsia"/>
            <w:lang w:eastAsia="zh-CN"/>
          </w:rPr>
          <w:t>十、生产安全保护</w:t>
        </w:r>
        <w:r>
          <w:tab/>
        </w:r>
        <w:r>
          <w:fldChar w:fldCharType="begin"/>
        </w:r>
        <w:r>
          <w:instrText xml:space="preserve"> PAGEREF _Toc30475 \h </w:instrText>
        </w:r>
        <w:r>
          <w:fldChar w:fldCharType="separate"/>
        </w:r>
        <w:r>
          <w:t>31</w:t>
        </w:r>
        <w:r>
          <w:fldChar w:fldCharType="end"/>
        </w:r>
      </w:hyperlink>
    </w:p>
    <w:p>
      <w:pPr>
        <w:pStyle w:val="TOC2"/>
        <w:tabs>
          <w:tab w:val="right" w:leader="dot" w:pos="8306"/>
        </w:tabs>
      </w:pPr>
      <w:hyperlink w:anchor="_Toc30537" w:history="1">
        <w:r>
          <w:rPr>
            <w:rFonts w:ascii="仿宋" w:eastAsia="仿宋" w:hAnsi="仿宋" w:cs="仿宋" w:hint="eastAsia"/>
            <w:lang w:eastAsia="zh-CN"/>
          </w:rPr>
          <w:t>(一)、消防安全</w:t>
        </w:r>
        <w:r>
          <w:tab/>
        </w:r>
        <w:r>
          <w:fldChar w:fldCharType="begin"/>
        </w:r>
        <w:r>
          <w:instrText xml:space="preserve"> PAGEREF _Toc30537 \h </w:instrText>
        </w:r>
        <w:r>
          <w:fldChar w:fldCharType="separate"/>
        </w:r>
        <w:r>
          <w:t>31</w:t>
        </w:r>
        <w:r>
          <w:fldChar w:fldCharType="end"/>
        </w:r>
      </w:hyperlink>
    </w:p>
    <w:p>
      <w:pPr>
        <w:pStyle w:val="TOC2"/>
        <w:tabs>
          <w:tab w:val="right" w:leader="dot" w:pos="8306"/>
        </w:tabs>
      </w:pPr>
      <w:hyperlink w:anchor="_Toc21356" w:history="1">
        <w:r>
          <w:rPr>
            <w:rFonts w:ascii="仿宋" w:eastAsia="仿宋" w:hAnsi="仿宋" w:cs="仿宋" w:hint="eastAsia"/>
            <w:lang w:eastAsia="zh-CN"/>
          </w:rPr>
          <w:t>(二)、防火防爆总图布置措施</w:t>
        </w:r>
        <w:r>
          <w:tab/>
        </w:r>
        <w:r>
          <w:fldChar w:fldCharType="begin"/>
        </w:r>
        <w:r>
          <w:instrText xml:space="preserve"> PAGEREF _Toc21356 \h </w:instrText>
        </w:r>
        <w:r>
          <w:fldChar w:fldCharType="separate"/>
        </w:r>
        <w:r>
          <w:t>33</w:t>
        </w:r>
        <w:r>
          <w:fldChar w:fldCharType="end"/>
        </w:r>
      </w:hyperlink>
    </w:p>
    <w:p>
      <w:pPr>
        <w:pStyle w:val="TOC2"/>
        <w:tabs>
          <w:tab w:val="right" w:leader="dot" w:pos="8306"/>
        </w:tabs>
      </w:pPr>
      <w:hyperlink w:anchor="_Toc21659" w:history="1">
        <w:r>
          <w:rPr>
            <w:rFonts w:ascii="仿宋" w:eastAsia="仿宋" w:hAnsi="仿宋" w:cs="仿宋" w:hint="eastAsia"/>
            <w:lang w:eastAsia="zh-CN"/>
          </w:rPr>
          <w:t>(三)、自然灾害防范措施</w:t>
        </w:r>
        <w:r>
          <w:tab/>
        </w:r>
        <w:r>
          <w:fldChar w:fldCharType="begin"/>
        </w:r>
        <w:r>
          <w:instrText xml:space="preserve"> PAGEREF _Toc21659 \h </w:instrText>
        </w:r>
        <w:r>
          <w:fldChar w:fldCharType="separate"/>
        </w:r>
        <w:r>
          <w:t>34</w:t>
        </w:r>
        <w:r>
          <w:fldChar w:fldCharType="end"/>
        </w:r>
      </w:hyperlink>
    </w:p>
    <w:p>
      <w:pPr>
        <w:pStyle w:val="TOC2"/>
        <w:tabs>
          <w:tab w:val="right" w:leader="dot" w:pos="8306"/>
        </w:tabs>
      </w:pPr>
      <w:hyperlink w:anchor="_Toc19381" w:history="1">
        <w:r>
          <w:rPr>
            <w:rFonts w:ascii="仿宋" w:eastAsia="仿宋" w:hAnsi="仿宋" w:cs="仿宋" w:hint="eastAsia"/>
            <w:lang w:eastAsia="zh-CN"/>
          </w:rPr>
          <w:t>(四)、安全色及安全标志使用要求</w:t>
        </w:r>
        <w:r>
          <w:tab/>
        </w:r>
        <w:r>
          <w:fldChar w:fldCharType="begin"/>
        </w:r>
        <w:r>
          <w:instrText xml:space="preserve"> PAGEREF _Toc19381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7" w:history="1">
        <w:r>
          <w:rPr>
            <w:rFonts w:ascii="仿宋" w:eastAsia="仿宋" w:hAnsi="仿宋" w:cs="仿宋" w:hint="eastAsia"/>
            <w:lang w:eastAsia="zh-CN"/>
          </w:rPr>
          <w:t>(五)、防尘防毒措施</w:t>
        </w:r>
        <w:r>
          <w:tab/>
        </w:r>
        <w:r>
          <w:fldChar w:fldCharType="begin"/>
        </w:r>
        <w:r>
          <w:instrText xml:space="preserve"> PAGEREF _Toc1057 \h </w:instrText>
        </w:r>
        <w:r>
          <w:fldChar w:fldCharType="separate"/>
        </w:r>
        <w:r>
          <w:t>36</w:t>
        </w:r>
        <w:r>
          <w:fldChar w:fldCharType="end"/>
        </w:r>
      </w:hyperlink>
    </w:p>
    <w:p>
      <w:pPr>
        <w:pStyle w:val="TOC2"/>
        <w:tabs>
          <w:tab w:val="right" w:leader="dot" w:pos="8306"/>
        </w:tabs>
      </w:pPr>
      <w:hyperlink w:anchor="_Toc6307" w:history="1">
        <w:r>
          <w:rPr>
            <w:rFonts w:ascii="仿宋" w:eastAsia="仿宋" w:hAnsi="仿宋" w:cs="仿宋" w:hint="eastAsia"/>
            <w:lang w:eastAsia="zh-CN"/>
          </w:rPr>
          <w:t>(六)、防静电、触电防护及防雷措施</w:t>
        </w:r>
        <w:r>
          <w:tab/>
        </w:r>
        <w:r>
          <w:fldChar w:fldCharType="begin"/>
        </w:r>
        <w:r>
          <w:instrText xml:space="preserve"> PAGEREF _Toc6307 \h </w:instrText>
        </w:r>
        <w:r>
          <w:fldChar w:fldCharType="separate"/>
        </w:r>
        <w:r>
          <w:t>36</w:t>
        </w:r>
        <w:r>
          <w:fldChar w:fldCharType="end"/>
        </w:r>
      </w:hyperlink>
    </w:p>
    <w:p>
      <w:pPr>
        <w:pStyle w:val="TOC2"/>
        <w:tabs>
          <w:tab w:val="right" w:leader="dot" w:pos="8306"/>
        </w:tabs>
      </w:pPr>
      <w:hyperlink w:anchor="_Toc7422" w:history="1">
        <w:r>
          <w:rPr>
            <w:rFonts w:ascii="仿宋" w:eastAsia="仿宋" w:hAnsi="仿宋" w:cs="仿宋" w:hint="eastAsia"/>
            <w:lang w:eastAsia="zh-CN"/>
          </w:rPr>
          <w:t>(七)、机械设备安全保障措施</w:t>
        </w:r>
        <w:r>
          <w:tab/>
        </w:r>
        <w:r>
          <w:fldChar w:fldCharType="begin"/>
        </w:r>
        <w:r>
          <w:instrText xml:space="preserve"> PAGEREF _Toc7422 \h </w:instrText>
        </w:r>
        <w:r>
          <w:fldChar w:fldCharType="separate"/>
        </w:r>
        <w:r>
          <w:t>38</w:t>
        </w:r>
        <w:r>
          <w:fldChar w:fldCharType="end"/>
        </w:r>
      </w:hyperlink>
    </w:p>
    <w:p>
      <w:pPr>
        <w:pStyle w:val="TOC1"/>
        <w:tabs>
          <w:tab w:val="right" w:leader="dot" w:pos="8306"/>
        </w:tabs>
      </w:pPr>
      <w:hyperlink w:anchor="_Toc6330" w:history="1">
        <w:r>
          <w:rPr>
            <w:rFonts w:ascii="仿宋" w:eastAsia="仿宋" w:hAnsi="仿宋" w:cs="仿宋" w:hint="eastAsia"/>
            <w:lang w:eastAsia="zh-CN"/>
          </w:rPr>
          <w:t>十一、氢氧化锆项目财务管理</w:t>
        </w:r>
        <w:r>
          <w:tab/>
        </w:r>
        <w:r>
          <w:fldChar w:fldCharType="begin"/>
        </w:r>
        <w:r>
          <w:instrText xml:space="preserve"> PAGEREF _Toc6330 \h </w:instrText>
        </w:r>
        <w:r>
          <w:fldChar w:fldCharType="separate"/>
        </w:r>
        <w:r>
          <w:t>39</w:t>
        </w:r>
        <w:r>
          <w:fldChar w:fldCharType="end"/>
        </w:r>
      </w:hyperlink>
    </w:p>
    <w:p>
      <w:pPr>
        <w:pStyle w:val="TOC2"/>
        <w:tabs>
          <w:tab w:val="right" w:leader="dot" w:pos="8306"/>
        </w:tabs>
      </w:pPr>
      <w:hyperlink w:anchor="_Toc24526" w:history="1">
        <w:r>
          <w:rPr>
            <w:rFonts w:ascii="仿宋" w:eastAsia="仿宋" w:hAnsi="仿宋" w:cs="仿宋" w:hint="eastAsia"/>
            <w:lang w:eastAsia="zh-CN"/>
          </w:rPr>
          <w:t>(一)、资金需求大</w:t>
        </w:r>
        <w:r>
          <w:tab/>
        </w:r>
        <w:r>
          <w:fldChar w:fldCharType="begin"/>
        </w:r>
        <w:r>
          <w:instrText xml:space="preserve"> PAGEREF _Toc24526 \h </w:instrText>
        </w:r>
        <w:r>
          <w:fldChar w:fldCharType="separate"/>
        </w:r>
        <w:r>
          <w:t>39</w:t>
        </w:r>
        <w:r>
          <w:fldChar w:fldCharType="end"/>
        </w:r>
      </w:hyperlink>
    </w:p>
    <w:p>
      <w:pPr>
        <w:pStyle w:val="TOC2"/>
        <w:tabs>
          <w:tab w:val="right" w:leader="dot" w:pos="8306"/>
        </w:tabs>
      </w:pPr>
      <w:hyperlink w:anchor="_Toc7596" w:history="1">
        <w:r>
          <w:rPr>
            <w:rFonts w:ascii="仿宋" w:eastAsia="仿宋" w:hAnsi="仿宋" w:cs="仿宋" w:hint="eastAsia"/>
            <w:lang w:eastAsia="zh-CN"/>
          </w:rPr>
          <w:t>(二)、研发周期长</w:t>
        </w:r>
        <w:r>
          <w:tab/>
        </w:r>
        <w:r>
          <w:fldChar w:fldCharType="begin"/>
        </w:r>
        <w:r>
          <w:instrText xml:space="preserve"> PAGEREF _Toc7596 \h </w:instrText>
        </w:r>
        <w:r>
          <w:fldChar w:fldCharType="separate"/>
        </w:r>
        <w:r>
          <w:t>40</w:t>
        </w:r>
        <w:r>
          <w:fldChar w:fldCharType="end"/>
        </w:r>
      </w:hyperlink>
    </w:p>
    <w:p>
      <w:pPr>
        <w:pStyle w:val="TOC2"/>
        <w:tabs>
          <w:tab w:val="right" w:leader="dot" w:pos="8306"/>
        </w:tabs>
      </w:pPr>
      <w:hyperlink w:anchor="_Toc9462" w:history="1">
        <w:r>
          <w:rPr>
            <w:rFonts w:ascii="仿宋" w:eastAsia="仿宋" w:hAnsi="仿宋" w:cs="仿宋" w:hint="eastAsia"/>
            <w:lang w:eastAsia="zh-CN"/>
          </w:rPr>
          <w:t>(三)、市场风险大</w:t>
        </w:r>
        <w:r>
          <w:tab/>
        </w:r>
        <w:r>
          <w:fldChar w:fldCharType="begin"/>
        </w:r>
        <w:r>
          <w:instrText xml:space="preserve"> PAGEREF _Toc9462 \h </w:instrText>
        </w:r>
        <w:r>
          <w:fldChar w:fldCharType="separate"/>
        </w:r>
        <w:r>
          <w:t>41</w:t>
        </w:r>
        <w:r>
          <w:fldChar w:fldCharType="end"/>
        </w:r>
      </w:hyperlink>
    </w:p>
    <w:p>
      <w:pPr>
        <w:pStyle w:val="TOC2"/>
        <w:tabs>
          <w:tab w:val="right" w:leader="dot" w:pos="8306"/>
        </w:tabs>
      </w:pPr>
      <w:hyperlink w:anchor="_Toc7638" w:history="1">
        <w:r>
          <w:rPr>
            <w:rFonts w:ascii="仿宋" w:eastAsia="仿宋" w:hAnsi="仿宋" w:cs="仿宋" w:hint="eastAsia"/>
            <w:lang w:eastAsia="zh-CN"/>
          </w:rPr>
          <w:t>(四)、利润率高</w:t>
        </w:r>
        <w:r>
          <w:tab/>
        </w:r>
        <w:r>
          <w:fldChar w:fldCharType="begin"/>
        </w:r>
        <w:r>
          <w:instrText xml:space="preserve"> PAGEREF _Toc7638 \h </w:instrText>
        </w:r>
        <w:r>
          <w:fldChar w:fldCharType="separate"/>
        </w:r>
        <w:r>
          <w:t>44</w:t>
        </w:r>
        <w:r>
          <w:fldChar w:fldCharType="end"/>
        </w:r>
      </w:hyperlink>
    </w:p>
    <w:p>
      <w:pPr>
        <w:pStyle w:val="TOC1"/>
        <w:tabs>
          <w:tab w:val="right" w:leader="dot" w:pos="8306"/>
        </w:tabs>
      </w:pPr>
      <w:hyperlink w:anchor="_Toc21161" w:history="1">
        <w:r>
          <w:rPr>
            <w:rFonts w:ascii="仿宋" w:eastAsia="仿宋" w:hAnsi="仿宋" w:cs="仿宋" w:hint="eastAsia"/>
            <w:lang w:eastAsia="zh-CN"/>
          </w:rPr>
          <w:t>十二、氢氧化锆项目技术管理</w:t>
        </w:r>
        <w:r>
          <w:tab/>
        </w:r>
        <w:r>
          <w:fldChar w:fldCharType="begin"/>
        </w:r>
        <w:r>
          <w:instrText xml:space="preserve"> PAGEREF _Toc21161 \h </w:instrText>
        </w:r>
        <w:r>
          <w:fldChar w:fldCharType="separate"/>
        </w:r>
        <w:r>
          <w:t>46</w:t>
        </w:r>
        <w:r>
          <w:fldChar w:fldCharType="end"/>
        </w:r>
      </w:hyperlink>
    </w:p>
    <w:p>
      <w:pPr>
        <w:pStyle w:val="TOC2"/>
        <w:tabs>
          <w:tab w:val="right" w:leader="dot" w:pos="8306"/>
        </w:tabs>
      </w:pPr>
      <w:hyperlink w:anchor="_Toc13001" w:history="1">
        <w:r>
          <w:rPr>
            <w:rFonts w:ascii="仿宋" w:eastAsia="仿宋" w:hAnsi="仿宋" w:cs="仿宋" w:hint="eastAsia"/>
            <w:lang w:eastAsia="zh-CN"/>
          </w:rPr>
          <w:t>(一)、技术方案选用方向</w:t>
        </w:r>
        <w:r>
          <w:tab/>
        </w:r>
        <w:r>
          <w:fldChar w:fldCharType="begin"/>
        </w:r>
        <w:r>
          <w:instrText xml:space="preserve"> PAGEREF _Toc13001 \h </w:instrText>
        </w:r>
        <w:r>
          <w:fldChar w:fldCharType="separate"/>
        </w:r>
        <w:r>
          <w:t>46</w:t>
        </w:r>
        <w:r>
          <w:fldChar w:fldCharType="end"/>
        </w:r>
      </w:hyperlink>
    </w:p>
    <w:p>
      <w:pPr>
        <w:pStyle w:val="TOC2"/>
        <w:tabs>
          <w:tab w:val="right" w:leader="dot" w:pos="8306"/>
        </w:tabs>
      </w:pPr>
      <w:hyperlink w:anchor="_Toc16335" w:history="1">
        <w:r>
          <w:rPr>
            <w:rFonts w:ascii="仿宋" w:eastAsia="仿宋" w:hAnsi="仿宋" w:cs="仿宋" w:hint="eastAsia"/>
            <w:lang w:eastAsia="zh-CN"/>
          </w:rPr>
          <w:t>(二)、工艺技术方案选用原则</w:t>
        </w:r>
        <w:r>
          <w:tab/>
        </w:r>
        <w:r>
          <w:fldChar w:fldCharType="begin"/>
        </w:r>
        <w:r>
          <w:instrText xml:space="preserve"> PAGEREF _Toc16335 \h </w:instrText>
        </w:r>
        <w:r>
          <w:fldChar w:fldCharType="separate"/>
        </w:r>
        <w:r>
          <w:t>48</w:t>
        </w:r>
        <w:r>
          <w:fldChar w:fldCharType="end"/>
        </w:r>
      </w:hyperlink>
    </w:p>
    <w:p>
      <w:pPr>
        <w:pStyle w:val="TOC2"/>
        <w:tabs>
          <w:tab w:val="right" w:leader="dot" w:pos="8306"/>
        </w:tabs>
      </w:pPr>
      <w:hyperlink w:anchor="_Toc21754" w:history="1">
        <w:r>
          <w:rPr>
            <w:rFonts w:ascii="仿宋" w:eastAsia="仿宋" w:hAnsi="仿宋" w:cs="仿宋" w:hint="eastAsia"/>
            <w:lang w:eastAsia="zh-CN"/>
          </w:rPr>
          <w:t>(三)、工艺技术方案要求</w:t>
        </w:r>
        <w:r>
          <w:tab/>
        </w:r>
        <w:r>
          <w:fldChar w:fldCharType="begin"/>
        </w:r>
        <w:r>
          <w:instrText xml:space="preserve"> PAGEREF _Toc21754 \h </w:instrText>
        </w:r>
        <w:r>
          <w:fldChar w:fldCharType="separate"/>
        </w:r>
        <w:r>
          <w:t>50</w:t>
        </w:r>
        <w:r>
          <w:fldChar w:fldCharType="end"/>
        </w:r>
      </w:hyperlink>
    </w:p>
    <w:p>
      <w:pPr>
        <w:pStyle w:val="TOC1"/>
        <w:tabs>
          <w:tab w:val="right" w:leader="dot" w:pos="8306"/>
        </w:tabs>
      </w:pPr>
      <w:hyperlink w:anchor="_Toc21364" w:history="1">
        <w:r>
          <w:rPr>
            <w:rFonts w:ascii="仿宋" w:eastAsia="仿宋" w:hAnsi="仿宋" w:cs="仿宋" w:hint="eastAsia"/>
            <w:lang w:eastAsia="zh-CN"/>
          </w:rPr>
          <w:t>十三、氢氧化锆项目变更管理</w:t>
        </w:r>
        <w:r>
          <w:tab/>
        </w:r>
        <w:r>
          <w:fldChar w:fldCharType="begin"/>
        </w:r>
        <w:r>
          <w:instrText xml:space="preserve"> PAGEREF _Toc21364 \h </w:instrText>
        </w:r>
        <w:r>
          <w:fldChar w:fldCharType="separate"/>
        </w:r>
        <w:r>
          <w:t>52</w:t>
        </w:r>
        <w:r>
          <w:fldChar w:fldCharType="end"/>
        </w:r>
      </w:hyperlink>
    </w:p>
    <w:p>
      <w:pPr>
        <w:pStyle w:val="TOC2"/>
        <w:tabs>
          <w:tab w:val="right" w:leader="dot" w:pos="8306"/>
        </w:tabs>
      </w:pPr>
      <w:hyperlink w:anchor="_Toc1545" w:history="1">
        <w:r>
          <w:rPr>
            <w:rFonts w:ascii="仿宋" w:eastAsia="仿宋" w:hAnsi="仿宋" w:cs="仿宋" w:hint="eastAsia"/>
            <w:lang w:eastAsia="zh-CN"/>
          </w:rPr>
          <w:t>(一)、变更申请与评估</w:t>
        </w:r>
        <w:r>
          <w:tab/>
        </w:r>
        <w:r>
          <w:fldChar w:fldCharType="begin"/>
        </w:r>
        <w:r>
          <w:instrText xml:space="preserve"> PAGEREF _Toc1545 \h </w:instrText>
        </w:r>
        <w:r>
          <w:fldChar w:fldCharType="separate"/>
        </w:r>
        <w:r>
          <w:t>52</w:t>
        </w:r>
        <w:r>
          <w:fldChar w:fldCharType="end"/>
        </w:r>
      </w:hyperlink>
    </w:p>
    <w:p>
      <w:pPr>
        <w:pStyle w:val="TOC2"/>
        <w:tabs>
          <w:tab w:val="right" w:leader="dot" w:pos="8306"/>
        </w:tabs>
      </w:pPr>
      <w:hyperlink w:anchor="_Toc27756" w:history="1">
        <w:r>
          <w:rPr>
            <w:rFonts w:ascii="仿宋" w:eastAsia="仿宋" w:hAnsi="仿宋" w:cs="仿宋" w:hint="eastAsia"/>
            <w:lang w:eastAsia="zh-CN"/>
          </w:rPr>
          <w:t>(二)、变更实施与控制</w:t>
        </w:r>
        <w:r>
          <w:tab/>
        </w:r>
        <w:r>
          <w:fldChar w:fldCharType="begin"/>
        </w:r>
        <w:r>
          <w:instrText xml:space="preserve"> PAGEREF _Toc27756 \h </w:instrText>
        </w:r>
        <w:r>
          <w:fldChar w:fldCharType="separate"/>
        </w:r>
        <w:r>
          <w:t>53</w:t>
        </w:r>
        <w:r>
          <w:fldChar w:fldCharType="end"/>
        </w:r>
      </w:hyperlink>
    </w:p>
    <w:p>
      <w:pPr>
        <w:pStyle w:val="TOC1"/>
        <w:tabs>
          <w:tab w:val="right" w:leader="dot" w:pos="8306"/>
        </w:tabs>
      </w:pPr>
      <w:hyperlink w:anchor="_Toc26187" w:history="1">
        <w:r>
          <w:rPr>
            <w:rFonts w:ascii="仿宋" w:eastAsia="仿宋" w:hAnsi="仿宋" w:cs="仿宋" w:hint="eastAsia"/>
            <w:lang w:eastAsia="zh-CN"/>
          </w:rPr>
          <w:t>十四、氢氧化锆项目实施保障措施</w:t>
        </w:r>
        <w:r>
          <w:tab/>
        </w:r>
        <w:r>
          <w:fldChar w:fldCharType="begin"/>
        </w:r>
        <w:r>
          <w:instrText xml:space="preserve"> PAGEREF _Toc26187 \h </w:instrText>
        </w:r>
        <w:r>
          <w:fldChar w:fldCharType="separate"/>
        </w:r>
        <w:r>
          <w:t>53</w:t>
        </w:r>
        <w:r>
          <w:fldChar w:fldCharType="end"/>
        </w:r>
      </w:hyperlink>
    </w:p>
    <w:p>
      <w:pPr>
        <w:pStyle w:val="TOC2"/>
        <w:tabs>
          <w:tab w:val="right" w:leader="dot" w:pos="8306"/>
        </w:tabs>
      </w:pPr>
      <w:hyperlink w:anchor="_Toc15177" w:history="1">
        <w:r>
          <w:rPr>
            <w:rFonts w:ascii="仿宋" w:eastAsia="仿宋" w:hAnsi="仿宋" w:cs="仿宋" w:hint="eastAsia"/>
            <w:lang w:eastAsia="zh-CN"/>
          </w:rPr>
          <w:t>(一)、氢氧化锆项目实施保障机制</w:t>
        </w:r>
        <w:r>
          <w:tab/>
        </w:r>
        <w:r>
          <w:fldChar w:fldCharType="begin"/>
        </w:r>
        <w:r>
          <w:instrText xml:space="preserve"> PAGEREF _Toc15177 \h </w:instrText>
        </w:r>
        <w:r>
          <w:fldChar w:fldCharType="separate"/>
        </w:r>
        <w:r>
          <w:t>53</w:t>
        </w:r>
        <w:r>
          <w:fldChar w:fldCharType="end"/>
        </w:r>
      </w:hyperlink>
    </w:p>
    <w:p>
      <w:pPr>
        <w:pStyle w:val="TOC2"/>
        <w:tabs>
          <w:tab w:val="right" w:leader="dot" w:pos="8306"/>
        </w:tabs>
      </w:pPr>
      <w:hyperlink w:anchor="_Toc22381" w:history="1">
        <w:r>
          <w:rPr>
            <w:rFonts w:ascii="仿宋" w:eastAsia="仿宋" w:hAnsi="仿宋" w:cs="仿宋" w:hint="eastAsia"/>
            <w:lang w:eastAsia="zh-CN"/>
          </w:rPr>
          <w:t>(二)、氢氧化锆项目法律合规要求</w:t>
        </w:r>
        <w:r>
          <w:tab/>
        </w:r>
        <w:r>
          <w:fldChar w:fldCharType="begin"/>
        </w:r>
        <w:r>
          <w:instrText xml:space="preserve"> PAGEREF _Toc22381 \h </w:instrText>
        </w:r>
        <w:r>
          <w:fldChar w:fldCharType="separate"/>
        </w:r>
        <w:r>
          <w:t>57</w:t>
        </w:r>
        <w:r>
          <w:fldChar w:fldCharType="end"/>
        </w:r>
      </w:hyperlink>
    </w:p>
    <w:p>
      <w:pPr>
        <w:pStyle w:val="TOC2"/>
        <w:tabs>
          <w:tab w:val="right" w:leader="dot" w:pos="8306"/>
        </w:tabs>
      </w:pPr>
      <w:hyperlink w:anchor="_Toc18651" w:history="1">
        <w:r>
          <w:rPr>
            <w:rFonts w:ascii="仿宋" w:eastAsia="仿宋" w:hAnsi="仿宋" w:cs="仿宋" w:hint="eastAsia"/>
            <w:lang w:eastAsia="zh-CN"/>
          </w:rPr>
          <w:t>(三)、氢氧化锆项目合同管理与法律事务</w:t>
        </w:r>
        <w:r>
          <w:tab/>
        </w:r>
        <w:r>
          <w:fldChar w:fldCharType="begin"/>
        </w:r>
        <w:r>
          <w:instrText xml:space="preserve"> PAGEREF _Toc18651 \h </w:instrText>
        </w:r>
        <w:r>
          <w:fldChar w:fldCharType="separate"/>
        </w:r>
        <w:r>
          <w:t>61</w:t>
        </w:r>
        <w:r>
          <w:fldChar w:fldCharType="end"/>
        </w:r>
      </w:hyperlink>
    </w:p>
    <w:p>
      <w:pPr>
        <w:pStyle w:val="TOC2"/>
        <w:tabs>
          <w:tab w:val="right" w:leader="dot" w:pos="8306"/>
        </w:tabs>
      </w:pPr>
      <w:hyperlink w:anchor="_Toc7534" w:history="1">
        <w:r>
          <w:rPr>
            <w:rFonts w:ascii="仿宋" w:eastAsia="仿宋" w:hAnsi="仿宋" w:cs="仿宋" w:hint="eastAsia"/>
            <w:lang w:eastAsia="zh-CN"/>
          </w:rPr>
          <w:t>(四)、氢氧化锆项目知识产权保护策略</w:t>
        </w:r>
        <w:r>
          <w:tab/>
        </w:r>
        <w:r>
          <w:fldChar w:fldCharType="begin"/>
        </w:r>
        <w:r>
          <w:instrText xml:space="preserve"> PAGEREF _Toc7534 \h </w:instrText>
        </w:r>
        <w:r>
          <w:fldChar w:fldCharType="separate"/>
        </w:r>
        <w:r>
          <w:t>67</w:t>
        </w:r>
        <w:r>
          <w:fldChar w:fldCharType="end"/>
        </w:r>
      </w:hyperlink>
    </w:p>
    <w:p>
      <w:pPr>
        <w:pStyle w:val="TOC1"/>
        <w:tabs>
          <w:tab w:val="right" w:leader="dot" w:pos="8306"/>
        </w:tabs>
      </w:pPr>
      <w:hyperlink w:anchor="_Toc30160" w:history="1">
        <w:r>
          <w:rPr>
            <w:rFonts w:ascii="仿宋" w:eastAsia="仿宋" w:hAnsi="仿宋" w:cs="仿宋" w:hint="eastAsia"/>
            <w:lang w:eastAsia="zh-CN"/>
          </w:rPr>
          <w:t>十五、氢氧化锆项目工程方案分析</w:t>
        </w:r>
        <w:r>
          <w:tab/>
        </w:r>
        <w:r>
          <w:fldChar w:fldCharType="begin"/>
        </w:r>
        <w:r>
          <w:instrText xml:space="preserve"> PAGEREF _Toc30160 \h </w:instrText>
        </w:r>
        <w:r>
          <w:fldChar w:fldCharType="separate"/>
        </w:r>
        <w:r>
          <w:t>70</w:t>
        </w:r>
        <w:r>
          <w:fldChar w:fldCharType="end"/>
        </w:r>
      </w:hyperlink>
    </w:p>
    <w:p>
      <w:pPr>
        <w:pStyle w:val="TOC2"/>
        <w:tabs>
          <w:tab w:val="right" w:leader="dot" w:pos="8306"/>
        </w:tabs>
      </w:pPr>
      <w:hyperlink w:anchor="_Toc14410" w:history="1">
        <w:r>
          <w:rPr>
            <w:rFonts w:ascii="仿宋" w:eastAsia="仿宋" w:hAnsi="仿宋" w:cs="仿宋" w:hint="eastAsia"/>
            <w:lang w:eastAsia="zh-CN"/>
          </w:rPr>
          <w:t>(一)、建筑工程设计原则</w:t>
        </w:r>
        <w:r>
          <w:tab/>
        </w:r>
        <w:r>
          <w:fldChar w:fldCharType="begin"/>
        </w:r>
        <w:r>
          <w:instrText xml:space="preserve"> PAGEREF _Toc14410 \h </w:instrText>
        </w:r>
        <w:r>
          <w:fldChar w:fldCharType="separate"/>
        </w:r>
        <w:r>
          <w:t>70</w:t>
        </w:r>
        <w:r>
          <w:fldChar w:fldCharType="end"/>
        </w:r>
      </w:hyperlink>
    </w:p>
    <w:p>
      <w:pPr>
        <w:pStyle w:val="TOC2"/>
        <w:tabs>
          <w:tab w:val="right" w:leader="dot" w:pos="8306"/>
        </w:tabs>
      </w:pPr>
      <w:hyperlink w:anchor="_Toc25644" w:history="1">
        <w:r>
          <w:rPr>
            <w:rFonts w:ascii="仿宋" w:eastAsia="仿宋" w:hAnsi="仿宋" w:cs="仿宋" w:hint="eastAsia"/>
            <w:lang w:eastAsia="zh-CN"/>
          </w:rPr>
          <w:t>(二)、土建工程建设指标</w:t>
        </w:r>
        <w:r>
          <w:tab/>
        </w:r>
        <w:r>
          <w:fldChar w:fldCharType="begin"/>
        </w:r>
        <w:r>
          <w:instrText xml:space="preserve"> PAGEREF _Toc25644 \h </w:instrText>
        </w:r>
        <w:r>
          <w:fldChar w:fldCharType="separate"/>
        </w:r>
        <w:r>
          <w:t>73</w:t>
        </w:r>
        <w:r>
          <w:fldChar w:fldCharType="end"/>
        </w:r>
      </w:hyperlink>
    </w:p>
    <w:p>
      <w:pPr>
        <w:pStyle w:val="TOC1"/>
        <w:tabs>
          <w:tab w:val="right" w:leader="dot" w:pos="8306"/>
        </w:tabs>
      </w:pPr>
      <w:hyperlink w:anchor="_Toc17411" w:history="1">
        <w:r>
          <w:rPr>
            <w:rFonts w:ascii="仿宋" w:eastAsia="仿宋" w:hAnsi="仿宋" w:cs="仿宋" w:hint="eastAsia"/>
            <w:lang w:eastAsia="zh-CN"/>
          </w:rPr>
          <w:t>十六、氢氧化锆项目治理与监督</w:t>
        </w:r>
        <w:r>
          <w:tab/>
        </w:r>
        <w:r>
          <w:fldChar w:fldCharType="begin"/>
        </w:r>
        <w:r>
          <w:instrText xml:space="preserve"> PAGEREF _Toc17411 \h </w:instrText>
        </w:r>
        <w:r>
          <w:fldChar w:fldCharType="separate"/>
        </w:r>
        <w:r>
          <w:t>75</w:t>
        </w:r>
        <w:r>
          <w:fldChar w:fldCharType="end"/>
        </w:r>
      </w:hyperlink>
    </w:p>
    <w:p>
      <w:pPr>
        <w:pStyle w:val="TOC2"/>
        <w:tabs>
          <w:tab w:val="right" w:leader="dot" w:pos="8306"/>
        </w:tabs>
      </w:pPr>
      <w:hyperlink w:anchor="_Toc437" w:history="1">
        <w:r>
          <w:rPr>
            <w:rFonts w:ascii="仿宋" w:eastAsia="仿宋" w:hAnsi="仿宋" w:cs="仿宋" w:hint="eastAsia"/>
            <w:lang w:eastAsia="zh-CN"/>
          </w:rPr>
          <w:t>(一)、氢氧化锆项目治理结构</w:t>
        </w:r>
        <w:r>
          <w:tab/>
        </w:r>
        <w:r>
          <w:fldChar w:fldCharType="begin"/>
        </w:r>
        <w:r>
          <w:instrText xml:space="preserve"> PAGEREF _Toc437 \h </w:instrText>
        </w:r>
        <w:r>
          <w:fldChar w:fldCharType="separate"/>
        </w:r>
        <w:r>
          <w:t>75</w:t>
        </w:r>
        <w:r>
          <w:fldChar w:fldCharType="end"/>
        </w:r>
      </w:hyperlink>
    </w:p>
    <w:p>
      <w:pPr>
        <w:pStyle w:val="TOC2"/>
        <w:tabs>
          <w:tab w:val="right" w:leader="dot" w:pos="8306"/>
        </w:tabs>
      </w:pPr>
      <w:hyperlink w:anchor="_Toc23022" w:history="1">
        <w:r>
          <w:rPr>
            <w:rFonts w:ascii="仿宋" w:eastAsia="仿宋" w:hAnsi="仿宋" w:cs="仿宋" w:hint="eastAsia"/>
            <w:lang w:eastAsia="zh-CN"/>
          </w:rPr>
          <w:t>(二)、监督与审计</w:t>
        </w:r>
        <w:r>
          <w:tab/>
        </w:r>
        <w:r>
          <w:fldChar w:fldCharType="begin"/>
        </w:r>
        <w:r>
          <w:instrText xml:space="preserve"> PAGEREF _Toc23022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418"/>
      <w:r>
        <w:rPr>
          <w:rFonts w:ascii="仿宋" w:eastAsia="仿宋" w:hAnsi="仿宋" w:cs="仿宋" w:hint="eastAsia"/>
          <w:sz w:val="28"/>
          <w:lang w:eastAsia="zh-CN"/>
        </w:rPr>
        <w:t>一、氢氧化锆项目绩效评估</w:t>
      </w:r>
      <w:bookmarkEnd w:id="2"/>
    </w:p>
    <w:p>
      <w:pPr>
        <w:pStyle w:val="Heading2"/>
        <w:rPr>
          <w:rFonts w:ascii="仿宋" w:eastAsia="仿宋" w:hAnsi="仿宋" w:cs="仿宋" w:hint="eastAsia"/>
          <w:lang w:eastAsia="zh-CN"/>
        </w:rPr>
      </w:pPr>
      <w:bookmarkStart w:id="3" w:name="_Toc325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锆项目中，我们设计了一套全面的绩效评估指标，以确保氢氧化锆项目的可控和成功交付。这些指标跨足氢氧化锆项目目标、成本、进度和质量等多个维度，为我们提供了全面洞察氢氧化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目标达成率是我们关注的首要指标。我们设定了明确的目标，并通过定期监测和评估，迅速发现并应对潜在的目标偏差。这为氢氧化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成本绩效是另一个核心关注点。通过实际成本与预算成本的对比分析，我们深入了解成本差异的原因，及时调整资源分配，保持氢氧化锆项目在经济效益方面的合理水平。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进度作为关键的绩效指标之一，得到了精心的关注。我们制定了详细的氢氧化锆项目进度计划，并设立了进度符合度指标，确保实际进度与计划进度保持一致。这使我们能够快速发现和解决潜在的进度问题，保持氢氧化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氢氧化锆项目绩效的不可或缺的一环。我们引入了一系列的质量标准和客户满意度指标，以确保氢氧化锆项目交付的成果在质量上达到或超越预期水平。通过持续监测这些指标，我们努力提升氢氧化锆项目整体质量水平，为氢氧化锆项目的成功交付提供有力保障。通过这些科学且全面的绩效评估，我们能够更好地引导氢氧化锆项目的持续改进，确保氢氧化锆项目目标的顺利达成。</w:t>
      </w:r>
    </w:p>
    <w:p>
      <w:pPr>
        <w:pStyle w:val="Heading2"/>
        <w:ind w:firstLine="560" w:firstLineChars="200"/>
        <w:rPr>
          <w:rFonts w:ascii="仿宋" w:eastAsia="仿宋" w:hAnsi="仿宋" w:cs="仿宋" w:hint="eastAsia"/>
          <w:sz w:val="28"/>
          <w:lang w:eastAsia="zh-CN"/>
        </w:rPr>
      </w:pPr>
      <w:bookmarkStart w:id="4" w:name="_Toc1700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绩效评估是氢氧化锆项目中的关键环节，为确保氢氧化锆项目达到预期目标，我们采用了多层次、多维度的绩效评估方法。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氢氧化锆项目的战略目标对齐，确保每个决策和行动都与氢氧化锆项目整体目标保持一致。团队会定期召开战略对齐会议，审视当前工作与氢氧化锆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氢氧化锆项目进度、质量、成本和风险等方面。这些指标通过数据收集和分析，为氢氧化锆项目管理团队提供了客观的评估依据。例如，我们通过氢氧化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绩效评估不仅仅停留在氢氧化锆项目内部，还考虑了氢氧化锆项目对外部环境的影响。我们定期进行干系人满意度调查，以了解各利益相关方对氢氧化锆项目的期望和满意度，并及时做出调整。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这种多层次、多角度的绩效评估方法，使得我们能够全面了解氢氧化锆项目的运行状态，及时做出调整，确保氢氧化锆项目在不断变化的环境中保持稳健前行。</w:t>
      </w:r>
    </w:p>
    <w:p>
      <w:pPr>
        <w:pStyle w:val="Heading2"/>
        <w:ind w:firstLine="560" w:firstLineChars="200"/>
        <w:rPr>
          <w:rFonts w:ascii="仿宋" w:eastAsia="仿宋" w:hAnsi="仿宋" w:cs="仿宋" w:hint="eastAsia"/>
          <w:sz w:val="28"/>
          <w:lang w:eastAsia="zh-CN"/>
        </w:rPr>
      </w:pPr>
      <w:bookmarkStart w:id="5" w:name="_Toc3091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为了确保氢氧化锆项目的有效管理和不断优化，我们采用了精心设计的绩效评估周期。这个周期旨在实现灵活、实时和全面的评估，以适应氢氧化锆项目执行中的各种挑战。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氢氧化锆项目的不同需求，分为短期、中期和长期。短期评估关注每个迭代或工作周期，以及时发现和解决当前任务中的问题。中期评估涵盖几个迭代，深入了解整体氢氧化锆项目的趋势和性能。长期评估则着眼于整个氢氧化锆项目阶段，确保氢氧化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氢氧化锆项目管理工具和协作平台，团队成员能够随时更新和分享氢氧化锆项目数据。这种实时性的反馈机制使我们能够及时察觉潜在问题，快速调整，保持氢氧化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氢氧化锆项目的决策制定密不可分。每个周期的氢氧化锆项目回顾会议成为集体总结经验、识别问题深层次原因并找到创新解决方案的平台。这种定期的反思与调整机制使氢氧化锆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0016"/>
      <w:r>
        <w:rPr>
          <w:rFonts w:ascii="仿宋" w:eastAsia="仿宋" w:hAnsi="仿宋" w:cs="仿宋" w:hint="eastAsia"/>
          <w:sz w:val="28"/>
          <w:lang w:eastAsia="zh-CN"/>
        </w:rPr>
        <w:t>二、氢氧化锆项目土建工程</w:t>
      </w:r>
      <w:bookmarkEnd w:id="6"/>
    </w:p>
    <w:p>
      <w:pPr>
        <w:pStyle w:val="Heading2"/>
        <w:rPr>
          <w:rFonts w:ascii="仿宋" w:eastAsia="仿宋" w:hAnsi="仿宋" w:cs="仿宋" w:hint="eastAsia"/>
          <w:lang w:eastAsia="zh-CN"/>
        </w:rPr>
      </w:pPr>
      <w:bookmarkStart w:id="7" w:name="_Toc10413"/>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在氢氧化锆项目的建筑工程设计中，我们将秉承一系列重要的设计原则，以确保氢氧化锆项目建筑在功能、美观、可持续性等方面达到最佳效果。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首要原则是确保建筑的功能性得到最大化的发挥。我们将充分理解氢氧化锆项目的实际需求，合理布局各个功能区域，保证建筑在满足业务需求的同时，提供高效的工作环境。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在建筑设计中，我们将综合考虑建设和运营成本。通过精细的经济效益分析，确保设计方案在高效利用资源的同时，对氢氧化锆项目的长期盈利能力有积极的贡献。</w:t>
      </w:r>
    </w:p>
    <w:p>
      <w:pPr>
        <w:pStyle w:val="Heading2"/>
        <w:ind w:firstLine="560" w:firstLineChars="200"/>
        <w:rPr>
          <w:rFonts w:ascii="仿宋" w:eastAsia="仿宋" w:hAnsi="仿宋" w:cs="仿宋" w:hint="eastAsia"/>
          <w:sz w:val="28"/>
          <w:lang w:eastAsia="zh-CN"/>
        </w:rPr>
      </w:pPr>
      <w:bookmarkStart w:id="8" w:name="_Toc31993"/>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氢氧化锆项目的土建工程设计中，我们将精准设定设计年限，结合氢氧化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氢氧化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4397"/>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氢氧化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氢氧化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氢氧化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9606"/>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本期工程氢氧化锆项目预计总建筑面积XXX平方米，其中：计容建筑面积XXX平方米，计划建筑工程投资XX万元，占氢氧化锆项目总投资的XX%。</w:t>
      </w:r>
    </w:p>
    <w:p>
      <w:pPr>
        <w:pStyle w:val="Heading1"/>
        <w:ind w:firstLine="560" w:firstLineChars="200"/>
        <w:rPr>
          <w:rFonts w:ascii="仿宋" w:eastAsia="仿宋" w:hAnsi="仿宋" w:cs="仿宋" w:hint="eastAsia"/>
          <w:sz w:val="28"/>
          <w:lang w:eastAsia="zh-CN"/>
        </w:rPr>
      </w:pPr>
      <w:bookmarkStart w:id="11" w:name="_Toc30914"/>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688"/>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氢氧化锆项目的主要产品是XXXX，预计年产值为XXX万元。这一产品在市场中占据着重要的地位，其广泛的应用范围使得该氢氧化锆项目的市场前景非常广阔。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氢氧化锆项目的xxx产品作为重要的原材料之一，将在多个领域发挥关键作用。其在建筑、交通、能源等方面的广泛应用将为整个产业链提供强大的支持，形成产业协同效应。氢氧化锆项目的年产值XXX万XXX万XXX万万元不仅反映了其在市场上的巨大潜力，更预示着它对国民经济的积极贡献。这种关联度高、涉及面广的产业关系，使得该氢氧化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31749"/>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总征地面积为XXXX平方米，相当于约XX.XX亩，其中净用地面积为XXXX平方米，红线范围内相当于约XX.XX亩。这一用地规模充分考虑了氢氧化锆项目的建设需求，保障了氢氧化锆项目在合适的空间内得以充分发展。氢氧化锆项目规划的总建筑面积为XXXX平方米，其中主体工程建设占XXXX平方米，计容建筑面积达XXXX平方米。预计建筑工程的投资将达到XXXX万元，为氢氧化锆项目的顺利推进提供了经济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计划购置的设备共计XXXX台（套），设备购置费用为XXXX万元。这一设备购置计划充分考虑到氢氧化锆项目的生产需求和技术要求，确保了氢氧化锆项目在生产运营中具备先进的技术装备和高效的生产能力。设备的合理配置将为氢氧化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计划总投资为XXXX万元，预计年实现营业收入为XXXX万元。这一产能规模的设定旨在确保氢氧化锆项目能够在投资与回报之间取得平衡，实现长期可持续的发展。氢氧化锆项目的总投资充分考虑到各个方面的需求，包括用地建设、设备购置等多个环节，以确保氢氧化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7072"/>
      <w:r>
        <w:rPr>
          <w:rFonts w:ascii="仿宋" w:eastAsia="仿宋" w:hAnsi="仿宋" w:cs="仿宋" w:hint="eastAsia"/>
          <w:sz w:val="28"/>
          <w:lang w:eastAsia="zh-CN"/>
        </w:rPr>
        <w:t>四、氢氧化锆项目建设背景及必要性分析</w:t>
      </w:r>
      <w:bookmarkEnd w:id="14"/>
    </w:p>
    <w:p>
      <w:pPr>
        <w:pStyle w:val="Heading2"/>
        <w:rPr>
          <w:rFonts w:ascii="仿宋" w:eastAsia="仿宋" w:hAnsi="仿宋" w:cs="仿宋" w:hint="eastAsia"/>
          <w:lang w:eastAsia="zh-CN"/>
        </w:rPr>
      </w:pPr>
      <w:bookmarkStart w:id="15" w:name="_Toc26392"/>
      <w:r>
        <w:rPr>
          <w:rFonts w:ascii="仿宋" w:eastAsia="仿宋" w:hAnsi="仿宋" w:cs="仿宋" w:hint="eastAsia"/>
          <w:lang w:eastAsia="zh-CN"/>
        </w:rPr>
        <w:t>(一)、氢氧化锆项目背景分析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氢氧化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氢氧化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氢氧化锆项目在这个潮流中的定位。同时，我们将关注行业内涌现的新兴机遇，以便氢氧化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氢氧化锆项目提供了强大的发展动力。我们将聚焦于行业内最新的技术发展趋势，包括但不限于人工智能、大数据分析、物联网等领域。通过深度的技术研究，我们将确保氢氧化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氢氧化锆项目发展的源泉。我们将投入更多的精力对市场需求进行深入剖析，超越表面的需求，深入挖掘潜在的市场痛点和机遇。通过对市场需求的细致了解，氢氧化锆项目将更有针对性地设计解决方案，满足市场的多样化需求，从而更好地促进氢氧化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氢氧化锆项目战略至关重要。我们将对竞争态势进行更为深入的分析，包括但不限于市场份额、产品特点、客户满意度等多个维度。通过深度的竞争分析，氢氧化锆项目将能够更准确地把握市场脉搏，制定具有竞争力的氢氧化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氢氧化锆项目的发展具有直接的影响。我们将进行更为全面的法规和政策分析，了解行业发展中的潜在法律风险和合规挑战。通过充分了解和遵守相关法规，氢氧化锆项目将确保在法律框架内合法合规运营，为氢氧化锆项目的稳健发展提供有力支持。</w:t>
      </w:r>
    </w:p>
    <w:p>
      <w:pPr>
        <w:pStyle w:val="Heading2"/>
        <w:ind w:firstLine="560" w:firstLineChars="200"/>
        <w:rPr>
          <w:rFonts w:ascii="仿宋" w:eastAsia="仿宋" w:hAnsi="仿宋" w:cs="仿宋" w:hint="eastAsia"/>
          <w:sz w:val="28"/>
          <w:lang w:eastAsia="zh-CN"/>
        </w:rPr>
      </w:pPr>
      <w:bookmarkStart w:id="16" w:name="_Toc18432"/>
      <w:r>
        <w:rPr>
          <w:rFonts w:ascii="仿宋" w:eastAsia="仿宋" w:hAnsi="仿宋" w:cs="仿宋" w:hint="eastAsia"/>
          <w:sz w:val="28"/>
          <w:lang w:eastAsia="zh-CN"/>
        </w:rPr>
        <w:t>(二)、氢氧化锆项目建设必要性分析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建设的迫切性源于对行业发展趋势的深刻洞察。我们正处于一个行业变革的时代，科技创新、数字化转型成为企业发展的关键动力。氢氧化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建设不仅仅是为了跟上潮流，更是为了通过技术创新推动企业的持续发展。通过引入先进的技术和解决方案，氢氧化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氢氧化锆项目的建设成为必然选择，通过提高产品质量、拓展服务领域，从而在竞争中获得更多的机会。氢氧化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氢氧化锆项目建设的必要性体现在对客户需求更精准的满足。通过氢氧化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建设的背后是对企业持续创新的追求。只有通过不断创新，企业才能在竞争中立于不败之地。氢氧化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1706"/>
      <w:r>
        <w:rPr>
          <w:rFonts w:ascii="仿宋" w:eastAsia="仿宋" w:hAnsi="仿宋" w:cs="仿宋" w:hint="eastAsia"/>
          <w:sz w:val="28"/>
          <w:lang w:eastAsia="zh-CN"/>
        </w:rPr>
        <w:t>五、氢氧化锆项目建设单位说明</w:t>
      </w:r>
      <w:bookmarkEnd w:id="17"/>
    </w:p>
    <w:p>
      <w:pPr>
        <w:pStyle w:val="Heading2"/>
        <w:rPr>
          <w:rFonts w:ascii="仿宋" w:eastAsia="仿宋" w:hAnsi="仿宋" w:cs="仿宋" w:hint="eastAsia"/>
          <w:lang w:eastAsia="zh-CN"/>
        </w:rPr>
      </w:pPr>
      <w:bookmarkStart w:id="18" w:name="_Toc29593"/>
      <w:r>
        <w:rPr>
          <w:rFonts w:ascii="仿宋" w:eastAsia="仿宋" w:hAnsi="仿宋" w:cs="仿宋" w:hint="eastAsia"/>
          <w:lang w:eastAsia="zh-CN"/>
        </w:rPr>
        <w:t>(一)、氢氧化锆项目承办单位基本情况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3224"/>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氢氧化锆项目承办单位的XXXX，我们着眼于实现可持续的经济效益。通过技术创新和解决方案的提供，公司预计在氢氧化锆项目执行期间将获得可观的收入增长。这一收入来源主要包括氢氧化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同时，我们注重成本控制和效率提升，以确保氢氧化锆项目的可持续盈利。透过精细的管理和资源优化，公司期望实现氢氧化锆项目利润最大化。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氢氧化锆项目实施进行全面的投资评估，包括氢氧化锆项目启动阶段的资金投入和后续运营成本。通过对氢氧化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氢氧化锆项目实施过程中具备足够的资金流动性，公司将进行详尽的现金流分析。这包括资金需求的合理预测、氢氧化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21130"/>
      <w:r>
        <w:rPr>
          <w:rFonts w:ascii="仿宋" w:eastAsia="仿宋" w:hAnsi="仿宋" w:cs="仿宋" w:hint="eastAsia"/>
          <w:sz w:val="28"/>
          <w:lang w:eastAsia="zh-CN"/>
        </w:rPr>
        <w:t>六、氢氧化锆项目概论</w:t>
      </w:r>
      <w:bookmarkEnd w:id="20"/>
    </w:p>
    <w:p>
      <w:pPr>
        <w:pStyle w:val="Heading2"/>
        <w:rPr>
          <w:rFonts w:ascii="仿宋" w:eastAsia="仿宋" w:hAnsi="仿宋" w:cs="仿宋" w:hint="eastAsia"/>
          <w:lang w:eastAsia="zh-CN"/>
        </w:rPr>
      </w:pPr>
      <w:bookmarkStart w:id="21" w:name="_Toc14931"/>
      <w:r>
        <w:rPr>
          <w:rFonts w:ascii="仿宋" w:eastAsia="仿宋" w:hAnsi="仿宋" w:cs="仿宋" w:hint="eastAsia"/>
          <w:lang w:eastAsia="zh-CN"/>
        </w:rPr>
        <w:t>(一)、氢氧化锆项目概况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的起源追溯至对市场的深入洞察。市场的不断演变与变革为氢氧化锆项目提供了难得的机遇。当前市场存在的需求缺口和变革的大环境共同构成了氢氧化锆项目的背景。这个氢氧化锆项目旨在充分利用市场机遇，填补行业中尚未满足的需求，为客户提供全新的解决方案。市场的变革和需求的增长使得这个氢氧化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氢氧化锆项目名称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正式命名为氢氧化锆。这个名称不仅仅是一个标识，更代表了氢氧化锆项目的核心理念和愿景。它蕴含着氢氧化锆项目所要解决问题的关键字，具有强烈的表达和辨识度，为氢氧化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氢氧化锆项目目标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https://d.book118.com/468134120017006042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C718AC"/>
    <w:rsid w:val="45C718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8134120017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2024-02-22T02:04:00Z</dcterms:created>
  <dcterms:modified xsi:type="dcterms:W3CDTF">2024-02-22T02:04:40Z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03FD64E68B3B449FA30A8B418FF5622B_11</vt:lpwstr>
  </property>
  <property fmtid="{D5CDD505-2E9C-101B-9397-08002B2CF9AE}" pid="3" name="KSOProductBuildVer">
    <vt:lpwstr>2052-12.1.0.16250</vt:lpwstr>
  </property>
</Properties>
</file>