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薯类生产项目建设方案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7" w:history="1">
        <w:r>
          <w:rPr>
            <w:rFonts w:ascii="仿宋" w:eastAsia="仿宋" w:hAnsi="仿宋" w:cs="仿宋" w:hint="eastAsia"/>
            <w:lang w:eastAsia="zh-CN"/>
          </w:rPr>
          <w:t>序言</w:t>
        </w:r>
        <w:r>
          <w:tab/>
        </w:r>
        <w:r>
          <w:fldChar w:fldCharType="begin"/>
        </w:r>
        <w:r>
          <w:instrText xml:space="preserve"> PAGEREF _Toc25327 \h </w:instrText>
        </w:r>
        <w:r>
          <w:fldChar w:fldCharType="separate"/>
        </w:r>
        <w:r>
          <w:t>3</w:t>
        </w:r>
        <w:r>
          <w:fldChar w:fldCharType="end"/>
        </w:r>
      </w:hyperlink>
    </w:p>
    <w:p>
      <w:pPr>
        <w:pStyle w:val="TOC1"/>
        <w:tabs>
          <w:tab w:val="right" w:leader="dot" w:pos="8306"/>
        </w:tabs>
      </w:pPr>
      <w:hyperlink w:anchor="_Toc1243" w:history="1">
        <w:r>
          <w:rPr>
            <w:rFonts w:ascii="仿宋" w:eastAsia="仿宋" w:hAnsi="仿宋" w:cs="仿宋" w:hint="eastAsia"/>
            <w:lang w:eastAsia="zh-CN"/>
          </w:rPr>
          <w:t>一、经济影响分析</w:t>
        </w:r>
        <w:r>
          <w:tab/>
        </w:r>
        <w:r>
          <w:fldChar w:fldCharType="begin"/>
        </w:r>
        <w:r>
          <w:instrText xml:space="preserve"> PAGEREF _Toc1243 \h </w:instrText>
        </w:r>
        <w:r>
          <w:fldChar w:fldCharType="separate"/>
        </w:r>
        <w:r>
          <w:t>3</w:t>
        </w:r>
        <w:r>
          <w:fldChar w:fldCharType="end"/>
        </w:r>
      </w:hyperlink>
    </w:p>
    <w:p>
      <w:pPr>
        <w:pStyle w:val="TOC2"/>
        <w:tabs>
          <w:tab w:val="right" w:leader="dot" w:pos="8306"/>
        </w:tabs>
      </w:pPr>
      <w:hyperlink w:anchor="_Toc21377" w:history="1">
        <w:r>
          <w:rPr>
            <w:rFonts w:ascii="仿宋" w:eastAsia="仿宋" w:hAnsi="仿宋" w:cs="仿宋" w:hint="eastAsia"/>
            <w:lang w:eastAsia="zh-CN"/>
          </w:rPr>
          <w:t>(一)、经济费用效益或费用效果分析</w:t>
        </w:r>
        <w:r>
          <w:tab/>
        </w:r>
        <w:r>
          <w:fldChar w:fldCharType="begin"/>
        </w:r>
        <w:r>
          <w:instrText xml:space="preserve"> PAGEREF _Toc21377 \h </w:instrText>
        </w:r>
        <w:r>
          <w:fldChar w:fldCharType="separate"/>
        </w:r>
        <w:r>
          <w:t>3</w:t>
        </w:r>
        <w:r>
          <w:fldChar w:fldCharType="end"/>
        </w:r>
      </w:hyperlink>
    </w:p>
    <w:p>
      <w:pPr>
        <w:pStyle w:val="TOC2"/>
        <w:tabs>
          <w:tab w:val="right" w:leader="dot" w:pos="8306"/>
        </w:tabs>
      </w:pPr>
      <w:hyperlink w:anchor="_Toc1156" w:history="1">
        <w:r>
          <w:rPr>
            <w:rFonts w:ascii="仿宋" w:eastAsia="仿宋" w:hAnsi="仿宋" w:cs="仿宋" w:hint="eastAsia"/>
            <w:lang w:eastAsia="zh-CN"/>
          </w:rPr>
          <w:t>(二)、行业影响分析</w:t>
        </w:r>
        <w:r>
          <w:tab/>
        </w:r>
        <w:r>
          <w:fldChar w:fldCharType="begin"/>
        </w:r>
        <w:r>
          <w:instrText xml:space="preserve"> PAGEREF _Toc1156 \h </w:instrText>
        </w:r>
        <w:r>
          <w:fldChar w:fldCharType="separate"/>
        </w:r>
        <w:r>
          <w:t>5</w:t>
        </w:r>
        <w:r>
          <w:fldChar w:fldCharType="end"/>
        </w:r>
      </w:hyperlink>
    </w:p>
    <w:p>
      <w:pPr>
        <w:pStyle w:val="TOC2"/>
        <w:tabs>
          <w:tab w:val="right" w:leader="dot" w:pos="8306"/>
        </w:tabs>
      </w:pPr>
      <w:hyperlink w:anchor="_Toc11274" w:history="1">
        <w:r>
          <w:rPr>
            <w:rFonts w:ascii="仿宋" w:eastAsia="仿宋" w:hAnsi="仿宋" w:cs="仿宋" w:hint="eastAsia"/>
            <w:lang w:eastAsia="zh-CN"/>
          </w:rPr>
          <w:t>(三)、区域经济影响分析</w:t>
        </w:r>
        <w:r>
          <w:tab/>
        </w:r>
        <w:r>
          <w:fldChar w:fldCharType="begin"/>
        </w:r>
        <w:r>
          <w:instrText xml:space="preserve"> PAGEREF _Toc11274 \h </w:instrText>
        </w:r>
        <w:r>
          <w:fldChar w:fldCharType="separate"/>
        </w:r>
        <w:r>
          <w:t>7</w:t>
        </w:r>
        <w:r>
          <w:fldChar w:fldCharType="end"/>
        </w:r>
      </w:hyperlink>
    </w:p>
    <w:p>
      <w:pPr>
        <w:pStyle w:val="TOC2"/>
        <w:tabs>
          <w:tab w:val="right" w:leader="dot" w:pos="8306"/>
        </w:tabs>
      </w:pPr>
      <w:hyperlink w:anchor="_Toc4475" w:history="1">
        <w:r>
          <w:rPr>
            <w:rFonts w:ascii="仿宋" w:eastAsia="仿宋" w:hAnsi="仿宋" w:cs="仿宋" w:hint="eastAsia"/>
            <w:lang w:eastAsia="zh-CN"/>
          </w:rPr>
          <w:t>(四)、宏观经济影响分析</w:t>
        </w:r>
        <w:r>
          <w:tab/>
        </w:r>
        <w:r>
          <w:fldChar w:fldCharType="begin"/>
        </w:r>
        <w:r>
          <w:instrText xml:space="preserve"> PAGEREF _Toc4475 \h </w:instrText>
        </w:r>
        <w:r>
          <w:fldChar w:fldCharType="separate"/>
        </w:r>
        <w:r>
          <w:t>8</w:t>
        </w:r>
        <w:r>
          <w:fldChar w:fldCharType="end"/>
        </w:r>
      </w:hyperlink>
    </w:p>
    <w:p>
      <w:pPr>
        <w:pStyle w:val="TOC1"/>
        <w:tabs>
          <w:tab w:val="right" w:leader="dot" w:pos="8306"/>
        </w:tabs>
      </w:pPr>
      <w:hyperlink w:anchor="_Toc27152" w:history="1">
        <w:r>
          <w:rPr>
            <w:rFonts w:ascii="仿宋" w:eastAsia="仿宋" w:hAnsi="仿宋" w:cs="仿宋" w:hint="eastAsia"/>
            <w:lang w:eastAsia="zh-CN"/>
          </w:rPr>
          <w:t>二、资源开发及综合利用分析</w:t>
        </w:r>
        <w:r>
          <w:tab/>
        </w:r>
        <w:r>
          <w:fldChar w:fldCharType="begin"/>
        </w:r>
        <w:r>
          <w:instrText xml:space="preserve"> PAGEREF _Toc27152 \h </w:instrText>
        </w:r>
        <w:r>
          <w:fldChar w:fldCharType="separate"/>
        </w:r>
        <w:r>
          <w:t>9</w:t>
        </w:r>
        <w:r>
          <w:fldChar w:fldCharType="end"/>
        </w:r>
      </w:hyperlink>
    </w:p>
    <w:p>
      <w:pPr>
        <w:pStyle w:val="TOC2"/>
        <w:tabs>
          <w:tab w:val="right" w:leader="dot" w:pos="8306"/>
        </w:tabs>
      </w:pPr>
      <w:hyperlink w:anchor="_Toc11975" w:history="1">
        <w:r>
          <w:rPr>
            <w:rFonts w:ascii="仿宋" w:eastAsia="仿宋" w:hAnsi="仿宋" w:cs="仿宋" w:hint="eastAsia"/>
            <w:lang w:eastAsia="zh-CN"/>
          </w:rPr>
          <w:t>(一)、资源开发方案</w:t>
        </w:r>
        <w:r>
          <w:tab/>
        </w:r>
        <w:r>
          <w:fldChar w:fldCharType="begin"/>
        </w:r>
        <w:r>
          <w:instrText xml:space="preserve"> PAGEREF _Toc11975 \h </w:instrText>
        </w:r>
        <w:r>
          <w:fldChar w:fldCharType="separate"/>
        </w:r>
        <w:r>
          <w:t>9</w:t>
        </w:r>
        <w:r>
          <w:fldChar w:fldCharType="end"/>
        </w:r>
      </w:hyperlink>
    </w:p>
    <w:p>
      <w:pPr>
        <w:pStyle w:val="TOC2"/>
        <w:tabs>
          <w:tab w:val="right" w:leader="dot" w:pos="8306"/>
        </w:tabs>
      </w:pPr>
      <w:hyperlink w:anchor="_Toc31150" w:history="1">
        <w:r>
          <w:rPr>
            <w:rFonts w:ascii="仿宋" w:eastAsia="仿宋" w:hAnsi="仿宋" w:cs="仿宋" w:hint="eastAsia"/>
            <w:lang w:eastAsia="zh-CN"/>
          </w:rPr>
          <w:t>(二)、资源利用方案</w:t>
        </w:r>
        <w:r>
          <w:tab/>
        </w:r>
        <w:r>
          <w:fldChar w:fldCharType="begin"/>
        </w:r>
        <w:r>
          <w:instrText xml:space="preserve"> PAGEREF _Toc31150 \h </w:instrText>
        </w:r>
        <w:r>
          <w:fldChar w:fldCharType="separate"/>
        </w:r>
        <w:r>
          <w:t>11</w:t>
        </w:r>
        <w:r>
          <w:fldChar w:fldCharType="end"/>
        </w:r>
      </w:hyperlink>
    </w:p>
    <w:p>
      <w:pPr>
        <w:pStyle w:val="TOC2"/>
        <w:tabs>
          <w:tab w:val="right" w:leader="dot" w:pos="8306"/>
        </w:tabs>
      </w:pPr>
      <w:hyperlink w:anchor="_Toc129" w:history="1">
        <w:r>
          <w:rPr>
            <w:rFonts w:ascii="仿宋" w:eastAsia="仿宋" w:hAnsi="仿宋" w:cs="仿宋" w:hint="eastAsia"/>
            <w:lang w:eastAsia="zh-CN"/>
          </w:rPr>
          <w:t>(三)、资源节约措施</w:t>
        </w:r>
        <w:r>
          <w:tab/>
        </w:r>
        <w:r>
          <w:fldChar w:fldCharType="begin"/>
        </w:r>
        <w:r>
          <w:instrText xml:space="preserve"> PAGEREF _Toc129 \h </w:instrText>
        </w:r>
        <w:r>
          <w:fldChar w:fldCharType="separate"/>
        </w:r>
        <w:r>
          <w:t>12</w:t>
        </w:r>
        <w:r>
          <w:fldChar w:fldCharType="end"/>
        </w:r>
      </w:hyperlink>
    </w:p>
    <w:p>
      <w:pPr>
        <w:pStyle w:val="TOC1"/>
        <w:tabs>
          <w:tab w:val="right" w:leader="dot" w:pos="8306"/>
        </w:tabs>
      </w:pPr>
      <w:hyperlink w:anchor="_Toc23901" w:history="1">
        <w:r>
          <w:rPr>
            <w:rFonts w:ascii="仿宋" w:eastAsia="仿宋" w:hAnsi="仿宋" w:cs="仿宋" w:hint="eastAsia"/>
            <w:lang w:eastAsia="zh-CN"/>
          </w:rPr>
          <w:t>三、建设风险评估分析</w:t>
        </w:r>
        <w:r>
          <w:tab/>
        </w:r>
        <w:r>
          <w:fldChar w:fldCharType="begin"/>
        </w:r>
        <w:r>
          <w:instrText xml:space="preserve"> PAGEREF _Toc23901 \h </w:instrText>
        </w:r>
        <w:r>
          <w:fldChar w:fldCharType="separate"/>
        </w:r>
        <w:r>
          <w:t>13</w:t>
        </w:r>
        <w:r>
          <w:fldChar w:fldCharType="end"/>
        </w:r>
      </w:hyperlink>
    </w:p>
    <w:p>
      <w:pPr>
        <w:pStyle w:val="TOC2"/>
        <w:tabs>
          <w:tab w:val="right" w:leader="dot" w:pos="8306"/>
        </w:tabs>
      </w:pPr>
      <w:hyperlink w:anchor="_Toc15101" w:history="1">
        <w:r>
          <w:rPr>
            <w:rFonts w:ascii="仿宋" w:eastAsia="仿宋" w:hAnsi="仿宋" w:cs="仿宋" w:hint="eastAsia"/>
            <w:lang w:eastAsia="zh-CN"/>
          </w:rPr>
          <w:t>(一)、政策风险分析</w:t>
        </w:r>
        <w:r>
          <w:tab/>
        </w:r>
        <w:r>
          <w:fldChar w:fldCharType="begin"/>
        </w:r>
        <w:r>
          <w:instrText xml:space="preserve"> PAGEREF _Toc15101 \h </w:instrText>
        </w:r>
        <w:r>
          <w:fldChar w:fldCharType="separate"/>
        </w:r>
        <w:r>
          <w:t>13</w:t>
        </w:r>
        <w:r>
          <w:fldChar w:fldCharType="end"/>
        </w:r>
      </w:hyperlink>
    </w:p>
    <w:p>
      <w:pPr>
        <w:pStyle w:val="TOC2"/>
        <w:tabs>
          <w:tab w:val="right" w:leader="dot" w:pos="8306"/>
        </w:tabs>
      </w:pPr>
      <w:hyperlink w:anchor="_Toc11509" w:history="1">
        <w:r>
          <w:rPr>
            <w:rFonts w:ascii="仿宋" w:eastAsia="仿宋" w:hAnsi="仿宋" w:cs="仿宋" w:hint="eastAsia"/>
            <w:lang w:eastAsia="zh-CN"/>
          </w:rPr>
          <w:t>(二)、社会风险分析</w:t>
        </w:r>
        <w:r>
          <w:tab/>
        </w:r>
        <w:r>
          <w:fldChar w:fldCharType="begin"/>
        </w:r>
        <w:r>
          <w:instrText xml:space="preserve"> PAGEREF _Toc11509 \h </w:instrText>
        </w:r>
        <w:r>
          <w:fldChar w:fldCharType="separate"/>
        </w:r>
        <w:r>
          <w:t>14</w:t>
        </w:r>
        <w:r>
          <w:fldChar w:fldCharType="end"/>
        </w:r>
      </w:hyperlink>
    </w:p>
    <w:p>
      <w:pPr>
        <w:pStyle w:val="TOC2"/>
        <w:tabs>
          <w:tab w:val="right" w:leader="dot" w:pos="8306"/>
        </w:tabs>
      </w:pPr>
      <w:hyperlink w:anchor="_Toc16441" w:history="1">
        <w:r>
          <w:rPr>
            <w:rFonts w:ascii="仿宋" w:eastAsia="仿宋" w:hAnsi="仿宋" w:cs="仿宋" w:hint="eastAsia"/>
            <w:lang w:eastAsia="zh-CN"/>
          </w:rPr>
          <w:t>(三)、市场风险分析</w:t>
        </w:r>
        <w:r>
          <w:tab/>
        </w:r>
        <w:r>
          <w:fldChar w:fldCharType="begin"/>
        </w:r>
        <w:r>
          <w:instrText xml:space="preserve"> PAGEREF _Toc16441 \h </w:instrText>
        </w:r>
        <w:r>
          <w:fldChar w:fldCharType="separate"/>
        </w:r>
        <w:r>
          <w:t>16</w:t>
        </w:r>
        <w:r>
          <w:fldChar w:fldCharType="end"/>
        </w:r>
      </w:hyperlink>
    </w:p>
    <w:p>
      <w:pPr>
        <w:pStyle w:val="TOC2"/>
        <w:tabs>
          <w:tab w:val="right" w:leader="dot" w:pos="8306"/>
        </w:tabs>
      </w:pPr>
      <w:hyperlink w:anchor="_Toc28121" w:history="1">
        <w:r>
          <w:rPr>
            <w:rFonts w:ascii="仿宋" w:eastAsia="仿宋" w:hAnsi="仿宋" w:cs="仿宋" w:hint="eastAsia"/>
            <w:lang w:eastAsia="zh-CN"/>
          </w:rPr>
          <w:t>(四)、资金风险分析</w:t>
        </w:r>
        <w:r>
          <w:tab/>
        </w:r>
        <w:r>
          <w:fldChar w:fldCharType="begin"/>
        </w:r>
        <w:r>
          <w:instrText xml:space="preserve"> PAGEREF _Toc28121 \h </w:instrText>
        </w:r>
        <w:r>
          <w:fldChar w:fldCharType="separate"/>
        </w:r>
        <w:r>
          <w:t>16</w:t>
        </w:r>
        <w:r>
          <w:fldChar w:fldCharType="end"/>
        </w:r>
      </w:hyperlink>
    </w:p>
    <w:p>
      <w:pPr>
        <w:pStyle w:val="TOC2"/>
        <w:tabs>
          <w:tab w:val="right" w:leader="dot" w:pos="8306"/>
        </w:tabs>
      </w:pPr>
      <w:hyperlink w:anchor="_Toc1508" w:history="1">
        <w:r>
          <w:rPr>
            <w:rFonts w:ascii="仿宋" w:eastAsia="仿宋" w:hAnsi="仿宋" w:cs="仿宋" w:hint="eastAsia"/>
            <w:lang w:eastAsia="zh-CN"/>
          </w:rPr>
          <w:t>(五)、技术风险分析</w:t>
        </w:r>
        <w:r>
          <w:tab/>
        </w:r>
        <w:r>
          <w:fldChar w:fldCharType="begin"/>
        </w:r>
        <w:r>
          <w:instrText xml:space="preserve"> PAGEREF _Toc1508 \h </w:instrText>
        </w:r>
        <w:r>
          <w:fldChar w:fldCharType="separate"/>
        </w:r>
        <w:r>
          <w:t>17</w:t>
        </w:r>
        <w:r>
          <w:fldChar w:fldCharType="end"/>
        </w:r>
      </w:hyperlink>
    </w:p>
    <w:p>
      <w:pPr>
        <w:pStyle w:val="TOC2"/>
        <w:tabs>
          <w:tab w:val="right" w:leader="dot" w:pos="8306"/>
        </w:tabs>
      </w:pPr>
      <w:hyperlink w:anchor="_Toc5487" w:history="1">
        <w:r>
          <w:rPr>
            <w:rFonts w:ascii="仿宋" w:eastAsia="仿宋" w:hAnsi="仿宋" w:cs="仿宋" w:hint="eastAsia"/>
            <w:lang w:eastAsia="zh-CN"/>
          </w:rPr>
          <w:t>(六)、财务风险分析</w:t>
        </w:r>
        <w:r>
          <w:tab/>
        </w:r>
        <w:r>
          <w:fldChar w:fldCharType="begin"/>
        </w:r>
        <w:r>
          <w:instrText xml:space="preserve"> PAGEREF _Toc5487 \h </w:instrText>
        </w:r>
        <w:r>
          <w:fldChar w:fldCharType="separate"/>
        </w:r>
        <w:r>
          <w:t>19</w:t>
        </w:r>
        <w:r>
          <w:fldChar w:fldCharType="end"/>
        </w:r>
      </w:hyperlink>
    </w:p>
    <w:p>
      <w:pPr>
        <w:pStyle w:val="TOC2"/>
        <w:tabs>
          <w:tab w:val="right" w:leader="dot" w:pos="8306"/>
        </w:tabs>
      </w:pPr>
      <w:hyperlink w:anchor="_Toc28794" w:history="1">
        <w:r>
          <w:rPr>
            <w:rFonts w:ascii="仿宋" w:eastAsia="仿宋" w:hAnsi="仿宋" w:cs="仿宋" w:hint="eastAsia"/>
            <w:lang w:eastAsia="zh-CN"/>
          </w:rPr>
          <w:t>(七)、管理风险分析</w:t>
        </w:r>
        <w:r>
          <w:tab/>
        </w:r>
        <w:r>
          <w:fldChar w:fldCharType="begin"/>
        </w:r>
        <w:r>
          <w:instrText xml:space="preserve"> PAGEREF _Toc28794 \h </w:instrText>
        </w:r>
        <w:r>
          <w:fldChar w:fldCharType="separate"/>
        </w:r>
        <w:r>
          <w:t>20</w:t>
        </w:r>
        <w:r>
          <w:fldChar w:fldCharType="end"/>
        </w:r>
      </w:hyperlink>
    </w:p>
    <w:p>
      <w:pPr>
        <w:pStyle w:val="TOC2"/>
        <w:tabs>
          <w:tab w:val="right" w:leader="dot" w:pos="8306"/>
        </w:tabs>
      </w:pPr>
      <w:hyperlink w:anchor="_Toc20553" w:history="1">
        <w:r>
          <w:rPr>
            <w:rFonts w:ascii="仿宋" w:eastAsia="仿宋" w:hAnsi="仿宋" w:cs="仿宋" w:hint="eastAsia"/>
            <w:lang w:eastAsia="zh-CN"/>
          </w:rPr>
          <w:t>(八)、其它风险分析</w:t>
        </w:r>
        <w:r>
          <w:tab/>
        </w:r>
        <w:r>
          <w:fldChar w:fldCharType="begin"/>
        </w:r>
        <w:r>
          <w:instrText xml:space="preserve"> PAGEREF _Toc20553 \h </w:instrText>
        </w:r>
        <w:r>
          <w:fldChar w:fldCharType="separate"/>
        </w:r>
        <w:r>
          <w:t>22</w:t>
        </w:r>
        <w:r>
          <w:fldChar w:fldCharType="end"/>
        </w:r>
      </w:hyperlink>
    </w:p>
    <w:p>
      <w:pPr>
        <w:pStyle w:val="TOC2"/>
        <w:tabs>
          <w:tab w:val="right" w:leader="dot" w:pos="8306"/>
        </w:tabs>
      </w:pPr>
      <w:hyperlink w:anchor="_Toc29757" w:history="1">
        <w:r>
          <w:rPr>
            <w:rFonts w:ascii="仿宋" w:eastAsia="仿宋" w:hAnsi="仿宋" w:cs="仿宋" w:hint="eastAsia"/>
            <w:lang w:eastAsia="zh-CN"/>
          </w:rPr>
          <w:t>(九)、社会影响评估</w:t>
        </w:r>
        <w:r>
          <w:tab/>
        </w:r>
        <w:r>
          <w:fldChar w:fldCharType="begin"/>
        </w:r>
        <w:r>
          <w:instrText xml:space="preserve"> PAGEREF _Toc29757 \h </w:instrText>
        </w:r>
        <w:r>
          <w:fldChar w:fldCharType="separate"/>
        </w:r>
        <w:r>
          <w:t>23</w:t>
        </w:r>
        <w:r>
          <w:fldChar w:fldCharType="end"/>
        </w:r>
      </w:hyperlink>
    </w:p>
    <w:p>
      <w:pPr>
        <w:pStyle w:val="TOC1"/>
        <w:tabs>
          <w:tab w:val="right" w:leader="dot" w:pos="8306"/>
        </w:tabs>
      </w:pPr>
      <w:hyperlink w:anchor="_Toc15278" w:history="1">
        <w:r>
          <w:rPr>
            <w:rFonts w:ascii="仿宋" w:eastAsia="仿宋" w:hAnsi="仿宋" w:cs="仿宋" w:hint="eastAsia"/>
            <w:lang w:eastAsia="zh-CN"/>
          </w:rPr>
          <w:t>四、项目监理与质量保证</w:t>
        </w:r>
        <w:r>
          <w:tab/>
        </w:r>
        <w:r>
          <w:fldChar w:fldCharType="begin"/>
        </w:r>
        <w:r>
          <w:instrText xml:space="preserve"> PAGEREF _Toc15278 \h </w:instrText>
        </w:r>
        <w:r>
          <w:fldChar w:fldCharType="separate"/>
        </w:r>
        <w:r>
          <w:t>25</w:t>
        </w:r>
        <w:r>
          <w:fldChar w:fldCharType="end"/>
        </w:r>
      </w:hyperlink>
    </w:p>
    <w:p>
      <w:pPr>
        <w:pStyle w:val="TOC2"/>
        <w:tabs>
          <w:tab w:val="right" w:leader="dot" w:pos="8306"/>
        </w:tabs>
      </w:pPr>
      <w:hyperlink w:anchor="_Toc4896" w:history="1">
        <w:r>
          <w:rPr>
            <w:rFonts w:ascii="仿宋" w:eastAsia="仿宋" w:hAnsi="仿宋" w:cs="仿宋" w:hint="eastAsia"/>
            <w:lang w:eastAsia="zh-CN"/>
          </w:rPr>
          <w:t>(一)、监理体系构建</w:t>
        </w:r>
        <w:r>
          <w:tab/>
        </w:r>
        <w:r>
          <w:fldChar w:fldCharType="begin"/>
        </w:r>
        <w:r>
          <w:instrText xml:space="preserve"> PAGEREF _Toc4896 \h </w:instrText>
        </w:r>
        <w:r>
          <w:fldChar w:fldCharType="separate"/>
        </w:r>
        <w:r>
          <w:t>25</w:t>
        </w:r>
        <w:r>
          <w:fldChar w:fldCharType="end"/>
        </w:r>
      </w:hyperlink>
    </w:p>
    <w:p>
      <w:pPr>
        <w:pStyle w:val="TOC2"/>
        <w:tabs>
          <w:tab w:val="right" w:leader="dot" w:pos="8306"/>
        </w:tabs>
      </w:pPr>
      <w:hyperlink w:anchor="_Toc27755" w:history="1">
        <w:r>
          <w:rPr>
            <w:rFonts w:ascii="仿宋" w:eastAsia="仿宋" w:hAnsi="仿宋" w:cs="仿宋" w:hint="eastAsia"/>
            <w:lang w:eastAsia="zh-CN"/>
          </w:rPr>
          <w:t>(二)、质量保证体系实施</w:t>
        </w:r>
        <w:r>
          <w:tab/>
        </w:r>
        <w:r>
          <w:fldChar w:fldCharType="begin"/>
        </w:r>
        <w:r>
          <w:instrText xml:space="preserve"> PAGEREF _Toc27755 \h </w:instrText>
        </w:r>
        <w:r>
          <w:fldChar w:fldCharType="separate"/>
        </w:r>
        <w:r>
          <w:t>26</w:t>
        </w:r>
        <w:r>
          <w:fldChar w:fldCharType="end"/>
        </w:r>
      </w:hyperlink>
    </w:p>
    <w:p>
      <w:pPr>
        <w:pStyle w:val="TOC2"/>
        <w:tabs>
          <w:tab w:val="right" w:leader="dot" w:pos="8306"/>
        </w:tabs>
      </w:pPr>
      <w:hyperlink w:anchor="_Toc18138" w:history="1">
        <w:r>
          <w:rPr>
            <w:rFonts w:ascii="仿宋" w:eastAsia="仿宋" w:hAnsi="仿宋" w:cs="仿宋" w:hint="eastAsia"/>
            <w:lang w:eastAsia="zh-CN"/>
          </w:rPr>
          <w:t>(三)、监理与质量控制流程</w:t>
        </w:r>
        <w:r>
          <w:tab/>
        </w:r>
        <w:r>
          <w:fldChar w:fldCharType="begin"/>
        </w:r>
        <w:r>
          <w:instrText xml:space="preserve"> PAGEREF _Toc18138 \h </w:instrText>
        </w:r>
        <w:r>
          <w:fldChar w:fldCharType="separate"/>
        </w:r>
        <w:r>
          <w:t>27</w:t>
        </w:r>
        <w:r>
          <w:fldChar w:fldCharType="end"/>
        </w:r>
      </w:hyperlink>
    </w:p>
    <w:p>
      <w:pPr>
        <w:pStyle w:val="TOC1"/>
        <w:tabs>
          <w:tab w:val="right" w:leader="dot" w:pos="8306"/>
        </w:tabs>
      </w:pPr>
      <w:hyperlink w:anchor="_Toc13576" w:history="1">
        <w:r>
          <w:rPr>
            <w:rFonts w:ascii="仿宋" w:eastAsia="仿宋" w:hAnsi="仿宋" w:cs="仿宋" w:hint="eastAsia"/>
            <w:lang w:eastAsia="zh-CN"/>
          </w:rPr>
          <w:t>五、社会影响分析</w:t>
        </w:r>
        <w:r>
          <w:tab/>
        </w:r>
        <w:r>
          <w:fldChar w:fldCharType="begin"/>
        </w:r>
        <w:r>
          <w:instrText xml:space="preserve"> PAGEREF _Toc13576 \h </w:instrText>
        </w:r>
        <w:r>
          <w:fldChar w:fldCharType="separate"/>
        </w:r>
        <w:r>
          <w:t>27</w:t>
        </w:r>
        <w:r>
          <w:fldChar w:fldCharType="end"/>
        </w:r>
      </w:hyperlink>
    </w:p>
    <w:p>
      <w:pPr>
        <w:pStyle w:val="TOC2"/>
        <w:tabs>
          <w:tab w:val="right" w:leader="dot" w:pos="8306"/>
        </w:tabs>
      </w:pPr>
      <w:hyperlink w:anchor="_Toc8379" w:history="1">
        <w:r>
          <w:rPr>
            <w:rFonts w:ascii="仿宋" w:eastAsia="仿宋" w:hAnsi="仿宋" w:cs="仿宋" w:hint="eastAsia"/>
            <w:lang w:eastAsia="zh-CN"/>
          </w:rPr>
          <w:t>(一)、社会影响效果分析</w:t>
        </w:r>
        <w:r>
          <w:tab/>
        </w:r>
        <w:r>
          <w:fldChar w:fldCharType="begin"/>
        </w:r>
        <w:r>
          <w:instrText xml:space="preserve"> PAGEREF _Toc8379 \h </w:instrText>
        </w:r>
        <w:r>
          <w:fldChar w:fldCharType="separate"/>
        </w:r>
        <w:r>
          <w:t>27</w:t>
        </w:r>
        <w:r>
          <w:fldChar w:fldCharType="end"/>
        </w:r>
      </w:hyperlink>
    </w:p>
    <w:p>
      <w:pPr>
        <w:pStyle w:val="TOC2"/>
        <w:tabs>
          <w:tab w:val="right" w:leader="dot" w:pos="8306"/>
        </w:tabs>
      </w:pPr>
      <w:hyperlink w:anchor="_Toc28380" w:history="1">
        <w:r>
          <w:rPr>
            <w:rFonts w:ascii="仿宋" w:eastAsia="仿宋" w:hAnsi="仿宋" w:cs="仿宋" w:hint="eastAsia"/>
            <w:lang w:eastAsia="zh-CN"/>
          </w:rPr>
          <w:t>(二)、社会适应性分析</w:t>
        </w:r>
        <w:r>
          <w:tab/>
        </w:r>
        <w:r>
          <w:fldChar w:fldCharType="begin"/>
        </w:r>
        <w:r>
          <w:instrText xml:space="preserve"> PAGEREF _Toc28380 \h </w:instrText>
        </w:r>
        <w:r>
          <w:fldChar w:fldCharType="separate"/>
        </w:r>
        <w:r>
          <w:t>30</w:t>
        </w:r>
        <w:r>
          <w:fldChar w:fldCharType="end"/>
        </w:r>
      </w:hyperlink>
    </w:p>
    <w:p>
      <w:pPr>
        <w:pStyle w:val="TOC2"/>
        <w:tabs>
          <w:tab w:val="right" w:leader="dot" w:pos="8306"/>
        </w:tabs>
      </w:pPr>
      <w:hyperlink w:anchor="_Toc29945" w:history="1">
        <w:r>
          <w:rPr>
            <w:rFonts w:ascii="仿宋" w:eastAsia="仿宋" w:hAnsi="仿宋" w:cs="仿宋" w:hint="eastAsia"/>
            <w:lang w:eastAsia="zh-CN"/>
          </w:rPr>
          <w:t>(三)、社会风险及对策分析</w:t>
        </w:r>
        <w:r>
          <w:tab/>
        </w:r>
        <w:r>
          <w:fldChar w:fldCharType="begin"/>
        </w:r>
        <w:r>
          <w:instrText xml:space="preserve"> PAGEREF _Toc29945 \h </w:instrText>
        </w:r>
        <w:r>
          <w:fldChar w:fldCharType="separate"/>
        </w:r>
        <w:r>
          <w:t>31</w:t>
        </w:r>
        <w:r>
          <w:fldChar w:fldCharType="end"/>
        </w:r>
      </w:hyperlink>
    </w:p>
    <w:p>
      <w:pPr>
        <w:pStyle w:val="TOC1"/>
        <w:tabs>
          <w:tab w:val="right" w:leader="dot" w:pos="8306"/>
        </w:tabs>
      </w:pPr>
      <w:hyperlink w:anchor="_Toc25752" w:history="1">
        <w:r>
          <w:rPr>
            <w:rFonts w:ascii="仿宋" w:eastAsia="仿宋" w:hAnsi="仿宋" w:cs="仿宋" w:hint="eastAsia"/>
            <w:lang w:eastAsia="zh-CN"/>
          </w:rPr>
          <w:t>六、背景、必要性分析</w:t>
        </w:r>
        <w:r>
          <w:tab/>
        </w:r>
        <w:r>
          <w:fldChar w:fldCharType="begin"/>
        </w:r>
        <w:r>
          <w:instrText xml:space="preserve"> PAGEREF _Toc25752 \h </w:instrText>
        </w:r>
        <w:r>
          <w:fldChar w:fldCharType="separate"/>
        </w:r>
        <w:r>
          <w:t>34</w:t>
        </w:r>
        <w:r>
          <w:fldChar w:fldCharType="end"/>
        </w:r>
      </w:hyperlink>
    </w:p>
    <w:p>
      <w:pPr>
        <w:pStyle w:val="TOC2"/>
        <w:tabs>
          <w:tab w:val="right" w:leader="dot" w:pos="8306"/>
        </w:tabs>
      </w:pPr>
      <w:hyperlink w:anchor="_Toc21897" w:history="1">
        <w:r>
          <w:rPr>
            <w:rFonts w:ascii="仿宋" w:eastAsia="仿宋" w:hAnsi="仿宋" w:cs="仿宋" w:hint="eastAsia"/>
            <w:lang w:eastAsia="zh-CN"/>
          </w:rPr>
          <w:t>(一)、项目建设背景</w:t>
        </w:r>
        <w:r>
          <w:tab/>
        </w:r>
        <w:r>
          <w:fldChar w:fldCharType="begin"/>
        </w:r>
        <w:r>
          <w:instrText xml:space="preserve"> PAGEREF _Toc21897 \h </w:instrText>
        </w:r>
        <w:r>
          <w:fldChar w:fldCharType="separate"/>
        </w:r>
        <w:r>
          <w:t>34</w:t>
        </w:r>
        <w:r>
          <w:fldChar w:fldCharType="end"/>
        </w:r>
      </w:hyperlink>
    </w:p>
    <w:p>
      <w:pPr>
        <w:pStyle w:val="TOC2"/>
        <w:tabs>
          <w:tab w:val="right" w:leader="dot" w:pos="8306"/>
        </w:tabs>
      </w:pPr>
      <w:hyperlink w:anchor="_Toc12857" w:history="1">
        <w:r>
          <w:rPr>
            <w:rFonts w:ascii="仿宋" w:eastAsia="仿宋" w:hAnsi="仿宋" w:cs="仿宋" w:hint="eastAsia"/>
            <w:lang w:eastAsia="zh-CN"/>
          </w:rPr>
          <w:t>(二)、必要性分析</w:t>
        </w:r>
        <w:r>
          <w:tab/>
        </w:r>
        <w:r>
          <w:fldChar w:fldCharType="begin"/>
        </w:r>
        <w:r>
          <w:instrText xml:space="preserve"> PAGEREF _Toc12857 \h </w:instrText>
        </w:r>
        <w:r>
          <w:fldChar w:fldCharType="separate"/>
        </w:r>
        <w:r>
          <w:t>35</w:t>
        </w:r>
        <w:r>
          <w:fldChar w:fldCharType="end"/>
        </w:r>
      </w:hyperlink>
    </w:p>
    <w:p>
      <w:pPr>
        <w:pStyle w:val="TOC2"/>
        <w:tabs>
          <w:tab w:val="right" w:leader="dot" w:pos="8306"/>
        </w:tabs>
      </w:pPr>
      <w:hyperlink w:anchor="_Toc208" w:history="1">
        <w:r>
          <w:rPr>
            <w:rFonts w:ascii="仿宋" w:eastAsia="仿宋" w:hAnsi="仿宋" w:cs="仿宋" w:hint="eastAsia"/>
            <w:lang w:eastAsia="zh-CN"/>
          </w:rPr>
          <w:t>(三)、项目建设有利条件</w:t>
        </w:r>
        <w:r>
          <w:tab/>
        </w:r>
        <w:r>
          <w:fldChar w:fldCharType="begin"/>
        </w:r>
        <w:r>
          <w:instrText xml:space="preserve"> PAGEREF _Toc208 \h </w:instrText>
        </w:r>
        <w:r>
          <w:fldChar w:fldCharType="separate"/>
        </w:r>
        <w:r>
          <w:t>37</w:t>
        </w:r>
        <w:r>
          <w:fldChar w:fldCharType="end"/>
        </w:r>
      </w:hyperlink>
    </w:p>
    <w:p>
      <w:pPr>
        <w:pStyle w:val="TOC1"/>
        <w:tabs>
          <w:tab w:val="right" w:leader="dot" w:pos="8306"/>
        </w:tabs>
      </w:pPr>
      <w:hyperlink w:anchor="_Toc19846" w:history="1">
        <w:r>
          <w:rPr>
            <w:rFonts w:ascii="仿宋" w:eastAsia="仿宋" w:hAnsi="仿宋" w:cs="仿宋" w:hint="eastAsia"/>
            <w:lang w:eastAsia="zh-CN"/>
          </w:rPr>
          <w:t>七、客户关系管理与市场拓展</w:t>
        </w:r>
        <w:r>
          <w:tab/>
        </w:r>
        <w:r>
          <w:fldChar w:fldCharType="begin"/>
        </w:r>
        <w:r>
          <w:instrText xml:space="preserve"> PAGEREF _Toc19846 \h </w:instrText>
        </w:r>
        <w:r>
          <w:fldChar w:fldCharType="separate"/>
        </w:r>
        <w:r>
          <w:t>38</w:t>
        </w:r>
        <w:r>
          <w:fldChar w:fldCharType="end"/>
        </w:r>
      </w:hyperlink>
    </w:p>
    <w:p>
      <w:pPr>
        <w:pStyle w:val="TOC2"/>
        <w:tabs>
          <w:tab w:val="right" w:leader="dot" w:pos="8306"/>
        </w:tabs>
      </w:pPr>
      <w:hyperlink w:anchor="_Toc19106" w:history="1">
        <w:r>
          <w:rPr>
            <w:rFonts w:ascii="仿宋" w:eastAsia="仿宋" w:hAnsi="仿宋" w:cs="仿宋" w:hint="eastAsia"/>
            <w:lang w:eastAsia="zh-CN"/>
          </w:rPr>
          <w:t>(一)、客户关系管理策略</w:t>
        </w:r>
        <w:r>
          <w:tab/>
        </w:r>
        <w:r>
          <w:fldChar w:fldCharType="begin"/>
        </w:r>
        <w:r>
          <w:instrText xml:space="preserve"> PAGEREF _Toc19106 \h </w:instrText>
        </w:r>
        <w:r>
          <w:fldChar w:fldCharType="separate"/>
        </w:r>
        <w:r>
          <w:t>38</w:t>
        </w:r>
        <w:r>
          <w:fldChar w:fldCharType="end"/>
        </w:r>
      </w:hyperlink>
    </w:p>
    <w:p>
      <w:pPr>
        <w:pStyle w:val="TOC2"/>
        <w:tabs>
          <w:tab w:val="right" w:leader="dot" w:pos="8306"/>
        </w:tabs>
      </w:pPr>
      <w:hyperlink w:anchor="_Toc17284" w:history="1">
        <w:r>
          <w:rPr>
            <w:rFonts w:ascii="仿宋" w:eastAsia="仿宋" w:hAnsi="仿宋" w:cs="仿宋" w:hint="eastAsia"/>
            <w:lang w:eastAsia="zh-CN"/>
          </w:rPr>
          <w:t>(二)、市场拓展方案</w:t>
        </w:r>
        <w:r>
          <w:tab/>
        </w:r>
        <w:r>
          <w:fldChar w:fldCharType="begin"/>
        </w:r>
        <w:r>
          <w:instrText xml:space="preserve"> PAGEREF _Toc17284 \h </w:instrText>
        </w:r>
        <w:r>
          <w:fldChar w:fldCharType="separate"/>
        </w:r>
        <w:r>
          <w:t>40</w:t>
        </w:r>
        <w:r>
          <w:fldChar w:fldCharType="end"/>
        </w:r>
      </w:hyperlink>
    </w:p>
    <w:p>
      <w:pPr>
        <w:pStyle w:val="TOC1"/>
        <w:tabs>
          <w:tab w:val="right" w:leader="dot" w:pos="8306"/>
        </w:tabs>
      </w:pPr>
      <w:hyperlink w:anchor="_Toc31337" w:history="1">
        <w:r>
          <w:rPr>
            <w:rFonts w:ascii="仿宋" w:eastAsia="仿宋" w:hAnsi="仿宋" w:cs="仿宋" w:hint="eastAsia"/>
            <w:lang w:eastAsia="zh-CN"/>
          </w:rPr>
          <w:t>八、安全与应急管理</w:t>
        </w:r>
        <w:r>
          <w:tab/>
        </w:r>
        <w:r>
          <w:fldChar w:fldCharType="begin"/>
        </w:r>
        <w:r>
          <w:instrText xml:space="preserve"> PAGEREF _Toc31337 \h </w:instrText>
        </w:r>
        <w:r>
          <w:fldChar w:fldCharType="separate"/>
        </w:r>
        <w:r>
          <w:t>41</w:t>
        </w:r>
        <w:r>
          <w:fldChar w:fldCharType="end"/>
        </w:r>
      </w:hyperlink>
    </w:p>
    <w:p>
      <w:pPr>
        <w:pStyle w:val="TOC2"/>
        <w:tabs>
          <w:tab w:val="right" w:leader="dot" w:pos="8306"/>
        </w:tabs>
      </w:pPr>
      <w:hyperlink w:anchor="_Toc23176" w:history="1">
        <w:r>
          <w:rPr>
            <w:rFonts w:ascii="仿宋" w:eastAsia="仿宋" w:hAnsi="仿宋" w:cs="仿宋" w:hint="eastAsia"/>
            <w:lang w:eastAsia="zh-CN"/>
          </w:rPr>
          <w:t>(一)、安全生产管理</w:t>
        </w:r>
        <w:r>
          <w:tab/>
        </w:r>
        <w:r>
          <w:fldChar w:fldCharType="begin"/>
        </w:r>
        <w:r>
          <w:instrText xml:space="preserve"> PAGEREF _Toc23176 \h </w:instrText>
        </w:r>
        <w:r>
          <w:fldChar w:fldCharType="separate"/>
        </w:r>
        <w:r>
          <w:t>41</w:t>
        </w:r>
        <w:r>
          <w:fldChar w:fldCharType="end"/>
        </w:r>
      </w:hyperlink>
    </w:p>
    <w:p>
      <w:pPr>
        <w:pStyle w:val="TOC2"/>
        <w:tabs>
          <w:tab w:val="right" w:leader="dot" w:pos="8306"/>
        </w:tabs>
      </w:pPr>
      <w:hyperlink w:anchor="_Toc12147" w:history="1">
        <w:r>
          <w:rPr>
            <w:rFonts w:ascii="仿宋" w:eastAsia="仿宋" w:hAnsi="仿宋" w:cs="仿宋" w:hint="eastAsia"/>
            <w:lang w:eastAsia="zh-CN"/>
          </w:rPr>
          <w:t>(二)、应急预案与响应</w:t>
        </w:r>
        <w:r>
          <w:tab/>
        </w:r>
        <w:r>
          <w:fldChar w:fldCharType="begin"/>
        </w:r>
        <w:r>
          <w:instrText xml:space="preserve"> PAGEREF _Toc12147 \h </w:instrText>
        </w:r>
        <w:r>
          <w:fldChar w:fldCharType="separate"/>
        </w:r>
        <w:r>
          <w:t>42</w:t>
        </w:r>
        <w:r>
          <w:fldChar w:fldCharType="end"/>
        </w:r>
      </w:hyperlink>
    </w:p>
    <w:p>
      <w:pPr>
        <w:pStyle w:val="TOC1"/>
        <w:tabs>
          <w:tab w:val="right" w:leader="dot" w:pos="8306"/>
        </w:tabs>
      </w:pPr>
      <w:hyperlink w:anchor="_Toc1482" w:history="1">
        <w:r>
          <w:rPr>
            <w:rFonts w:ascii="仿宋" w:eastAsia="仿宋" w:hAnsi="仿宋" w:cs="仿宋" w:hint="eastAsia"/>
            <w:lang w:eastAsia="zh-CN"/>
          </w:rPr>
          <w:t>九、项目变更管理</w:t>
        </w:r>
        <w:r>
          <w:tab/>
        </w:r>
        <w:r>
          <w:fldChar w:fldCharType="begin"/>
        </w:r>
        <w:r>
          <w:instrText xml:space="preserve"> PAGEREF _Toc1482 \h </w:instrText>
        </w:r>
        <w:r>
          <w:fldChar w:fldCharType="separate"/>
        </w:r>
        <w:r>
          <w:t>44</w:t>
        </w:r>
        <w:r>
          <w:fldChar w:fldCharType="end"/>
        </w:r>
      </w:hyperlink>
    </w:p>
    <w:p>
      <w:pPr>
        <w:pStyle w:val="TOC2"/>
        <w:tabs>
          <w:tab w:val="right" w:leader="dot" w:pos="8306"/>
        </w:tabs>
      </w:pPr>
      <w:hyperlink w:anchor="_Toc9392" w:history="1">
        <w:r>
          <w:rPr>
            <w:rFonts w:ascii="仿宋" w:eastAsia="仿宋" w:hAnsi="仿宋" w:cs="仿宋" w:hint="eastAsia"/>
            <w:lang w:eastAsia="zh-CN"/>
          </w:rPr>
          <w:t>(一)、变更控制流程</w:t>
        </w:r>
        <w:r>
          <w:tab/>
        </w:r>
        <w:r>
          <w:fldChar w:fldCharType="begin"/>
        </w:r>
        <w:r>
          <w:instrText xml:space="preserve"> PAGEREF _Toc9392 \h </w:instrText>
        </w:r>
        <w:r>
          <w:fldChar w:fldCharType="separate"/>
        </w:r>
        <w:r>
          <w:t>44</w:t>
        </w:r>
        <w:r>
          <w:fldChar w:fldCharType="end"/>
        </w:r>
      </w:hyperlink>
    </w:p>
    <w:p>
      <w:pPr>
        <w:pStyle w:val="TOC2"/>
        <w:tabs>
          <w:tab w:val="right" w:leader="dot" w:pos="8306"/>
        </w:tabs>
      </w:pPr>
      <w:hyperlink w:anchor="_Toc16041" w:history="1">
        <w:r>
          <w:rPr>
            <w:rFonts w:ascii="仿宋" w:eastAsia="仿宋" w:hAnsi="仿宋" w:cs="仿宋" w:hint="eastAsia"/>
            <w:lang w:eastAsia="zh-CN"/>
          </w:rPr>
          <w:t>(二)、影响评估与处理</w:t>
        </w:r>
        <w:r>
          <w:tab/>
        </w:r>
        <w:r>
          <w:fldChar w:fldCharType="begin"/>
        </w:r>
        <w:r>
          <w:instrText xml:space="preserve"> PAGEREF _Toc16041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9" w:history="1">
        <w:r>
          <w:rPr>
            <w:rFonts w:ascii="仿宋" w:eastAsia="仿宋" w:hAnsi="仿宋" w:cs="仿宋" w:hint="eastAsia"/>
            <w:lang w:eastAsia="zh-CN"/>
          </w:rPr>
          <w:t>(三)、变更记录与追踪</w:t>
        </w:r>
        <w:r>
          <w:tab/>
        </w:r>
        <w:r>
          <w:fldChar w:fldCharType="begin"/>
        </w:r>
        <w:r>
          <w:instrText xml:space="preserve"> PAGEREF _Toc14189 \h </w:instrText>
        </w:r>
        <w:r>
          <w:fldChar w:fldCharType="separate"/>
        </w:r>
        <w:r>
          <w:t>46</w:t>
        </w:r>
        <w:r>
          <w:fldChar w:fldCharType="end"/>
        </w:r>
      </w:hyperlink>
    </w:p>
    <w:p>
      <w:pPr>
        <w:pStyle w:val="TOC2"/>
        <w:tabs>
          <w:tab w:val="right" w:leader="dot" w:pos="8306"/>
        </w:tabs>
      </w:pPr>
      <w:hyperlink w:anchor="_Toc14595" w:history="1">
        <w:r>
          <w:rPr>
            <w:rFonts w:ascii="仿宋" w:eastAsia="仿宋" w:hAnsi="仿宋" w:cs="仿宋" w:hint="eastAsia"/>
            <w:lang w:eastAsia="zh-CN"/>
          </w:rPr>
          <w:t>(四)、变更管理策略</w:t>
        </w:r>
        <w:r>
          <w:tab/>
        </w:r>
        <w:r>
          <w:fldChar w:fldCharType="begin"/>
        </w:r>
        <w:r>
          <w:instrText xml:space="preserve"> PAGEREF _Toc14595 \h </w:instrText>
        </w:r>
        <w:r>
          <w:fldChar w:fldCharType="separate"/>
        </w:r>
        <w:r>
          <w:t>48</w:t>
        </w:r>
        <w:r>
          <w:fldChar w:fldCharType="end"/>
        </w:r>
      </w:hyperlink>
    </w:p>
    <w:p>
      <w:pPr>
        <w:pStyle w:val="TOC1"/>
        <w:tabs>
          <w:tab w:val="right" w:leader="dot" w:pos="8306"/>
        </w:tabs>
      </w:pPr>
      <w:hyperlink w:anchor="_Toc28875" w:history="1">
        <w:r>
          <w:rPr>
            <w:rFonts w:ascii="仿宋" w:eastAsia="仿宋" w:hAnsi="仿宋" w:cs="仿宋" w:hint="eastAsia"/>
            <w:lang w:eastAsia="zh-CN"/>
          </w:rPr>
          <w:t>十、项目进度计划</w:t>
        </w:r>
        <w:r>
          <w:tab/>
        </w:r>
        <w:r>
          <w:fldChar w:fldCharType="begin"/>
        </w:r>
        <w:r>
          <w:instrText xml:space="preserve"> PAGEREF _Toc28875 \h </w:instrText>
        </w:r>
        <w:r>
          <w:fldChar w:fldCharType="separate"/>
        </w:r>
        <w:r>
          <w:t>50</w:t>
        </w:r>
        <w:r>
          <w:fldChar w:fldCharType="end"/>
        </w:r>
      </w:hyperlink>
    </w:p>
    <w:p>
      <w:pPr>
        <w:pStyle w:val="TOC2"/>
        <w:tabs>
          <w:tab w:val="right" w:leader="dot" w:pos="8306"/>
        </w:tabs>
      </w:pPr>
      <w:hyperlink w:anchor="_Toc21322" w:history="1">
        <w:r>
          <w:rPr>
            <w:rFonts w:ascii="仿宋" w:eastAsia="仿宋" w:hAnsi="仿宋" w:cs="仿宋" w:hint="eastAsia"/>
            <w:lang w:eastAsia="zh-CN"/>
          </w:rPr>
          <w:t>(一)、建设周期</w:t>
        </w:r>
        <w:r>
          <w:tab/>
        </w:r>
        <w:r>
          <w:fldChar w:fldCharType="begin"/>
        </w:r>
        <w:r>
          <w:instrText xml:space="preserve"> PAGEREF _Toc21322 \h </w:instrText>
        </w:r>
        <w:r>
          <w:fldChar w:fldCharType="separate"/>
        </w:r>
        <w:r>
          <w:t>50</w:t>
        </w:r>
        <w:r>
          <w:fldChar w:fldCharType="end"/>
        </w:r>
      </w:hyperlink>
    </w:p>
    <w:p>
      <w:pPr>
        <w:pStyle w:val="TOC2"/>
        <w:tabs>
          <w:tab w:val="right" w:leader="dot" w:pos="8306"/>
        </w:tabs>
      </w:pPr>
      <w:hyperlink w:anchor="_Toc4094" w:history="1">
        <w:r>
          <w:rPr>
            <w:rFonts w:ascii="仿宋" w:eastAsia="仿宋" w:hAnsi="仿宋" w:cs="仿宋" w:hint="eastAsia"/>
            <w:lang w:eastAsia="zh-CN"/>
          </w:rPr>
          <w:t>(二)、建设进度</w:t>
        </w:r>
        <w:r>
          <w:tab/>
        </w:r>
        <w:r>
          <w:fldChar w:fldCharType="begin"/>
        </w:r>
        <w:r>
          <w:instrText xml:space="preserve"> PAGEREF _Toc4094 \h </w:instrText>
        </w:r>
        <w:r>
          <w:fldChar w:fldCharType="separate"/>
        </w:r>
        <w:r>
          <w:t>50</w:t>
        </w:r>
        <w:r>
          <w:fldChar w:fldCharType="end"/>
        </w:r>
      </w:hyperlink>
    </w:p>
    <w:p>
      <w:pPr>
        <w:pStyle w:val="TOC2"/>
        <w:tabs>
          <w:tab w:val="right" w:leader="dot" w:pos="8306"/>
        </w:tabs>
      </w:pPr>
      <w:hyperlink w:anchor="_Toc26682" w:history="1">
        <w:r>
          <w:rPr>
            <w:rFonts w:ascii="仿宋" w:eastAsia="仿宋" w:hAnsi="仿宋" w:cs="仿宋" w:hint="eastAsia"/>
            <w:lang w:eastAsia="zh-CN"/>
          </w:rPr>
          <w:t>(三)、进度安排注意事项</w:t>
        </w:r>
        <w:r>
          <w:tab/>
        </w:r>
        <w:r>
          <w:fldChar w:fldCharType="begin"/>
        </w:r>
        <w:r>
          <w:instrText xml:space="preserve"> PAGEREF _Toc26682 \h </w:instrText>
        </w:r>
        <w:r>
          <w:fldChar w:fldCharType="separate"/>
        </w:r>
        <w:r>
          <w:t>51</w:t>
        </w:r>
        <w:r>
          <w:fldChar w:fldCharType="end"/>
        </w:r>
      </w:hyperlink>
    </w:p>
    <w:p>
      <w:pPr>
        <w:pStyle w:val="TOC2"/>
        <w:tabs>
          <w:tab w:val="right" w:leader="dot" w:pos="8306"/>
        </w:tabs>
      </w:pPr>
      <w:hyperlink w:anchor="_Toc17321" w:history="1">
        <w:r>
          <w:rPr>
            <w:rFonts w:ascii="仿宋" w:eastAsia="仿宋" w:hAnsi="仿宋" w:cs="仿宋" w:hint="eastAsia"/>
            <w:lang w:eastAsia="zh-CN"/>
          </w:rPr>
          <w:t>(四)、人力资源配置</w:t>
        </w:r>
        <w:r>
          <w:tab/>
        </w:r>
        <w:r>
          <w:fldChar w:fldCharType="begin"/>
        </w:r>
        <w:r>
          <w:instrText xml:space="preserve"> PAGEREF _Toc17321 \h </w:instrText>
        </w:r>
        <w:r>
          <w:fldChar w:fldCharType="separate"/>
        </w:r>
        <w:r>
          <w:t>52</w:t>
        </w:r>
        <w:r>
          <w:fldChar w:fldCharType="end"/>
        </w:r>
      </w:hyperlink>
    </w:p>
    <w:p>
      <w:pPr>
        <w:pStyle w:val="TOC2"/>
        <w:tabs>
          <w:tab w:val="right" w:leader="dot" w:pos="8306"/>
        </w:tabs>
      </w:pPr>
      <w:hyperlink w:anchor="_Toc5990" w:history="1">
        <w:r>
          <w:rPr>
            <w:rFonts w:ascii="仿宋" w:eastAsia="仿宋" w:hAnsi="仿宋" w:cs="仿宋" w:hint="eastAsia"/>
            <w:lang w:eastAsia="zh-CN"/>
          </w:rPr>
          <w:t>(五)、员工培训</w:t>
        </w:r>
        <w:r>
          <w:tab/>
        </w:r>
        <w:r>
          <w:fldChar w:fldCharType="begin"/>
        </w:r>
        <w:r>
          <w:instrText xml:space="preserve"> PAGEREF _Toc5990 \h </w:instrText>
        </w:r>
        <w:r>
          <w:fldChar w:fldCharType="separate"/>
        </w:r>
        <w:r>
          <w:t>54</w:t>
        </w:r>
        <w:r>
          <w:fldChar w:fldCharType="end"/>
        </w:r>
      </w:hyperlink>
    </w:p>
    <w:p>
      <w:pPr>
        <w:pStyle w:val="TOC2"/>
        <w:tabs>
          <w:tab w:val="right" w:leader="dot" w:pos="8306"/>
        </w:tabs>
      </w:pPr>
      <w:hyperlink w:anchor="_Toc29377" w:history="1">
        <w:r>
          <w:rPr>
            <w:rFonts w:ascii="仿宋" w:eastAsia="仿宋" w:hAnsi="仿宋" w:cs="仿宋" w:hint="eastAsia"/>
            <w:lang w:eastAsia="zh-CN"/>
          </w:rPr>
          <w:t>(六)、项目实施保障</w:t>
        </w:r>
        <w:r>
          <w:tab/>
        </w:r>
        <w:r>
          <w:fldChar w:fldCharType="begin"/>
        </w:r>
        <w:r>
          <w:instrText xml:space="preserve"> PAGEREF _Toc29377 \h </w:instrText>
        </w:r>
        <w:r>
          <w:fldChar w:fldCharType="separate"/>
        </w:r>
        <w:r>
          <w:t>55</w:t>
        </w:r>
        <w:r>
          <w:fldChar w:fldCharType="end"/>
        </w:r>
      </w:hyperlink>
    </w:p>
    <w:p>
      <w:pPr>
        <w:pStyle w:val="TOC2"/>
        <w:tabs>
          <w:tab w:val="right" w:leader="dot" w:pos="8306"/>
        </w:tabs>
      </w:pPr>
      <w:hyperlink w:anchor="_Toc750" w:history="1">
        <w:r>
          <w:rPr>
            <w:rFonts w:ascii="仿宋" w:eastAsia="仿宋" w:hAnsi="仿宋" w:cs="仿宋" w:hint="eastAsia"/>
            <w:lang w:eastAsia="zh-CN"/>
          </w:rPr>
          <w:t>(七)、安全规范管理</w:t>
        </w:r>
        <w:r>
          <w:tab/>
        </w:r>
        <w:r>
          <w:fldChar w:fldCharType="begin"/>
        </w:r>
        <w:r>
          <w:instrText xml:space="preserve"> PAGEREF _Toc750 \h </w:instrText>
        </w:r>
        <w:r>
          <w:fldChar w:fldCharType="separate"/>
        </w:r>
        <w:r>
          <w:t>56</w:t>
        </w:r>
        <w:r>
          <w:fldChar w:fldCharType="end"/>
        </w:r>
      </w:hyperlink>
    </w:p>
    <w:p>
      <w:pPr>
        <w:pStyle w:val="TOC1"/>
        <w:tabs>
          <w:tab w:val="right" w:leader="dot" w:pos="8306"/>
        </w:tabs>
      </w:pPr>
      <w:hyperlink w:anchor="_Toc14814" w:history="1">
        <w:r>
          <w:rPr>
            <w:rFonts w:ascii="仿宋" w:eastAsia="仿宋" w:hAnsi="仿宋" w:cs="仿宋" w:hint="eastAsia"/>
            <w:lang w:eastAsia="zh-CN"/>
          </w:rPr>
          <w:t>十一、环境保护与绿色发展</w:t>
        </w:r>
        <w:r>
          <w:tab/>
        </w:r>
        <w:r>
          <w:fldChar w:fldCharType="begin"/>
        </w:r>
        <w:r>
          <w:instrText xml:space="preserve"> PAGEREF _Toc14814 \h </w:instrText>
        </w:r>
        <w:r>
          <w:fldChar w:fldCharType="separate"/>
        </w:r>
        <w:r>
          <w:t>57</w:t>
        </w:r>
        <w:r>
          <w:fldChar w:fldCharType="end"/>
        </w:r>
      </w:hyperlink>
    </w:p>
    <w:p>
      <w:pPr>
        <w:pStyle w:val="TOC2"/>
        <w:tabs>
          <w:tab w:val="right" w:leader="dot" w:pos="8306"/>
        </w:tabs>
      </w:pPr>
      <w:hyperlink w:anchor="_Toc13338" w:history="1">
        <w:r>
          <w:rPr>
            <w:rFonts w:ascii="仿宋" w:eastAsia="仿宋" w:hAnsi="仿宋" w:cs="仿宋" w:hint="eastAsia"/>
            <w:lang w:eastAsia="zh-CN"/>
          </w:rPr>
          <w:t>(一)、环境保护措施</w:t>
        </w:r>
        <w:r>
          <w:tab/>
        </w:r>
        <w:r>
          <w:fldChar w:fldCharType="begin"/>
        </w:r>
        <w:r>
          <w:instrText xml:space="preserve"> PAGEREF _Toc13338 \h </w:instrText>
        </w:r>
        <w:r>
          <w:fldChar w:fldCharType="separate"/>
        </w:r>
        <w:r>
          <w:t>57</w:t>
        </w:r>
        <w:r>
          <w:fldChar w:fldCharType="end"/>
        </w:r>
      </w:hyperlink>
    </w:p>
    <w:p>
      <w:pPr>
        <w:pStyle w:val="TOC2"/>
        <w:tabs>
          <w:tab w:val="right" w:leader="dot" w:pos="8306"/>
        </w:tabs>
      </w:pPr>
      <w:hyperlink w:anchor="_Toc10226" w:history="1">
        <w:r>
          <w:rPr>
            <w:rFonts w:ascii="仿宋" w:eastAsia="仿宋" w:hAnsi="仿宋" w:cs="仿宋" w:hint="eastAsia"/>
            <w:lang w:eastAsia="zh-CN"/>
          </w:rPr>
          <w:t>(二)、绿色发展与可持续发展策略</w:t>
        </w:r>
        <w:r>
          <w:tab/>
        </w:r>
        <w:r>
          <w:fldChar w:fldCharType="begin"/>
        </w:r>
        <w:r>
          <w:instrText xml:space="preserve"> PAGEREF _Toc10226 \h </w:instrText>
        </w:r>
        <w:r>
          <w:fldChar w:fldCharType="separate"/>
        </w:r>
        <w:r>
          <w:t>59</w:t>
        </w:r>
        <w:r>
          <w:fldChar w:fldCharType="end"/>
        </w:r>
      </w:hyperlink>
    </w:p>
    <w:p>
      <w:pPr>
        <w:pStyle w:val="TOC1"/>
        <w:tabs>
          <w:tab w:val="right" w:leader="dot" w:pos="8306"/>
        </w:tabs>
      </w:pPr>
      <w:hyperlink w:anchor="_Toc9655" w:history="1">
        <w:r>
          <w:rPr>
            <w:rFonts w:ascii="仿宋" w:eastAsia="仿宋" w:hAnsi="仿宋" w:cs="仿宋" w:hint="eastAsia"/>
            <w:lang w:eastAsia="zh-CN"/>
          </w:rPr>
          <w:t>十二、技术创新与产业升级</w:t>
        </w:r>
        <w:r>
          <w:tab/>
        </w:r>
        <w:r>
          <w:fldChar w:fldCharType="begin"/>
        </w:r>
        <w:r>
          <w:instrText xml:space="preserve"> PAGEREF _Toc9655 \h </w:instrText>
        </w:r>
        <w:r>
          <w:fldChar w:fldCharType="separate"/>
        </w:r>
        <w:r>
          <w:t>60</w:t>
        </w:r>
        <w:r>
          <w:fldChar w:fldCharType="end"/>
        </w:r>
      </w:hyperlink>
    </w:p>
    <w:p>
      <w:pPr>
        <w:pStyle w:val="TOC2"/>
        <w:tabs>
          <w:tab w:val="right" w:leader="dot" w:pos="8306"/>
        </w:tabs>
      </w:pPr>
      <w:hyperlink w:anchor="_Toc23982" w:history="1">
        <w:r>
          <w:rPr>
            <w:rFonts w:ascii="仿宋" w:eastAsia="仿宋" w:hAnsi="仿宋" w:cs="仿宋" w:hint="eastAsia"/>
            <w:lang w:eastAsia="zh-CN"/>
          </w:rPr>
          <w:t>(一)、技术创新方向与目标</w:t>
        </w:r>
        <w:r>
          <w:tab/>
        </w:r>
        <w:r>
          <w:fldChar w:fldCharType="begin"/>
        </w:r>
        <w:r>
          <w:instrText xml:space="preserve"> PAGEREF _Toc23982 \h </w:instrText>
        </w:r>
        <w:r>
          <w:fldChar w:fldCharType="separate"/>
        </w:r>
        <w:r>
          <w:t>60</w:t>
        </w:r>
        <w:r>
          <w:fldChar w:fldCharType="end"/>
        </w:r>
      </w:hyperlink>
    </w:p>
    <w:p>
      <w:pPr>
        <w:pStyle w:val="TOC2"/>
        <w:tabs>
          <w:tab w:val="right" w:leader="dot" w:pos="8306"/>
        </w:tabs>
      </w:pPr>
      <w:hyperlink w:anchor="_Toc10852" w:history="1">
        <w:r>
          <w:rPr>
            <w:rFonts w:ascii="仿宋" w:eastAsia="仿宋" w:hAnsi="仿宋" w:cs="仿宋" w:hint="eastAsia"/>
            <w:lang w:eastAsia="zh-CN"/>
          </w:rPr>
          <w:t>(二)、产业升级路径与措施</w:t>
        </w:r>
        <w:r>
          <w:tab/>
        </w:r>
        <w:r>
          <w:fldChar w:fldCharType="begin"/>
        </w:r>
        <w:r>
          <w:instrText xml:space="preserve"> PAGEREF _Toc10852 \h </w:instrText>
        </w:r>
        <w:r>
          <w:fldChar w:fldCharType="separate"/>
        </w:r>
        <w:r>
          <w:t>62</w:t>
        </w:r>
        <w:r>
          <w:fldChar w:fldCharType="end"/>
        </w:r>
      </w:hyperlink>
    </w:p>
    <w:p>
      <w:pPr>
        <w:pStyle w:val="TOC1"/>
        <w:tabs>
          <w:tab w:val="right" w:leader="dot" w:pos="8306"/>
        </w:tabs>
      </w:pPr>
      <w:hyperlink w:anchor="_Toc3364" w:history="1">
        <w:r>
          <w:rPr>
            <w:rFonts w:ascii="仿宋" w:eastAsia="仿宋" w:hAnsi="仿宋" w:cs="仿宋" w:hint="eastAsia"/>
            <w:lang w:eastAsia="zh-CN"/>
          </w:rPr>
          <w:t>十三、成果转化与推广应用</w:t>
        </w:r>
        <w:r>
          <w:tab/>
        </w:r>
        <w:r>
          <w:fldChar w:fldCharType="begin"/>
        </w:r>
        <w:r>
          <w:instrText xml:space="preserve"> PAGEREF _Toc3364 \h </w:instrText>
        </w:r>
        <w:r>
          <w:fldChar w:fldCharType="separate"/>
        </w:r>
        <w:r>
          <w:t>63</w:t>
        </w:r>
        <w:r>
          <w:fldChar w:fldCharType="end"/>
        </w:r>
      </w:hyperlink>
    </w:p>
    <w:p>
      <w:pPr>
        <w:pStyle w:val="TOC2"/>
        <w:tabs>
          <w:tab w:val="right" w:leader="dot" w:pos="8306"/>
        </w:tabs>
      </w:pPr>
      <w:hyperlink w:anchor="_Toc22061" w:history="1">
        <w:r>
          <w:rPr>
            <w:rFonts w:ascii="仿宋" w:eastAsia="仿宋" w:hAnsi="仿宋" w:cs="仿宋" w:hint="eastAsia"/>
            <w:lang w:eastAsia="zh-CN"/>
          </w:rPr>
          <w:t>(一)、成果转化策略制定</w:t>
        </w:r>
        <w:r>
          <w:tab/>
        </w:r>
        <w:r>
          <w:fldChar w:fldCharType="begin"/>
        </w:r>
        <w:r>
          <w:instrText xml:space="preserve"> PAGEREF _Toc22061 \h </w:instrText>
        </w:r>
        <w:r>
          <w:fldChar w:fldCharType="separate"/>
        </w:r>
        <w:r>
          <w:t>63</w:t>
        </w:r>
        <w:r>
          <w:fldChar w:fldCharType="end"/>
        </w:r>
      </w:hyperlink>
    </w:p>
    <w:p>
      <w:pPr>
        <w:pStyle w:val="TOC2"/>
        <w:tabs>
          <w:tab w:val="right" w:leader="dot" w:pos="8306"/>
        </w:tabs>
      </w:pPr>
      <w:hyperlink w:anchor="_Toc871" w:history="1">
        <w:r>
          <w:rPr>
            <w:rFonts w:ascii="仿宋" w:eastAsia="仿宋" w:hAnsi="仿宋" w:cs="仿宋" w:hint="eastAsia"/>
            <w:lang w:eastAsia="zh-CN"/>
          </w:rPr>
          <w:t>(二)、成果推广应用方案</w:t>
        </w:r>
        <w:r>
          <w:tab/>
        </w:r>
        <w:r>
          <w:fldChar w:fldCharType="begin"/>
        </w:r>
        <w:r>
          <w:instrText xml:space="preserve"> PAGEREF _Toc871 \h </w:instrText>
        </w:r>
        <w:r>
          <w:fldChar w:fldCharType="separate"/>
        </w:r>
        <w:r>
          <w:t>64</w:t>
        </w:r>
        <w:r>
          <w:fldChar w:fldCharType="end"/>
        </w:r>
      </w:hyperlink>
    </w:p>
    <w:p>
      <w:pPr>
        <w:pStyle w:val="TOC1"/>
        <w:tabs>
          <w:tab w:val="right" w:leader="dot" w:pos="8306"/>
        </w:tabs>
      </w:pPr>
      <w:hyperlink w:anchor="_Toc3627" w:history="1">
        <w:r>
          <w:rPr>
            <w:rFonts w:ascii="仿宋" w:eastAsia="仿宋" w:hAnsi="仿宋" w:cs="仿宋" w:hint="eastAsia"/>
            <w:lang w:eastAsia="zh-CN"/>
          </w:rPr>
          <w:t>十四、创新驱动与持续发展</w:t>
        </w:r>
        <w:r>
          <w:tab/>
        </w:r>
        <w:r>
          <w:fldChar w:fldCharType="begin"/>
        </w:r>
        <w:r>
          <w:instrText xml:space="preserve"> PAGEREF _Toc3627 \h </w:instrText>
        </w:r>
        <w:r>
          <w:fldChar w:fldCharType="separate"/>
        </w:r>
        <w:r>
          <w:t>66</w:t>
        </w:r>
        <w:r>
          <w:fldChar w:fldCharType="end"/>
        </w:r>
      </w:hyperlink>
    </w:p>
    <w:p>
      <w:pPr>
        <w:pStyle w:val="TOC2"/>
        <w:tabs>
          <w:tab w:val="right" w:leader="dot" w:pos="8306"/>
        </w:tabs>
      </w:pPr>
      <w:hyperlink w:anchor="_Toc29750" w:history="1">
        <w:r>
          <w:rPr>
            <w:rFonts w:ascii="仿宋" w:eastAsia="仿宋" w:hAnsi="仿宋" w:cs="仿宋" w:hint="eastAsia"/>
            <w:lang w:eastAsia="zh-CN"/>
          </w:rPr>
          <w:t>(一)、创新驱动战略实施</w:t>
        </w:r>
        <w:r>
          <w:tab/>
        </w:r>
        <w:r>
          <w:fldChar w:fldCharType="begin"/>
        </w:r>
        <w:r>
          <w:instrText xml:space="preserve"> PAGEREF _Toc29750 \h </w:instrText>
        </w:r>
        <w:r>
          <w:fldChar w:fldCharType="separate"/>
        </w:r>
        <w:r>
          <w:t>66</w:t>
        </w:r>
        <w:r>
          <w:fldChar w:fldCharType="end"/>
        </w:r>
      </w:hyperlink>
    </w:p>
    <w:p>
      <w:pPr>
        <w:pStyle w:val="TOC2"/>
        <w:tabs>
          <w:tab w:val="right" w:leader="dot" w:pos="8306"/>
        </w:tabs>
      </w:pPr>
      <w:hyperlink w:anchor="_Toc13829" w:history="1">
        <w:r>
          <w:rPr>
            <w:rFonts w:ascii="仿宋" w:eastAsia="仿宋" w:hAnsi="仿宋" w:cs="仿宋" w:hint="eastAsia"/>
            <w:lang w:eastAsia="zh-CN"/>
          </w:rPr>
          <w:t>(二)、持续发展路径探索</w:t>
        </w:r>
        <w:r>
          <w:tab/>
        </w:r>
        <w:r>
          <w:fldChar w:fldCharType="begin"/>
        </w:r>
        <w:r>
          <w:instrText xml:space="preserve"> PAGEREF _Toc13829 \h </w:instrText>
        </w:r>
        <w:r>
          <w:fldChar w:fldCharType="separate"/>
        </w:r>
        <w:r>
          <w:t>67</w:t>
        </w:r>
        <w:r>
          <w:fldChar w:fldCharType="end"/>
        </w:r>
      </w:hyperlink>
    </w:p>
    <w:p>
      <w:pPr>
        <w:pStyle w:val="TOC1"/>
        <w:tabs>
          <w:tab w:val="right" w:leader="dot" w:pos="8306"/>
        </w:tabs>
      </w:pPr>
      <w:hyperlink w:anchor="_Toc16373" w:history="1">
        <w:r>
          <w:rPr>
            <w:rFonts w:ascii="仿宋" w:eastAsia="仿宋" w:hAnsi="仿宋" w:cs="仿宋" w:hint="eastAsia"/>
            <w:lang w:eastAsia="zh-CN"/>
          </w:rPr>
          <w:t>十五、合作与交流机制建立</w:t>
        </w:r>
        <w:r>
          <w:tab/>
        </w:r>
        <w:r>
          <w:fldChar w:fldCharType="begin"/>
        </w:r>
        <w:r>
          <w:instrText xml:space="preserve"> PAGEREF _Toc16373 \h </w:instrText>
        </w:r>
        <w:r>
          <w:fldChar w:fldCharType="separate"/>
        </w:r>
        <w:r>
          <w:t>72</w:t>
        </w:r>
        <w:r>
          <w:fldChar w:fldCharType="end"/>
        </w:r>
      </w:hyperlink>
    </w:p>
    <w:p>
      <w:pPr>
        <w:pStyle w:val="TOC2"/>
        <w:tabs>
          <w:tab w:val="right" w:leader="dot" w:pos="8306"/>
        </w:tabs>
      </w:pPr>
      <w:hyperlink w:anchor="_Toc29311" w:history="1">
        <w:r>
          <w:rPr>
            <w:rFonts w:ascii="仿宋" w:eastAsia="仿宋" w:hAnsi="仿宋" w:cs="仿宋" w:hint="eastAsia"/>
            <w:lang w:eastAsia="zh-CN"/>
          </w:rPr>
          <w:t>(一)、合作伙伴选择与合作方式</w:t>
        </w:r>
        <w:r>
          <w:tab/>
        </w:r>
        <w:r>
          <w:fldChar w:fldCharType="begin"/>
        </w:r>
        <w:r>
          <w:instrText xml:space="preserve"> PAGEREF _Toc29311 \h </w:instrText>
        </w:r>
        <w:r>
          <w:fldChar w:fldCharType="separate"/>
        </w:r>
        <w:r>
          <w:t>72</w:t>
        </w:r>
        <w:r>
          <w:fldChar w:fldCharType="end"/>
        </w:r>
      </w:hyperlink>
    </w:p>
    <w:p>
      <w:pPr>
        <w:pStyle w:val="TOC2"/>
        <w:tabs>
          <w:tab w:val="right" w:leader="dot" w:pos="8306"/>
        </w:tabs>
      </w:pPr>
      <w:hyperlink w:anchor="_Toc28291" w:history="1">
        <w:r>
          <w:rPr>
            <w:rFonts w:ascii="仿宋" w:eastAsia="仿宋" w:hAnsi="仿宋" w:cs="仿宋" w:hint="eastAsia"/>
            <w:lang w:eastAsia="zh-CN"/>
          </w:rPr>
          <w:t>(二)、交流与合作平台搭建</w:t>
        </w:r>
        <w:r>
          <w:tab/>
        </w:r>
        <w:r>
          <w:fldChar w:fldCharType="begin"/>
        </w:r>
        <w:r>
          <w:instrText xml:space="preserve"> PAGEREF _Toc28291 \h </w:instrText>
        </w:r>
        <w:r>
          <w:fldChar w:fldCharType="separate"/>
        </w:r>
        <w:r>
          <w:t>73</w:t>
        </w:r>
        <w:r>
          <w:fldChar w:fldCharType="end"/>
        </w:r>
      </w:hyperlink>
    </w:p>
    <w:p>
      <w:pPr>
        <w:pStyle w:val="TOC1"/>
        <w:tabs>
          <w:tab w:val="right" w:leader="dot" w:pos="8306"/>
        </w:tabs>
      </w:pPr>
      <w:hyperlink w:anchor="_Toc29053" w:history="1">
        <w:r>
          <w:rPr>
            <w:rFonts w:ascii="仿宋" w:eastAsia="仿宋" w:hAnsi="仿宋" w:cs="仿宋" w:hint="eastAsia"/>
            <w:lang w:eastAsia="zh-CN"/>
          </w:rPr>
          <w:t>十六、人力资源管理与开发</w:t>
        </w:r>
        <w:r>
          <w:tab/>
        </w:r>
        <w:r>
          <w:fldChar w:fldCharType="begin"/>
        </w:r>
        <w:r>
          <w:instrText xml:space="preserve"> PAGEREF _Toc29053 \h </w:instrText>
        </w:r>
        <w:r>
          <w:fldChar w:fldCharType="separate"/>
        </w:r>
        <w:r>
          <w:t>75</w:t>
        </w:r>
        <w:r>
          <w:fldChar w:fldCharType="end"/>
        </w:r>
      </w:hyperlink>
    </w:p>
    <w:p>
      <w:pPr>
        <w:pStyle w:val="TOC2"/>
        <w:tabs>
          <w:tab w:val="right" w:leader="dot" w:pos="8306"/>
        </w:tabs>
      </w:pPr>
      <w:hyperlink w:anchor="_Toc11696" w:history="1">
        <w:r>
          <w:rPr>
            <w:rFonts w:ascii="仿宋" w:eastAsia="仿宋" w:hAnsi="仿宋" w:cs="仿宋" w:hint="eastAsia"/>
            <w:lang w:eastAsia="zh-CN"/>
          </w:rPr>
          <w:t>(一)、人力资源规划</w:t>
        </w:r>
        <w:r>
          <w:tab/>
        </w:r>
        <w:r>
          <w:fldChar w:fldCharType="begin"/>
        </w:r>
        <w:r>
          <w:instrText xml:space="preserve"> PAGEREF _Toc11696 \h </w:instrText>
        </w:r>
        <w:r>
          <w:fldChar w:fldCharType="separate"/>
        </w:r>
        <w:r>
          <w:t>75</w:t>
        </w:r>
        <w:r>
          <w:fldChar w:fldCharType="end"/>
        </w:r>
      </w:hyperlink>
    </w:p>
    <w:p>
      <w:pPr>
        <w:pStyle w:val="TOC2"/>
        <w:tabs>
          <w:tab w:val="right" w:leader="dot" w:pos="8306"/>
        </w:tabs>
      </w:pPr>
      <w:hyperlink w:anchor="_Toc27427" w:history="1">
        <w:r>
          <w:rPr>
            <w:rFonts w:ascii="仿宋" w:eastAsia="仿宋" w:hAnsi="仿宋" w:cs="仿宋" w:hint="eastAsia"/>
            <w:lang w:eastAsia="zh-CN"/>
          </w:rPr>
          <w:t>(二)、人力资源开发与培训</w:t>
        </w:r>
        <w:r>
          <w:tab/>
        </w:r>
        <w:r>
          <w:fldChar w:fldCharType="begin"/>
        </w:r>
        <w:r>
          <w:instrText xml:space="preserve"> PAGEREF _Toc27427 \h </w:instrText>
        </w:r>
        <w:r>
          <w:fldChar w:fldCharType="separate"/>
        </w:r>
        <w:r>
          <w:t>76</w:t>
        </w:r>
        <w:r>
          <w:fldChar w:fldCharType="end"/>
        </w:r>
      </w:hyperlink>
    </w:p>
    <w:p>
      <w:pPr>
        <w:pStyle w:val="TOC1"/>
        <w:tabs>
          <w:tab w:val="right" w:leader="dot" w:pos="8306"/>
        </w:tabs>
      </w:pPr>
      <w:hyperlink w:anchor="_Toc22617" w:history="1">
        <w:r>
          <w:rPr>
            <w:rFonts w:ascii="仿宋" w:eastAsia="仿宋" w:hAnsi="仿宋" w:cs="仿宋" w:hint="eastAsia"/>
            <w:lang w:eastAsia="zh-CN"/>
          </w:rPr>
          <w:t>十七、知识产权管理与保护</w:t>
        </w:r>
        <w:r>
          <w:tab/>
        </w:r>
        <w:r>
          <w:fldChar w:fldCharType="begin"/>
        </w:r>
        <w:r>
          <w:instrText xml:space="preserve"> PAGEREF _Toc22617 \h </w:instrText>
        </w:r>
        <w:r>
          <w:fldChar w:fldCharType="separate"/>
        </w:r>
        <w:r>
          <w:t>79</w:t>
        </w:r>
        <w:r>
          <w:fldChar w:fldCharType="end"/>
        </w:r>
      </w:hyperlink>
    </w:p>
    <w:p>
      <w:pPr>
        <w:pStyle w:val="TOC2"/>
        <w:tabs>
          <w:tab w:val="right" w:leader="dot" w:pos="8306"/>
        </w:tabs>
      </w:pPr>
      <w:hyperlink w:anchor="_Toc27899" w:history="1">
        <w:r>
          <w:rPr>
            <w:rFonts w:ascii="仿宋" w:eastAsia="仿宋" w:hAnsi="仿宋" w:cs="仿宋" w:hint="eastAsia"/>
            <w:lang w:eastAsia="zh-CN"/>
          </w:rPr>
          <w:t>(一)、知识产权管理体系建设</w:t>
        </w:r>
        <w:r>
          <w:tab/>
        </w:r>
        <w:r>
          <w:fldChar w:fldCharType="begin"/>
        </w:r>
        <w:r>
          <w:instrText xml:space="preserve"> PAGEREF _Toc27899 \h </w:instrText>
        </w:r>
        <w:r>
          <w:fldChar w:fldCharType="separate"/>
        </w:r>
        <w:r>
          <w:t>79</w:t>
        </w:r>
        <w:r>
          <w:fldChar w:fldCharType="end"/>
        </w:r>
      </w:hyperlink>
    </w:p>
    <w:p>
      <w:pPr>
        <w:pStyle w:val="TOC2"/>
        <w:tabs>
          <w:tab w:val="right" w:leader="dot" w:pos="8306"/>
        </w:tabs>
      </w:pPr>
      <w:hyperlink w:anchor="_Toc29560" w:history="1">
        <w:r>
          <w:rPr>
            <w:rFonts w:ascii="仿宋" w:eastAsia="仿宋" w:hAnsi="仿宋" w:cs="仿宋" w:hint="eastAsia"/>
            <w:lang w:eastAsia="zh-CN"/>
          </w:rPr>
          <w:t>(二)、知识产权保护措施</w:t>
        </w:r>
        <w:r>
          <w:tab/>
        </w:r>
        <w:r>
          <w:fldChar w:fldCharType="begin"/>
        </w:r>
        <w:r>
          <w:instrText xml:space="preserve"> PAGEREF _Toc29560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直接收益：假设薯类生产项目的产品或服务年销售收入为XX万元。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若薯类生产项目成功推广新型环保产品，比如采用可回收材料的包装，可能会激发消费者对可持续产品的需求。这种需求的增长可能迫使整个行业转向更环保的产品设计和生产方法。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2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4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薯类生产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薯类生产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薯类生产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152"/>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1975"/>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一、薯类生产项目的技术资源开发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二、薯类生产项目的人力资源管理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薯类生产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三、薯类生产项目的资金资源筹措与优化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薯类生产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115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薯类生产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薯类生产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https://d.book118.com/475000030244011102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9401D"/>
    <w:rsid w:val="320940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000030244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2024-01-12T05:11:00Z</dcterms:created>
  <dcterms:modified xsi:type="dcterms:W3CDTF">2024-01-12T05:11:58Z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14495A18EEB94799AC8DFD1EBFF732A2_11</vt:lpwstr>
  </property>
  <property fmtid="{D5CDD505-2E9C-101B-9397-08002B2CF9AE}" pid="3" name="KSOProductBuildVer">
    <vt:lpwstr>2052-12.1.0.16120</vt:lpwstr>
  </property>
</Properties>
</file>