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2" w:history="1">
        <w:r>
          <w:rPr>
            <w:rFonts w:ascii="仿宋" w:eastAsia="仿宋" w:hAnsi="仿宋" w:cs="仿宋" w:hint="eastAsia"/>
            <w:lang w:eastAsia="zh-CN"/>
          </w:rPr>
          <w:t>概论</w:t>
        </w:r>
        <w:r>
          <w:tab/>
        </w:r>
        <w:r>
          <w:fldChar w:fldCharType="begin"/>
        </w:r>
        <w:r>
          <w:instrText xml:space="preserve"> PAGEREF _Toc15102 \h </w:instrText>
        </w:r>
        <w:r>
          <w:fldChar w:fldCharType="separate"/>
        </w:r>
        <w:r>
          <w:t>3</w:t>
        </w:r>
        <w:r>
          <w:fldChar w:fldCharType="end"/>
        </w:r>
      </w:hyperlink>
    </w:p>
    <w:p>
      <w:pPr>
        <w:pStyle w:val="TOC1"/>
        <w:tabs>
          <w:tab w:val="right" w:leader="dot" w:pos="8306"/>
        </w:tabs>
      </w:pPr>
      <w:hyperlink w:anchor="_Toc18700" w:history="1">
        <w:r>
          <w:rPr>
            <w:rFonts w:ascii="仿宋" w:eastAsia="仿宋" w:hAnsi="仿宋" w:cs="仿宋" w:hint="eastAsia"/>
            <w:lang w:eastAsia="zh-CN"/>
          </w:rPr>
          <w:t>一、项目选址研究</w:t>
        </w:r>
        <w:r>
          <w:tab/>
        </w:r>
        <w:r>
          <w:fldChar w:fldCharType="begin"/>
        </w:r>
        <w:r>
          <w:instrText xml:space="preserve"> PAGEREF _Toc18700 \h </w:instrText>
        </w:r>
        <w:r>
          <w:fldChar w:fldCharType="separate"/>
        </w:r>
        <w:r>
          <w:t>3</w:t>
        </w:r>
        <w:r>
          <w:fldChar w:fldCharType="end"/>
        </w:r>
      </w:hyperlink>
    </w:p>
    <w:p>
      <w:pPr>
        <w:pStyle w:val="TOC2"/>
        <w:tabs>
          <w:tab w:val="right" w:leader="dot" w:pos="8306"/>
        </w:tabs>
      </w:pPr>
      <w:hyperlink w:anchor="_Toc7282" w:history="1">
        <w:r>
          <w:rPr>
            <w:rFonts w:ascii="仿宋" w:eastAsia="仿宋" w:hAnsi="仿宋" w:cs="仿宋" w:hint="eastAsia"/>
            <w:lang w:eastAsia="zh-CN"/>
          </w:rPr>
          <w:t>(一)、项目选址原则</w:t>
        </w:r>
        <w:r>
          <w:tab/>
        </w:r>
        <w:r>
          <w:fldChar w:fldCharType="begin"/>
        </w:r>
        <w:r>
          <w:instrText xml:space="preserve"> PAGEREF _Toc7282 \h </w:instrText>
        </w:r>
        <w:r>
          <w:fldChar w:fldCharType="separate"/>
        </w:r>
        <w:r>
          <w:t>3</w:t>
        </w:r>
        <w:r>
          <w:fldChar w:fldCharType="end"/>
        </w:r>
      </w:hyperlink>
    </w:p>
    <w:p>
      <w:pPr>
        <w:pStyle w:val="TOC2"/>
        <w:tabs>
          <w:tab w:val="right" w:leader="dot" w:pos="8306"/>
        </w:tabs>
      </w:pPr>
      <w:hyperlink w:anchor="_Toc31039" w:history="1">
        <w:r>
          <w:rPr>
            <w:rFonts w:ascii="仿宋" w:eastAsia="仿宋" w:hAnsi="仿宋" w:cs="仿宋" w:hint="eastAsia"/>
            <w:lang w:eastAsia="zh-CN"/>
          </w:rPr>
          <w:t>(二)、项目选址</w:t>
        </w:r>
        <w:r>
          <w:tab/>
        </w:r>
        <w:r>
          <w:fldChar w:fldCharType="begin"/>
        </w:r>
        <w:r>
          <w:instrText xml:space="preserve"> PAGEREF _Toc31039 \h </w:instrText>
        </w:r>
        <w:r>
          <w:fldChar w:fldCharType="separate"/>
        </w:r>
        <w:r>
          <w:t>6</w:t>
        </w:r>
        <w:r>
          <w:fldChar w:fldCharType="end"/>
        </w:r>
      </w:hyperlink>
    </w:p>
    <w:p>
      <w:pPr>
        <w:pStyle w:val="TOC2"/>
        <w:tabs>
          <w:tab w:val="right" w:leader="dot" w:pos="8306"/>
        </w:tabs>
      </w:pPr>
      <w:hyperlink w:anchor="_Toc11979" w:history="1">
        <w:r>
          <w:rPr>
            <w:rFonts w:ascii="仿宋" w:eastAsia="仿宋" w:hAnsi="仿宋" w:cs="仿宋" w:hint="eastAsia"/>
            <w:lang w:eastAsia="zh-CN"/>
          </w:rPr>
          <w:t>(三)、建设条件分析</w:t>
        </w:r>
        <w:r>
          <w:tab/>
        </w:r>
        <w:r>
          <w:fldChar w:fldCharType="begin"/>
        </w:r>
        <w:r>
          <w:instrText xml:space="preserve"> PAGEREF _Toc11979 \h </w:instrText>
        </w:r>
        <w:r>
          <w:fldChar w:fldCharType="separate"/>
        </w:r>
        <w:r>
          <w:t>8</w:t>
        </w:r>
        <w:r>
          <w:fldChar w:fldCharType="end"/>
        </w:r>
      </w:hyperlink>
    </w:p>
    <w:p>
      <w:pPr>
        <w:pStyle w:val="TOC2"/>
        <w:tabs>
          <w:tab w:val="right" w:leader="dot" w:pos="8306"/>
        </w:tabs>
      </w:pPr>
      <w:hyperlink w:anchor="_Toc30593" w:history="1">
        <w:r>
          <w:rPr>
            <w:rFonts w:ascii="仿宋" w:eastAsia="仿宋" w:hAnsi="仿宋" w:cs="仿宋" w:hint="eastAsia"/>
            <w:lang w:eastAsia="zh-CN"/>
          </w:rPr>
          <w:t>(四)、用地控制指标</w:t>
        </w:r>
        <w:r>
          <w:tab/>
        </w:r>
        <w:r>
          <w:fldChar w:fldCharType="begin"/>
        </w:r>
        <w:r>
          <w:instrText xml:space="preserve"> PAGEREF _Toc30593 \h </w:instrText>
        </w:r>
        <w:r>
          <w:fldChar w:fldCharType="separate"/>
        </w:r>
        <w:r>
          <w:t>10</w:t>
        </w:r>
        <w:r>
          <w:fldChar w:fldCharType="end"/>
        </w:r>
      </w:hyperlink>
    </w:p>
    <w:p>
      <w:pPr>
        <w:pStyle w:val="TOC2"/>
        <w:tabs>
          <w:tab w:val="right" w:leader="dot" w:pos="8306"/>
        </w:tabs>
      </w:pPr>
      <w:hyperlink w:anchor="_Toc14782" w:history="1">
        <w:r>
          <w:rPr>
            <w:rFonts w:ascii="仿宋" w:eastAsia="仿宋" w:hAnsi="仿宋" w:cs="仿宋" w:hint="eastAsia"/>
            <w:lang w:eastAsia="zh-CN"/>
          </w:rPr>
          <w:t>(五)、地总体要求</w:t>
        </w:r>
        <w:r>
          <w:tab/>
        </w:r>
        <w:r>
          <w:fldChar w:fldCharType="begin"/>
        </w:r>
        <w:r>
          <w:instrText xml:space="preserve"> PAGEREF _Toc14782 \h </w:instrText>
        </w:r>
        <w:r>
          <w:fldChar w:fldCharType="separate"/>
        </w:r>
        <w:r>
          <w:t>11</w:t>
        </w:r>
        <w:r>
          <w:fldChar w:fldCharType="end"/>
        </w:r>
      </w:hyperlink>
    </w:p>
    <w:p>
      <w:pPr>
        <w:pStyle w:val="TOC2"/>
        <w:tabs>
          <w:tab w:val="right" w:leader="dot" w:pos="8306"/>
        </w:tabs>
      </w:pPr>
      <w:hyperlink w:anchor="_Toc21662" w:history="1">
        <w:r>
          <w:rPr>
            <w:rFonts w:ascii="仿宋" w:eastAsia="仿宋" w:hAnsi="仿宋" w:cs="仿宋" w:hint="eastAsia"/>
            <w:lang w:eastAsia="zh-CN"/>
          </w:rPr>
          <w:t>(六)、节约用地措施</w:t>
        </w:r>
        <w:r>
          <w:tab/>
        </w:r>
        <w:r>
          <w:fldChar w:fldCharType="begin"/>
        </w:r>
        <w:r>
          <w:instrText xml:space="preserve"> PAGEREF _Toc21662 \h </w:instrText>
        </w:r>
        <w:r>
          <w:fldChar w:fldCharType="separate"/>
        </w:r>
        <w:r>
          <w:t>12</w:t>
        </w:r>
        <w:r>
          <w:fldChar w:fldCharType="end"/>
        </w:r>
      </w:hyperlink>
    </w:p>
    <w:p>
      <w:pPr>
        <w:pStyle w:val="TOC2"/>
        <w:tabs>
          <w:tab w:val="right" w:leader="dot" w:pos="8306"/>
        </w:tabs>
      </w:pPr>
      <w:hyperlink w:anchor="_Toc31530" w:history="1">
        <w:r>
          <w:rPr>
            <w:rFonts w:ascii="仿宋" w:eastAsia="仿宋" w:hAnsi="仿宋" w:cs="仿宋" w:hint="eastAsia"/>
            <w:lang w:eastAsia="zh-CN"/>
          </w:rPr>
          <w:t>(七)、选址综合评价</w:t>
        </w:r>
        <w:r>
          <w:tab/>
        </w:r>
        <w:r>
          <w:fldChar w:fldCharType="begin"/>
        </w:r>
        <w:r>
          <w:instrText xml:space="preserve"> PAGEREF _Toc31530 \h </w:instrText>
        </w:r>
        <w:r>
          <w:fldChar w:fldCharType="separate"/>
        </w:r>
        <w:r>
          <w:t>14</w:t>
        </w:r>
        <w:r>
          <w:fldChar w:fldCharType="end"/>
        </w:r>
      </w:hyperlink>
    </w:p>
    <w:p>
      <w:pPr>
        <w:pStyle w:val="TOC1"/>
        <w:tabs>
          <w:tab w:val="right" w:leader="dot" w:pos="8306"/>
        </w:tabs>
      </w:pPr>
      <w:hyperlink w:anchor="_Toc3630" w:history="1">
        <w:r>
          <w:rPr>
            <w:rFonts w:ascii="仿宋" w:eastAsia="仿宋" w:hAnsi="仿宋" w:cs="仿宋" w:hint="eastAsia"/>
            <w:lang w:eastAsia="zh-CN"/>
          </w:rPr>
          <w:t>二、社会影响分析</w:t>
        </w:r>
        <w:r>
          <w:tab/>
        </w:r>
        <w:r>
          <w:fldChar w:fldCharType="begin"/>
        </w:r>
        <w:r>
          <w:instrText xml:space="preserve"> PAGEREF _Toc3630 \h </w:instrText>
        </w:r>
        <w:r>
          <w:fldChar w:fldCharType="separate"/>
        </w:r>
        <w:r>
          <w:t>15</w:t>
        </w:r>
        <w:r>
          <w:fldChar w:fldCharType="end"/>
        </w:r>
      </w:hyperlink>
    </w:p>
    <w:p>
      <w:pPr>
        <w:pStyle w:val="TOC2"/>
        <w:tabs>
          <w:tab w:val="right" w:leader="dot" w:pos="8306"/>
        </w:tabs>
      </w:pPr>
      <w:hyperlink w:anchor="_Toc15513" w:history="1">
        <w:r>
          <w:rPr>
            <w:rFonts w:ascii="仿宋" w:eastAsia="仿宋" w:hAnsi="仿宋" w:cs="仿宋" w:hint="eastAsia"/>
            <w:lang w:eastAsia="zh-CN"/>
          </w:rPr>
          <w:t>(一)、社会影响效果分析</w:t>
        </w:r>
        <w:r>
          <w:tab/>
        </w:r>
        <w:r>
          <w:fldChar w:fldCharType="begin"/>
        </w:r>
        <w:r>
          <w:instrText xml:space="preserve"> PAGEREF _Toc15513 \h </w:instrText>
        </w:r>
        <w:r>
          <w:fldChar w:fldCharType="separate"/>
        </w:r>
        <w:r>
          <w:t>15</w:t>
        </w:r>
        <w:r>
          <w:fldChar w:fldCharType="end"/>
        </w:r>
      </w:hyperlink>
    </w:p>
    <w:p>
      <w:pPr>
        <w:pStyle w:val="TOC2"/>
        <w:tabs>
          <w:tab w:val="right" w:leader="dot" w:pos="8306"/>
        </w:tabs>
      </w:pPr>
      <w:hyperlink w:anchor="_Toc18593" w:history="1">
        <w:r>
          <w:rPr>
            <w:rFonts w:ascii="仿宋" w:eastAsia="仿宋" w:hAnsi="仿宋" w:cs="仿宋" w:hint="eastAsia"/>
            <w:lang w:eastAsia="zh-CN"/>
          </w:rPr>
          <w:t>(二)、社会适应性分析</w:t>
        </w:r>
        <w:r>
          <w:tab/>
        </w:r>
        <w:r>
          <w:fldChar w:fldCharType="begin"/>
        </w:r>
        <w:r>
          <w:instrText xml:space="preserve"> PAGEREF _Toc18593 \h </w:instrText>
        </w:r>
        <w:r>
          <w:fldChar w:fldCharType="separate"/>
        </w:r>
        <w:r>
          <w:t>17</w:t>
        </w:r>
        <w:r>
          <w:fldChar w:fldCharType="end"/>
        </w:r>
      </w:hyperlink>
    </w:p>
    <w:p>
      <w:pPr>
        <w:pStyle w:val="TOC2"/>
        <w:tabs>
          <w:tab w:val="right" w:leader="dot" w:pos="8306"/>
        </w:tabs>
      </w:pPr>
      <w:hyperlink w:anchor="_Toc13726" w:history="1">
        <w:r>
          <w:rPr>
            <w:rFonts w:ascii="仿宋" w:eastAsia="仿宋" w:hAnsi="仿宋" w:cs="仿宋" w:hint="eastAsia"/>
            <w:lang w:eastAsia="zh-CN"/>
          </w:rPr>
          <w:t>(三)、社会风险及对策分析</w:t>
        </w:r>
        <w:r>
          <w:tab/>
        </w:r>
        <w:r>
          <w:fldChar w:fldCharType="begin"/>
        </w:r>
        <w:r>
          <w:instrText xml:space="preserve"> PAGEREF _Toc13726 \h </w:instrText>
        </w:r>
        <w:r>
          <w:fldChar w:fldCharType="separate"/>
        </w:r>
        <w:r>
          <w:t>19</w:t>
        </w:r>
        <w:r>
          <w:fldChar w:fldCharType="end"/>
        </w:r>
      </w:hyperlink>
    </w:p>
    <w:p>
      <w:pPr>
        <w:pStyle w:val="TOC1"/>
        <w:tabs>
          <w:tab w:val="right" w:leader="dot" w:pos="8306"/>
        </w:tabs>
      </w:pPr>
      <w:hyperlink w:anchor="_Toc30362" w:history="1">
        <w:r>
          <w:rPr>
            <w:rFonts w:ascii="仿宋" w:eastAsia="仿宋" w:hAnsi="仿宋" w:cs="仿宋" w:hint="eastAsia"/>
            <w:lang w:eastAsia="zh-CN"/>
          </w:rPr>
          <w:t>三、背景、必要性分析</w:t>
        </w:r>
        <w:r>
          <w:tab/>
        </w:r>
        <w:r>
          <w:fldChar w:fldCharType="begin"/>
        </w:r>
        <w:r>
          <w:instrText xml:space="preserve"> PAGEREF _Toc30362 \h </w:instrText>
        </w:r>
        <w:r>
          <w:fldChar w:fldCharType="separate"/>
        </w:r>
        <w:r>
          <w:t>22</w:t>
        </w:r>
        <w:r>
          <w:fldChar w:fldCharType="end"/>
        </w:r>
      </w:hyperlink>
    </w:p>
    <w:p>
      <w:pPr>
        <w:pStyle w:val="TOC2"/>
        <w:tabs>
          <w:tab w:val="right" w:leader="dot" w:pos="8306"/>
        </w:tabs>
      </w:pPr>
      <w:hyperlink w:anchor="_Toc10818" w:history="1">
        <w:r>
          <w:rPr>
            <w:rFonts w:ascii="仿宋" w:eastAsia="仿宋" w:hAnsi="仿宋" w:cs="仿宋" w:hint="eastAsia"/>
            <w:lang w:eastAsia="zh-CN"/>
          </w:rPr>
          <w:t>(一)、项目建设背景</w:t>
        </w:r>
        <w:r>
          <w:tab/>
        </w:r>
        <w:r>
          <w:fldChar w:fldCharType="begin"/>
        </w:r>
        <w:r>
          <w:instrText xml:space="preserve"> PAGEREF _Toc10818 \h </w:instrText>
        </w:r>
        <w:r>
          <w:fldChar w:fldCharType="separate"/>
        </w:r>
        <w:r>
          <w:t>22</w:t>
        </w:r>
        <w:r>
          <w:fldChar w:fldCharType="end"/>
        </w:r>
      </w:hyperlink>
    </w:p>
    <w:p>
      <w:pPr>
        <w:pStyle w:val="TOC2"/>
        <w:tabs>
          <w:tab w:val="right" w:leader="dot" w:pos="8306"/>
        </w:tabs>
      </w:pPr>
      <w:hyperlink w:anchor="_Toc16417" w:history="1">
        <w:r>
          <w:rPr>
            <w:rFonts w:ascii="仿宋" w:eastAsia="仿宋" w:hAnsi="仿宋" w:cs="仿宋" w:hint="eastAsia"/>
            <w:lang w:eastAsia="zh-CN"/>
          </w:rPr>
          <w:t>(二)、必要性分析</w:t>
        </w:r>
        <w:r>
          <w:tab/>
        </w:r>
        <w:r>
          <w:fldChar w:fldCharType="begin"/>
        </w:r>
        <w:r>
          <w:instrText xml:space="preserve"> PAGEREF _Toc16417 \h </w:instrText>
        </w:r>
        <w:r>
          <w:fldChar w:fldCharType="separate"/>
        </w:r>
        <w:r>
          <w:t>23</w:t>
        </w:r>
        <w:r>
          <w:fldChar w:fldCharType="end"/>
        </w:r>
      </w:hyperlink>
    </w:p>
    <w:p>
      <w:pPr>
        <w:pStyle w:val="TOC2"/>
        <w:tabs>
          <w:tab w:val="right" w:leader="dot" w:pos="8306"/>
        </w:tabs>
      </w:pPr>
      <w:hyperlink w:anchor="_Toc28143" w:history="1">
        <w:r>
          <w:rPr>
            <w:rFonts w:ascii="仿宋" w:eastAsia="仿宋" w:hAnsi="仿宋" w:cs="仿宋" w:hint="eastAsia"/>
            <w:lang w:eastAsia="zh-CN"/>
          </w:rPr>
          <w:t>(三)、项目建设有利条件</w:t>
        </w:r>
        <w:r>
          <w:tab/>
        </w:r>
        <w:r>
          <w:fldChar w:fldCharType="begin"/>
        </w:r>
        <w:r>
          <w:instrText xml:space="preserve"> PAGEREF _Toc28143 \h </w:instrText>
        </w:r>
        <w:r>
          <w:fldChar w:fldCharType="separate"/>
        </w:r>
        <w:r>
          <w:t>25</w:t>
        </w:r>
        <w:r>
          <w:fldChar w:fldCharType="end"/>
        </w:r>
      </w:hyperlink>
    </w:p>
    <w:p>
      <w:pPr>
        <w:pStyle w:val="TOC1"/>
        <w:tabs>
          <w:tab w:val="right" w:leader="dot" w:pos="8306"/>
        </w:tabs>
      </w:pPr>
      <w:hyperlink w:anchor="_Toc20602" w:history="1">
        <w:r>
          <w:rPr>
            <w:rFonts w:ascii="仿宋" w:eastAsia="仿宋" w:hAnsi="仿宋" w:cs="仿宋" w:hint="eastAsia"/>
            <w:lang w:eastAsia="zh-CN"/>
          </w:rPr>
          <w:t>四、发展规划、产业政策和行业准入分析</w:t>
        </w:r>
        <w:r>
          <w:tab/>
        </w:r>
        <w:r>
          <w:fldChar w:fldCharType="begin"/>
        </w:r>
        <w:r>
          <w:instrText xml:space="preserve"> PAGEREF _Toc20602 \h </w:instrText>
        </w:r>
        <w:r>
          <w:fldChar w:fldCharType="separate"/>
        </w:r>
        <w:r>
          <w:t>26</w:t>
        </w:r>
        <w:r>
          <w:fldChar w:fldCharType="end"/>
        </w:r>
      </w:hyperlink>
    </w:p>
    <w:p>
      <w:pPr>
        <w:pStyle w:val="TOC2"/>
        <w:tabs>
          <w:tab w:val="right" w:leader="dot" w:pos="8306"/>
        </w:tabs>
      </w:pPr>
      <w:hyperlink w:anchor="_Toc30310" w:history="1">
        <w:r>
          <w:rPr>
            <w:rFonts w:ascii="仿宋" w:eastAsia="仿宋" w:hAnsi="仿宋" w:cs="仿宋" w:hint="eastAsia"/>
            <w:lang w:eastAsia="zh-CN"/>
          </w:rPr>
          <w:t>(一)、发展规划分析</w:t>
        </w:r>
        <w:r>
          <w:tab/>
        </w:r>
        <w:r>
          <w:fldChar w:fldCharType="begin"/>
        </w:r>
        <w:r>
          <w:instrText xml:space="preserve"> PAGEREF _Toc30310 \h </w:instrText>
        </w:r>
        <w:r>
          <w:fldChar w:fldCharType="separate"/>
        </w:r>
        <w:r>
          <w:t>26</w:t>
        </w:r>
        <w:r>
          <w:fldChar w:fldCharType="end"/>
        </w:r>
      </w:hyperlink>
    </w:p>
    <w:p>
      <w:pPr>
        <w:pStyle w:val="TOC2"/>
        <w:tabs>
          <w:tab w:val="right" w:leader="dot" w:pos="8306"/>
        </w:tabs>
      </w:pPr>
      <w:hyperlink w:anchor="_Toc10150" w:history="1">
        <w:r>
          <w:rPr>
            <w:rFonts w:ascii="仿宋" w:eastAsia="仿宋" w:hAnsi="仿宋" w:cs="仿宋" w:hint="eastAsia"/>
            <w:lang w:eastAsia="zh-CN"/>
          </w:rPr>
          <w:t>(二)、产业政策分析</w:t>
        </w:r>
        <w:r>
          <w:tab/>
        </w:r>
        <w:r>
          <w:fldChar w:fldCharType="begin"/>
        </w:r>
        <w:r>
          <w:instrText xml:space="preserve"> PAGEREF _Toc10150 \h </w:instrText>
        </w:r>
        <w:r>
          <w:fldChar w:fldCharType="separate"/>
        </w:r>
        <w:r>
          <w:t>28</w:t>
        </w:r>
        <w:r>
          <w:fldChar w:fldCharType="end"/>
        </w:r>
      </w:hyperlink>
    </w:p>
    <w:p>
      <w:pPr>
        <w:pStyle w:val="TOC2"/>
        <w:tabs>
          <w:tab w:val="right" w:leader="dot" w:pos="8306"/>
        </w:tabs>
      </w:pPr>
      <w:hyperlink w:anchor="_Toc18383" w:history="1">
        <w:r>
          <w:rPr>
            <w:rFonts w:ascii="仿宋" w:eastAsia="仿宋" w:hAnsi="仿宋" w:cs="仿宋" w:hint="eastAsia"/>
            <w:lang w:eastAsia="zh-CN"/>
          </w:rPr>
          <w:t>(三)、行业准入分析</w:t>
        </w:r>
        <w:r>
          <w:tab/>
        </w:r>
        <w:r>
          <w:fldChar w:fldCharType="begin"/>
        </w:r>
        <w:r>
          <w:instrText xml:space="preserve"> PAGEREF _Toc18383 \h </w:instrText>
        </w:r>
        <w:r>
          <w:fldChar w:fldCharType="separate"/>
        </w:r>
        <w:r>
          <w:t>29</w:t>
        </w:r>
        <w:r>
          <w:fldChar w:fldCharType="end"/>
        </w:r>
      </w:hyperlink>
    </w:p>
    <w:p>
      <w:pPr>
        <w:pStyle w:val="TOC1"/>
        <w:tabs>
          <w:tab w:val="right" w:leader="dot" w:pos="8306"/>
        </w:tabs>
      </w:pPr>
      <w:hyperlink w:anchor="_Toc13515" w:history="1">
        <w:r>
          <w:rPr>
            <w:rFonts w:ascii="仿宋" w:eastAsia="仿宋" w:hAnsi="仿宋" w:cs="仿宋" w:hint="eastAsia"/>
            <w:lang w:eastAsia="zh-CN"/>
          </w:rPr>
          <w:t>五、财务管理与成本控制</w:t>
        </w:r>
        <w:r>
          <w:tab/>
        </w:r>
        <w:r>
          <w:fldChar w:fldCharType="begin"/>
        </w:r>
        <w:r>
          <w:instrText xml:space="preserve"> PAGEREF _Toc13515 \h </w:instrText>
        </w:r>
        <w:r>
          <w:fldChar w:fldCharType="separate"/>
        </w:r>
        <w:r>
          <w:t>31</w:t>
        </w:r>
        <w:r>
          <w:fldChar w:fldCharType="end"/>
        </w:r>
      </w:hyperlink>
    </w:p>
    <w:p>
      <w:pPr>
        <w:pStyle w:val="TOC2"/>
        <w:tabs>
          <w:tab w:val="right" w:leader="dot" w:pos="8306"/>
        </w:tabs>
      </w:pPr>
      <w:hyperlink w:anchor="_Toc2532" w:history="1">
        <w:r>
          <w:rPr>
            <w:rFonts w:ascii="仿宋" w:eastAsia="仿宋" w:hAnsi="仿宋" w:cs="仿宋" w:hint="eastAsia"/>
            <w:lang w:eastAsia="zh-CN"/>
          </w:rPr>
          <w:t>(一)、财务管理体系建设</w:t>
        </w:r>
        <w:r>
          <w:tab/>
        </w:r>
        <w:r>
          <w:fldChar w:fldCharType="begin"/>
        </w:r>
        <w:r>
          <w:instrText xml:space="preserve"> PAGEREF _Toc2532 \h </w:instrText>
        </w:r>
        <w:r>
          <w:fldChar w:fldCharType="separate"/>
        </w:r>
        <w:r>
          <w:t>31</w:t>
        </w:r>
        <w:r>
          <w:fldChar w:fldCharType="end"/>
        </w:r>
      </w:hyperlink>
    </w:p>
    <w:p>
      <w:pPr>
        <w:pStyle w:val="TOC2"/>
        <w:tabs>
          <w:tab w:val="right" w:leader="dot" w:pos="8306"/>
        </w:tabs>
      </w:pPr>
      <w:hyperlink w:anchor="_Toc26913" w:history="1">
        <w:r>
          <w:rPr>
            <w:rFonts w:ascii="仿宋" w:eastAsia="仿宋" w:hAnsi="仿宋" w:cs="仿宋" w:hint="eastAsia"/>
            <w:lang w:eastAsia="zh-CN"/>
          </w:rPr>
          <w:t>(二)、成本控制措施</w:t>
        </w:r>
        <w:r>
          <w:tab/>
        </w:r>
        <w:r>
          <w:fldChar w:fldCharType="begin"/>
        </w:r>
        <w:r>
          <w:instrText xml:space="preserve"> PAGEREF _Toc26913 \h </w:instrText>
        </w:r>
        <w:r>
          <w:fldChar w:fldCharType="separate"/>
        </w:r>
        <w:r>
          <w:t>32</w:t>
        </w:r>
        <w:r>
          <w:fldChar w:fldCharType="end"/>
        </w:r>
      </w:hyperlink>
    </w:p>
    <w:p>
      <w:pPr>
        <w:pStyle w:val="TOC1"/>
        <w:tabs>
          <w:tab w:val="right" w:leader="dot" w:pos="8306"/>
        </w:tabs>
      </w:pPr>
      <w:hyperlink w:anchor="_Toc22461" w:history="1">
        <w:r>
          <w:rPr>
            <w:rFonts w:ascii="仿宋" w:eastAsia="仿宋" w:hAnsi="仿宋" w:cs="仿宋" w:hint="eastAsia"/>
            <w:lang w:eastAsia="zh-CN"/>
          </w:rPr>
          <w:t>六、项目监理与质量保证</w:t>
        </w:r>
        <w:r>
          <w:tab/>
        </w:r>
        <w:r>
          <w:fldChar w:fldCharType="begin"/>
        </w:r>
        <w:r>
          <w:instrText xml:space="preserve"> PAGEREF _Toc22461 \h </w:instrText>
        </w:r>
        <w:r>
          <w:fldChar w:fldCharType="separate"/>
        </w:r>
        <w:r>
          <w:t>33</w:t>
        </w:r>
        <w:r>
          <w:fldChar w:fldCharType="end"/>
        </w:r>
      </w:hyperlink>
    </w:p>
    <w:p>
      <w:pPr>
        <w:pStyle w:val="TOC2"/>
        <w:tabs>
          <w:tab w:val="right" w:leader="dot" w:pos="8306"/>
        </w:tabs>
      </w:pPr>
      <w:hyperlink w:anchor="_Toc12061" w:history="1">
        <w:r>
          <w:rPr>
            <w:rFonts w:ascii="仿宋" w:eastAsia="仿宋" w:hAnsi="仿宋" w:cs="仿宋" w:hint="eastAsia"/>
            <w:lang w:eastAsia="zh-CN"/>
          </w:rPr>
          <w:t>(一)、监理体系构建</w:t>
        </w:r>
        <w:r>
          <w:tab/>
        </w:r>
        <w:r>
          <w:fldChar w:fldCharType="begin"/>
        </w:r>
        <w:r>
          <w:instrText xml:space="preserve"> PAGEREF _Toc12061 \h </w:instrText>
        </w:r>
        <w:r>
          <w:fldChar w:fldCharType="separate"/>
        </w:r>
        <w:r>
          <w:t>33</w:t>
        </w:r>
        <w:r>
          <w:fldChar w:fldCharType="end"/>
        </w:r>
      </w:hyperlink>
    </w:p>
    <w:p>
      <w:pPr>
        <w:pStyle w:val="TOC2"/>
        <w:tabs>
          <w:tab w:val="right" w:leader="dot" w:pos="8306"/>
        </w:tabs>
      </w:pPr>
      <w:hyperlink w:anchor="_Toc9939" w:history="1">
        <w:r>
          <w:rPr>
            <w:rFonts w:ascii="仿宋" w:eastAsia="仿宋" w:hAnsi="仿宋" w:cs="仿宋" w:hint="eastAsia"/>
            <w:lang w:eastAsia="zh-CN"/>
          </w:rPr>
          <w:t>(二)、质量保证体系实施</w:t>
        </w:r>
        <w:r>
          <w:tab/>
        </w:r>
        <w:r>
          <w:fldChar w:fldCharType="begin"/>
        </w:r>
        <w:r>
          <w:instrText xml:space="preserve"> PAGEREF _Toc9939 \h </w:instrText>
        </w:r>
        <w:r>
          <w:fldChar w:fldCharType="separate"/>
        </w:r>
        <w:r>
          <w:t>34</w:t>
        </w:r>
        <w:r>
          <w:fldChar w:fldCharType="end"/>
        </w:r>
      </w:hyperlink>
    </w:p>
    <w:p>
      <w:pPr>
        <w:pStyle w:val="TOC2"/>
        <w:tabs>
          <w:tab w:val="right" w:leader="dot" w:pos="8306"/>
        </w:tabs>
      </w:pPr>
      <w:hyperlink w:anchor="_Toc20446" w:history="1">
        <w:r>
          <w:rPr>
            <w:rFonts w:ascii="仿宋" w:eastAsia="仿宋" w:hAnsi="仿宋" w:cs="仿宋" w:hint="eastAsia"/>
            <w:lang w:eastAsia="zh-CN"/>
          </w:rPr>
          <w:t>(三)、监理与质量控制流程</w:t>
        </w:r>
        <w:r>
          <w:tab/>
        </w:r>
        <w:r>
          <w:fldChar w:fldCharType="begin"/>
        </w:r>
        <w:r>
          <w:instrText xml:space="preserve"> PAGEREF _Toc20446 \h </w:instrText>
        </w:r>
        <w:r>
          <w:fldChar w:fldCharType="separate"/>
        </w:r>
        <w:r>
          <w:t>34</w:t>
        </w:r>
        <w:r>
          <w:fldChar w:fldCharType="end"/>
        </w:r>
      </w:hyperlink>
    </w:p>
    <w:p>
      <w:pPr>
        <w:pStyle w:val="TOC1"/>
        <w:tabs>
          <w:tab w:val="right" w:leader="dot" w:pos="8306"/>
        </w:tabs>
      </w:pPr>
      <w:hyperlink w:anchor="_Toc18218" w:history="1">
        <w:r>
          <w:rPr>
            <w:rFonts w:ascii="仿宋" w:eastAsia="仿宋" w:hAnsi="仿宋" w:cs="仿宋" w:hint="eastAsia"/>
            <w:lang w:eastAsia="zh-CN"/>
          </w:rPr>
          <w:t>七、环境保护与治理方案</w:t>
        </w:r>
        <w:r>
          <w:tab/>
        </w:r>
        <w:r>
          <w:fldChar w:fldCharType="begin"/>
        </w:r>
        <w:r>
          <w:instrText xml:space="preserve"> PAGEREF _Toc18218 \h </w:instrText>
        </w:r>
        <w:r>
          <w:fldChar w:fldCharType="separate"/>
        </w:r>
        <w:r>
          <w:t>35</w:t>
        </w:r>
        <w:r>
          <w:fldChar w:fldCharType="end"/>
        </w:r>
      </w:hyperlink>
    </w:p>
    <w:p>
      <w:pPr>
        <w:pStyle w:val="TOC2"/>
        <w:tabs>
          <w:tab w:val="right" w:leader="dot" w:pos="8306"/>
        </w:tabs>
      </w:pPr>
      <w:hyperlink w:anchor="_Toc24882" w:history="1">
        <w:r>
          <w:rPr>
            <w:rFonts w:ascii="仿宋" w:eastAsia="仿宋" w:hAnsi="仿宋" w:cs="仿宋" w:hint="eastAsia"/>
            <w:lang w:eastAsia="zh-CN"/>
          </w:rPr>
          <w:t>(一)、项目环境影响评估</w:t>
        </w:r>
        <w:r>
          <w:tab/>
        </w:r>
        <w:r>
          <w:fldChar w:fldCharType="begin"/>
        </w:r>
        <w:r>
          <w:instrText xml:space="preserve"> PAGEREF _Toc24882 \h </w:instrText>
        </w:r>
        <w:r>
          <w:fldChar w:fldCharType="separate"/>
        </w:r>
        <w:r>
          <w:t>35</w:t>
        </w:r>
        <w:r>
          <w:fldChar w:fldCharType="end"/>
        </w:r>
      </w:hyperlink>
    </w:p>
    <w:p>
      <w:pPr>
        <w:pStyle w:val="TOC2"/>
        <w:tabs>
          <w:tab w:val="right" w:leader="dot" w:pos="8306"/>
        </w:tabs>
      </w:pPr>
      <w:hyperlink w:anchor="_Toc19910" w:history="1">
        <w:r>
          <w:rPr>
            <w:rFonts w:ascii="仿宋" w:eastAsia="仿宋" w:hAnsi="仿宋" w:cs="仿宋" w:hint="eastAsia"/>
            <w:lang w:eastAsia="zh-CN"/>
          </w:rPr>
          <w:t>(二)、环境保护措施与治理方案</w:t>
        </w:r>
        <w:r>
          <w:tab/>
        </w:r>
        <w:r>
          <w:fldChar w:fldCharType="begin"/>
        </w:r>
        <w:r>
          <w:instrText xml:space="preserve"> PAGEREF _Toc19910 \h </w:instrText>
        </w:r>
        <w:r>
          <w:fldChar w:fldCharType="separate"/>
        </w:r>
        <w:r>
          <w:t>35</w:t>
        </w:r>
        <w:r>
          <w:fldChar w:fldCharType="end"/>
        </w:r>
      </w:hyperlink>
    </w:p>
    <w:p>
      <w:pPr>
        <w:pStyle w:val="TOC1"/>
        <w:tabs>
          <w:tab w:val="right" w:leader="dot" w:pos="8306"/>
        </w:tabs>
      </w:pPr>
      <w:hyperlink w:anchor="_Toc26804" w:history="1">
        <w:r>
          <w:rPr>
            <w:rFonts w:ascii="仿宋" w:eastAsia="仿宋" w:hAnsi="仿宋" w:cs="仿宋" w:hint="eastAsia"/>
            <w:lang w:eastAsia="zh-CN"/>
          </w:rPr>
          <w:t>八、项目质量与标准</w:t>
        </w:r>
        <w:r>
          <w:tab/>
        </w:r>
        <w:r>
          <w:fldChar w:fldCharType="begin"/>
        </w:r>
        <w:r>
          <w:instrText xml:space="preserve"> PAGEREF _Toc26804 \h </w:instrText>
        </w:r>
        <w:r>
          <w:fldChar w:fldCharType="separate"/>
        </w:r>
        <w:r>
          <w:t>36</w:t>
        </w:r>
        <w:r>
          <w:fldChar w:fldCharType="end"/>
        </w:r>
      </w:hyperlink>
    </w:p>
    <w:p>
      <w:pPr>
        <w:pStyle w:val="TOC2"/>
        <w:tabs>
          <w:tab w:val="right" w:leader="dot" w:pos="8306"/>
        </w:tabs>
      </w:pPr>
      <w:hyperlink w:anchor="_Toc986" w:history="1">
        <w:r>
          <w:rPr>
            <w:rFonts w:ascii="仿宋" w:eastAsia="仿宋" w:hAnsi="仿宋" w:cs="仿宋" w:hint="eastAsia"/>
            <w:lang w:eastAsia="zh-CN"/>
          </w:rPr>
          <w:t>(一)、质量保障体系</w:t>
        </w:r>
        <w:r>
          <w:tab/>
        </w:r>
        <w:r>
          <w:fldChar w:fldCharType="begin"/>
        </w:r>
        <w:r>
          <w:instrText xml:space="preserve"> PAGEREF _Toc986 \h </w:instrText>
        </w:r>
        <w:r>
          <w:fldChar w:fldCharType="separate"/>
        </w:r>
        <w:r>
          <w:t>36</w:t>
        </w:r>
        <w:r>
          <w:fldChar w:fldCharType="end"/>
        </w:r>
      </w:hyperlink>
    </w:p>
    <w:p>
      <w:pPr>
        <w:pStyle w:val="TOC2"/>
        <w:tabs>
          <w:tab w:val="right" w:leader="dot" w:pos="8306"/>
        </w:tabs>
      </w:pPr>
      <w:hyperlink w:anchor="_Toc1223" w:history="1">
        <w:r>
          <w:rPr>
            <w:rFonts w:ascii="仿宋" w:eastAsia="仿宋" w:hAnsi="仿宋" w:cs="仿宋" w:hint="eastAsia"/>
            <w:lang w:eastAsia="zh-CN"/>
          </w:rPr>
          <w:t>(二)、标准化作业流程</w:t>
        </w:r>
        <w:r>
          <w:tab/>
        </w:r>
        <w:r>
          <w:fldChar w:fldCharType="begin"/>
        </w:r>
        <w:r>
          <w:instrText xml:space="preserve"> PAGEREF _Toc1223 \h </w:instrText>
        </w:r>
        <w:r>
          <w:fldChar w:fldCharType="separate"/>
        </w:r>
        <w:r>
          <w:t>38</w:t>
        </w:r>
        <w:r>
          <w:fldChar w:fldCharType="end"/>
        </w:r>
      </w:hyperlink>
    </w:p>
    <w:p>
      <w:pPr>
        <w:pStyle w:val="TOC2"/>
        <w:tabs>
          <w:tab w:val="right" w:leader="dot" w:pos="8306"/>
        </w:tabs>
      </w:pPr>
      <w:hyperlink w:anchor="_Toc2126" w:history="1">
        <w:r>
          <w:rPr>
            <w:rFonts w:ascii="仿宋" w:eastAsia="仿宋" w:hAnsi="仿宋" w:cs="仿宋" w:hint="eastAsia"/>
            <w:lang w:eastAsia="zh-CN"/>
          </w:rPr>
          <w:t>(三)、质量监控与评估</w:t>
        </w:r>
        <w:r>
          <w:tab/>
        </w:r>
        <w:r>
          <w:fldChar w:fldCharType="begin"/>
        </w:r>
        <w:r>
          <w:instrText xml:space="preserve"> PAGEREF _Toc2126 \h </w:instrText>
        </w:r>
        <w:r>
          <w:fldChar w:fldCharType="separate"/>
        </w:r>
        <w:r>
          <w:t>39</w:t>
        </w:r>
        <w:r>
          <w:fldChar w:fldCharType="end"/>
        </w:r>
      </w:hyperlink>
    </w:p>
    <w:p>
      <w:pPr>
        <w:pStyle w:val="TOC2"/>
        <w:tabs>
          <w:tab w:val="right" w:leader="dot" w:pos="8306"/>
        </w:tabs>
      </w:pPr>
      <w:hyperlink w:anchor="_Toc12927" w:history="1">
        <w:r>
          <w:rPr>
            <w:rFonts w:ascii="仿宋" w:eastAsia="仿宋" w:hAnsi="仿宋" w:cs="仿宋" w:hint="eastAsia"/>
            <w:lang w:eastAsia="zh-CN"/>
          </w:rPr>
          <w:t>(四)、质量改进计划</w:t>
        </w:r>
        <w:r>
          <w:tab/>
        </w:r>
        <w:r>
          <w:fldChar w:fldCharType="begin"/>
        </w:r>
        <w:r>
          <w:instrText xml:space="preserve"> PAGEREF _Toc12927 \h </w:instrText>
        </w:r>
        <w:r>
          <w:fldChar w:fldCharType="separate"/>
        </w:r>
        <w:r>
          <w:t>40</w:t>
        </w:r>
        <w:r>
          <w:fldChar w:fldCharType="end"/>
        </w:r>
      </w:hyperlink>
    </w:p>
    <w:p>
      <w:pPr>
        <w:pStyle w:val="TOC1"/>
        <w:tabs>
          <w:tab w:val="right" w:leader="dot" w:pos="8306"/>
        </w:tabs>
      </w:pPr>
      <w:hyperlink w:anchor="_Toc32398" w:history="1">
        <w:r>
          <w:rPr>
            <w:rFonts w:ascii="仿宋" w:eastAsia="仿宋" w:hAnsi="仿宋" w:cs="仿宋" w:hint="eastAsia"/>
            <w:lang w:eastAsia="zh-CN"/>
          </w:rPr>
          <w:t>九、技术创新与产业升级</w:t>
        </w:r>
        <w:r>
          <w:tab/>
        </w:r>
        <w:r>
          <w:fldChar w:fldCharType="begin"/>
        </w:r>
        <w:r>
          <w:instrText xml:space="preserve"> PAGEREF _Toc32398 \h </w:instrText>
        </w:r>
        <w:r>
          <w:fldChar w:fldCharType="separate"/>
        </w:r>
        <w:r>
          <w:t>41</w:t>
        </w:r>
        <w:r>
          <w:fldChar w:fldCharType="end"/>
        </w:r>
      </w:hyperlink>
    </w:p>
    <w:p>
      <w:pPr>
        <w:pStyle w:val="TOC2"/>
        <w:tabs>
          <w:tab w:val="right" w:leader="dot" w:pos="8306"/>
        </w:tabs>
      </w:pPr>
      <w:hyperlink w:anchor="_Toc16306" w:history="1">
        <w:r>
          <w:rPr>
            <w:rFonts w:ascii="仿宋" w:eastAsia="仿宋" w:hAnsi="仿宋" w:cs="仿宋" w:hint="eastAsia"/>
            <w:lang w:eastAsia="zh-CN"/>
          </w:rPr>
          <w:t>(一)、技术创新方向与目标</w:t>
        </w:r>
        <w:r>
          <w:tab/>
        </w:r>
        <w:r>
          <w:fldChar w:fldCharType="begin"/>
        </w:r>
        <w:r>
          <w:instrText xml:space="preserve"> PAGEREF _Toc16306 \h </w:instrText>
        </w:r>
        <w:r>
          <w:fldChar w:fldCharType="separate"/>
        </w:r>
        <w:r>
          <w:t>41</w:t>
        </w:r>
        <w:r>
          <w:fldChar w:fldCharType="end"/>
        </w:r>
      </w:hyperlink>
    </w:p>
    <w:p>
      <w:pPr>
        <w:pStyle w:val="TOC2"/>
        <w:tabs>
          <w:tab w:val="right" w:leader="dot" w:pos="8306"/>
        </w:tabs>
      </w:pPr>
      <w:hyperlink w:anchor="_Toc15553" w:history="1">
        <w:r>
          <w:rPr>
            <w:rFonts w:ascii="仿宋" w:eastAsia="仿宋" w:hAnsi="仿宋" w:cs="仿宋" w:hint="eastAsia"/>
            <w:lang w:eastAsia="zh-CN"/>
          </w:rPr>
          <w:t>(二)、产业升级路径与措施</w:t>
        </w:r>
        <w:r>
          <w:tab/>
        </w:r>
        <w:r>
          <w:fldChar w:fldCharType="begin"/>
        </w:r>
        <w:r>
          <w:instrText xml:space="preserve"> PAGEREF _Toc15553 \h </w:instrText>
        </w:r>
        <w:r>
          <w:fldChar w:fldCharType="separate"/>
        </w:r>
        <w:r>
          <w:t>43</w:t>
        </w:r>
        <w:r>
          <w:fldChar w:fldCharType="end"/>
        </w:r>
      </w:hyperlink>
    </w:p>
    <w:p>
      <w:pPr>
        <w:pStyle w:val="TOC1"/>
        <w:tabs>
          <w:tab w:val="right" w:leader="dot" w:pos="8306"/>
        </w:tabs>
      </w:pPr>
      <w:hyperlink w:anchor="_Toc13008" w:history="1">
        <w:r>
          <w:rPr>
            <w:rFonts w:ascii="仿宋" w:eastAsia="仿宋" w:hAnsi="仿宋" w:cs="仿宋" w:hint="eastAsia"/>
            <w:lang w:eastAsia="zh-CN"/>
          </w:rPr>
          <w:t>十、资金管理与财务规划</w:t>
        </w:r>
        <w:r>
          <w:tab/>
        </w:r>
        <w:r>
          <w:fldChar w:fldCharType="begin"/>
        </w:r>
        <w:r>
          <w:instrText xml:space="preserve"> PAGEREF _Toc13008 \h </w:instrText>
        </w:r>
        <w:r>
          <w:fldChar w:fldCharType="separate"/>
        </w:r>
        <w:r>
          <w:t>44</w:t>
        </w:r>
        <w:r>
          <w:fldChar w:fldCharType="end"/>
        </w:r>
      </w:hyperlink>
    </w:p>
    <w:p>
      <w:pPr>
        <w:pStyle w:val="TOC2"/>
        <w:tabs>
          <w:tab w:val="right" w:leader="dot" w:pos="8306"/>
        </w:tabs>
      </w:pPr>
      <w:hyperlink w:anchor="_Toc15584" w:history="1">
        <w:r>
          <w:rPr>
            <w:rFonts w:ascii="仿宋" w:eastAsia="仿宋" w:hAnsi="仿宋" w:cs="仿宋" w:hint="eastAsia"/>
            <w:lang w:eastAsia="zh-CN"/>
          </w:rPr>
          <w:t>(一)、项目资金来源与筹措</w:t>
        </w:r>
        <w:r>
          <w:tab/>
        </w:r>
        <w:r>
          <w:fldChar w:fldCharType="begin"/>
        </w:r>
        <w:r>
          <w:instrText xml:space="preserve"> PAGEREF _Toc15584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01" w:history="1">
        <w:r>
          <w:rPr>
            <w:rFonts w:ascii="仿宋" w:eastAsia="仿宋" w:hAnsi="仿宋" w:cs="仿宋" w:hint="eastAsia"/>
            <w:lang w:eastAsia="zh-CN"/>
          </w:rPr>
          <w:t>(二)、资金使用与监管</w:t>
        </w:r>
        <w:r>
          <w:tab/>
        </w:r>
        <w:r>
          <w:fldChar w:fldCharType="begin"/>
        </w:r>
        <w:r>
          <w:instrText xml:space="preserve"> PAGEREF _Toc32301 \h </w:instrText>
        </w:r>
        <w:r>
          <w:fldChar w:fldCharType="separate"/>
        </w:r>
        <w:r>
          <w:t>45</w:t>
        </w:r>
        <w:r>
          <w:fldChar w:fldCharType="end"/>
        </w:r>
      </w:hyperlink>
    </w:p>
    <w:p>
      <w:pPr>
        <w:pStyle w:val="TOC2"/>
        <w:tabs>
          <w:tab w:val="right" w:leader="dot" w:pos="8306"/>
        </w:tabs>
      </w:pPr>
      <w:hyperlink w:anchor="_Toc28474" w:history="1">
        <w:r>
          <w:rPr>
            <w:rFonts w:ascii="仿宋" w:eastAsia="仿宋" w:hAnsi="仿宋" w:cs="仿宋" w:hint="eastAsia"/>
            <w:lang w:eastAsia="zh-CN"/>
          </w:rPr>
          <w:t>(三)、财务规划与预测</w:t>
        </w:r>
        <w:r>
          <w:tab/>
        </w:r>
        <w:r>
          <w:fldChar w:fldCharType="begin"/>
        </w:r>
        <w:r>
          <w:instrText xml:space="preserve"> PAGEREF _Toc28474 \h </w:instrText>
        </w:r>
        <w:r>
          <w:fldChar w:fldCharType="separate"/>
        </w:r>
        <w:r>
          <w:t>47</w:t>
        </w:r>
        <w:r>
          <w:fldChar w:fldCharType="end"/>
        </w:r>
      </w:hyperlink>
    </w:p>
    <w:p>
      <w:pPr>
        <w:pStyle w:val="TOC1"/>
        <w:tabs>
          <w:tab w:val="right" w:leader="dot" w:pos="8306"/>
        </w:tabs>
      </w:pPr>
      <w:hyperlink w:anchor="_Toc17122" w:history="1">
        <w:r>
          <w:rPr>
            <w:rFonts w:ascii="仿宋" w:eastAsia="仿宋" w:hAnsi="仿宋" w:cs="仿宋" w:hint="eastAsia"/>
            <w:lang w:eastAsia="zh-CN"/>
          </w:rPr>
          <w:t>十一、土地利用与规划方案</w:t>
        </w:r>
        <w:r>
          <w:tab/>
        </w:r>
        <w:r>
          <w:fldChar w:fldCharType="begin"/>
        </w:r>
        <w:r>
          <w:instrText xml:space="preserve"> PAGEREF _Toc17122 \h </w:instrText>
        </w:r>
        <w:r>
          <w:fldChar w:fldCharType="separate"/>
        </w:r>
        <w:r>
          <w:t>48</w:t>
        </w:r>
        <w:r>
          <w:fldChar w:fldCharType="end"/>
        </w:r>
      </w:hyperlink>
    </w:p>
    <w:p>
      <w:pPr>
        <w:pStyle w:val="TOC2"/>
        <w:tabs>
          <w:tab w:val="right" w:leader="dot" w:pos="8306"/>
        </w:tabs>
      </w:pPr>
      <w:hyperlink w:anchor="_Toc17006" w:history="1">
        <w:r>
          <w:rPr>
            <w:rFonts w:ascii="仿宋" w:eastAsia="仿宋" w:hAnsi="仿宋" w:cs="仿宋" w:hint="eastAsia"/>
            <w:lang w:eastAsia="zh-CN"/>
          </w:rPr>
          <w:t>(一)、项目用地情况分析</w:t>
        </w:r>
        <w:r>
          <w:tab/>
        </w:r>
        <w:r>
          <w:fldChar w:fldCharType="begin"/>
        </w:r>
        <w:r>
          <w:instrText xml:space="preserve"> PAGEREF _Toc17006 \h </w:instrText>
        </w:r>
        <w:r>
          <w:fldChar w:fldCharType="separate"/>
        </w:r>
        <w:r>
          <w:t>48</w:t>
        </w:r>
        <w:r>
          <w:fldChar w:fldCharType="end"/>
        </w:r>
      </w:hyperlink>
    </w:p>
    <w:p>
      <w:pPr>
        <w:pStyle w:val="TOC2"/>
        <w:tabs>
          <w:tab w:val="right" w:leader="dot" w:pos="8306"/>
        </w:tabs>
      </w:pPr>
      <w:hyperlink w:anchor="_Toc18290" w:history="1">
        <w:r>
          <w:rPr>
            <w:rFonts w:ascii="仿宋" w:eastAsia="仿宋" w:hAnsi="仿宋" w:cs="仿宋" w:hint="eastAsia"/>
            <w:lang w:eastAsia="zh-CN"/>
          </w:rPr>
          <w:t>(二)、土地利用规划方案</w:t>
        </w:r>
        <w:r>
          <w:tab/>
        </w:r>
        <w:r>
          <w:fldChar w:fldCharType="begin"/>
        </w:r>
        <w:r>
          <w:instrText xml:space="preserve"> PAGEREF _Toc18290 \h </w:instrText>
        </w:r>
        <w:r>
          <w:fldChar w:fldCharType="separate"/>
        </w:r>
        <w:r>
          <w:t>49</w:t>
        </w:r>
        <w:r>
          <w:fldChar w:fldCharType="end"/>
        </w:r>
      </w:hyperlink>
    </w:p>
    <w:p>
      <w:pPr>
        <w:pStyle w:val="TOC1"/>
        <w:tabs>
          <w:tab w:val="right" w:leader="dot" w:pos="8306"/>
        </w:tabs>
      </w:pPr>
      <w:hyperlink w:anchor="_Toc5089" w:history="1">
        <w:r>
          <w:rPr>
            <w:rFonts w:ascii="仿宋" w:eastAsia="仿宋" w:hAnsi="仿宋" w:cs="仿宋" w:hint="eastAsia"/>
            <w:lang w:eastAsia="zh-CN"/>
          </w:rPr>
          <w:t>十二、安全与应急管理</w:t>
        </w:r>
        <w:r>
          <w:tab/>
        </w:r>
        <w:r>
          <w:fldChar w:fldCharType="begin"/>
        </w:r>
        <w:r>
          <w:instrText xml:space="preserve"> PAGEREF _Toc5089 \h </w:instrText>
        </w:r>
        <w:r>
          <w:fldChar w:fldCharType="separate"/>
        </w:r>
        <w:r>
          <w:t>50</w:t>
        </w:r>
        <w:r>
          <w:fldChar w:fldCharType="end"/>
        </w:r>
      </w:hyperlink>
    </w:p>
    <w:p>
      <w:pPr>
        <w:pStyle w:val="TOC2"/>
        <w:tabs>
          <w:tab w:val="right" w:leader="dot" w:pos="8306"/>
        </w:tabs>
      </w:pPr>
      <w:hyperlink w:anchor="_Toc10448" w:history="1">
        <w:r>
          <w:rPr>
            <w:rFonts w:ascii="仿宋" w:eastAsia="仿宋" w:hAnsi="仿宋" w:cs="仿宋" w:hint="eastAsia"/>
            <w:lang w:eastAsia="zh-CN"/>
          </w:rPr>
          <w:t>(一)、安全生产管理</w:t>
        </w:r>
        <w:r>
          <w:tab/>
        </w:r>
        <w:r>
          <w:fldChar w:fldCharType="begin"/>
        </w:r>
        <w:r>
          <w:instrText xml:space="preserve"> PAGEREF _Toc10448 \h </w:instrText>
        </w:r>
        <w:r>
          <w:fldChar w:fldCharType="separate"/>
        </w:r>
        <w:r>
          <w:t>50</w:t>
        </w:r>
        <w:r>
          <w:fldChar w:fldCharType="end"/>
        </w:r>
      </w:hyperlink>
    </w:p>
    <w:p>
      <w:pPr>
        <w:pStyle w:val="TOC2"/>
        <w:tabs>
          <w:tab w:val="right" w:leader="dot" w:pos="8306"/>
        </w:tabs>
      </w:pPr>
      <w:hyperlink w:anchor="_Toc5434" w:history="1">
        <w:r>
          <w:rPr>
            <w:rFonts w:ascii="仿宋" w:eastAsia="仿宋" w:hAnsi="仿宋" w:cs="仿宋" w:hint="eastAsia"/>
            <w:lang w:eastAsia="zh-CN"/>
          </w:rPr>
          <w:t>(二)、应急预案与响应</w:t>
        </w:r>
        <w:r>
          <w:tab/>
        </w:r>
        <w:r>
          <w:fldChar w:fldCharType="begin"/>
        </w:r>
        <w:r>
          <w:instrText xml:space="preserve"> PAGEREF _Toc5434 \h </w:instrText>
        </w:r>
        <w:r>
          <w:fldChar w:fldCharType="separate"/>
        </w:r>
        <w:r>
          <w:t>51</w:t>
        </w:r>
        <w:r>
          <w:fldChar w:fldCharType="end"/>
        </w:r>
      </w:hyperlink>
    </w:p>
    <w:p>
      <w:pPr>
        <w:pStyle w:val="TOC1"/>
        <w:tabs>
          <w:tab w:val="right" w:leader="dot" w:pos="8306"/>
        </w:tabs>
      </w:pPr>
      <w:hyperlink w:anchor="_Toc16520" w:history="1">
        <w:r>
          <w:rPr>
            <w:rFonts w:ascii="仿宋" w:eastAsia="仿宋" w:hAnsi="仿宋" w:cs="仿宋" w:hint="eastAsia"/>
            <w:lang w:eastAsia="zh-CN"/>
          </w:rPr>
          <w:t>十三、设施与设备管理</w:t>
        </w:r>
        <w:r>
          <w:tab/>
        </w:r>
        <w:r>
          <w:fldChar w:fldCharType="begin"/>
        </w:r>
        <w:r>
          <w:instrText xml:space="preserve"> PAGEREF _Toc16520 \h </w:instrText>
        </w:r>
        <w:r>
          <w:fldChar w:fldCharType="separate"/>
        </w:r>
        <w:r>
          <w:t>53</w:t>
        </w:r>
        <w:r>
          <w:fldChar w:fldCharType="end"/>
        </w:r>
      </w:hyperlink>
    </w:p>
    <w:p>
      <w:pPr>
        <w:pStyle w:val="TOC2"/>
        <w:tabs>
          <w:tab w:val="right" w:leader="dot" w:pos="8306"/>
        </w:tabs>
      </w:pPr>
      <w:hyperlink w:anchor="_Toc22125" w:history="1">
        <w:r>
          <w:rPr>
            <w:rFonts w:ascii="仿宋" w:eastAsia="仿宋" w:hAnsi="仿宋" w:cs="仿宋" w:hint="eastAsia"/>
            <w:lang w:eastAsia="zh-CN"/>
          </w:rPr>
          <w:t>(一)、设施规划与配置</w:t>
        </w:r>
        <w:r>
          <w:tab/>
        </w:r>
        <w:r>
          <w:fldChar w:fldCharType="begin"/>
        </w:r>
        <w:r>
          <w:instrText xml:space="preserve"> PAGEREF _Toc22125 \h </w:instrText>
        </w:r>
        <w:r>
          <w:fldChar w:fldCharType="separate"/>
        </w:r>
        <w:r>
          <w:t>53</w:t>
        </w:r>
        <w:r>
          <w:fldChar w:fldCharType="end"/>
        </w:r>
      </w:hyperlink>
    </w:p>
    <w:p>
      <w:pPr>
        <w:pStyle w:val="TOC2"/>
        <w:tabs>
          <w:tab w:val="right" w:leader="dot" w:pos="8306"/>
        </w:tabs>
      </w:pPr>
      <w:hyperlink w:anchor="_Toc20742" w:history="1">
        <w:r>
          <w:rPr>
            <w:rFonts w:ascii="仿宋" w:eastAsia="仿宋" w:hAnsi="仿宋" w:cs="仿宋" w:hint="eastAsia"/>
            <w:lang w:eastAsia="zh-CN"/>
          </w:rPr>
          <w:t>(二)、设备采购与维护管理</w:t>
        </w:r>
        <w:r>
          <w:tab/>
        </w:r>
        <w:r>
          <w:fldChar w:fldCharType="begin"/>
        </w:r>
        <w:r>
          <w:instrText xml:space="preserve"> PAGEREF _Toc20742 \h </w:instrText>
        </w:r>
        <w:r>
          <w:fldChar w:fldCharType="separate"/>
        </w:r>
        <w:r>
          <w:t>54</w:t>
        </w:r>
        <w:r>
          <w:fldChar w:fldCharType="end"/>
        </w:r>
      </w:hyperlink>
    </w:p>
    <w:p>
      <w:pPr>
        <w:pStyle w:val="TOC2"/>
        <w:tabs>
          <w:tab w:val="right" w:leader="dot" w:pos="8306"/>
        </w:tabs>
      </w:pPr>
      <w:hyperlink w:anchor="_Toc24913" w:history="1">
        <w:r>
          <w:rPr>
            <w:rFonts w:ascii="仿宋" w:eastAsia="仿宋" w:hAnsi="仿宋" w:cs="仿宋" w:hint="eastAsia"/>
            <w:lang w:eastAsia="zh-CN"/>
          </w:rPr>
          <w:t>(三)、设施设备升级策略</w:t>
        </w:r>
        <w:r>
          <w:tab/>
        </w:r>
        <w:r>
          <w:fldChar w:fldCharType="begin"/>
        </w:r>
        <w:r>
          <w:instrText xml:space="preserve"> PAGEREF _Toc24913 \h </w:instrText>
        </w:r>
        <w:r>
          <w:fldChar w:fldCharType="separate"/>
        </w:r>
        <w:r>
          <w:t>54</w:t>
        </w:r>
        <w:r>
          <w:fldChar w:fldCharType="end"/>
        </w:r>
      </w:hyperlink>
    </w:p>
    <w:p>
      <w:pPr>
        <w:pStyle w:val="TOC1"/>
        <w:tabs>
          <w:tab w:val="right" w:leader="dot" w:pos="8306"/>
        </w:tabs>
      </w:pPr>
      <w:hyperlink w:anchor="_Toc20828" w:history="1">
        <w:r>
          <w:rPr>
            <w:rFonts w:ascii="仿宋" w:eastAsia="仿宋" w:hAnsi="仿宋" w:cs="仿宋" w:hint="eastAsia"/>
            <w:lang w:eastAsia="zh-CN"/>
          </w:rPr>
          <w:t>十四、产业协同与集群发展</w:t>
        </w:r>
        <w:r>
          <w:tab/>
        </w:r>
        <w:r>
          <w:fldChar w:fldCharType="begin"/>
        </w:r>
        <w:r>
          <w:instrText xml:space="preserve"> PAGEREF _Toc20828 \h </w:instrText>
        </w:r>
        <w:r>
          <w:fldChar w:fldCharType="separate"/>
        </w:r>
        <w:r>
          <w:t>55</w:t>
        </w:r>
        <w:r>
          <w:fldChar w:fldCharType="end"/>
        </w:r>
      </w:hyperlink>
    </w:p>
    <w:p>
      <w:pPr>
        <w:pStyle w:val="TOC2"/>
        <w:tabs>
          <w:tab w:val="right" w:leader="dot" w:pos="8306"/>
        </w:tabs>
      </w:pPr>
      <w:hyperlink w:anchor="_Toc31463" w:history="1">
        <w:r>
          <w:rPr>
            <w:rFonts w:ascii="仿宋" w:eastAsia="仿宋" w:hAnsi="仿宋" w:cs="仿宋" w:hint="eastAsia"/>
            <w:lang w:eastAsia="zh-CN"/>
          </w:rPr>
          <w:t>(一)、产业协同机制建设</w:t>
        </w:r>
        <w:r>
          <w:tab/>
        </w:r>
        <w:r>
          <w:fldChar w:fldCharType="begin"/>
        </w:r>
        <w:r>
          <w:instrText xml:space="preserve"> PAGEREF _Toc31463 \h </w:instrText>
        </w:r>
        <w:r>
          <w:fldChar w:fldCharType="separate"/>
        </w:r>
        <w:r>
          <w:t>55</w:t>
        </w:r>
        <w:r>
          <w:fldChar w:fldCharType="end"/>
        </w:r>
      </w:hyperlink>
    </w:p>
    <w:p>
      <w:pPr>
        <w:pStyle w:val="TOC2"/>
        <w:tabs>
          <w:tab w:val="right" w:leader="dot" w:pos="8306"/>
        </w:tabs>
      </w:pPr>
      <w:hyperlink w:anchor="_Toc15349" w:history="1">
        <w:r>
          <w:rPr>
            <w:rFonts w:ascii="仿宋" w:eastAsia="仿宋" w:hAnsi="仿宋" w:cs="仿宋" w:hint="eastAsia"/>
            <w:lang w:eastAsia="zh-CN"/>
          </w:rPr>
          <w:t>(二)、产业集群培育与发展</w:t>
        </w:r>
        <w:r>
          <w:tab/>
        </w:r>
        <w:r>
          <w:fldChar w:fldCharType="begin"/>
        </w:r>
        <w:r>
          <w:instrText xml:space="preserve"> PAGEREF _Toc15349 \h </w:instrText>
        </w:r>
        <w:r>
          <w:fldChar w:fldCharType="separate"/>
        </w:r>
        <w:r>
          <w:t>56</w:t>
        </w:r>
        <w:r>
          <w:fldChar w:fldCharType="end"/>
        </w:r>
      </w:hyperlink>
    </w:p>
    <w:p>
      <w:pPr>
        <w:pStyle w:val="TOC1"/>
        <w:tabs>
          <w:tab w:val="right" w:leader="dot" w:pos="8306"/>
        </w:tabs>
      </w:pPr>
      <w:hyperlink w:anchor="_Toc32683" w:history="1">
        <w:r>
          <w:rPr>
            <w:rFonts w:ascii="仿宋" w:eastAsia="仿宋" w:hAnsi="仿宋" w:cs="仿宋" w:hint="eastAsia"/>
            <w:lang w:eastAsia="zh-CN"/>
          </w:rPr>
          <w:t>十五、人力资源管理与开发</w:t>
        </w:r>
        <w:r>
          <w:tab/>
        </w:r>
        <w:r>
          <w:fldChar w:fldCharType="begin"/>
        </w:r>
        <w:r>
          <w:instrText xml:space="preserve"> PAGEREF _Toc32683 \h </w:instrText>
        </w:r>
        <w:r>
          <w:fldChar w:fldCharType="separate"/>
        </w:r>
        <w:r>
          <w:t>57</w:t>
        </w:r>
        <w:r>
          <w:fldChar w:fldCharType="end"/>
        </w:r>
      </w:hyperlink>
    </w:p>
    <w:p>
      <w:pPr>
        <w:pStyle w:val="TOC2"/>
        <w:tabs>
          <w:tab w:val="right" w:leader="dot" w:pos="8306"/>
        </w:tabs>
      </w:pPr>
      <w:hyperlink w:anchor="_Toc8211" w:history="1">
        <w:r>
          <w:rPr>
            <w:rFonts w:ascii="仿宋" w:eastAsia="仿宋" w:hAnsi="仿宋" w:cs="仿宋" w:hint="eastAsia"/>
            <w:lang w:eastAsia="zh-CN"/>
          </w:rPr>
          <w:t>(一)、人力资源规划</w:t>
        </w:r>
        <w:r>
          <w:tab/>
        </w:r>
        <w:r>
          <w:fldChar w:fldCharType="begin"/>
        </w:r>
        <w:r>
          <w:instrText xml:space="preserve"> PAGEREF _Toc8211 \h </w:instrText>
        </w:r>
        <w:r>
          <w:fldChar w:fldCharType="separate"/>
        </w:r>
        <w:r>
          <w:t>57</w:t>
        </w:r>
        <w:r>
          <w:fldChar w:fldCharType="end"/>
        </w:r>
      </w:hyperlink>
    </w:p>
    <w:p>
      <w:pPr>
        <w:pStyle w:val="TOC2"/>
        <w:tabs>
          <w:tab w:val="right" w:leader="dot" w:pos="8306"/>
        </w:tabs>
      </w:pPr>
      <w:hyperlink w:anchor="_Toc15280" w:history="1">
        <w:r>
          <w:rPr>
            <w:rFonts w:ascii="仿宋" w:eastAsia="仿宋" w:hAnsi="仿宋" w:cs="仿宋" w:hint="eastAsia"/>
            <w:lang w:eastAsia="zh-CN"/>
          </w:rPr>
          <w:t>(二)、人力资源开发与培训</w:t>
        </w:r>
        <w:r>
          <w:tab/>
        </w:r>
        <w:r>
          <w:fldChar w:fldCharType="begin"/>
        </w:r>
        <w:r>
          <w:instrText xml:space="preserve"> PAGEREF _Toc15280 \h </w:instrText>
        </w:r>
        <w:r>
          <w:fldChar w:fldCharType="separate"/>
        </w:r>
        <w:r>
          <w:t>59</w:t>
        </w:r>
        <w:r>
          <w:fldChar w:fldCharType="end"/>
        </w:r>
      </w:hyperlink>
    </w:p>
    <w:p>
      <w:pPr>
        <w:pStyle w:val="TOC1"/>
        <w:tabs>
          <w:tab w:val="right" w:leader="dot" w:pos="8306"/>
        </w:tabs>
      </w:pPr>
      <w:hyperlink w:anchor="_Toc29708" w:history="1">
        <w:r>
          <w:rPr>
            <w:rFonts w:ascii="仿宋" w:eastAsia="仿宋" w:hAnsi="仿宋" w:cs="仿宋" w:hint="eastAsia"/>
            <w:lang w:eastAsia="zh-CN"/>
          </w:rPr>
          <w:t>十六、质量管理与控制</w:t>
        </w:r>
        <w:r>
          <w:tab/>
        </w:r>
        <w:r>
          <w:fldChar w:fldCharType="begin"/>
        </w:r>
        <w:r>
          <w:instrText xml:space="preserve"> PAGEREF _Toc29708 \h </w:instrText>
        </w:r>
        <w:r>
          <w:fldChar w:fldCharType="separate"/>
        </w:r>
        <w:r>
          <w:t>61</w:t>
        </w:r>
        <w:r>
          <w:fldChar w:fldCharType="end"/>
        </w:r>
      </w:hyperlink>
    </w:p>
    <w:p>
      <w:pPr>
        <w:pStyle w:val="TOC2"/>
        <w:tabs>
          <w:tab w:val="right" w:leader="dot" w:pos="8306"/>
        </w:tabs>
      </w:pPr>
      <w:hyperlink w:anchor="_Toc25683" w:history="1">
        <w:r>
          <w:rPr>
            <w:rFonts w:ascii="仿宋" w:eastAsia="仿宋" w:hAnsi="仿宋" w:cs="仿宋" w:hint="eastAsia"/>
            <w:lang w:eastAsia="zh-CN"/>
          </w:rPr>
          <w:t>(一)、质量管理体系建设</w:t>
        </w:r>
        <w:r>
          <w:tab/>
        </w:r>
        <w:r>
          <w:fldChar w:fldCharType="begin"/>
        </w:r>
        <w:r>
          <w:instrText xml:space="preserve"> PAGEREF _Toc25683 \h </w:instrText>
        </w:r>
        <w:r>
          <w:fldChar w:fldCharType="separate"/>
        </w:r>
        <w:r>
          <w:t>61</w:t>
        </w:r>
        <w:r>
          <w:fldChar w:fldCharType="end"/>
        </w:r>
      </w:hyperlink>
    </w:p>
    <w:p>
      <w:pPr>
        <w:pStyle w:val="TOC2"/>
        <w:tabs>
          <w:tab w:val="right" w:leader="dot" w:pos="8306"/>
        </w:tabs>
      </w:pPr>
      <w:hyperlink w:anchor="_Toc22175" w:history="1">
        <w:r>
          <w:rPr>
            <w:rFonts w:ascii="仿宋" w:eastAsia="仿宋" w:hAnsi="仿宋" w:cs="仿宋" w:hint="eastAsia"/>
            <w:lang w:eastAsia="zh-CN"/>
          </w:rPr>
          <w:t>(二)、质量控制措施</w:t>
        </w:r>
        <w:r>
          <w:tab/>
        </w:r>
        <w:r>
          <w:fldChar w:fldCharType="begin"/>
        </w:r>
        <w:r>
          <w:instrText xml:space="preserve"> PAGEREF _Toc22175 \h </w:instrText>
        </w:r>
        <w:r>
          <w:fldChar w:fldCharType="separate"/>
        </w:r>
        <w:r>
          <w:t>63</w:t>
        </w:r>
        <w:r>
          <w:fldChar w:fldCharType="end"/>
        </w:r>
      </w:hyperlink>
    </w:p>
    <w:p>
      <w:pPr>
        <w:pStyle w:val="TOC1"/>
        <w:tabs>
          <w:tab w:val="right" w:leader="dot" w:pos="8306"/>
        </w:tabs>
      </w:pPr>
      <w:hyperlink w:anchor="_Toc18629" w:history="1">
        <w:r>
          <w:rPr>
            <w:rFonts w:ascii="仿宋" w:eastAsia="仿宋" w:hAnsi="仿宋" w:cs="仿宋" w:hint="eastAsia"/>
            <w:lang w:eastAsia="zh-CN"/>
          </w:rPr>
          <w:t>十七、企业合规与伦理</w:t>
        </w:r>
        <w:r>
          <w:tab/>
        </w:r>
        <w:r>
          <w:fldChar w:fldCharType="begin"/>
        </w:r>
        <w:r>
          <w:instrText xml:space="preserve"> PAGEREF _Toc18629 \h </w:instrText>
        </w:r>
        <w:r>
          <w:fldChar w:fldCharType="separate"/>
        </w:r>
        <w:r>
          <w:t>64</w:t>
        </w:r>
        <w:r>
          <w:fldChar w:fldCharType="end"/>
        </w:r>
      </w:hyperlink>
    </w:p>
    <w:p>
      <w:pPr>
        <w:pStyle w:val="TOC2"/>
        <w:tabs>
          <w:tab w:val="right" w:leader="dot" w:pos="8306"/>
        </w:tabs>
      </w:pPr>
      <w:hyperlink w:anchor="_Toc8163" w:history="1">
        <w:r>
          <w:rPr>
            <w:rFonts w:ascii="仿宋" w:eastAsia="仿宋" w:hAnsi="仿宋" w:cs="仿宋" w:hint="eastAsia"/>
            <w:lang w:eastAsia="zh-CN"/>
          </w:rPr>
          <w:t>(一)、合规政策与程序</w:t>
        </w:r>
        <w:r>
          <w:tab/>
        </w:r>
        <w:r>
          <w:fldChar w:fldCharType="begin"/>
        </w:r>
        <w:r>
          <w:instrText xml:space="preserve"> PAGEREF _Toc8163 \h </w:instrText>
        </w:r>
        <w:r>
          <w:fldChar w:fldCharType="separate"/>
        </w:r>
        <w:r>
          <w:t>64</w:t>
        </w:r>
        <w:r>
          <w:fldChar w:fldCharType="end"/>
        </w:r>
      </w:hyperlink>
    </w:p>
    <w:p>
      <w:pPr>
        <w:pStyle w:val="TOC2"/>
        <w:tabs>
          <w:tab w:val="right" w:leader="dot" w:pos="8306"/>
        </w:tabs>
      </w:pPr>
      <w:hyperlink w:anchor="_Toc14279" w:history="1">
        <w:r>
          <w:rPr>
            <w:rFonts w:ascii="仿宋" w:eastAsia="仿宋" w:hAnsi="仿宋" w:cs="仿宋" w:hint="eastAsia"/>
            <w:lang w:eastAsia="zh-CN"/>
          </w:rPr>
          <w:t>(二)、伦理规范与培训</w:t>
        </w:r>
        <w:r>
          <w:tab/>
        </w:r>
        <w:r>
          <w:fldChar w:fldCharType="begin"/>
        </w:r>
        <w:r>
          <w:instrText xml:space="preserve"> PAGEREF _Toc14279 \h </w:instrText>
        </w:r>
        <w:r>
          <w:fldChar w:fldCharType="separate"/>
        </w:r>
        <w:r>
          <w:t>65</w:t>
        </w:r>
        <w:r>
          <w:fldChar w:fldCharType="end"/>
        </w:r>
      </w:hyperlink>
    </w:p>
    <w:p>
      <w:pPr>
        <w:pStyle w:val="TOC2"/>
        <w:tabs>
          <w:tab w:val="right" w:leader="dot" w:pos="8306"/>
        </w:tabs>
      </w:pPr>
      <w:hyperlink w:anchor="_Toc26256" w:history="1">
        <w:r>
          <w:rPr>
            <w:rFonts w:ascii="仿宋" w:eastAsia="仿宋" w:hAnsi="仿宋" w:cs="仿宋" w:hint="eastAsia"/>
            <w:lang w:eastAsia="zh-CN"/>
          </w:rPr>
          <w:t>(三)、合规风险评估</w:t>
        </w:r>
        <w:r>
          <w:tab/>
        </w:r>
        <w:r>
          <w:fldChar w:fldCharType="begin"/>
        </w:r>
        <w:r>
          <w:instrText xml:space="preserve"> PAGEREF _Toc26256 \h </w:instrText>
        </w:r>
        <w:r>
          <w:fldChar w:fldCharType="separate"/>
        </w:r>
        <w:r>
          <w:t>66</w:t>
        </w:r>
        <w:r>
          <w:fldChar w:fldCharType="end"/>
        </w:r>
      </w:hyperlink>
    </w:p>
    <w:p>
      <w:pPr>
        <w:pStyle w:val="TOC2"/>
        <w:tabs>
          <w:tab w:val="right" w:leader="dot" w:pos="8306"/>
        </w:tabs>
      </w:pPr>
      <w:hyperlink w:anchor="_Toc19522" w:history="1">
        <w:r>
          <w:rPr>
            <w:rFonts w:ascii="仿宋" w:eastAsia="仿宋" w:hAnsi="仿宋" w:cs="仿宋" w:hint="eastAsia"/>
            <w:lang w:eastAsia="zh-CN"/>
          </w:rPr>
          <w:t>(四)、合规监督与执行</w:t>
        </w:r>
        <w:r>
          <w:tab/>
        </w:r>
        <w:r>
          <w:fldChar w:fldCharType="begin"/>
        </w:r>
        <w:r>
          <w:instrText xml:space="preserve"> PAGEREF _Toc19522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0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28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03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97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59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影像投影仪项目与土地用途规划：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影像投影仪项目的容积率和建筑密度：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用地控制指标通常规定了容积率和建筑密度的要求。对于影像投影仪项目来说，这将影响建筑物的规模和高度。必须确保项目的设计符合容积率和建筑密度的限制，以遵守用地控制法规。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影像投影仪项目的建筑线限制：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用地控制指标还可能规定了建筑物与街道或相邻土地的距离，这被称为建筑线限制。影像投影仪项目必须遵守这些规定，以确保建筑的位置符合法规。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影像投影仪项目的环境影响和可持续性：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用地控制指标可能包括环境保护要求，例如绿地比例和污染防控措施。对于影像投影仪项目，这意味着必须考虑如何保护当地生态系统、水资源和空气质量，以确保项目的可持续性。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在整个项目规划和实施过程中，与用地控制指标的合作和遵守是至关重要的。这有助于确保影像投影仪项目是一个合法、可持续且与城市规划一致的发展项目。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78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每个城市都有自己的规划目标和愿景，包括住宅区、商业区和工业区的平衡发展。影像投影仪项目需要与城市规划目标保持一致，以确保项目不会破坏城市的整体规划。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https://d.book118.com/475022111203011123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56903"/>
    <w:rsid w:val="4A1569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022111203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2024-03-07T22:14:00Z</dcterms:created>
  <dcterms:modified xsi:type="dcterms:W3CDTF">2024-03-07T22:15:08Z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235B722879B54ED88B2D9C7D651A76D1_11</vt:lpwstr>
  </property>
  <property fmtid="{D5CDD505-2E9C-101B-9397-08002B2CF9AE}" pid="3" name="KSOProductBuildVer">
    <vt:lpwstr>2052-12.1.0.16250</vt:lpwstr>
  </property>
</Properties>
</file>