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99" w:history="1">
        <w:r>
          <w:rPr>
            <w:rFonts w:ascii="仿宋" w:eastAsia="仿宋" w:hAnsi="仿宋" w:cs="仿宋" w:hint="eastAsia"/>
            <w:lang w:eastAsia="zh-CN"/>
          </w:rPr>
          <w:t>序言</w:t>
        </w:r>
        <w:r>
          <w:tab/>
        </w:r>
        <w:r>
          <w:fldChar w:fldCharType="begin"/>
        </w:r>
        <w:r>
          <w:instrText xml:space="preserve"> PAGEREF _Toc5999 \h </w:instrText>
        </w:r>
        <w:r>
          <w:fldChar w:fldCharType="separate"/>
        </w:r>
        <w:r>
          <w:t>3</w:t>
        </w:r>
        <w:r>
          <w:fldChar w:fldCharType="end"/>
        </w:r>
      </w:hyperlink>
    </w:p>
    <w:p>
      <w:pPr>
        <w:pStyle w:val="TOC1"/>
        <w:tabs>
          <w:tab w:val="right" w:leader="dot" w:pos="8306"/>
        </w:tabs>
      </w:pPr>
      <w:hyperlink w:anchor="_Toc5915" w:history="1">
        <w:r>
          <w:rPr>
            <w:rFonts w:ascii="仿宋" w:eastAsia="仿宋" w:hAnsi="仿宋" w:cs="仿宋" w:hint="eastAsia"/>
            <w:lang w:eastAsia="zh-CN"/>
          </w:rPr>
          <w:t>一、纺织机械项目土建工程</w:t>
        </w:r>
        <w:r>
          <w:tab/>
        </w:r>
        <w:r>
          <w:fldChar w:fldCharType="begin"/>
        </w:r>
        <w:r>
          <w:instrText xml:space="preserve"> PAGEREF _Toc5915 \h </w:instrText>
        </w:r>
        <w:r>
          <w:fldChar w:fldCharType="separate"/>
        </w:r>
        <w:r>
          <w:t>3</w:t>
        </w:r>
        <w:r>
          <w:fldChar w:fldCharType="end"/>
        </w:r>
      </w:hyperlink>
    </w:p>
    <w:p>
      <w:pPr>
        <w:pStyle w:val="TOC2"/>
        <w:tabs>
          <w:tab w:val="right" w:leader="dot" w:pos="8306"/>
        </w:tabs>
      </w:pPr>
      <w:hyperlink w:anchor="_Toc26192" w:history="1">
        <w:r>
          <w:rPr>
            <w:rFonts w:ascii="仿宋" w:eastAsia="仿宋" w:hAnsi="仿宋" w:cs="仿宋" w:hint="eastAsia"/>
            <w:lang w:eastAsia="zh-CN"/>
          </w:rPr>
          <w:t>(一)、建筑工程设计原则</w:t>
        </w:r>
        <w:r>
          <w:tab/>
        </w:r>
        <w:r>
          <w:fldChar w:fldCharType="begin"/>
        </w:r>
        <w:r>
          <w:instrText xml:space="preserve"> PAGEREF _Toc26192 \h </w:instrText>
        </w:r>
        <w:r>
          <w:fldChar w:fldCharType="separate"/>
        </w:r>
        <w:r>
          <w:t>3</w:t>
        </w:r>
        <w:r>
          <w:fldChar w:fldCharType="end"/>
        </w:r>
      </w:hyperlink>
    </w:p>
    <w:p>
      <w:pPr>
        <w:pStyle w:val="TOC2"/>
        <w:tabs>
          <w:tab w:val="right" w:leader="dot" w:pos="8306"/>
        </w:tabs>
      </w:pPr>
      <w:hyperlink w:anchor="_Toc9461" w:history="1">
        <w:r>
          <w:rPr>
            <w:rFonts w:ascii="仿宋" w:eastAsia="仿宋" w:hAnsi="仿宋" w:cs="仿宋" w:hint="eastAsia"/>
            <w:lang w:eastAsia="zh-CN"/>
          </w:rPr>
          <w:t>(二)、土建工程设计年限及安全等级</w:t>
        </w:r>
        <w:r>
          <w:tab/>
        </w:r>
        <w:r>
          <w:fldChar w:fldCharType="begin"/>
        </w:r>
        <w:r>
          <w:instrText xml:space="preserve"> PAGEREF _Toc9461 \h </w:instrText>
        </w:r>
        <w:r>
          <w:fldChar w:fldCharType="separate"/>
        </w:r>
        <w:r>
          <w:t>4</w:t>
        </w:r>
        <w:r>
          <w:fldChar w:fldCharType="end"/>
        </w:r>
      </w:hyperlink>
    </w:p>
    <w:p>
      <w:pPr>
        <w:pStyle w:val="TOC2"/>
        <w:tabs>
          <w:tab w:val="right" w:leader="dot" w:pos="8306"/>
        </w:tabs>
      </w:pPr>
      <w:hyperlink w:anchor="_Toc24423" w:history="1">
        <w:r>
          <w:rPr>
            <w:rFonts w:ascii="仿宋" w:eastAsia="仿宋" w:hAnsi="仿宋" w:cs="仿宋" w:hint="eastAsia"/>
            <w:lang w:eastAsia="zh-CN"/>
          </w:rPr>
          <w:t>(三)、建筑工程设计总体要求</w:t>
        </w:r>
        <w:r>
          <w:tab/>
        </w:r>
        <w:r>
          <w:fldChar w:fldCharType="begin"/>
        </w:r>
        <w:r>
          <w:instrText xml:space="preserve"> PAGEREF _Toc24423 \h </w:instrText>
        </w:r>
        <w:r>
          <w:fldChar w:fldCharType="separate"/>
        </w:r>
        <w:r>
          <w:t>5</w:t>
        </w:r>
        <w:r>
          <w:fldChar w:fldCharType="end"/>
        </w:r>
      </w:hyperlink>
    </w:p>
    <w:p>
      <w:pPr>
        <w:pStyle w:val="TOC2"/>
        <w:tabs>
          <w:tab w:val="right" w:leader="dot" w:pos="8306"/>
        </w:tabs>
      </w:pPr>
      <w:hyperlink w:anchor="_Toc7007" w:history="1">
        <w:r>
          <w:rPr>
            <w:rFonts w:ascii="仿宋" w:eastAsia="仿宋" w:hAnsi="仿宋" w:cs="仿宋" w:hint="eastAsia"/>
            <w:lang w:eastAsia="zh-CN"/>
          </w:rPr>
          <w:t>(四)、土建工程建设指标</w:t>
        </w:r>
        <w:r>
          <w:tab/>
        </w:r>
        <w:r>
          <w:fldChar w:fldCharType="begin"/>
        </w:r>
        <w:r>
          <w:instrText xml:space="preserve"> PAGEREF _Toc7007 \h </w:instrText>
        </w:r>
        <w:r>
          <w:fldChar w:fldCharType="separate"/>
        </w:r>
        <w:r>
          <w:t>6</w:t>
        </w:r>
        <w:r>
          <w:fldChar w:fldCharType="end"/>
        </w:r>
      </w:hyperlink>
    </w:p>
    <w:p>
      <w:pPr>
        <w:pStyle w:val="TOC1"/>
        <w:tabs>
          <w:tab w:val="right" w:leader="dot" w:pos="8306"/>
        </w:tabs>
      </w:pPr>
      <w:hyperlink w:anchor="_Toc31294" w:history="1">
        <w:r>
          <w:rPr>
            <w:rFonts w:ascii="仿宋" w:eastAsia="仿宋" w:hAnsi="仿宋" w:cs="仿宋" w:hint="eastAsia"/>
            <w:lang w:eastAsia="zh-CN"/>
          </w:rPr>
          <w:t>二、纺织机械项目建设背景及必要性分析</w:t>
        </w:r>
        <w:r>
          <w:tab/>
        </w:r>
        <w:r>
          <w:fldChar w:fldCharType="begin"/>
        </w:r>
        <w:r>
          <w:instrText xml:space="preserve"> PAGEREF _Toc31294 \h </w:instrText>
        </w:r>
        <w:r>
          <w:fldChar w:fldCharType="separate"/>
        </w:r>
        <w:r>
          <w:t>6</w:t>
        </w:r>
        <w:r>
          <w:fldChar w:fldCharType="end"/>
        </w:r>
      </w:hyperlink>
    </w:p>
    <w:p>
      <w:pPr>
        <w:pStyle w:val="TOC2"/>
        <w:tabs>
          <w:tab w:val="right" w:leader="dot" w:pos="8306"/>
        </w:tabs>
      </w:pPr>
      <w:hyperlink w:anchor="_Toc26426" w:history="1">
        <w:r>
          <w:rPr>
            <w:rFonts w:ascii="仿宋" w:eastAsia="仿宋" w:hAnsi="仿宋" w:cs="仿宋" w:hint="eastAsia"/>
            <w:lang w:eastAsia="zh-CN"/>
          </w:rPr>
          <w:t>(一)、纺织机械项目背景分析</w:t>
        </w:r>
        <w:r>
          <w:tab/>
        </w:r>
        <w:r>
          <w:fldChar w:fldCharType="begin"/>
        </w:r>
        <w:r>
          <w:instrText xml:space="preserve"> PAGEREF _Toc26426 \h </w:instrText>
        </w:r>
        <w:r>
          <w:fldChar w:fldCharType="separate"/>
        </w:r>
        <w:r>
          <w:t>6</w:t>
        </w:r>
        <w:r>
          <w:fldChar w:fldCharType="end"/>
        </w:r>
      </w:hyperlink>
    </w:p>
    <w:p>
      <w:pPr>
        <w:pStyle w:val="TOC2"/>
        <w:tabs>
          <w:tab w:val="right" w:leader="dot" w:pos="8306"/>
        </w:tabs>
      </w:pPr>
      <w:hyperlink w:anchor="_Toc32173" w:history="1">
        <w:r>
          <w:rPr>
            <w:rFonts w:ascii="仿宋" w:eastAsia="仿宋" w:hAnsi="仿宋" w:cs="仿宋" w:hint="eastAsia"/>
            <w:lang w:eastAsia="zh-CN"/>
          </w:rPr>
          <w:t>(二)、纺织机械项目建设必要性分析</w:t>
        </w:r>
        <w:r>
          <w:tab/>
        </w:r>
        <w:r>
          <w:fldChar w:fldCharType="begin"/>
        </w:r>
        <w:r>
          <w:instrText xml:space="preserve"> PAGEREF _Toc32173 \h </w:instrText>
        </w:r>
        <w:r>
          <w:fldChar w:fldCharType="separate"/>
        </w:r>
        <w:r>
          <w:t>8</w:t>
        </w:r>
        <w:r>
          <w:fldChar w:fldCharType="end"/>
        </w:r>
      </w:hyperlink>
    </w:p>
    <w:p>
      <w:pPr>
        <w:pStyle w:val="TOC1"/>
        <w:tabs>
          <w:tab w:val="right" w:leader="dot" w:pos="8306"/>
        </w:tabs>
      </w:pPr>
      <w:hyperlink w:anchor="_Toc29587" w:history="1">
        <w:r>
          <w:rPr>
            <w:rFonts w:ascii="仿宋" w:eastAsia="仿宋" w:hAnsi="仿宋" w:cs="仿宋" w:hint="eastAsia"/>
            <w:lang w:eastAsia="zh-CN"/>
          </w:rPr>
          <w:t>三、纺织机械项目文档管理</w:t>
        </w:r>
        <w:r>
          <w:tab/>
        </w:r>
        <w:r>
          <w:fldChar w:fldCharType="begin"/>
        </w:r>
        <w:r>
          <w:instrText xml:space="preserve"> PAGEREF _Toc29587 \h </w:instrText>
        </w:r>
        <w:r>
          <w:fldChar w:fldCharType="separate"/>
        </w:r>
        <w:r>
          <w:t>9</w:t>
        </w:r>
        <w:r>
          <w:fldChar w:fldCharType="end"/>
        </w:r>
      </w:hyperlink>
    </w:p>
    <w:p>
      <w:pPr>
        <w:pStyle w:val="TOC2"/>
        <w:tabs>
          <w:tab w:val="right" w:leader="dot" w:pos="8306"/>
        </w:tabs>
      </w:pPr>
      <w:hyperlink w:anchor="_Toc12755" w:history="1">
        <w:r>
          <w:rPr>
            <w:rFonts w:ascii="仿宋" w:eastAsia="仿宋" w:hAnsi="仿宋" w:cs="仿宋" w:hint="eastAsia"/>
            <w:lang w:eastAsia="zh-CN"/>
          </w:rPr>
          <w:t>(一)、文档编制与审查</w:t>
        </w:r>
        <w:r>
          <w:tab/>
        </w:r>
        <w:r>
          <w:fldChar w:fldCharType="begin"/>
        </w:r>
        <w:r>
          <w:instrText xml:space="preserve"> PAGEREF _Toc12755 \h </w:instrText>
        </w:r>
        <w:r>
          <w:fldChar w:fldCharType="separate"/>
        </w:r>
        <w:r>
          <w:t>9</w:t>
        </w:r>
        <w:r>
          <w:fldChar w:fldCharType="end"/>
        </w:r>
      </w:hyperlink>
    </w:p>
    <w:p>
      <w:pPr>
        <w:pStyle w:val="TOC2"/>
        <w:tabs>
          <w:tab w:val="right" w:leader="dot" w:pos="8306"/>
        </w:tabs>
      </w:pPr>
      <w:hyperlink w:anchor="_Toc29738" w:history="1">
        <w:r>
          <w:rPr>
            <w:rFonts w:ascii="仿宋" w:eastAsia="仿宋" w:hAnsi="仿宋" w:cs="仿宋" w:hint="eastAsia"/>
            <w:lang w:eastAsia="zh-CN"/>
          </w:rPr>
          <w:t>(二)、文档发布与分发</w:t>
        </w:r>
        <w:r>
          <w:tab/>
        </w:r>
        <w:r>
          <w:fldChar w:fldCharType="begin"/>
        </w:r>
        <w:r>
          <w:instrText xml:space="preserve"> PAGEREF _Toc29738 \h </w:instrText>
        </w:r>
        <w:r>
          <w:fldChar w:fldCharType="separate"/>
        </w:r>
        <w:r>
          <w:t>10</w:t>
        </w:r>
        <w:r>
          <w:fldChar w:fldCharType="end"/>
        </w:r>
      </w:hyperlink>
    </w:p>
    <w:p>
      <w:pPr>
        <w:pStyle w:val="TOC2"/>
        <w:tabs>
          <w:tab w:val="right" w:leader="dot" w:pos="8306"/>
        </w:tabs>
      </w:pPr>
      <w:hyperlink w:anchor="_Toc24331" w:history="1">
        <w:r>
          <w:rPr>
            <w:rFonts w:ascii="仿宋" w:eastAsia="仿宋" w:hAnsi="仿宋" w:cs="仿宋" w:hint="eastAsia"/>
            <w:lang w:eastAsia="zh-CN"/>
          </w:rPr>
          <w:t>(三)、文档存档与归档</w:t>
        </w:r>
        <w:r>
          <w:tab/>
        </w:r>
        <w:r>
          <w:fldChar w:fldCharType="begin"/>
        </w:r>
        <w:r>
          <w:instrText xml:space="preserve"> PAGEREF _Toc24331 \h </w:instrText>
        </w:r>
        <w:r>
          <w:fldChar w:fldCharType="separate"/>
        </w:r>
        <w:r>
          <w:t>11</w:t>
        </w:r>
        <w:r>
          <w:fldChar w:fldCharType="end"/>
        </w:r>
      </w:hyperlink>
    </w:p>
    <w:p>
      <w:pPr>
        <w:pStyle w:val="TOC1"/>
        <w:tabs>
          <w:tab w:val="right" w:leader="dot" w:pos="8306"/>
        </w:tabs>
      </w:pPr>
      <w:hyperlink w:anchor="_Toc19750" w:history="1">
        <w:r>
          <w:rPr>
            <w:rFonts w:ascii="仿宋" w:eastAsia="仿宋" w:hAnsi="仿宋" w:cs="仿宋" w:hint="eastAsia"/>
            <w:lang w:eastAsia="zh-CN"/>
          </w:rPr>
          <w:t>四、产品规划分析</w:t>
        </w:r>
        <w:r>
          <w:tab/>
        </w:r>
        <w:r>
          <w:fldChar w:fldCharType="begin"/>
        </w:r>
        <w:r>
          <w:instrText xml:space="preserve"> PAGEREF _Toc19750 \h </w:instrText>
        </w:r>
        <w:r>
          <w:fldChar w:fldCharType="separate"/>
        </w:r>
        <w:r>
          <w:t>13</w:t>
        </w:r>
        <w:r>
          <w:fldChar w:fldCharType="end"/>
        </w:r>
      </w:hyperlink>
    </w:p>
    <w:p>
      <w:pPr>
        <w:pStyle w:val="TOC2"/>
        <w:tabs>
          <w:tab w:val="right" w:leader="dot" w:pos="8306"/>
        </w:tabs>
      </w:pPr>
      <w:hyperlink w:anchor="_Toc26960" w:history="1">
        <w:r>
          <w:rPr>
            <w:rFonts w:ascii="仿宋" w:eastAsia="仿宋" w:hAnsi="仿宋" w:cs="仿宋" w:hint="eastAsia"/>
            <w:lang w:eastAsia="zh-CN"/>
          </w:rPr>
          <w:t>(一)、产品规划</w:t>
        </w:r>
        <w:r>
          <w:tab/>
        </w:r>
        <w:r>
          <w:fldChar w:fldCharType="begin"/>
        </w:r>
        <w:r>
          <w:instrText xml:space="preserve"> PAGEREF _Toc26960 \h </w:instrText>
        </w:r>
        <w:r>
          <w:fldChar w:fldCharType="separate"/>
        </w:r>
        <w:r>
          <w:t>13</w:t>
        </w:r>
        <w:r>
          <w:fldChar w:fldCharType="end"/>
        </w:r>
      </w:hyperlink>
    </w:p>
    <w:p>
      <w:pPr>
        <w:pStyle w:val="TOC2"/>
        <w:tabs>
          <w:tab w:val="right" w:leader="dot" w:pos="8306"/>
        </w:tabs>
      </w:pPr>
      <w:hyperlink w:anchor="_Toc18774" w:history="1">
        <w:r>
          <w:rPr>
            <w:rFonts w:ascii="仿宋" w:eastAsia="仿宋" w:hAnsi="仿宋" w:cs="仿宋" w:hint="eastAsia"/>
            <w:lang w:eastAsia="zh-CN"/>
          </w:rPr>
          <w:t>(二)、建设规模</w:t>
        </w:r>
        <w:r>
          <w:tab/>
        </w:r>
        <w:r>
          <w:fldChar w:fldCharType="begin"/>
        </w:r>
        <w:r>
          <w:instrText xml:space="preserve"> PAGEREF _Toc18774 \h </w:instrText>
        </w:r>
        <w:r>
          <w:fldChar w:fldCharType="separate"/>
        </w:r>
        <w:r>
          <w:t>13</w:t>
        </w:r>
        <w:r>
          <w:fldChar w:fldCharType="end"/>
        </w:r>
      </w:hyperlink>
    </w:p>
    <w:p>
      <w:pPr>
        <w:pStyle w:val="TOC1"/>
        <w:tabs>
          <w:tab w:val="right" w:leader="dot" w:pos="8306"/>
        </w:tabs>
      </w:pPr>
      <w:hyperlink w:anchor="_Toc5093" w:history="1">
        <w:r>
          <w:rPr>
            <w:rFonts w:ascii="仿宋" w:eastAsia="仿宋" w:hAnsi="仿宋" w:cs="仿宋" w:hint="eastAsia"/>
            <w:lang w:eastAsia="zh-CN"/>
          </w:rPr>
          <w:t>五、工艺说明</w:t>
        </w:r>
        <w:r>
          <w:tab/>
        </w:r>
        <w:r>
          <w:fldChar w:fldCharType="begin"/>
        </w:r>
        <w:r>
          <w:instrText xml:space="preserve"> PAGEREF _Toc5093 \h </w:instrText>
        </w:r>
        <w:r>
          <w:fldChar w:fldCharType="separate"/>
        </w:r>
        <w:r>
          <w:t>15</w:t>
        </w:r>
        <w:r>
          <w:fldChar w:fldCharType="end"/>
        </w:r>
      </w:hyperlink>
    </w:p>
    <w:p>
      <w:pPr>
        <w:pStyle w:val="TOC2"/>
        <w:tabs>
          <w:tab w:val="right" w:leader="dot" w:pos="8306"/>
        </w:tabs>
      </w:pPr>
      <w:hyperlink w:anchor="_Toc7103" w:history="1">
        <w:r>
          <w:rPr>
            <w:rFonts w:ascii="仿宋" w:eastAsia="仿宋" w:hAnsi="仿宋" w:cs="仿宋" w:hint="eastAsia"/>
            <w:lang w:eastAsia="zh-CN"/>
          </w:rPr>
          <w:t>(一)、技术管理特点</w:t>
        </w:r>
        <w:r>
          <w:tab/>
        </w:r>
        <w:r>
          <w:fldChar w:fldCharType="begin"/>
        </w:r>
        <w:r>
          <w:instrText xml:space="preserve"> PAGEREF _Toc7103 \h </w:instrText>
        </w:r>
        <w:r>
          <w:fldChar w:fldCharType="separate"/>
        </w:r>
        <w:r>
          <w:t>15</w:t>
        </w:r>
        <w:r>
          <w:fldChar w:fldCharType="end"/>
        </w:r>
      </w:hyperlink>
    </w:p>
    <w:p>
      <w:pPr>
        <w:pStyle w:val="TOC2"/>
        <w:tabs>
          <w:tab w:val="right" w:leader="dot" w:pos="8306"/>
        </w:tabs>
      </w:pPr>
      <w:hyperlink w:anchor="_Toc5966" w:history="1">
        <w:r>
          <w:rPr>
            <w:rFonts w:ascii="仿宋" w:eastAsia="仿宋" w:hAnsi="仿宋" w:cs="仿宋" w:hint="eastAsia"/>
            <w:lang w:eastAsia="zh-CN"/>
          </w:rPr>
          <w:t>(二)、纺织机械项目工艺技术设计方案</w:t>
        </w:r>
        <w:r>
          <w:tab/>
        </w:r>
        <w:r>
          <w:fldChar w:fldCharType="begin"/>
        </w:r>
        <w:r>
          <w:instrText xml:space="preserve"> PAGEREF _Toc5966 \h </w:instrText>
        </w:r>
        <w:r>
          <w:fldChar w:fldCharType="separate"/>
        </w:r>
        <w:r>
          <w:t>16</w:t>
        </w:r>
        <w:r>
          <w:fldChar w:fldCharType="end"/>
        </w:r>
      </w:hyperlink>
    </w:p>
    <w:p>
      <w:pPr>
        <w:pStyle w:val="TOC2"/>
        <w:tabs>
          <w:tab w:val="right" w:leader="dot" w:pos="8306"/>
        </w:tabs>
      </w:pPr>
      <w:hyperlink w:anchor="_Toc20030" w:history="1">
        <w:r>
          <w:rPr>
            <w:rFonts w:ascii="仿宋" w:eastAsia="仿宋" w:hAnsi="仿宋" w:cs="仿宋" w:hint="eastAsia"/>
            <w:lang w:eastAsia="zh-CN"/>
          </w:rPr>
          <w:t>(三)、设备选型方案</w:t>
        </w:r>
        <w:r>
          <w:tab/>
        </w:r>
        <w:r>
          <w:fldChar w:fldCharType="begin"/>
        </w:r>
        <w:r>
          <w:instrText xml:space="preserve"> PAGEREF _Toc20030 \h </w:instrText>
        </w:r>
        <w:r>
          <w:fldChar w:fldCharType="separate"/>
        </w:r>
        <w:r>
          <w:t>17</w:t>
        </w:r>
        <w:r>
          <w:fldChar w:fldCharType="end"/>
        </w:r>
      </w:hyperlink>
    </w:p>
    <w:p>
      <w:pPr>
        <w:pStyle w:val="TOC1"/>
        <w:tabs>
          <w:tab w:val="right" w:leader="dot" w:pos="8306"/>
        </w:tabs>
      </w:pPr>
      <w:hyperlink w:anchor="_Toc17354" w:history="1">
        <w:r>
          <w:rPr>
            <w:rFonts w:ascii="仿宋" w:eastAsia="仿宋" w:hAnsi="仿宋" w:cs="仿宋" w:hint="eastAsia"/>
            <w:lang w:eastAsia="zh-CN"/>
          </w:rPr>
          <w:t>六、纺织机械项目建设单位说明</w:t>
        </w:r>
        <w:r>
          <w:tab/>
        </w:r>
        <w:r>
          <w:fldChar w:fldCharType="begin"/>
        </w:r>
        <w:r>
          <w:instrText xml:space="preserve"> PAGEREF _Toc17354 \h </w:instrText>
        </w:r>
        <w:r>
          <w:fldChar w:fldCharType="separate"/>
        </w:r>
        <w:r>
          <w:t>18</w:t>
        </w:r>
        <w:r>
          <w:fldChar w:fldCharType="end"/>
        </w:r>
      </w:hyperlink>
    </w:p>
    <w:p>
      <w:pPr>
        <w:pStyle w:val="TOC2"/>
        <w:tabs>
          <w:tab w:val="right" w:leader="dot" w:pos="8306"/>
        </w:tabs>
      </w:pPr>
      <w:hyperlink w:anchor="_Toc3713" w:history="1">
        <w:r>
          <w:rPr>
            <w:rFonts w:ascii="仿宋" w:eastAsia="仿宋" w:hAnsi="仿宋" w:cs="仿宋" w:hint="eastAsia"/>
            <w:lang w:eastAsia="zh-CN"/>
          </w:rPr>
          <w:t>(一)、纺织机械项目承办单位基本情况</w:t>
        </w:r>
        <w:r>
          <w:tab/>
        </w:r>
        <w:r>
          <w:fldChar w:fldCharType="begin"/>
        </w:r>
        <w:r>
          <w:instrText xml:space="preserve"> PAGEREF _Toc3713 \h </w:instrText>
        </w:r>
        <w:r>
          <w:fldChar w:fldCharType="separate"/>
        </w:r>
        <w:r>
          <w:t>18</w:t>
        </w:r>
        <w:r>
          <w:fldChar w:fldCharType="end"/>
        </w:r>
      </w:hyperlink>
    </w:p>
    <w:p>
      <w:pPr>
        <w:pStyle w:val="TOC2"/>
        <w:tabs>
          <w:tab w:val="right" w:leader="dot" w:pos="8306"/>
        </w:tabs>
      </w:pPr>
      <w:hyperlink w:anchor="_Toc31991" w:history="1">
        <w:r>
          <w:rPr>
            <w:rFonts w:ascii="仿宋" w:eastAsia="仿宋" w:hAnsi="仿宋" w:cs="仿宋" w:hint="eastAsia"/>
            <w:lang w:eastAsia="zh-CN"/>
          </w:rPr>
          <w:t>(二)、公司经济效益分析</w:t>
        </w:r>
        <w:r>
          <w:tab/>
        </w:r>
        <w:r>
          <w:fldChar w:fldCharType="begin"/>
        </w:r>
        <w:r>
          <w:instrText xml:space="preserve"> PAGEREF _Toc31991 \h </w:instrText>
        </w:r>
        <w:r>
          <w:fldChar w:fldCharType="separate"/>
        </w:r>
        <w:r>
          <w:t>19</w:t>
        </w:r>
        <w:r>
          <w:fldChar w:fldCharType="end"/>
        </w:r>
      </w:hyperlink>
    </w:p>
    <w:p>
      <w:pPr>
        <w:pStyle w:val="TOC1"/>
        <w:tabs>
          <w:tab w:val="right" w:leader="dot" w:pos="8306"/>
        </w:tabs>
      </w:pPr>
      <w:hyperlink w:anchor="_Toc5046" w:history="1">
        <w:r>
          <w:rPr>
            <w:rFonts w:ascii="仿宋" w:eastAsia="仿宋" w:hAnsi="仿宋" w:cs="仿宋" w:hint="eastAsia"/>
            <w:lang w:eastAsia="zh-CN"/>
          </w:rPr>
          <w:t>七、纺织机械项目环境影响分析</w:t>
        </w:r>
        <w:r>
          <w:tab/>
        </w:r>
        <w:r>
          <w:fldChar w:fldCharType="begin"/>
        </w:r>
        <w:r>
          <w:instrText xml:space="preserve"> PAGEREF _Toc5046 \h </w:instrText>
        </w:r>
        <w:r>
          <w:fldChar w:fldCharType="separate"/>
        </w:r>
        <w:r>
          <w:t>20</w:t>
        </w:r>
        <w:r>
          <w:fldChar w:fldCharType="end"/>
        </w:r>
      </w:hyperlink>
    </w:p>
    <w:p>
      <w:pPr>
        <w:pStyle w:val="TOC2"/>
        <w:tabs>
          <w:tab w:val="right" w:leader="dot" w:pos="8306"/>
        </w:tabs>
      </w:pPr>
      <w:hyperlink w:anchor="_Toc32585" w:history="1">
        <w:r>
          <w:rPr>
            <w:rFonts w:ascii="仿宋" w:eastAsia="仿宋" w:hAnsi="仿宋" w:cs="仿宋" w:hint="eastAsia"/>
            <w:lang w:eastAsia="zh-CN"/>
          </w:rPr>
          <w:t>(一)、建设区域环境质量现状</w:t>
        </w:r>
        <w:r>
          <w:tab/>
        </w:r>
        <w:r>
          <w:fldChar w:fldCharType="begin"/>
        </w:r>
        <w:r>
          <w:instrText xml:space="preserve"> PAGEREF _Toc32585 \h </w:instrText>
        </w:r>
        <w:r>
          <w:fldChar w:fldCharType="separate"/>
        </w:r>
        <w:r>
          <w:t>20</w:t>
        </w:r>
        <w:r>
          <w:fldChar w:fldCharType="end"/>
        </w:r>
      </w:hyperlink>
    </w:p>
    <w:p>
      <w:pPr>
        <w:pStyle w:val="TOC2"/>
        <w:tabs>
          <w:tab w:val="right" w:leader="dot" w:pos="8306"/>
        </w:tabs>
      </w:pPr>
      <w:hyperlink w:anchor="_Toc27278" w:history="1">
        <w:r>
          <w:rPr>
            <w:rFonts w:ascii="仿宋" w:eastAsia="仿宋" w:hAnsi="仿宋" w:cs="仿宋" w:hint="eastAsia"/>
            <w:lang w:eastAsia="zh-CN"/>
          </w:rPr>
          <w:t>(二)、建设期环境保护</w:t>
        </w:r>
        <w:r>
          <w:tab/>
        </w:r>
        <w:r>
          <w:fldChar w:fldCharType="begin"/>
        </w:r>
        <w:r>
          <w:instrText xml:space="preserve"> PAGEREF _Toc27278 \h </w:instrText>
        </w:r>
        <w:r>
          <w:fldChar w:fldCharType="separate"/>
        </w:r>
        <w:r>
          <w:t>21</w:t>
        </w:r>
        <w:r>
          <w:fldChar w:fldCharType="end"/>
        </w:r>
      </w:hyperlink>
    </w:p>
    <w:p>
      <w:pPr>
        <w:pStyle w:val="TOC2"/>
        <w:tabs>
          <w:tab w:val="right" w:leader="dot" w:pos="8306"/>
        </w:tabs>
      </w:pPr>
      <w:hyperlink w:anchor="_Toc9845" w:history="1">
        <w:r>
          <w:rPr>
            <w:rFonts w:ascii="仿宋" w:eastAsia="仿宋" w:hAnsi="仿宋" w:cs="仿宋" w:hint="eastAsia"/>
            <w:lang w:eastAsia="zh-CN"/>
          </w:rPr>
          <w:t>(三)、运营期环境保护</w:t>
        </w:r>
        <w:r>
          <w:tab/>
        </w:r>
        <w:r>
          <w:fldChar w:fldCharType="begin"/>
        </w:r>
        <w:r>
          <w:instrText xml:space="preserve"> PAGEREF _Toc9845 \h </w:instrText>
        </w:r>
        <w:r>
          <w:fldChar w:fldCharType="separate"/>
        </w:r>
        <w:r>
          <w:t>23</w:t>
        </w:r>
        <w:r>
          <w:fldChar w:fldCharType="end"/>
        </w:r>
      </w:hyperlink>
    </w:p>
    <w:p>
      <w:pPr>
        <w:pStyle w:val="TOC2"/>
        <w:tabs>
          <w:tab w:val="right" w:leader="dot" w:pos="8306"/>
        </w:tabs>
      </w:pPr>
      <w:hyperlink w:anchor="_Toc8846" w:history="1">
        <w:r>
          <w:rPr>
            <w:rFonts w:ascii="仿宋" w:eastAsia="仿宋" w:hAnsi="仿宋" w:cs="仿宋" w:hint="eastAsia"/>
            <w:lang w:eastAsia="zh-CN"/>
          </w:rPr>
          <w:t>(四)、纺织机械项目建设对区域经济的影响</w:t>
        </w:r>
        <w:r>
          <w:tab/>
        </w:r>
        <w:r>
          <w:fldChar w:fldCharType="begin"/>
        </w:r>
        <w:r>
          <w:instrText xml:space="preserve"> PAGEREF _Toc8846 \h </w:instrText>
        </w:r>
        <w:r>
          <w:fldChar w:fldCharType="separate"/>
        </w:r>
        <w:r>
          <w:t>24</w:t>
        </w:r>
        <w:r>
          <w:fldChar w:fldCharType="end"/>
        </w:r>
      </w:hyperlink>
    </w:p>
    <w:p>
      <w:pPr>
        <w:pStyle w:val="TOC2"/>
        <w:tabs>
          <w:tab w:val="right" w:leader="dot" w:pos="8306"/>
        </w:tabs>
      </w:pPr>
      <w:hyperlink w:anchor="_Toc25606" w:history="1">
        <w:r>
          <w:rPr>
            <w:rFonts w:ascii="仿宋" w:eastAsia="仿宋" w:hAnsi="仿宋" w:cs="仿宋" w:hint="eastAsia"/>
            <w:lang w:eastAsia="zh-CN"/>
          </w:rPr>
          <w:t>(五)、废弃物处理</w:t>
        </w:r>
        <w:r>
          <w:tab/>
        </w:r>
        <w:r>
          <w:fldChar w:fldCharType="begin"/>
        </w:r>
        <w:r>
          <w:instrText xml:space="preserve"> PAGEREF _Toc25606 \h </w:instrText>
        </w:r>
        <w:r>
          <w:fldChar w:fldCharType="separate"/>
        </w:r>
        <w:r>
          <w:t>26</w:t>
        </w:r>
        <w:r>
          <w:fldChar w:fldCharType="end"/>
        </w:r>
      </w:hyperlink>
    </w:p>
    <w:p>
      <w:pPr>
        <w:pStyle w:val="TOC2"/>
        <w:tabs>
          <w:tab w:val="right" w:leader="dot" w:pos="8306"/>
        </w:tabs>
      </w:pPr>
      <w:hyperlink w:anchor="_Toc28361" w:history="1">
        <w:r>
          <w:rPr>
            <w:rFonts w:ascii="仿宋" w:eastAsia="仿宋" w:hAnsi="仿宋" w:cs="仿宋" w:hint="eastAsia"/>
            <w:lang w:eastAsia="zh-CN"/>
          </w:rPr>
          <w:t>(六)、特殊环境影响分析</w:t>
        </w:r>
        <w:r>
          <w:tab/>
        </w:r>
        <w:r>
          <w:fldChar w:fldCharType="begin"/>
        </w:r>
        <w:r>
          <w:instrText xml:space="preserve"> PAGEREF _Toc28361 \h </w:instrText>
        </w:r>
        <w:r>
          <w:fldChar w:fldCharType="separate"/>
        </w:r>
        <w:r>
          <w:t>27</w:t>
        </w:r>
        <w:r>
          <w:fldChar w:fldCharType="end"/>
        </w:r>
      </w:hyperlink>
    </w:p>
    <w:p>
      <w:pPr>
        <w:pStyle w:val="TOC2"/>
        <w:tabs>
          <w:tab w:val="right" w:leader="dot" w:pos="8306"/>
        </w:tabs>
      </w:pPr>
      <w:hyperlink w:anchor="_Toc20395" w:history="1">
        <w:r>
          <w:rPr>
            <w:rFonts w:ascii="仿宋" w:eastAsia="仿宋" w:hAnsi="仿宋" w:cs="仿宋" w:hint="eastAsia"/>
            <w:lang w:eastAsia="zh-CN"/>
          </w:rPr>
          <w:t>(七)、清洁生产</w:t>
        </w:r>
        <w:r>
          <w:tab/>
        </w:r>
        <w:r>
          <w:fldChar w:fldCharType="begin"/>
        </w:r>
        <w:r>
          <w:instrText xml:space="preserve"> PAGEREF _Toc20395 \h </w:instrText>
        </w:r>
        <w:r>
          <w:fldChar w:fldCharType="separate"/>
        </w:r>
        <w:r>
          <w:t>28</w:t>
        </w:r>
        <w:r>
          <w:fldChar w:fldCharType="end"/>
        </w:r>
      </w:hyperlink>
    </w:p>
    <w:p>
      <w:pPr>
        <w:pStyle w:val="TOC2"/>
        <w:tabs>
          <w:tab w:val="right" w:leader="dot" w:pos="8306"/>
        </w:tabs>
      </w:pPr>
      <w:hyperlink w:anchor="_Toc7537" w:history="1">
        <w:r>
          <w:rPr>
            <w:rFonts w:ascii="仿宋" w:eastAsia="仿宋" w:hAnsi="仿宋" w:cs="仿宋" w:hint="eastAsia"/>
            <w:lang w:eastAsia="zh-CN"/>
          </w:rPr>
          <w:t>(八)、环境保护综合评价</w:t>
        </w:r>
        <w:r>
          <w:tab/>
        </w:r>
        <w:r>
          <w:fldChar w:fldCharType="begin"/>
        </w:r>
        <w:r>
          <w:instrText xml:space="preserve"> PAGEREF _Toc7537 \h </w:instrText>
        </w:r>
        <w:r>
          <w:fldChar w:fldCharType="separate"/>
        </w:r>
        <w:r>
          <w:t>29</w:t>
        </w:r>
        <w:r>
          <w:fldChar w:fldCharType="end"/>
        </w:r>
      </w:hyperlink>
    </w:p>
    <w:p>
      <w:pPr>
        <w:pStyle w:val="TOC1"/>
        <w:tabs>
          <w:tab w:val="right" w:leader="dot" w:pos="8306"/>
        </w:tabs>
      </w:pPr>
      <w:hyperlink w:anchor="_Toc18189" w:history="1">
        <w:r>
          <w:rPr>
            <w:rFonts w:ascii="仿宋" w:eastAsia="仿宋" w:hAnsi="仿宋" w:cs="仿宋" w:hint="eastAsia"/>
            <w:lang w:eastAsia="zh-CN"/>
          </w:rPr>
          <w:t>八、纺织机械项目技术管理</w:t>
        </w:r>
        <w:r>
          <w:tab/>
        </w:r>
        <w:r>
          <w:fldChar w:fldCharType="begin"/>
        </w:r>
        <w:r>
          <w:instrText xml:space="preserve"> PAGEREF _Toc18189 \h </w:instrText>
        </w:r>
        <w:r>
          <w:fldChar w:fldCharType="separate"/>
        </w:r>
        <w:r>
          <w:t>31</w:t>
        </w:r>
        <w:r>
          <w:fldChar w:fldCharType="end"/>
        </w:r>
      </w:hyperlink>
    </w:p>
    <w:p>
      <w:pPr>
        <w:pStyle w:val="TOC2"/>
        <w:tabs>
          <w:tab w:val="right" w:leader="dot" w:pos="8306"/>
        </w:tabs>
      </w:pPr>
      <w:hyperlink w:anchor="_Toc9441" w:history="1">
        <w:r>
          <w:rPr>
            <w:rFonts w:ascii="仿宋" w:eastAsia="仿宋" w:hAnsi="仿宋" w:cs="仿宋" w:hint="eastAsia"/>
            <w:lang w:eastAsia="zh-CN"/>
          </w:rPr>
          <w:t>(一)、技术方案选用方向</w:t>
        </w:r>
        <w:r>
          <w:tab/>
        </w:r>
        <w:r>
          <w:fldChar w:fldCharType="begin"/>
        </w:r>
        <w:r>
          <w:instrText xml:space="preserve"> PAGEREF _Toc9441 \h </w:instrText>
        </w:r>
        <w:r>
          <w:fldChar w:fldCharType="separate"/>
        </w:r>
        <w:r>
          <w:t>31</w:t>
        </w:r>
        <w:r>
          <w:fldChar w:fldCharType="end"/>
        </w:r>
      </w:hyperlink>
    </w:p>
    <w:p>
      <w:pPr>
        <w:pStyle w:val="TOC2"/>
        <w:tabs>
          <w:tab w:val="right" w:leader="dot" w:pos="8306"/>
        </w:tabs>
      </w:pPr>
      <w:hyperlink w:anchor="_Toc291" w:history="1">
        <w:r>
          <w:rPr>
            <w:rFonts w:ascii="仿宋" w:eastAsia="仿宋" w:hAnsi="仿宋" w:cs="仿宋" w:hint="eastAsia"/>
            <w:lang w:eastAsia="zh-CN"/>
          </w:rPr>
          <w:t>(二)、工艺技术方案选用原则</w:t>
        </w:r>
        <w:r>
          <w:tab/>
        </w:r>
        <w:r>
          <w:fldChar w:fldCharType="begin"/>
        </w:r>
        <w:r>
          <w:instrText xml:space="preserve"> PAGEREF _Toc291 \h </w:instrText>
        </w:r>
        <w:r>
          <w:fldChar w:fldCharType="separate"/>
        </w:r>
        <w:r>
          <w:t>32</w:t>
        </w:r>
        <w:r>
          <w:fldChar w:fldCharType="end"/>
        </w:r>
      </w:hyperlink>
    </w:p>
    <w:p>
      <w:pPr>
        <w:pStyle w:val="TOC2"/>
        <w:tabs>
          <w:tab w:val="right" w:leader="dot" w:pos="8306"/>
        </w:tabs>
      </w:pPr>
      <w:hyperlink w:anchor="_Toc14862" w:history="1">
        <w:r>
          <w:rPr>
            <w:rFonts w:ascii="仿宋" w:eastAsia="仿宋" w:hAnsi="仿宋" w:cs="仿宋" w:hint="eastAsia"/>
            <w:lang w:eastAsia="zh-CN"/>
          </w:rPr>
          <w:t>(三)、工艺技术方案要求</w:t>
        </w:r>
        <w:r>
          <w:tab/>
        </w:r>
        <w:r>
          <w:fldChar w:fldCharType="begin"/>
        </w:r>
        <w:r>
          <w:instrText xml:space="preserve"> PAGEREF _Toc14862 \h </w:instrText>
        </w:r>
        <w:r>
          <w:fldChar w:fldCharType="separate"/>
        </w:r>
        <w:r>
          <w:t>34</w:t>
        </w:r>
        <w:r>
          <w:fldChar w:fldCharType="end"/>
        </w:r>
      </w:hyperlink>
    </w:p>
    <w:p>
      <w:pPr>
        <w:pStyle w:val="TOC1"/>
        <w:tabs>
          <w:tab w:val="right" w:leader="dot" w:pos="8306"/>
        </w:tabs>
      </w:pPr>
      <w:hyperlink w:anchor="_Toc22885" w:history="1">
        <w:r>
          <w:rPr>
            <w:rFonts w:ascii="仿宋" w:eastAsia="仿宋" w:hAnsi="仿宋" w:cs="仿宋" w:hint="eastAsia"/>
            <w:lang w:eastAsia="zh-CN"/>
          </w:rPr>
          <w:t>九、纺织机械项目创新与研发</w:t>
        </w:r>
        <w:r>
          <w:tab/>
        </w:r>
        <w:r>
          <w:fldChar w:fldCharType="begin"/>
        </w:r>
        <w:r>
          <w:instrText xml:space="preserve"> PAGEREF _Toc22885 \h </w:instrText>
        </w:r>
        <w:r>
          <w:fldChar w:fldCharType="separate"/>
        </w:r>
        <w:r>
          <w:t>37</w:t>
        </w:r>
        <w:r>
          <w:fldChar w:fldCharType="end"/>
        </w:r>
      </w:hyperlink>
    </w:p>
    <w:p>
      <w:pPr>
        <w:pStyle w:val="TOC2"/>
        <w:tabs>
          <w:tab w:val="right" w:leader="dot" w:pos="8306"/>
        </w:tabs>
      </w:pPr>
      <w:hyperlink w:anchor="_Toc17291" w:history="1">
        <w:r>
          <w:rPr>
            <w:rFonts w:ascii="仿宋" w:eastAsia="仿宋" w:hAnsi="仿宋" w:cs="仿宋" w:hint="eastAsia"/>
            <w:lang w:eastAsia="zh-CN"/>
          </w:rPr>
          <w:t>(一)、创新策略与方向</w:t>
        </w:r>
        <w:r>
          <w:tab/>
        </w:r>
        <w:r>
          <w:fldChar w:fldCharType="begin"/>
        </w:r>
        <w:r>
          <w:instrText xml:space="preserve"> PAGEREF _Toc17291 \h </w:instrText>
        </w:r>
        <w:r>
          <w:fldChar w:fldCharType="separate"/>
        </w:r>
        <w:r>
          <w:t>37</w:t>
        </w:r>
        <w:r>
          <w:fldChar w:fldCharType="end"/>
        </w:r>
      </w:hyperlink>
    </w:p>
    <w:p>
      <w:pPr>
        <w:pStyle w:val="TOC2"/>
        <w:tabs>
          <w:tab w:val="right" w:leader="dot" w:pos="8306"/>
        </w:tabs>
      </w:pPr>
      <w:hyperlink w:anchor="_Toc31048" w:history="1">
        <w:r>
          <w:rPr>
            <w:rFonts w:ascii="仿宋" w:eastAsia="仿宋" w:hAnsi="仿宋" w:cs="仿宋" w:hint="eastAsia"/>
            <w:lang w:eastAsia="zh-CN"/>
          </w:rPr>
          <w:t>(二)、研发规划与投入</w:t>
        </w:r>
        <w:r>
          <w:tab/>
        </w:r>
        <w:r>
          <w:fldChar w:fldCharType="begin"/>
        </w:r>
        <w:r>
          <w:instrText xml:space="preserve"> PAGEREF _Toc31048 \h </w:instrText>
        </w:r>
        <w:r>
          <w:fldChar w:fldCharType="separate"/>
        </w:r>
        <w:r>
          <w:t>38</w:t>
        </w:r>
        <w:r>
          <w:fldChar w:fldCharType="end"/>
        </w:r>
      </w:hyperlink>
    </w:p>
    <w:p>
      <w:pPr>
        <w:pStyle w:val="TOC1"/>
        <w:tabs>
          <w:tab w:val="right" w:leader="dot" w:pos="8306"/>
        </w:tabs>
      </w:pPr>
      <w:hyperlink w:anchor="_Toc21878" w:history="1">
        <w:r>
          <w:rPr>
            <w:rFonts w:ascii="仿宋" w:eastAsia="仿宋" w:hAnsi="仿宋" w:cs="仿宋" w:hint="eastAsia"/>
            <w:lang w:eastAsia="zh-CN"/>
          </w:rPr>
          <w:t>十、纺织机械项目计划安排</w:t>
        </w:r>
        <w:r>
          <w:tab/>
        </w:r>
        <w:r>
          <w:fldChar w:fldCharType="begin"/>
        </w:r>
        <w:r>
          <w:instrText xml:space="preserve"> PAGEREF _Toc21878 \h </w:instrText>
        </w:r>
        <w:r>
          <w:fldChar w:fldCharType="separate"/>
        </w:r>
        <w:r>
          <w:t>40</w:t>
        </w:r>
        <w:r>
          <w:fldChar w:fldCharType="end"/>
        </w:r>
      </w:hyperlink>
    </w:p>
    <w:p>
      <w:pPr>
        <w:pStyle w:val="TOC2"/>
        <w:tabs>
          <w:tab w:val="right" w:leader="dot" w:pos="8306"/>
        </w:tabs>
      </w:pPr>
      <w:hyperlink w:anchor="_Toc31465" w:history="1">
        <w:r>
          <w:rPr>
            <w:rFonts w:ascii="仿宋" w:eastAsia="仿宋" w:hAnsi="仿宋" w:cs="仿宋" w:hint="eastAsia"/>
            <w:lang w:eastAsia="zh-CN"/>
          </w:rPr>
          <w:t>(一)、建设周期</w:t>
        </w:r>
        <w:r>
          <w:tab/>
        </w:r>
        <w:r>
          <w:fldChar w:fldCharType="begin"/>
        </w:r>
        <w:r>
          <w:instrText xml:space="preserve"> PAGEREF _Toc31465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0" w:history="1">
        <w:r>
          <w:rPr>
            <w:rFonts w:ascii="仿宋" w:eastAsia="仿宋" w:hAnsi="仿宋" w:cs="仿宋" w:hint="eastAsia"/>
            <w:lang w:eastAsia="zh-CN"/>
          </w:rPr>
          <w:t>(二)、建设进度</w:t>
        </w:r>
        <w:r>
          <w:tab/>
        </w:r>
        <w:r>
          <w:fldChar w:fldCharType="begin"/>
        </w:r>
        <w:r>
          <w:instrText xml:space="preserve"> PAGEREF _Toc1550 \h </w:instrText>
        </w:r>
        <w:r>
          <w:fldChar w:fldCharType="separate"/>
        </w:r>
        <w:r>
          <w:t>41</w:t>
        </w:r>
        <w:r>
          <w:fldChar w:fldCharType="end"/>
        </w:r>
      </w:hyperlink>
    </w:p>
    <w:p>
      <w:pPr>
        <w:pStyle w:val="TOC2"/>
        <w:tabs>
          <w:tab w:val="right" w:leader="dot" w:pos="8306"/>
        </w:tabs>
      </w:pPr>
      <w:hyperlink w:anchor="_Toc13782" w:history="1">
        <w:r>
          <w:rPr>
            <w:rFonts w:ascii="仿宋" w:eastAsia="仿宋" w:hAnsi="仿宋" w:cs="仿宋" w:hint="eastAsia"/>
            <w:lang w:eastAsia="zh-CN"/>
          </w:rPr>
          <w:t>(三)、进度安排注意事项</w:t>
        </w:r>
        <w:r>
          <w:tab/>
        </w:r>
        <w:r>
          <w:fldChar w:fldCharType="begin"/>
        </w:r>
        <w:r>
          <w:instrText xml:space="preserve"> PAGEREF _Toc13782 \h </w:instrText>
        </w:r>
        <w:r>
          <w:fldChar w:fldCharType="separate"/>
        </w:r>
        <w:r>
          <w:t>42</w:t>
        </w:r>
        <w:r>
          <w:fldChar w:fldCharType="end"/>
        </w:r>
      </w:hyperlink>
    </w:p>
    <w:p>
      <w:pPr>
        <w:pStyle w:val="TOC2"/>
        <w:tabs>
          <w:tab w:val="right" w:leader="dot" w:pos="8306"/>
        </w:tabs>
      </w:pPr>
      <w:hyperlink w:anchor="_Toc10181" w:history="1">
        <w:r>
          <w:rPr>
            <w:rFonts w:ascii="仿宋" w:eastAsia="仿宋" w:hAnsi="仿宋" w:cs="仿宋" w:hint="eastAsia"/>
            <w:lang w:eastAsia="zh-CN"/>
          </w:rPr>
          <w:t>(四)、人力资源配置</w:t>
        </w:r>
        <w:r>
          <w:tab/>
        </w:r>
        <w:r>
          <w:fldChar w:fldCharType="begin"/>
        </w:r>
        <w:r>
          <w:instrText xml:space="preserve"> PAGEREF _Toc10181 \h </w:instrText>
        </w:r>
        <w:r>
          <w:fldChar w:fldCharType="separate"/>
        </w:r>
        <w:r>
          <w:t>43</w:t>
        </w:r>
        <w:r>
          <w:fldChar w:fldCharType="end"/>
        </w:r>
      </w:hyperlink>
    </w:p>
    <w:p>
      <w:pPr>
        <w:pStyle w:val="TOC1"/>
        <w:tabs>
          <w:tab w:val="right" w:leader="dot" w:pos="8306"/>
        </w:tabs>
      </w:pPr>
      <w:hyperlink w:anchor="_Toc12115" w:history="1">
        <w:r>
          <w:rPr>
            <w:rFonts w:ascii="仿宋" w:eastAsia="仿宋" w:hAnsi="仿宋" w:cs="仿宋" w:hint="eastAsia"/>
            <w:lang w:eastAsia="zh-CN"/>
          </w:rPr>
          <w:t>十一、纺织机械项目人力资源管理</w:t>
        </w:r>
        <w:r>
          <w:tab/>
        </w:r>
        <w:r>
          <w:fldChar w:fldCharType="begin"/>
        </w:r>
        <w:r>
          <w:instrText xml:space="preserve"> PAGEREF _Toc12115 \h </w:instrText>
        </w:r>
        <w:r>
          <w:fldChar w:fldCharType="separate"/>
        </w:r>
        <w:r>
          <w:t>44</w:t>
        </w:r>
        <w:r>
          <w:fldChar w:fldCharType="end"/>
        </w:r>
      </w:hyperlink>
    </w:p>
    <w:p>
      <w:pPr>
        <w:pStyle w:val="TOC2"/>
        <w:tabs>
          <w:tab w:val="right" w:leader="dot" w:pos="8306"/>
        </w:tabs>
      </w:pPr>
      <w:hyperlink w:anchor="_Toc7429" w:history="1">
        <w:r>
          <w:rPr>
            <w:rFonts w:ascii="仿宋" w:eastAsia="仿宋" w:hAnsi="仿宋" w:cs="仿宋" w:hint="eastAsia"/>
            <w:lang w:eastAsia="zh-CN"/>
          </w:rPr>
          <w:t>(一)、建立健全的预算管理制度</w:t>
        </w:r>
        <w:r>
          <w:tab/>
        </w:r>
        <w:r>
          <w:fldChar w:fldCharType="begin"/>
        </w:r>
        <w:r>
          <w:instrText xml:space="preserve"> PAGEREF _Toc7429 \h </w:instrText>
        </w:r>
        <w:r>
          <w:fldChar w:fldCharType="separate"/>
        </w:r>
        <w:r>
          <w:t>44</w:t>
        </w:r>
        <w:r>
          <w:fldChar w:fldCharType="end"/>
        </w:r>
      </w:hyperlink>
    </w:p>
    <w:p>
      <w:pPr>
        <w:pStyle w:val="TOC2"/>
        <w:tabs>
          <w:tab w:val="right" w:leader="dot" w:pos="8306"/>
        </w:tabs>
      </w:pPr>
      <w:hyperlink w:anchor="_Toc12686" w:history="1">
        <w:r>
          <w:rPr>
            <w:rFonts w:ascii="仿宋" w:eastAsia="仿宋" w:hAnsi="仿宋" w:cs="仿宋" w:hint="eastAsia"/>
            <w:lang w:eastAsia="zh-CN"/>
          </w:rPr>
          <w:t>(二)、加强资金流动监控</w:t>
        </w:r>
        <w:r>
          <w:tab/>
        </w:r>
        <w:r>
          <w:fldChar w:fldCharType="begin"/>
        </w:r>
        <w:r>
          <w:instrText xml:space="preserve"> PAGEREF _Toc12686 \h </w:instrText>
        </w:r>
        <w:r>
          <w:fldChar w:fldCharType="separate"/>
        </w:r>
        <w:r>
          <w:t>46</w:t>
        </w:r>
        <w:r>
          <w:fldChar w:fldCharType="end"/>
        </w:r>
      </w:hyperlink>
    </w:p>
    <w:p>
      <w:pPr>
        <w:pStyle w:val="TOC2"/>
        <w:tabs>
          <w:tab w:val="right" w:leader="dot" w:pos="8306"/>
        </w:tabs>
      </w:pPr>
      <w:hyperlink w:anchor="_Toc23301" w:history="1">
        <w:r>
          <w:rPr>
            <w:rFonts w:ascii="仿宋" w:eastAsia="仿宋" w:hAnsi="仿宋" w:cs="仿宋" w:hint="eastAsia"/>
            <w:lang w:eastAsia="zh-CN"/>
          </w:rPr>
          <w:t>(三)、制定完善的风险控制机制</w:t>
        </w:r>
        <w:r>
          <w:tab/>
        </w:r>
        <w:r>
          <w:fldChar w:fldCharType="begin"/>
        </w:r>
        <w:r>
          <w:instrText xml:space="preserve"> PAGEREF _Toc23301 \h </w:instrText>
        </w:r>
        <w:r>
          <w:fldChar w:fldCharType="separate"/>
        </w:r>
        <w:r>
          <w:t>47</w:t>
        </w:r>
        <w:r>
          <w:fldChar w:fldCharType="end"/>
        </w:r>
      </w:hyperlink>
    </w:p>
    <w:p>
      <w:pPr>
        <w:pStyle w:val="TOC2"/>
        <w:tabs>
          <w:tab w:val="right" w:leader="dot" w:pos="8306"/>
        </w:tabs>
      </w:pPr>
      <w:hyperlink w:anchor="_Toc27034" w:history="1">
        <w:r>
          <w:rPr>
            <w:rFonts w:ascii="仿宋" w:eastAsia="仿宋" w:hAnsi="仿宋" w:cs="仿宋" w:hint="eastAsia"/>
            <w:lang w:eastAsia="zh-CN"/>
          </w:rPr>
          <w:t>(四)、优化成本管理</w:t>
        </w:r>
        <w:r>
          <w:tab/>
        </w:r>
        <w:r>
          <w:fldChar w:fldCharType="begin"/>
        </w:r>
        <w:r>
          <w:instrText xml:space="preserve"> PAGEREF _Toc27034 \h </w:instrText>
        </w:r>
        <w:r>
          <w:fldChar w:fldCharType="separate"/>
        </w:r>
        <w:r>
          <w:t>48</w:t>
        </w:r>
        <w:r>
          <w:fldChar w:fldCharType="end"/>
        </w:r>
      </w:hyperlink>
    </w:p>
    <w:p>
      <w:pPr>
        <w:pStyle w:val="TOC1"/>
        <w:tabs>
          <w:tab w:val="right" w:leader="dot" w:pos="8306"/>
        </w:tabs>
      </w:pPr>
      <w:hyperlink w:anchor="_Toc7264" w:history="1">
        <w:r>
          <w:rPr>
            <w:rFonts w:ascii="仿宋" w:eastAsia="仿宋" w:hAnsi="仿宋" w:cs="仿宋" w:hint="eastAsia"/>
            <w:lang w:eastAsia="zh-CN"/>
          </w:rPr>
          <w:t>十二、纺织机械项目投资规划</w:t>
        </w:r>
        <w:r>
          <w:tab/>
        </w:r>
        <w:r>
          <w:fldChar w:fldCharType="begin"/>
        </w:r>
        <w:r>
          <w:instrText xml:space="preserve"> PAGEREF _Toc7264 \h </w:instrText>
        </w:r>
        <w:r>
          <w:fldChar w:fldCharType="separate"/>
        </w:r>
        <w:r>
          <w:t>49</w:t>
        </w:r>
        <w:r>
          <w:fldChar w:fldCharType="end"/>
        </w:r>
      </w:hyperlink>
    </w:p>
    <w:p>
      <w:pPr>
        <w:pStyle w:val="TOC2"/>
        <w:tabs>
          <w:tab w:val="right" w:leader="dot" w:pos="8306"/>
        </w:tabs>
      </w:pPr>
      <w:hyperlink w:anchor="_Toc10798" w:history="1">
        <w:r>
          <w:rPr>
            <w:rFonts w:ascii="仿宋" w:eastAsia="仿宋" w:hAnsi="仿宋" w:cs="仿宋" w:hint="eastAsia"/>
            <w:lang w:eastAsia="zh-CN"/>
          </w:rPr>
          <w:t>(一)、纺织机械项目总投资估算</w:t>
        </w:r>
        <w:r>
          <w:tab/>
        </w:r>
        <w:r>
          <w:fldChar w:fldCharType="begin"/>
        </w:r>
        <w:r>
          <w:instrText xml:space="preserve"> PAGEREF _Toc10798 \h </w:instrText>
        </w:r>
        <w:r>
          <w:fldChar w:fldCharType="separate"/>
        </w:r>
        <w:r>
          <w:t>49</w:t>
        </w:r>
        <w:r>
          <w:fldChar w:fldCharType="end"/>
        </w:r>
      </w:hyperlink>
    </w:p>
    <w:p>
      <w:pPr>
        <w:pStyle w:val="TOC2"/>
        <w:tabs>
          <w:tab w:val="right" w:leader="dot" w:pos="8306"/>
        </w:tabs>
      </w:pPr>
      <w:hyperlink w:anchor="_Toc2383" w:history="1">
        <w:r>
          <w:rPr>
            <w:rFonts w:ascii="仿宋" w:eastAsia="仿宋" w:hAnsi="仿宋" w:cs="仿宋" w:hint="eastAsia"/>
            <w:lang w:eastAsia="zh-CN"/>
          </w:rPr>
          <w:t>(二)、资金筹措</w:t>
        </w:r>
        <w:r>
          <w:tab/>
        </w:r>
        <w:r>
          <w:fldChar w:fldCharType="begin"/>
        </w:r>
        <w:r>
          <w:instrText xml:space="preserve"> PAGEREF _Toc2383 \h </w:instrText>
        </w:r>
        <w:r>
          <w:fldChar w:fldCharType="separate"/>
        </w:r>
        <w:r>
          <w:t>51</w:t>
        </w:r>
        <w:r>
          <w:fldChar w:fldCharType="end"/>
        </w:r>
      </w:hyperlink>
    </w:p>
    <w:p>
      <w:pPr>
        <w:pStyle w:val="TOC1"/>
        <w:tabs>
          <w:tab w:val="right" w:leader="dot" w:pos="8306"/>
        </w:tabs>
      </w:pPr>
      <w:hyperlink w:anchor="_Toc8574" w:history="1">
        <w:r>
          <w:rPr>
            <w:rFonts w:ascii="仿宋" w:eastAsia="仿宋" w:hAnsi="仿宋" w:cs="仿宋" w:hint="eastAsia"/>
            <w:lang w:eastAsia="zh-CN"/>
          </w:rPr>
          <w:t>十三、纺织机械项目实施保障措施</w:t>
        </w:r>
        <w:r>
          <w:tab/>
        </w:r>
        <w:r>
          <w:fldChar w:fldCharType="begin"/>
        </w:r>
        <w:r>
          <w:instrText xml:space="preserve"> PAGEREF _Toc8574 \h </w:instrText>
        </w:r>
        <w:r>
          <w:fldChar w:fldCharType="separate"/>
        </w:r>
        <w:r>
          <w:t>51</w:t>
        </w:r>
        <w:r>
          <w:fldChar w:fldCharType="end"/>
        </w:r>
      </w:hyperlink>
    </w:p>
    <w:p>
      <w:pPr>
        <w:pStyle w:val="TOC2"/>
        <w:tabs>
          <w:tab w:val="right" w:leader="dot" w:pos="8306"/>
        </w:tabs>
      </w:pPr>
      <w:hyperlink w:anchor="_Toc2733" w:history="1">
        <w:r>
          <w:rPr>
            <w:rFonts w:ascii="仿宋" w:eastAsia="仿宋" w:hAnsi="仿宋" w:cs="仿宋" w:hint="eastAsia"/>
            <w:lang w:eastAsia="zh-CN"/>
          </w:rPr>
          <w:t>(一)、纺织机械项目实施保障机制</w:t>
        </w:r>
        <w:r>
          <w:tab/>
        </w:r>
        <w:r>
          <w:fldChar w:fldCharType="begin"/>
        </w:r>
        <w:r>
          <w:instrText xml:space="preserve"> PAGEREF _Toc2733 \h </w:instrText>
        </w:r>
        <w:r>
          <w:fldChar w:fldCharType="separate"/>
        </w:r>
        <w:r>
          <w:t>51</w:t>
        </w:r>
        <w:r>
          <w:fldChar w:fldCharType="end"/>
        </w:r>
      </w:hyperlink>
    </w:p>
    <w:p>
      <w:pPr>
        <w:pStyle w:val="TOC2"/>
        <w:tabs>
          <w:tab w:val="right" w:leader="dot" w:pos="8306"/>
        </w:tabs>
      </w:pPr>
      <w:hyperlink w:anchor="_Toc672" w:history="1">
        <w:r>
          <w:rPr>
            <w:rFonts w:ascii="仿宋" w:eastAsia="仿宋" w:hAnsi="仿宋" w:cs="仿宋" w:hint="eastAsia"/>
            <w:lang w:eastAsia="zh-CN"/>
          </w:rPr>
          <w:t>(二)、纺织机械项目法律合规要求</w:t>
        </w:r>
        <w:r>
          <w:tab/>
        </w:r>
        <w:r>
          <w:fldChar w:fldCharType="begin"/>
        </w:r>
        <w:r>
          <w:instrText xml:space="preserve"> PAGEREF _Toc672 \h </w:instrText>
        </w:r>
        <w:r>
          <w:fldChar w:fldCharType="separate"/>
        </w:r>
        <w:r>
          <w:t>55</w:t>
        </w:r>
        <w:r>
          <w:fldChar w:fldCharType="end"/>
        </w:r>
      </w:hyperlink>
    </w:p>
    <w:p>
      <w:pPr>
        <w:pStyle w:val="TOC2"/>
        <w:tabs>
          <w:tab w:val="right" w:leader="dot" w:pos="8306"/>
        </w:tabs>
      </w:pPr>
      <w:hyperlink w:anchor="_Toc26163" w:history="1">
        <w:r>
          <w:rPr>
            <w:rFonts w:ascii="仿宋" w:eastAsia="仿宋" w:hAnsi="仿宋" w:cs="仿宋" w:hint="eastAsia"/>
            <w:lang w:eastAsia="zh-CN"/>
          </w:rPr>
          <w:t>(三)、纺织机械项目合同管理与法律事务</w:t>
        </w:r>
        <w:r>
          <w:tab/>
        </w:r>
        <w:r>
          <w:fldChar w:fldCharType="begin"/>
        </w:r>
        <w:r>
          <w:instrText xml:space="preserve"> PAGEREF _Toc26163 \h </w:instrText>
        </w:r>
        <w:r>
          <w:fldChar w:fldCharType="separate"/>
        </w:r>
        <w:r>
          <w:t>59</w:t>
        </w:r>
        <w:r>
          <w:fldChar w:fldCharType="end"/>
        </w:r>
      </w:hyperlink>
    </w:p>
    <w:p>
      <w:pPr>
        <w:pStyle w:val="TOC2"/>
        <w:tabs>
          <w:tab w:val="right" w:leader="dot" w:pos="8306"/>
        </w:tabs>
      </w:pPr>
      <w:hyperlink w:anchor="_Toc26464" w:history="1">
        <w:r>
          <w:rPr>
            <w:rFonts w:ascii="仿宋" w:eastAsia="仿宋" w:hAnsi="仿宋" w:cs="仿宋" w:hint="eastAsia"/>
            <w:lang w:eastAsia="zh-CN"/>
          </w:rPr>
          <w:t>(四)、纺织机械项目知识产权保护策略</w:t>
        </w:r>
        <w:r>
          <w:tab/>
        </w:r>
        <w:r>
          <w:fldChar w:fldCharType="begin"/>
        </w:r>
        <w:r>
          <w:instrText xml:space="preserve"> PAGEREF _Toc26464 \h </w:instrText>
        </w:r>
        <w:r>
          <w:fldChar w:fldCharType="separate"/>
        </w:r>
        <w:r>
          <w:t>65</w:t>
        </w:r>
        <w:r>
          <w:fldChar w:fldCharType="end"/>
        </w:r>
      </w:hyperlink>
    </w:p>
    <w:p>
      <w:pPr>
        <w:pStyle w:val="TOC1"/>
        <w:tabs>
          <w:tab w:val="right" w:leader="dot" w:pos="8306"/>
        </w:tabs>
      </w:pPr>
      <w:hyperlink w:anchor="_Toc30102" w:history="1">
        <w:r>
          <w:rPr>
            <w:rFonts w:ascii="仿宋" w:eastAsia="仿宋" w:hAnsi="仿宋" w:cs="仿宋" w:hint="eastAsia"/>
            <w:lang w:eastAsia="zh-CN"/>
          </w:rPr>
          <w:t>十四、纺织机械项目变更管理</w:t>
        </w:r>
        <w:r>
          <w:tab/>
        </w:r>
        <w:r>
          <w:fldChar w:fldCharType="begin"/>
        </w:r>
        <w:r>
          <w:instrText xml:space="preserve"> PAGEREF _Toc30102 \h </w:instrText>
        </w:r>
        <w:r>
          <w:fldChar w:fldCharType="separate"/>
        </w:r>
        <w:r>
          <w:t>68</w:t>
        </w:r>
        <w:r>
          <w:fldChar w:fldCharType="end"/>
        </w:r>
      </w:hyperlink>
    </w:p>
    <w:p>
      <w:pPr>
        <w:pStyle w:val="TOC2"/>
        <w:tabs>
          <w:tab w:val="right" w:leader="dot" w:pos="8306"/>
        </w:tabs>
      </w:pPr>
      <w:hyperlink w:anchor="_Toc5490" w:history="1">
        <w:r>
          <w:rPr>
            <w:rFonts w:ascii="仿宋" w:eastAsia="仿宋" w:hAnsi="仿宋" w:cs="仿宋" w:hint="eastAsia"/>
            <w:lang w:eastAsia="zh-CN"/>
          </w:rPr>
          <w:t>(一)、变更申请与评估</w:t>
        </w:r>
        <w:r>
          <w:tab/>
        </w:r>
        <w:r>
          <w:fldChar w:fldCharType="begin"/>
        </w:r>
        <w:r>
          <w:instrText xml:space="preserve"> PAGEREF _Toc5490 \h </w:instrText>
        </w:r>
        <w:r>
          <w:fldChar w:fldCharType="separate"/>
        </w:r>
        <w:r>
          <w:t>68</w:t>
        </w:r>
        <w:r>
          <w:fldChar w:fldCharType="end"/>
        </w:r>
      </w:hyperlink>
    </w:p>
    <w:p>
      <w:pPr>
        <w:pStyle w:val="TOC2"/>
        <w:tabs>
          <w:tab w:val="right" w:leader="dot" w:pos="8306"/>
        </w:tabs>
      </w:pPr>
      <w:hyperlink w:anchor="_Toc5979" w:history="1">
        <w:r>
          <w:rPr>
            <w:rFonts w:ascii="仿宋" w:eastAsia="仿宋" w:hAnsi="仿宋" w:cs="仿宋" w:hint="eastAsia"/>
            <w:lang w:eastAsia="zh-CN"/>
          </w:rPr>
          <w:t>(二)、变更实施与控制</w:t>
        </w:r>
        <w:r>
          <w:tab/>
        </w:r>
        <w:r>
          <w:fldChar w:fldCharType="begin"/>
        </w:r>
        <w:r>
          <w:instrText xml:space="preserve"> PAGEREF _Toc5979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15"/>
      <w:r>
        <w:rPr>
          <w:rFonts w:ascii="仿宋" w:eastAsia="仿宋" w:hAnsi="仿宋" w:cs="仿宋" w:hint="eastAsia"/>
          <w:sz w:val="28"/>
          <w:lang w:eastAsia="zh-CN"/>
        </w:rPr>
        <w:t>一、纺织机械项目土建工程</w:t>
      </w:r>
      <w:bookmarkEnd w:id="2"/>
    </w:p>
    <w:p>
      <w:pPr>
        <w:pStyle w:val="Heading2"/>
        <w:rPr>
          <w:rFonts w:ascii="仿宋" w:eastAsia="仿宋" w:hAnsi="仿宋" w:cs="仿宋" w:hint="eastAsia"/>
          <w:lang w:eastAsia="zh-CN"/>
        </w:rPr>
      </w:pPr>
      <w:bookmarkStart w:id="3" w:name="_Toc261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在纺织机械项目的建筑工程设计中，我们将秉承一系列重要的设计原则，以确保纺织机械项目建筑在功能、美观、可持续性等方面达到最佳效果。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在建筑设计中，我们将综合考虑建设和运营成本。通过精细的经济效益分析，确保设计方案在高效利用资源的同时，对纺织机械项目的长期盈利能力有积极的贡献。</w:t>
      </w:r>
    </w:p>
    <w:p>
      <w:pPr>
        <w:pStyle w:val="Heading2"/>
        <w:ind w:firstLine="560" w:firstLineChars="200"/>
        <w:rPr>
          <w:rFonts w:ascii="仿宋" w:eastAsia="仿宋" w:hAnsi="仿宋" w:cs="仿宋" w:hint="eastAsia"/>
          <w:sz w:val="28"/>
          <w:lang w:eastAsia="zh-CN"/>
        </w:rPr>
      </w:pPr>
      <w:bookmarkStart w:id="4" w:name="_Toc94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的土建工程设计中，我们将精准设定设计年限，结合纺织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42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纺织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本期工程纺织机械项目预计总建筑面积XXX平方米，其中：计容建筑面积XXX平方米，计划建筑工程投资XX万元，占纺织机械项目总投资的XX%。</w:t>
      </w:r>
    </w:p>
    <w:p>
      <w:pPr>
        <w:pStyle w:val="Heading1"/>
        <w:ind w:firstLine="560" w:firstLineChars="200"/>
        <w:rPr>
          <w:rFonts w:ascii="仿宋" w:eastAsia="仿宋" w:hAnsi="仿宋" w:cs="仿宋" w:hint="eastAsia"/>
          <w:sz w:val="28"/>
          <w:lang w:eastAsia="zh-CN"/>
        </w:rPr>
      </w:pPr>
      <w:bookmarkStart w:id="7" w:name="_Toc31294"/>
      <w:r>
        <w:rPr>
          <w:rFonts w:ascii="仿宋" w:eastAsia="仿宋" w:hAnsi="仿宋" w:cs="仿宋" w:hint="eastAsia"/>
          <w:sz w:val="28"/>
          <w:lang w:eastAsia="zh-CN"/>
        </w:rPr>
        <w:t>二、纺织机械项目建设背景及必要性分析</w:t>
      </w:r>
      <w:bookmarkEnd w:id="7"/>
    </w:p>
    <w:p>
      <w:pPr>
        <w:pStyle w:val="Heading2"/>
        <w:rPr>
          <w:rFonts w:ascii="仿宋" w:eastAsia="仿宋" w:hAnsi="仿宋" w:cs="仿宋" w:hint="eastAsia"/>
          <w:lang w:eastAsia="zh-CN"/>
        </w:rPr>
      </w:pPr>
      <w:bookmarkStart w:id="8" w:name="_Toc26426"/>
      <w:r>
        <w:rPr>
          <w:rFonts w:ascii="仿宋" w:eastAsia="仿宋" w:hAnsi="仿宋" w:cs="仿宋" w:hint="eastAsia"/>
          <w:lang w:eastAsia="zh-CN"/>
        </w:rPr>
        <w:t>(一)、纺织机械项目背景分析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机械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机械项目在这个潮流中的定位。同时，我们将关注行业内涌现的新兴机遇，以便纺织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机械项目提供了强大的发展动力。我们将聚焦于行业内最新的技术发展趋势，包括但不限于人工智能、大数据分析、物联网等领域。通过深度的技术研究，我们将确保纺织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机械项目发展的源泉。我们将投入更多的精力对市场需求进行深入剖析，超越表面的需求，深入挖掘潜在的市场痛点和机遇。通过对市场需求的细致了解，纺织机械项目将更有针对性地设计解决方案，满足市场的多样化需求，从而更好地促进纺织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机械项目战略至关重要。我们将对竞争态势进行更为深入的分析，包括但不限于市场份额、产品特点、客户满意度等多个维度。通过深度的竞争分析，纺织机械项目将能够更准确地把握市场脉搏，制定具有竞争力的纺织机械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纺织机械项目的发展具有直接的影响。我们将进行更为全面的法规和政策分析，了解行业发展中的潜在法律风险和合规挑战。通过充分了解和遵守相关法规，纺织机械项目将确保在法律框架内合法合规运营，为纺织机械项目的稳健发展提供有力支持。</w:t>
      </w:r>
    </w:p>
    <w:p>
      <w:pPr>
        <w:pStyle w:val="Heading2"/>
        <w:ind w:firstLine="560" w:firstLineChars="200"/>
        <w:rPr>
          <w:rFonts w:ascii="仿宋" w:eastAsia="仿宋" w:hAnsi="仿宋" w:cs="仿宋" w:hint="eastAsia"/>
          <w:sz w:val="28"/>
          <w:lang w:eastAsia="zh-CN"/>
        </w:rPr>
      </w:pPr>
      <w:bookmarkStart w:id="9" w:name="_Toc32173"/>
      <w:r>
        <w:rPr>
          <w:rFonts w:ascii="仿宋" w:eastAsia="仿宋" w:hAnsi="仿宋" w:cs="仿宋" w:hint="eastAsia"/>
          <w:sz w:val="28"/>
          <w:lang w:eastAsia="zh-CN"/>
        </w:rPr>
        <w:t>(二)、纺织机械项目建设必要性分析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建设的迫切性源于对行业发展趋势的深刻洞察。我们正处于一个行业变革的时代，科技创新、数字化转型成为企业发展的关键动力。纺织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建设不仅仅是为了跟上潮流，更是为了通过技术创新推动企业的持续发展。通过引入先进的技术和解决方案，纺织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纺织机械项目的建设成为必然选择，通过提高产品质量、拓展服务领域，从而在竞争中获得更多的机会。纺织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纺织机械项目建设的必要性体现在对客户需求更精准的满足。通过纺织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建设的背后是对企业持续创新的追求。只有通过不断创新，企业才能在竞争中立于不败之地。纺织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9587"/>
      <w:r>
        <w:rPr>
          <w:rFonts w:ascii="仿宋" w:eastAsia="仿宋" w:hAnsi="仿宋" w:cs="仿宋" w:hint="eastAsia"/>
          <w:sz w:val="28"/>
          <w:lang w:eastAsia="zh-CN"/>
        </w:rPr>
        <w:t>三、纺织机械项目文档管理</w:t>
      </w:r>
      <w:bookmarkEnd w:id="10"/>
    </w:p>
    <w:p>
      <w:pPr>
        <w:pStyle w:val="Heading2"/>
        <w:rPr>
          <w:rFonts w:ascii="仿宋" w:eastAsia="仿宋" w:hAnsi="仿宋" w:cs="仿宋" w:hint="eastAsia"/>
          <w:lang w:eastAsia="zh-CN"/>
        </w:rPr>
      </w:pPr>
      <w:bookmarkStart w:id="11" w:name="_Toc1275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纺织机械项目高度重视文档的质量和准确性，以支持纺织机械项目的各项活动和决策。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文档的编制始于纺织机械项目计划的初期，我们制定了详细的文档编制计划，明确了每个文档的内容、格式和编写责任人。在纺织机械项目启动阶段，我们首先编制了纺织机械项目章程，明确定义了纺织机械项目的目标、范围、风险等关键要素。随后，纺织机械项目团队根据计划陆续编制了需求文档、设计文档、测试文档等各类文档，确保纺织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纺织机械项目管理中的重要环节，旨在确保纺织机械项目文档符合质量标准和纺织机械项目需求。在纺织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除了内部审查，我们还进行了外部审查，邀请纺织机械项目相关利益方和专业领域的专家对文档进行独立审查。这有助于获取更全面、客观的反馈，确保纺织机械项目文档不仅符合内部标准，也满足外部需求。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纺织机械项目在文档编制与审查方面建立了严格的管理机制，通过规范的流程和多维度的审查，确保纺织机械项目文档的质量、准确性和可靠性，为纺织机械项目的顺利推进提供了有力支持。</w:t>
      </w:r>
    </w:p>
    <w:p>
      <w:pPr>
        <w:pStyle w:val="Heading2"/>
        <w:ind w:firstLine="560" w:firstLineChars="200"/>
        <w:rPr>
          <w:rFonts w:ascii="仿宋" w:eastAsia="仿宋" w:hAnsi="仿宋" w:cs="仿宋" w:hint="eastAsia"/>
          <w:sz w:val="28"/>
          <w:lang w:eastAsia="zh-CN"/>
        </w:rPr>
      </w:pPr>
      <w:bookmarkStart w:id="12" w:name="_Toc2973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我们通过多渠道发布文档，包括电子邮件、纺织机械项目管理平台、内部网站等，以满足不同团队成员的偏好和需求。多渠道发布确保了信息的全面覆盖。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我们采用了精细的权限控制，确保只有授权人员可以访问敏感信息。这种安全措施保护了纺织机械项目文档的机密性，防止了未经授权的信息泄露。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33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文档存档与归档是纺织机械项目生命周期中一个至关重要的环节，直接关系到纺织机械项目信息的长期保存和历史记录的完整性。在纺织机械项目中，我们实施了一系列有效的文档存档与归档管理策略：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975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96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纺织机械项目的主要产品是XXXX，预计年产值为XXX万元。这一产品在市场中占据着重要的地位，其广泛的应用范围使得该纺织机械项目的市场前景非常广阔。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机械项目的xxx产品作为重要的原材料之一，将在多个领域发挥关键作用。其在建筑、交通、能源等方面的广泛应用将为整个产业链提供强大的支持，形成产业协同效应。纺织机械项目的年产值XXX万XXX万XXX万万元不仅反映了其在市场上的巨大潜力，更预示着它对国民经济的积极贡献。这种关联度高、涉及面广的产业关系，使得该纺织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77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总征地面积为XXXX平方米，相当于约XX.XX亩，其中净用地面积为XXXX平方米，红线范围内相当于约XX.XX亩。这一用地规模充分考虑了纺织机械项目的建设需求，保障了纺织机械项目在合适的空间内得以充分发展。纺织机械项目规划的总建筑面积为XXXX平方米，其中主体工程建设占XXXX平方米，计容建筑面积达XXXX平方米。预计建筑工程的投资将达到XXXX万元，为纺织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计划购置的设备共计XXXX台（套），设备购置费用为XXXX万元。这一设备购置计划充分考虑到纺织机械项目的生产需求和技术要求，确保了纺织机械项目在生产运营中具备先进的技术装备和高效的生产能力。设备的合理配置将为纺织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纺织机械项目计划总投资为XXXX万元，预计年实现营业收入为XXXX万元。这一产能规模的设定旨在确保纺织机械项目能够在投资与回报之间取得平衡，实现长期可持续的发展。纺织机械项目的总投资充分考虑到各个方面的需求，包括用地建设、设备购置等多个环节，以确保纺织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09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10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技术管理特点体现在其创新导向。通过引入最先进的技术趋势和解决方案，纺织机械项目致力于提升科技含量、提高质量和效率水平。这意味着我们将采用最新的工具和方法，确保纺织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纺织机械项目技术管理的显著特征。通过整合不同领域的技术资源，我们实现了跨学科的协同工作。这有助于优化技术架构，提高整体效能。此外，整合性策略还促进了不同技术团队之间的紧密沟通和高效合作，确保纺织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纺织机械项目所采用的技术。通过不断优化技术方案，纺织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纺织机械项目团队将在纺织机械项目初期识别可能的技术风险，并采取相应的预防和应对措施。通过建立健全的风险评估机制，纺织机械项目能够在实施过程中及时发现并解决潜在的技术问题，保障纺织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纺织机械项目中，技术将成为纺织机械项目成功的有力支持。这一深度剖析揭示了技术管理在纺织机械项目实施中的关键作用，为纺织机械项目的技术基础奠定了坚实的基础。</w:t>
      </w:r>
    </w:p>
    <w:p>
      <w:pPr>
        <w:pStyle w:val="Heading2"/>
        <w:ind w:firstLine="560" w:firstLineChars="200"/>
        <w:rPr>
          <w:rFonts w:ascii="仿宋" w:eastAsia="仿宋" w:hAnsi="仿宋" w:cs="仿宋" w:hint="eastAsia"/>
          <w:sz w:val="28"/>
          <w:lang w:eastAsia="zh-CN"/>
        </w:rPr>
      </w:pPr>
      <w:bookmarkStart w:id="19" w:name="_Toc5966"/>
      <w:r>
        <w:rPr>
          <w:rFonts w:ascii="仿宋" w:eastAsia="仿宋" w:hAnsi="仿宋" w:cs="仿宋" w:hint="eastAsia"/>
          <w:sz w:val="28"/>
          <w:lang w:eastAsia="zh-CN"/>
        </w:rPr>
        <w:t>(二)、纺织机械项目工艺技术设计方案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纺织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纺织机械项目将严格按照相关行业规范要求进行组织。通过有效控制产品质量，纺织机械项目将致力于为顾客提供优质的纺织机械项目产品和良好的服务。这体现了纺织机械项目对于生产活动合规性和质量标准的高度重视，为纺织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纺织机械项目注重生态效益和清洁生产原则。纺织机械项目建设将紧密结合地方特色经济发展，与社会经济发展规划和区域环境保护规划方案相协调一致。通过与当地区域自然生态系统的结合，纺织机械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https://d.book118.com/475024000312011040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B5D90"/>
    <w:rsid w:val="0FAB5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2400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2024-01-08T04:46:00Z</dcterms:created>
  <dcterms:modified xsi:type="dcterms:W3CDTF">2024-01-08T04:46:58Z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D4409D63AFC44E1F83A6FCB74AAC7E07_11</vt:lpwstr>
  </property>
  <property fmtid="{D5CDD505-2E9C-101B-9397-08002B2CF9AE}" pid="3" name="KSOProductBuildVer">
    <vt:lpwstr>2052-12.1.0.16120</vt:lpwstr>
  </property>
</Properties>
</file>