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微机调速器项目构思建设方案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71" w:history="1">
        <w:r>
          <w:rPr>
            <w:rFonts w:ascii="仿宋" w:eastAsia="仿宋" w:hAnsi="仿宋" w:cs="仿宋" w:hint="eastAsia"/>
            <w:lang w:eastAsia="zh-CN"/>
          </w:rPr>
          <w:t>概论</w:t>
        </w:r>
        <w:r>
          <w:tab/>
        </w:r>
        <w:r>
          <w:fldChar w:fldCharType="begin"/>
        </w:r>
        <w:r>
          <w:instrText xml:space="preserve"> PAGEREF _Toc29471 \h </w:instrText>
        </w:r>
        <w:r>
          <w:fldChar w:fldCharType="separate"/>
        </w:r>
        <w:r>
          <w:t>3</w:t>
        </w:r>
        <w:r>
          <w:fldChar w:fldCharType="end"/>
        </w:r>
      </w:hyperlink>
    </w:p>
    <w:p>
      <w:pPr>
        <w:pStyle w:val="TOC1"/>
        <w:tabs>
          <w:tab w:val="right" w:leader="dot" w:pos="8306"/>
        </w:tabs>
      </w:pPr>
      <w:hyperlink w:anchor="_Toc3727" w:history="1">
        <w:r>
          <w:rPr>
            <w:rFonts w:ascii="仿宋" w:eastAsia="仿宋" w:hAnsi="仿宋" w:cs="仿宋" w:hint="eastAsia"/>
            <w:lang w:eastAsia="zh-CN"/>
          </w:rPr>
          <w:t>一、背景、必要性分析</w:t>
        </w:r>
        <w:r>
          <w:tab/>
        </w:r>
        <w:r>
          <w:fldChar w:fldCharType="begin"/>
        </w:r>
        <w:r>
          <w:instrText xml:space="preserve"> PAGEREF _Toc3727 \h </w:instrText>
        </w:r>
        <w:r>
          <w:fldChar w:fldCharType="separate"/>
        </w:r>
        <w:r>
          <w:t>3</w:t>
        </w:r>
        <w:r>
          <w:fldChar w:fldCharType="end"/>
        </w:r>
      </w:hyperlink>
    </w:p>
    <w:p>
      <w:pPr>
        <w:pStyle w:val="TOC2"/>
        <w:tabs>
          <w:tab w:val="right" w:leader="dot" w:pos="8306"/>
        </w:tabs>
      </w:pPr>
      <w:hyperlink w:anchor="_Toc18742" w:history="1">
        <w:r>
          <w:rPr>
            <w:rFonts w:ascii="仿宋" w:eastAsia="仿宋" w:hAnsi="仿宋" w:cs="仿宋" w:hint="eastAsia"/>
            <w:lang w:eastAsia="zh-CN"/>
          </w:rPr>
          <w:t>(一)、项目建设背景</w:t>
        </w:r>
        <w:r>
          <w:tab/>
        </w:r>
        <w:r>
          <w:fldChar w:fldCharType="begin"/>
        </w:r>
        <w:r>
          <w:instrText xml:space="preserve"> PAGEREF _Toc18742 \h </w:instrText>
        </w:r>
        <w:r>
          <w:fldChar w:fldCharType="separate"/>
        </w:r>
        <w:r>
          <w:t>3</w:t>
        </w:r>
        <w:r>
          <w:fldChar w:fldCharType="end"/>
        </w:r>
      </w:hyperlink>
    </w:p>
    <w:p>
      <w:pPr>
        <w:pStyle w:val="TOC2"/>
        <w:tabs>
          <w:tab w:val="right" w:leader="dot" w:pos="8306"/>
        </w:tabs>
      </w:pPr>
      <w:hyperlink w:anchor="_Toc9734" w:history="1">
        <w:r>
          <w:rPr>
            <w:rFonts w:ascii="仿宋" w:eastAsia="仿宋" w:hAnsi="仿宋" w:cs="仿宋" w:hint="eastAsia"/>
            <w:lang w:eastAsia="zh-CN"/>
          </w:rPr>
          <w:t>(二)、必要性分析</w:t>
        </w:r>
        <w:r>
          <w:tab/>
        </w:r>
        <w:r>
          <w:fldChar w:fldCharType="begin"/>
        </w:r>
        <w:r>
          <w:instrText xml:space="preserve"> PAGEREF _Toc9734 \h </w:instrText>
        </w:r>
        <w:r>
          <w:fldChar w:fldCharType="separate"/>
        </w:r>
        <w:r>
          <w:t>4</w:t>
        </w:r>
        <w:r>
          <w:fldChar w:fldCharType="end"/>
        </w:r>
      </w:hyperlink>
    </w:p>
    <w:p>
      <w:pPr>
        <w:pStyle w:val="TOC2"/>
        <w:tabs>
          <w:tab w:val="right" w:leader="dot" w:pos="8306"/>
        </w:tabs>
      </w:pPr>
      <w:hyperlink w:anchor="_Toc3642" w:history="1">
        <w:r>
          <w:rPr>
            <w:rFonts w:ascii="仿宋" w:eastAsia="仿宋" w:hAnsi="仿宋" w:cs="仿宋" w:hint="eastAsia"/>
            <w:lang w:eastAsia="zh-CN"/>
          </w:rPr>
          <w:t>(三)、项目建设有利条件</w:t>
        </w:r>
        <w:r>
          <w:tab/>
        </w:r>
        <w:r>
          <w:fldChar w:fldCharType="begin"/>
        </w:r>
        <w:r>
          <w:instrText xml:space="preserve"> PAGEREF _Toc3642 \h </w:instrText>
        </w:r>
        <w:r>
          <w:fldChar w:fldCharType="separate"/>
        </w:r>
        <w:r>
          <w:t>5</w:t>
        </w:r>
        <w:r>
          <w:fldChar w:fldCharType="end"/>
        </w:r>
      </w:hyperlink>
    </w:p>
    <w:p>
      <w:pPr>
        <w:pStyle w:val="TOC1"/>
        <w:tabs>
          <w:tab w:val="right" w:leader="dot" w:pos="8306"/>
        </w:tabs>
      </w:pPr>
      <w:hyperlink w:anchor="_Toc10981" w:history="1">
        <w:r>
          <w:rPr>
            <w:rFonts w:ascii="仿宋" w:eastAsia="仿宋" w:hAnsi="仿宋" w:cs="仿宋" w:hint="eastAsia"/>
            <w:lang w:eastAsia="zh-CN"/>
          </w:rPr>
          <w:t>二、经济影响分析</w:t>
        </w:r>
        <w:r>
          <w:tab/>
        </w:r>
        <w:r>
          <w:fldChar w:fldCharType="begin"/>
        </w:r>
        <w:r>
          <w:instrText xml:space="preserve"> PAGEREF _Toc10981 \h </w:instrText>
        </w:r>
        <w:r>
          <w:fldChar w:fldCharType="separate"/>
        </w:r>
        <w:r>
          <w:t>7</w:t>
        </w:r>
        <w:r>
          <w:fldChar w:fldCharType="end"/>
        </w:r>
      </w:hyperlink>
    </w:p>
    <w:p>
      <w:pPr>
        <w:pStyle w:val="TOC2"/>
        <w:tabs>
          <w:tab w:val="right" w:leader="dot" w:pos="8306"/>
        </w:tabs>
      </w:pPr>
      <w:hyperlink w:anchor="_Toc8572" w:history="1">
        <w:r>
          <w:rPr>
            <w:rFonts w:ascii="仿宋" w:eastAsia="仿宋" w:hAnsi="仿宋" w:cs="仿宋" w:hint="eastAsia"/>
            <w:lang w:eastAsia="zh-CN"/>
          </w:rPr>
          <w:t>(一)、经济费用效益或费用效果分析</w:t>
        </w:r>
        <w:r>
          <w:tab/>
        </w:r>
        <w:r>
          <w:fldChar w:fldCharType="begin"/>
        </w:r>
        <w:r>
          <w:instrText xml:space="preserve"> PAGEREF _Toc8572 \h </w:instrText>
        </w:r>
        <w:r>
          <w:fldChar w:fldCharType="separate"/>
        </w:r>
        <w:r>
          <w:t>7</w:t>
        </w:r>
        <w:r>
          <w:fldChar w:fldCharType="end"/>
        </w:r>
      </w:hyperlink>
    </w:p>
    <w:p>
      <w:pPr>
        <w:pStyle w:val="TOC2"/>
        <w:tabs>
          <w:tab w:val="right" w:leader="dot" w:pos="8306"/>
        </w:tabs>
      </w:pPr>
      <w:hyperlink w:anchor="_Toc12961" w:history="1">
        <w:r>
          <w:rPr>
            <w:rFonts w:ascii="仿宋" w:eastAsia="仿宋" w:hAnsi="仿宋" w:cs="仿宋" w:hint="eastAsia"/>
            <w:lang w:eastAsia="zh-CN"/>
          </w:rPr>
          <w:t>(二)、行业影响分析</w:t>
        </w:r>
        <w:r>
          <w:tab/>
        </w:r>
        <w:r>
          <w:fldChar w:fldCharType="begin"/>
        </w:r>
        <w:r>
          <w:instrText xml:space="preserve"> PAGEREF _Toc12961 \h </w:instrText>
        </w:r>
        <w:r>
          <w:fldChar w:fldCharType="separate"/>
        </w:r>
        <w:r>
          <w:t>9</w:t>
        </w:r>
        <w:r>
          <w:fldChar w:fldCharType="end"/>
        </w:r>
      </w:hyperlink>
    </w:p>
    <w:p>
      <w:pPr>
        <w:pStyle w:val="TOC2"/>
        <w:tabs>
          <w:tab w:val="right" w:leader="dot" w:pos="8306"/>
        </w:tabs>
      </w:pPr>
      <w:hyperlink w:anchor="_Toc20577" w:history="1">
        <w:r>
          <w:rPr>
            <w:rFonts w:ascii="仿宋" w:eastAsia="仿宋" w:hAnsi="仿宋" w:cs="仿宋" w:hint="eastAsia"/>
            <w:lang w:eastAsia="zh-CN"/>
          </w:rPr>
          <w:t>(三)、区域经济影响分析</w:t>
        </w:r>
        <w:r>
          <w:tab/>
        </w:r>
        <w:r>
          <w:fldChar w:fldCharType="begin"/>
        </w:r>
        <w:r>
          <w:instrText xml:space="preserve"> PAGEREF _Toc20577 \h </w:instrText>
        </w:r>
        <w:r>
          <w:fldChar w:fldCharType="separate"/>
        </w:r>
        <w:r>
          <w:t>11</w:t>
        </w:r>
        <w:r>
          <w:fldChar w:fldCharType="end"/>
        </w:r>
      </w:hyperlink>
    </w:p>
    <w:p>
      <w:pPr>
        <w:pStyle w:val="TOC2"/>
        <w:tabs>
          <w:tab w:val="right" w:leader="dot" w:pos="8306"/>
        </w:tabs>
      </w:pPr>
      <w:hyperlink w:anchor="_Toc13256" w:history="1">
        <w:r>
          <w:rPr>
            <w:rFonts w:ascii="仿宋" w:eastAsia="仿宋" w:hAnsi="仿宋" w:cs="仿宋" w:hint="eastAsia"/>
            <w:lang w:eastAsia="zh-CN"/>
          </w:rPr>
          <w:t>(四)、宏观经济影响分析</w:t>
        </w:r>
        <w:r>
          <w:tab/>
        </w:r>
        <w:r>
          <w:fldChar w:fldCharType="begin"/>
        </w:r>
        <w:r>
          <w:instrText xml:space="preserve"> PAGEREF _Toc13256 \h </w:instrText>
        </w:r>
        <w:r>
          <w:fldChar w:fldCharType="separate"/>
        </w:r>
        <w:r>
          <w:t>12</w:t>
        </w:r>
        <w:r>
          <w:fldChar w:fldCharType="end"/>
        </w:r>
      </w:hyperlink>
    </w:p>
    <w:p>
      <w:pPr>
        <w:pStyle w:val="TOC1"/>
        <w:tabs>
          <w:tab w:val="right" w:leader="dot" w:pos="8306"/>
        </w:tabs>
      </w:pPr>
      <w:hyperlink w:anchor="_Toc787" w:history="1">
        <w:r>
          <w:rPr>
            <w:rFonts w:ascii="仿宋" w:eastAsia="仿宋" w:hAnsi="仿宋" w:cs="仿宋" w:hint="eastAsia"/>
            <w:lang w:eastAsia="zh-CN"/>
          </w:rPr>
          <w:t>三、环境和生态影响分析</w:t>
        </w:r>
        <w:r>
          <w:tab/>
        </w:r>
        <w:r>
          <w:fldChar w:fldCharType="begin"/>
        </w:r>
        <w:r>
          <w:instrText xml:space="preserve"> PAGEREF _Toc787 \h </w:instrText>
        </w:r>
        <w:r>
          <w:fldChar w:fldCharType="separate"/>
        </w:r>
        <w:r>
          <w:t>13</w:t>
        </w:r>
        <w:r>
          <w:fldChar w:fldCharType="end"/>
        </w:r>
      </w:hyperlink>
    </w:p>
    <w:p>
      <w:pPr>
        <w:pStyle w:val="TOC2"/>
        <w:tabs>
          <w:tab w:val="right" w:leader="dot" w:pos="8306"/>
        </w:tabs>
      </w:pPr>
      <w:hyperlink w:anchor="_Toc23136" w:history="1">
        <w:r>
          <w:rPr>
            <w:rFonts w:ascii="仿宋" w:eastAsia="仿宋" w:hAnsi="仿宋" w:cs="仿宋" w:hint="eastAsia"/>
            <w:lang w:eastAsia="zh-CN"/>
          </w:rPr>
          <w:t>(一)、环境和生态现状</w:t>
        </w:r>
        <w:r>
          <w:tab/>
        </w:r>
        <w:r>
          <w:fldChar w:fldCharType="begin"/>
        </w:r>
        <w:r>
          <w:instrText xml:space="preserve"> PAGEREF _Toc23136 \h </w:instrText>
        </w:r>
        <w:r>
          <w:fldChar w:fldCharType="separate"/>
        </w:r>
        <w:r>
          <w:t>13</w:t>
        </w:r>
        <w:r>
          <w:fldChar w:fldCharType="end"/>
        </w:r>
      </w:hyperlink>
    </w:p>
    <w:p>
      <w:pPr>
        <w:pStyle w:val="TOC2"/>
        <w:tabs>
          <w:tab w:val="right" w:leader="dot" w:pos="8306"/>
        </w:tabs>
      </w:pPr>
      <w:hyperlink w:anchor="_Toc12256" w:history="1">
        <w:r>
          <w:rPr>
            <w:rFonts w:ascii="仿宋" w:eastAsia="仿宋" w:hAnsi="仿宋" w:cs="仿宋" w:hint="eastAsia"/>
            <w:lang w:eastAsia="zh-CN"/>
          </w:rPr>
          <w:t>(二)、生态环境影响分析</w:t>
        </w:r>
        <w:r>
          <w:tab/>
        </w:r>
        <w:r>
          <w:fldChar w:fldCharType="begin"/>
        </w:r>
        <w:r>
          <w:instrText xml:space="preserve"> PAGEREF _Toc12256 \h </w:instrText>
        </w:r>
        <w:r>
          <w:fldChar w:fldCharType="separate"/>
        </w:r>
        <w:r>
          <w:t>15</w:t>
        </w:r>
        <w:r>
          <w:fldChar w:fldCharType="end"/>
        </w:r>
      </w:hyperlink>
    </w:p>
    <w:p>
      <w:pPr>
        <w:pStyle w:val="TOC2"/>
        <w:tabs>
          <w:tab w:val="right" w:leader="dot" w:pos="8306"/>
        </w:tabs>
      </w:pPr>
      <w:hyperlink w:anchor="_Toc23645" w:history="1">
        <w:r>
          <w:rPr>
            <w:rFonts w:ascii="仿宋" w:eastAsia="仿宋" w:hAnsi="仿宋" w:cs="仿宋" w:hint="eastAsia"/>
            <w:lang w:eastAsia="zh-CN"/>
          </w:rPr>
          <w:t>(三)、生态环境保护措施</w:t>
        </w:r>
        <w:r>
          <w:tab/>
        </w:r>
        <w:r>
          <w:fldChar w:fldCharType="begin"/>
        </w:r>
        <w:r>
          <w:instrText xml:space="preserve"> PAGEREF _Toc23645 \h </w:instrText>
        </w:r>
        <w:r>
          <w:fldChar w:fldCharType="separate"/>
        </w:r>
        <w:r>
          <w:t>16</w:t>
        </w:r>
        <w:r>
          <w:fldChar w:fldCharType="end"/>
        </w:r>
      </w:hyperlink>
    </w:p>
    <w:p>
      <w:pPr>
        <w:pStyle w:val="TOC2"/>
        <w:tabs>
          <w:tab w:val="right" w:leader="dot" w:pos="8306"/>
        </w:tabs>
      </w:pPr>
      <w:hyperlink w:anchor="_Toc21083" w:history="1">
        <w:r>
          <w:rPr>
            <w:rFonts w:ascii="仿宋" w:eastAsia="仿宋" w:hAnsi="仿宋" w:cs="仿宋" w:hint="eastAsia"/>
            <w:lang w:eastAsia="zh-CN"/>
          </w:rPr>
          <w:t>(四)、地质灾害影响分析</w:t>
        </w:r>
        <w:r>
          <w:tab/>
        </w:r>
        <w:r>
          <w:fldChar w:fldCharType="begin"/>
        </w:r>
        <w:r>
          <w:instrText xml:space="preserve"> PAGEREF _Toc21083 \h </w:instrText>
        </w:r>
        <w:r>
          <w:fldChar w:fldCharType="separate"/>
        </w:r>
        <w:r>
          <w:t>18</w:t>
        </w:r>
        <w:r>
          <w:fldChar w:fldCharType="end"/>
        </w:r>
      </w:hyperlink>
    </w:p>
    <w:p>
      <w:pPr>
        <w:pStyle w:val="TOC2"/>
        <w:tabs>
          <w:tab w:val="right" w:leader="dot" w:pos="8306"/>
        </w:tabs>
      </w:pPr>
      <w:hyperlink w:anchor="_Toc13999" w:history="1">
        <w:r>
          <w:rPr>
            <w:rFonts w:ascii="仿宋" w:eastAsia="仿宋" w:hAnsi="仿宋" w:cs="仿宋" w:hint="eastAsia"/>
            <w:lang w:eastAsia="zh-CN"/>
          </w:rPr>
          <w:t>(五)、特殊环境影响</w:t>
        </w:r>
        <w:r>
          <w:tab/>
        </w:r>
        <w:r>
          <w:fldChar w:fldCharType="begin"/>
        </w:r>
        <w:r>
          <w:instrText xml:space="preserve"> PAGEREF _Toc13999 \h </w:instrText>
        </w:r>
        <w:r>
          <w:fldChar w:fldCharType="separate"/>
        </w:r>
        <w:r>
          <w:t>19</w:t>
        </w:r>
        <w:r>
          <w:fldChar w:fldCharType="end"/>
        </w:r>
      </w:hyperlink>
    </w:p>
    <w:p>
      <w:pPr>
        <w:pStyle w:val="TOC1"/>
        <w:tabs>
          <w:tab w:val="right" w:leader="dot" w:pos="8306"/>
        </w:tabs>
      </w:pPr>
      <w:hyperlink w:anchor="_Toc19643" w:history="1">
        <w:r>
          <w:rPr>
            <w:rFonts w:ascii="仿宋" w:eastAsia="仿宋" w:hAnsi="仿宋" w:cs="仿宋" w:hint="eastAsia"/>
            <w:lang w:eastAsia="zh-CN"/>
          </w:rPr>
          <w:t>四、项目监理与质量保证</w:t>
        </w:r>
        <w:r>
          <w:tab/>
        </w:r>
        <w:r>
          <w:fldChar w:fldCharType="begin"/>
        </w:r>
        <w:r>
          <w:instrText xml:space="preserve"> PAGEREF _Toc19643 \h </w:instrText>
        </w:r>
        <w:r>
          <w:fldChar w:fldCharType="separate"/>
        </w:r>
        <w:r>
          <w:t>20</w:t>
        </w:r>
        <w:r>
          <w:fldChar w:fldCharType="end"/>
        </w:r>
      </w:hyperlink>
    </w:p>
    <w:p>
      <w:pPr>
        <w:pStyle w:val="TOC2"/>
        <w:tabs>
          <w:tab w:val="right" w:leader="dot" w:pos="8306"/>
        </w:tabs>
      </w:pPr>
      <w:hyperlink w:anchor="_Toc16299" w:history="1">
        <w:r>
          <w:rPr>
            <w:rFonts w:ascii="仿宋" w:eastAsia="仿宋" w:hAnsi="仿宋" w:cs="仿宋" w:hint="eastAsia"/>
            <w:lang w:eastAsia="zh-CN"/>
          </w:rPr>
          <w:t>(一)、监理体系构建</w:t>
        </w:r>
        <w:r>
          <w:tab/>
        </w:r>
        <w:r>
          <w:fldChar w:fldCharType="begin"/>
        </w:r>
        <w:r>
          <w:instrText xml:space="preserve"> PAGEREF _Toc16299 \h </w:instrText>
        </w:r>
        <w:r>
          <w:fldChar w:fldCharType="separate"/>
        </w:r>
        <w:r>
          <w:t>20</w:t>
        </w:r>
        <w:r>
          <w:fldChar w:fldCharType="end"/>
        </w:r>
      </w:hyperlink>
    </w:p>
    <w:p>
      <w:pPr>
        <w:pStyle w:val="TOC2"/>
        <w:tabs>
          <w:tab w:val="right" w:leader="dot" w:pos="8306"/>
        </w:tabs>
      </w:pPr>
      <w:hyperlink w:anchor="_Toc3347" w:history="1">
        <w:r>
          <w:rPr>
            <w:rFonts w:ascii="仿宋" w:eastAsia="仿宋" w:hAnsi="仿宋" w:cs="仿宋" w:hint="eastAsia"/>
            <w:lang w:eastAsia="zh-CN"/>
          </w:rPr>
          <w:t>(二)、质量保证体系实施</w:t>
        </w:r>
        <w:r>
          <w:tab/>
        </w:r>
        <w:r>
          <w:fldChar w:fldCharType="begin"/>
        </w:r>
        <w:r>
          <w:instrText xml:space="preserve"> PAGEREF _Toc3347 \h </w:instrText>
        </w:r>
        <w:r>
          <w:fldChar w:fldCharType="separate"/>
        </w:r>
        <w:r>
          <w:t>21</w:t>
        </w:r>
        <w:r>
          <w:fldChar w:fldCharType="end"/>
        </w:r>
      </w:hyperlink>
    </w:p>
    <w:p>
      <w:pPr>
        <w:pStyle w:val="TOC2"/>
        <w:tabs>
          <w:tab w:val="right" w:leader="dot" w:pos="8306"/>
        </w:tabs>
      </w:pPr>
      <w:hyperlink w:anchor="_Toc8674" w:history="1">
        <w:r>
          <w:rPr>
            <w:rFonts w:ascii="仿宋" w:eastAsia="仿宋" w:hAnsi="仿宋" w:cs="仿宋" w:hint="eastAsia"/>
            <w:lang w:eastAsia="zh-CN"/>
          </w:rPr>
          <w:t>(三)、监理与质量控制流程</w:t>
        </w:r>
        <w:r>
          <w:tab/>
        </w:r>
        <w:r>
          <w:fldChar w:fldCharType="begin"/>
        </w:r>
        <w:r>
          <w:instrText xml:space="preserve"> PAGEREF _Toc8674 \h </w:instrText>
        </w:r>
        <w:r>
          <w:fldChar w:fldCharType="separate"/>
        </w:r>
        <w:r>
          <w:t>22</w:t>
        </w:r>
        <w:r>
          <w:fldChar w:fldCharType="end"/>
        </w:r>
      </w:hyperlink>
    </w:p>
    <w:p>
      <w:pPr>
        <w:pStyle w:val="TOC1"/>
        <w:tabs>
          <w:tab w:val="right" w:leader="dot" w:pos="8306"/>
        </w:tabs>
      </w:pPr>
      <w:hyperlink w:anchor="_Toc23887" w:history="1">
        <w:r>
          <w:rPr>
            <w:rFonts w:ascii="仿宋" w:eastAsia="仿宋" w:hAnsi="仿宋" w:cs="仿宋" w:hint="eastAsia"/>
            <w:lang w:eastAsia="zh-CN"/>
          </w:rPr>
          <w:t>五、资源开发及综合利用分析</w:t>
        </w:r>
        <w:r>
          <w:tab/>
        </w:r>
        <w:r>
          <w:fldChar w:fldCharType="begin"/>
        </w:r>
        <w:r>
          <w:instrText xml:space="preserve"> PAGEREF _Toc23887 \h </w:instrText>
        </w:r>
        <w:r>
          <w:fldChar w:fldCharType="separate"/>
        </w:r>
        <w:r>
          <w:t>22</w:t>
        </w:r>
        <w:r>
          <w:fldChar w:fldCharType="end"/>
        </w:r>
      </w:hyperlink>
    </w:p>
    <w:p>
      <w:pPr>
        <w:pStyle w:val="TOC2"/>
        <w:tabs>
          <w:tab w:val="right" w:leader="dot" w:pos="8306"/>
        </w:tabs>
      </w:pPr>
      <w:hyperlink w:anchor="_Toc10922" w:history="1">
        <w:r>
          <w:rPr>
            <w:rFonts w:ascii="仿宋" w:eastAsia="仿宋" w:hAnsi="仿宋" w:cs="仿宋" w:hint="eastAsia"/>
            <w:lang w:eastAsia="zh-CN"/>
          </w:rPr>
          <w:t>(一)、资源开发方案</w:t>
        </w:r>
        <w:r>
          <w:tab/>
        </w:r>
        <w:r>
          <w:fldChar w:fldCharType="begin"/>
        </w:r>
        <w:r>
          <w:instrText xml:space="preserve"> PAGEREF _Toc10922 \h </w:instrText>
        </w:r>
        <w:r>
          <w:fldChar w:fldCharType="separate"/>
        </w:r>
        <w:r>
          <w:t>22</w:t>
        </w:r>
        <w:r>
          <w:fldChar w:fldCharType="end"/>
        </w:r>
      </w:hyperlink>
    </w:p>
    <w:p>
      <w:pPr>
        <w:pStyle w:val="TOC2"/>
        <w:tabs>
          <w:tab w:val="right" w:leader="dot" w:pos="8306"/>
        </w:tabs>
      </w:pPr>
      <w:hyperlink w:anchor="_Toc15391" w:history="1">
        <w:r>
          <w:rPr>
            <w:rFonts w:ascii="仿宋" w:eastAsia="仿宋" w:hAnsi="仿宋" w:cs="仿宋" w:hint="eastAsia"/>
            <w:lang w:eastAsia="zh-CN"/>
          </w:rPr>
          <w:t>(二)、资源利用方案</w:t>
        </w:r>
        <w:r>
          <w:tab/>
        </w:r>
        <w:r>
          <w:fldChar w:fldCharType="begin"/>
        </w:r>
        <w:r>
          <w:instrText xml:space="preserve"> PAGEREF _Toc15391 \h </w:instrText>
        </w:r>
        <w:r>
          <w:fldChar w:fldCharType="separate"/>
        </w:r>
        <w:r>
          <w:t>24</w:t>
        </w:r>
        <w:r>
          <w:fldChar w:fldCharType="end"/>
        </w:r>
      </w:hyperlink>
    </w:p>
    <w:p>
      <w:pPr>
        <w:pStyle w:val="TOC2"/>
        <w:tabs>
          <w:tab w:val="right" w:leader="dot" w:pos="8306"/>
        </w:tabs>
      </w:pPr>
      <w:hyperlink w:anchor="_Toc29150" w:history="1">
        <w:r>
          <w:rPr>
            <w:rFonts w:ascii="仿宋" w:eastAsia="仿宋" w:hAnsi="仿宋" w:cs="仿宋" w:hint="eastAsia"/>
            <w:lang w:eastAsia="zh-CN"/>
          </w:rPr>
          <w:t>(三)、资源节约措施</w:t>
        </w:r>
        <w:r>
          <w:tab/>
        </w:r>
        <w:r>
          <w:fldChar w:fldCharType="begin"/>
        </w:r>
        <w:r>
          <w:instrText xml:space="preserve"> PAGEREF _Toc29150 \h </w:instrText>
        </w:r>
        <w:r>
          <w:fldChar w:fldCharType="separate"/>
        </w:r>
        <w:r>
          <w:t>25</w:t>
        </w:r>
        <w:r>
          <w:fldChar w:fldCharType="end"/>
        </w:r>
      </w:hyperlink>
    </w:p>
    <w:p>
      <w:pPr>
        <w:pStyle w:val="TOC1"/>
        <w:tabs>
          <w:tab w:val="right" w:leader="dot" w:pos="8306"/>
        </w:tabs>
      </w:pPr>
      <w:hyperlink w:anchor="_Toc20023" w:history="1">
        <w:r>
          <w:rPr>
            <w:rFonts w:ascii="仿宋" w:eastAsia="仿宋" w:hAnsi="仿宋" w:cs="仿宋" w:hint="eastAsia"/>
            <w:lang w:eastAsia="zh-CN"/>
          </w:rPr>
          <w:t>六、建设风险评估分析</w:t>
        </w:r>
        <w:r>
          <w:tab/>
        </w:r>
        <w:r>
          <w:fldChar w:fldCharType="begin"/>
        </w:r>
        <w:r>
          <w:instrText xml:space="preserve"> PAGEREF _Toc20023 \h </w:instrText>
        </w:r>
        <w:r>
          <w:fldChar w:fldCharType="separate"/>
        </w:r>
        <w:r>
          <w:t>26</w:t>
        </w:r>
        <w:r>
          <w:fldChar w:fldCharType="end"/>
        </w:r>
      </w:hyperlink>
    </w:p>
    <w:p>
      <w:pPr>
        <w:pStyle w:val="TOC2"/>
        <w:tabs>
          <w:tab w:val="right" w:leader="dot" w:pos="8306"/>
        </w:tabs>
      </w:pPr>
      <w:hyperlink w:anchor="_Toc19613" w:history="1">
        <w:r>
          <w:rPr>
            <w:rFonts w:ascii="仿宋" w:eastAsia="仿宋" w:hAnsi="仿宋" w:cs="仿宋" w:hint="eastAsia"/>
            <w:lang w:eastAsia="zh-CN"/>
          </w:rPr>
          <w:t>(一)、政策风险分析</w:t>
        </w:r>
        <w:r>
          <w:tab/>
        </w:r>
        <w:r>
          <w:fldChar w:fldCharType="begin"/>
        </w:r>
        <w:r>
          <w:instrText xml:space="preserve"> PAGEREF _Toc19613 \h </w:instrText>
        </w:r>
        <w:r>
          <w:fldChar w:fldCharType="separate"/>
        </w:r>
        <w:r>
          <w:t>26</w:t>
        </w:r>
        <w:r>
          <w:fldChar w:fldCharType="end"/>
        </w:r>
      </w:hyperlink>
    </w:p>
    <w:p>
      <w:pPr>
        <w:pStyle w:val="TOC2"/>
        <w:tabs>
          <w:tab w:val="right" w:leader="dot" w:pos="8306"/>
        </w:tabs>
      </w:pPr>
      <w:hyperlink w:anchor="_Toc12937" w:history="1">
        <w:r>
          <w:rPr>
            <w:rFonts w:ascii="仿宋" w:eastAsia="仿宋" w:hAnsi="仿宋" w:cs="仿宋" w:hint="eastAsia"/>
            <w:lang w:eastAsia="zh-CN"/>
          </w:rPr>
          <w:t>(二)、社会风险分析</w:t>
        </w:r>
        <w:r>
          <w:tab/>
        </w:r>
        <w:r>
          <w:fldChar w:fldCharType="begin"/>
        </w:r>
        <w:r>
          <w:instrText xml:space="preserve"> PAGEREF _Toc12937 \h </w:instrText>
        </w:r>
        <w:r>
          <w:fldChar w:fldCharType="separate"/>
        </w:r>
        <w:r>
          <w:t>27</w:t>
        </w:r>
        <w:r>
          <w:fldChar w:fldCharType="end"/>
        </w:r>
      </w:hyperlink>
    </w:p>
    <w:p>
      <w:pPr>
        <w:pStyle w:val="TOC2"/>
        <w:tabs>
          <w:tab w:val="right" w:leader="dot" w:pos="8306"/>
        </w:tabs>
      </w:pPr>
      <w:hyperlink w:anchor="_Toc19222" w:history="1">
        <w:r>
          <w:rPr>
            <w:rFonts w:ascii="仿宋" w:eastAsia="仿宋" w:hAnsi="仿宋" w:cs="仿宋" w:hint="eastAsia"/>
            <w:lang w:eastAsia="zh-CN"/>
          </w:rPr>
          <w:t>(三)、市场风险分析</w:t>
        </w:r>
        <w:r>
          <w:tab/>
        </w:r>
        <w:r>
          <w:fldChar w:fldCharType="begin"/>
        </w:r>
        <w:r>
          <w:instrText xml:space="preserve"> PAGEREF _Toc19222 \h </w:instrText>
        </w:r>
        <w:r>
          <w:fldChar w:fldCharType="separate"/>
        </w:r>
        <w:r>
          <w:t>29</w:t>
        </w:r>
        <w:r>
          <w:fldChar w:fldCharType="end"/>
        </w:r>
      </w:hyperlink>
    </w:p>
    <w:p>
      <w:pPr>
        <w:pStyle w:val="TOC2"/>
        <w:tabs>
          <w:tab w:val="right" w:leader="dot" w:pos="8306"/>
        </w:tabs>
      </w:pPr>
      <w:hyperlink w:anchor="_Toc6509" w:history="1">
        <w:r>
          <w:rPr>
            <w:rFonts w:ascii="仿宋" w:eastAsia="仿宋" w:hAnsi="仿宋" w:cs="仿宋" w:hint="eastAsia"/>
            <w:lang w:eastAsia="zh-CN"/>
          </w:rPr>
          <w:t>(四)、资金风险分析</w:t>
        </w:r>
        <w:r>
          <w:tab/>
        </w:r>
        <w:r>
          <w:fldChar w:fldCharType="begin"/>
        </w:r>
        <w:r>
          <w:instrText xml:space="preserve"> PAGEREF _Toc6509 \h </w:instrText>
        </w:r>
        <w:r>
          <w:fldChar w:fldCharType="separate"/>
        </w:r>
        <w:r>
          <w:t>29</w:t>
        </w:r>
        <w:r>
          <w:fldChar w:fldCharType="end"/>
        </w:r>
      </w:hyperlink>
    </w:p>
    <w:p>
      <w:pPr>
        <w:pStyle w:val="TOC2"/>
        <w:tabs>
          <w:tab w:val="right" w:leader="dot" w:pos="8306"/>
        </w:tabs>
      </w:pPr>
      <w:hyperlink w:anchor="_Toc16802" w:history="1">
        <w:r>
          <w:rPr>
            <w:rFonts w:ascii="仿宋" w:eastAsia="仿宋" w:hAnsi="仿宋" w:cs="仿宋" w:hint="eastAsia"/>
            <w:lang w:eastAsia="zh-CN"/>
          </w:rPr>
          <w:t>(五)、技术风险分析</w:t>
        </w:r>
        <w:r>
          <w:tab/>
        </w:r>
        <w:r>
          <w:fldChar w:fldCharType="begin"/>
        </w:r>
        <w:r>
          <w:instrText xml:space="preserve"> PAGEREF _Toc16802 \h </w:instrText>
        </w:r>
        <w:r>
          <w:fldChar w:fldCharType="separate"/>
        </w:r>
        <w:r>
          <w:t>31</w:t>
        </w:r>
        <w:r>
          <w:fldChar w:fldCharType="end"/>
        </w:r>
      </w:hyperlink>
    </w:p>
    <w:p>
      <w:pPr>
        <w:pStyle w:val="TOC2"/>
        <w:tabs>
          <w:tab w:val="right" w:leader="dot" w:pos="8306"/>
        </w:tabs>
      </w:pPr>
      <w:hyperlink w:anchor="_Toc15815" w:history="1">
        <w:r>
          <w:rPr>
            <w:rFonts w:ascii="仿宋" w:eastAsia="仿宋" w:hAnsi="仿宋" w:cs="仿宋" w:hint="eastAsia"/>
            <w:lang w:eastAsia="zh-CN"/>
          </w:rPr>
          <w:t>(六)、财务风险分析</w:t>
        </w:r>
        <w:r>
          <w:tab/>
        </w:r>
        <w:r>
          <w:fldChar w:fldCharType="begin"/>
        </w:r>
        <w:r>
          <w:instrText xml:space="preserve"> PAGEREF _Toc15815 \h </w:instrText>
        </w:r>
        <w:r>
          <w:fldChar w:fldCharType="separate"/>
        </w:r>
        <w:r>
          <w:t>32</w:t>
        </w:r>
        <w:r>
          <w:fldChar w:fldCharType="end"/>
        </w:r>
      </w:hyperlink>
    </w:p>
    <w:p>
      <w:pPr>
        <w:pStyle w:val="TOC2"/>
        <w:tabs>
          <w:tab w:val="right" w:leader="dot" w:pos="8306"/>
        </w:tabs>
      </w:pPr>
      <w:hyperlink w:anchor="_Toc8122" w:history="1">
        <w:r>
          <w:rPr>
            <w:rFonts w:ascii="仿宋" w:eastAsia="仿宋" w:hAnsi="仿宋" w:cs="仿宋" w:hint="eastAsia"/>
            <w:lang w:eastAsia="zh-CN"/>
          </w:rPr>
          <w:t>(七)、管理风险分析</w:t>
        </w:r>
        <w:r>
          <w:tab/>
        </w:r>
        <w:r>
          <w:fldChar w:fldCharType="begin"/>
        </w:r>
        <w:r>
          <w:instrText xml:space="preserve"> PAGEREF _Toc8122 \h </w:instrText>
        </w:r>
        <w:r>
          <w:fldChar w:fldCharType="separate"/>
        </w:r>
        <w:r>
          <w:t>34</w:t>
        </w:r>
        <w:r>
          <w:fldChar w:fldCharType="end"/>
        </w:r>
      </w:hyperlink>
    </w:p>
    <w:p>
      <w:pPr>
        <w:pStyle w:val="TOC2"/>
        <w:tabs>
          <w:tab w:val="right" w:leader="dot" w:pos="8306"/>
        </w:tabs>
      </w:pPr>
      <w:hyperlink w:anchor="_Toc6321" w:history="1">
        <w:r>
          <w:rPr>
            <w:rFonts w:ascii="仿宋" w:eastAsia="仿宋" w:hAnsi="仿宋" w:cs="仿宋" w:hint="eastAsia"/>
            <w:lang w:eastAsia="zh-CN"/>
          </w:rPr>
          <w:t>(八)、其它风险分析</w:t>
        </w:r>
        <w:r>
          <w:tab/>
        </w:r>
        <w:r>
          <w:fldChar w:fldCharType="begin"/>
        </w:r>
        <w:r>
          <w:instrText xml:space="preserve"> PAGEREF _Toc6321 \h </w:instrText>
        </w:r>
        <w:r>
          <w:fldChar w:fldCharType="separate"/>
        </w:r>
        <w:r>
          <w:t>35</w:t>
        </w:r>
        <w:r>
          <w:fldChar w:fldCharType="end"/>
        </w:r>
      </w:hyperlink>
    </w:p>
    <w:p>
      <w:pPr>
        <w:pStyle w:val="TOC2"/>
        <w:tabs>
          <w:tab w:val="right" w:leader="dot" w:pos="8306"/>
        </w:tabs>
      </w:pPr>
      <w:hyperlink w:anchor="_Toc11144" w:history="1">
        <w:r>
          <w:rPr>
            <w:rFonts w:ascii="仿宋" w:eastAsia="仿宋" w:hAnsi="仿宋" w:cs="仿宋" w:hint="eastAsia"/>
            <w:lang w:eastAsia="zh-CN"/>
          </w:rPr>
          <w:t>(九)、社会影响评估</w:t>
        </w:r>
        <w:r>
          <w:tab/>
        </w:r>
        <w:r>
          <w:fldChar w:fldCharType="begin"/>
        </w:r>
        <w:r>
          <w:instrText xml:space="preserve"> PAGEREF _Toc11144 \h </w:instrText>
        </w:r>
        <w:r>
          <w:fldChar w:fldCharType="separate"/>
        </w:r>
        <w:r>
          <w:t>36</w:t>
        </w:r>
        <w:r>
          <w:fldChar w:fldCharType="end"/>
        </w:r>
      </w:hyperlink>
    </w:p>
    <w:p>
      <w:pPr>
        <w:pStyle w:val="TOC1"/>
        <w:tabs>
          <w:tab w:val="right" w:leader="dot" w:pos="8306"/>
        </w:tabs>
      </w:pPr>
      <w:hyperlink w:anchor="_Toc11068" w:history="1">
        <w:r>
          <w:rPr>
            <w:rFonts w:ascii="仿宋" w:eastAsia="仿宋" w:hAnsi="仿宋" w:cs="仿宋" w:hint="eastAsia"/>
            <w:lang w:eastAsia="zh-CN"/>
          </w:rPr>
          <w:t>七、安全与应急管理</w:t>
        </w:r>
        <w:r>
          <w:tab/>
        </w:r>
        <w:r>
          <w:fldChar w:fldCharType="begin"/>
        </w:r>
        <w:r>
          <w:instrText xml:space="preserve"> PAGEREF _Toc11068 \h </w:instrText>
        </w:r>
        <w:r>
          <w:fldChar w:fldCharType="separate"/>
        </w:r>
        <w:r>
          <w:t>38</w:t>
        </w:r>
        <w:r>
          <w:fldChar w:fldCharType="end"/>
        </w:r>
      </w:hyperlink>
    </w:p>
    <w:p>
      <w:pPr>
        <w:pStyle w:val="TOC2"/>
        <w:tabs>
          <w:tab w:val="right" w:leader="dot" w:pos="8306"/>
        </w:tabs>
      </w:pPr>
      <w:hyperlink w:anchor="_Toc12074" w:history="1">
        <w:r>
          <w:rPr>
            <w:rFonts w:ascii="仿宋" w:eastAsia="仿宋" w:hAnsi="仿宋" w:cs="仿宋" w:hint="eastAsia"/>
            <w:lang w:eastAsia="zh-CN"/>
          </w:rPr>
          <w:t>(一)、安全生产管理</w:t>
        </w:r>
        <w:r>
          <w:tab/>
        </w:r>
        <w:r>
          <w:fldChar w:fldCharType="begin"/>
        </w:r>
        <w:r>
          <w:instrText xml:space="preserve"> PAGEREF _Toc12074 \h </w:instrText>
        </w:r>
        <w:r>
          <w:fldChar w:fldCharType="separate"/>
        </w:r>
        <w:r>
          <w:t>38</w:t>
        </w:r>
        <w:r>
          <w:fldChar w:fldCharType="end"/>
        </w:r>
      </w:hyperlink>
    </w:p>
    <w:p>
      <w:pPr>
        <w:pStyle w:val="TOC2"/>
        <w:tabs>
          <w:tab w:val="right" w:leader="dot" w:pos="8306"/>
        </w:tabs>
      </w:pPr>
      <w:hyperlink w:anchor="_Toc22319" w:history="1">
        <w:r>
          <w:rPr>
            <w:rFonts w:ascii="仿宋" w:eastAsia="仿宋" w:hAnsi="仿宋" w:cs="仿宋" w:hint="eastAsia"/>
            <w:lang w:eastAsia="zh-CN"/>
          </w:rPr>
          <w:t>(二)、应急预案与响应</w:t>
        </w:r>
        <w:r>
          <w:tab/>
        </w:r>
        <w:r>
          <w:fldChar w:fldCharType="begin"/>
        </w:r>
        <w:r>
          <w:instrText xml:space="preserve"> PAGEREF _Toc22319 \h </w:instrText>
        </w:r>
        <w:r>
          <w:fldChar w:fldCharType="separate"/>
        </w:r>
        <w:r>
          <w:t>40</w:t>
        </w:r>
        <w:r>
          <w:fldChar w:fldCharType="end"/>
        </w:r>
      </w:hyperlink>
    </w:p>
    <w:p>
      <w:pPr>
        <w:pStyle w:val="TOC1"/>
        <w:tabs>
          <w:tab w:val="right" w:leader="dot" w:pos="8306"/>
        </w:tabs>
      </w:pPr>
      <w:hyperlink w:anchor="_Toc19680" w:history="1">
        <w:r>
          <w:rPr>
            <w:rFonts w:ascii="仿宋" w:eastAsia="仿宋" w:hAnsi="仿宋" w:cs="仿宋" w:hint="eastAsia"/>
            <w:lang w:eastAsia="zh-CN"/>
          </w:rPr>
          <w:t>八、环境保护与绿色发展</w:t>
        </w:r>
        <w:r>
          <w:tab/>
        </w:r>
        <w:r>
          <w:fldChar w:fldCharType="begin"/>
        </w:r>
        <w:r>
          <w:instrText xml:space="preserve"> PAGEREF _Toc19680 \h </w:instrText>
        </w:r>
        <w:r>
          <w:fldChar w:fldCharType="separate"/>
        </w:r>
        <w:r>
          <w:t>42</w:t>
        </w:r>
        <w:r>
          <w:fldChar w:fldCharType="end"/>
        </w:r>
      </w:hyperlink>
    </w:p>
    <w:p>
      <w:pPr>
        <w:pStyle w:val="TOC2"/>
        <w:tabs>
          <w:tab w:val="right" w:leader="dot" w:pos="8306"/>
        </w:tabs>
      </w:pPr>
      <w:hyperlink w:anchor="_Toc18177" w:history="1">
        <w:r>
          <w:rPr>
            <w:rFonts w:ascii="仿宋" w:eastAsia="仿宋" w:hAnsi="仿宋" w:cs="仿宋" w:hint="eastAsia"/>
            <w:lang w:eastAsia="zh-CN"/>
          </w:rPr>
          <w:t>(一)、环境保护措施</w:t>
        </w:r>
        <w:r>
          <w:tab/>
        </w:r>
        <w:r>
          <w:fldChar w:fldCharType="begin"/>
        </w:r>
        <w:r>
          <w:instrText xml:space="preserve"> PAGEREF _Toc18177 \h </w:instrText>
        </w:r>
        <w:r>
          <w:fldChar w:fldCharType="separate"/>
        </w:r>
        <w:r>
          <w:t>42</w:t>
        </w:r>
        <w:r>
          <w:fldChar w:fldCharType="end"/>
        </w:r>
      </w:hyperlink>
    </w:p>
    <w:p>
      <w:pPr>
        <w:pStyle w:val="TOC2"/>
        <w:tabs>
          <w:tab w:val="right" w:leader="dot" w:pos="8306"/>
        </w:tabs>
      </w:pPr>
      <w:hyperlink w:anchor="_Toc6577" w:history="1">
        <w:r>
          <w:rPr>
            <w:rFonts w:ascii="仿宋" w:eastAsia="仿宋" w:hAnsi="仿宋" w:cs="仿宋" w:hint="eastAsia"/>
            <w:lang w:eastAsia="zh-CN"/>
          </w:rPr>
          <w:t>(二)、绿色发展与可持续发展策略</w:t>
        </w:r>
        <w:r>
          <w:tab/>
        </w:r>
        <w:r>
          <w:fldChar w:fldCharType="begin"/>
        </w:r>
        <w:r>
          <w:instrText xml:space="preserve"> PAGEREF _Toc6577 \h </w:instrText>
        </w:r>
        <w:r>
          <w:fldChar w:fldCharType="separate"/>
        </w:r>
        <w:r>
          <w:t>43</w:t>
        </w:r>
        <w:r>
          <w:fldChar w:fldCharType="end"/>
        </w:r>
      </w:hyperlink>
    </w:p>
    <w:p>
      <w:pPr>
        <w:pStyle w:val="TOC1"/>
        <w:tabs>
          <w:tab w:val="right" w:leader="dot" w:pos="8306"/>
        </w:tabs>
      </w:pPr>
      <w:hyperlink w:anchor="_Toc9820" w:history="1">
        <w:r>
          <w:rPr>
            <w:rFonts w:ascii="仿宋" w:eastAsia="仿宋" w:hAnsi="仿宋" w:cs="仿宋" w:hint="eastAsia"/>
            <w:lang w:eastAsia="zh-CN"/>
          </w:rPr>
          <w:t>九、客户关系管理与市场拓展</w:t>
        </w:r>
        <w:r>
          <w:tab/>
        </w:r>
        <w:r>
          <w:fldChar w:fldCharType="begin"/>
        </w:r>
        <w:r>
          <w:instrText xml:space="preserve"> PAGEREF _Toc9820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7" w:history="1">
        <w:r>
          <w:rPr>
            <w:rFonts w:ascii="仿宋" w:eastAsia="仿宋" w:hAnsi="仿宋" w:cs="仿宋" w:hint="eastAsia"/>
            <w:lang w:eastAsia="zh-CN"/>
          </w:rPr>
          <w:t>(一)、客户关系管理策略</w:t>
        </w:r>
        <w:r>
          <w:tab/>
        </w:r>
        <w:r>
          <w:fldChar w:fldCharType="begin"/>
        </w:r>
        <w:r>
          <w:instrText xml:space="preserve"> PAGEREF _Toc23127 \h </w:instrText>
        </w:r>
        <w:r>
          <w:fldChar w:fldCharType="separate"/>
        </w:r>
        <w:r>
          <w:t>45</w:t>
        </w:r>
        <w:r>
          <w:fldChar w:fldCharType="end"/>
        </w:r>
      </w:hyperlink>
    </w:p>
    <w:p>
      <w:pPr>
        <w:pStyle w:val="TOC2"/>
        <w:tabs>
          <w:tab w:val="right" w:leader="dot" w:pos="8306"/>
        </w:tabs>
      </w:pPr>
      <w:hyperlink w:anchor="_Toc14308" w:history="1">
        <w:r>
          <w:rPr>
            <w:rFonts w:ascii="仿宋" w:eastAsia="仿宋" w:hAnsi="仿宋" w:cs="仿宋" w:hint="eastAsia"/>
            <w:lang w:eastAsia="zh-CN"/>
          </w:rPr>
          <w:t>(二)、市场拓展方案</w:t>
        </w:r>
        <w:r>
          <w:tab/>
        </w:r>
        <w:r>
          <w:fldChar w:fldCharType="begin"/>
        </w:r>
        <w:r>
          <w:instrText xml:space="preserve"> PAGEREF _Toc14308 \h </w:instrText>
        </w:r>
        <w:r>
          <w:fldChar w:fldCharType="separate"/>
        </w:r>
        <w:r>
          <w:t>46</w:t>
        </w:r>
        <w:r>
          <w:fldChar w:fldCharType="end"/>
        </w:r>
      </w:hyperlink>
    </w:p>
    <w:p>
      <w:pPr>
        <w:pStyle w:val="TOC1"/>
        <w:tabs>
          <w:tab w:val="right" w:leader="dot" w:pos="8306"/>
        </w:tabs>
      </w:pPr>
      <w:hyperlink w:anchor="_Toc23664" w:history="1">
        <w:r>
          <w:rPr>
            <w:rFonts w:ascii="仿宋" w:eastAsia="仿宋" w:hAnsi="仿宋" w:cs="仿宋" w:hint="eastAsia"/>
            <w:lang w:eastAsia="zh-CN"/>
          </w:rPr>
          <w:t>十、经济效益与社会效益优化</w:t>
        </w:r>
        <w:r>
          <w:tab/>
        </w:r>
        <w:r>
          <w:fldChar w:fldCharType="begin"/>
        </w:r>
        <w:r>
          <w:instrText xml:space="preserve"> PAGEREF _Toc23664 \h </w:instrText>
        </w:r>
        <w:r>
          <w:fldChar w:fldCharType="separate"/>
        </w:r>
        <w:r>
          <w:t>47</w:t>
        </w:r>
        <w:r>
          <w:fldChar w:fldCharType="end"/>
        </w:r>
      </w:hyperlink>
    </w:p>
    <w:p>
      <w:pPr>
        <w:pStyle w:val="TOC2"/>
        <w:tabs>
          <w:tab w:val="right" w:leader="dot" w:pos="8306"/>
        </w:tabs>
      </w:pPr>
      <w:hyperlink w:anchor="_Toc31265" w:history="1">
        <w:r>
          <w:rPr>
            <w:rFonts w:ascii="仿宋" w:eastAsia="仿宋" w:hAnsi="仿宋" w:cs="仿宋" w:hint="eastAsia"/>
            <w:lang w:eastAsia="zh-CN"/>
          </w:rPr>
          <w:t>(一)、经济效益提升策略</w:t>
        </w:r>
        <w:r>
          <w:tab/>
        </w:r>
        <w:r>
          <w:fldChar w:fldCharType="begin"/>
        </w:r>
        <w:r>
          <w:instrText xml:space="preserve"> PAGEREF _Toc31265 \h </w:instrText>
        </w:r>
        <w:r>
          <w:fldChar w:fldCharType="separate"/>
        </w:r>
        <w:r>
          <w:t>47</w:t>
        </w:r>
        <w:r>
          <w:fldChar w:fldCharType="end"/>
        </w:r>
      </w:hyperlink>
    </w:p>
    <w:p>
      <w:pPr>
        <w:pStyle w:val="TOC2"/>
        <w:tabs>
          <w:tab w:val="right" w:leader="dot" w:pos="8306"/>
        </w:tabs>
      </w:pPr>
      <w:hyperlink w:anchor="_Toc30275" w:history="1">
        <w:r>
          <w:rPr>
            <w:rFonts w:ascii="仿宋" w:eastAsia="仿宋" w:hAnsi="仿宋" w:cs="仿宋" w:hint="eastAsia"/>
            <w:lang w:eastAsia="zh-CN"/>
          </w:rPr>
          <w:t>(二)、社会效益增强方案</w:t>
        </w:r>
        <w:r>
          <w:tab/>
        </w:r>
        <w:r>
          <w:fldChar w:fldCharType="begin"/>
        </w:r>
        <w:r>
          <w:instrText xml:space="preserve"> PAGEREF _Toc30275 \h </w:instrText>
        </w:r>
        <w:r>
          <w:fldChar w:fldCharType="separate"/>
        </w:r>
        <w:r>
          <w:t>48</w:t>
        </w:r>
        <w:r>
          <w:fldChar w:fldCharType="end"/>
        </w:r>
      </w:hyperlink>
    </w:p>
    <w:p>
      <w:pPr>
        <w:pStyle w:val="TOC1"/>
        <w:tabs>
          <w:tab w:val="right" w:leader="dot" w:pos="8306"/>
        </w:tabs>
      </w:pPr>
      <w:hyperlink w:anchor="_Toc23729" w:history="1">
        <w:r>
          <w:rPr>
            <w:rFonts w:ascii="仿宋" w:eastAsia="仿宋" w:hAnsi="仿宋" w:cs="仿宋" w:hint="eastAsia"/>
            <w:lang w:eastAsia="zh-CN"/>
          </w:rPr>
          <w:t>十一、环境保护与治理方案</w:t>
        </w:r>
        <w:r>
          <w:tab/>
        </w:r>
        <w:r>
          <w:fldChar w:fldCharType="begin"/>
        </w:r>
        <w:r>
          <w:instrText xml:space="preserve"> PAGEREF _Toc23729 \h </w:instrText>
        </w:r>
        <w:r>
          <w:fldChar w:fldCharType="separate"/>
        </w:r>
        <w:r>
          <w:t>49</w:t>
        </w:r>
        <w:r>
          <w:fldChar w:fldCharType="end"/>
        </w:r>
      </w:hyperlink>
    </w:p>
    <w:p>
      <w:pPr>
        <w:pStyle w:val="TOC2"/>
        <w:tabs>
          <w:tab w:val="right" w:leader="dot" w:pos="8306"/>
        </w:tabs>
      </w:pPr>
      <w:hyperlink w:anchor="_Toc18840" w:history="1">
        <w:r>
          <w:rPr>
            <w:rFonts w:ascii="仿宋" w:eastAsia="仿宋" w:hAnsi="仿宋" w:cs="仿宋" w:hint="eastAsia"/>
            <w:lang w:eastAsia="zh-CN"/>
          </w:rPr>
          <w:t>(一)、项目环境影响评估</w:t>
        </w:r>
        <w:r>
          <w:tab/>
        </w:r>
        <w:r>
          <w:fldChar w:fldCharType="begin"/>
        </w:r>
        <w:r>
          <w:instrText xml:space="preserve"> PAGEREF _Toc18840 \h </w:instrText>
        </w:r>
        <w:r>
          <w:fldChar w:fldCharType="separate"/>
        </w:r>
        <w:r>
          <w:t>49</w:t>
        </w:r>
        <w:r>
          <w:fldChar w:fldCharType="end"/>
        </w:r>
      </w:hyperlink>
    </w:p>
    <w:p>
      <w:pPr>
        <w:pStyle w:val="TOC2"/>
        <w:tabs>
          <w:tab w:val="right" w:leader="dot" w:pos="8306"/>
        </w:tabs>
      </w:pPr>
      <w:hyperlink w:anchor="_Toc20539" w:history="1">
        <w:r>
          <w:rPr>
            <w:rFonts w:ascii="仿宋" w:eastAsia="仿宋" w:hAnsi="仿宋" w:cs="仿宋" w:hint="eastAsia"/>
            <w:lang w:eastAsia="zh-CN"/>
          </w:rPr>
          <w:t>(二)、环境保护措施与治理方案</w:t>
        </w:r>
        <w:r>
          <w:tab/>
        </w:r>
        <w:r>
          <w:fldChar w:fldCharType="begin"/>
        </w:r>
        <w:r>
          <w:instrText xml:space="preserve"> PAGEREF _Toc20539 \h </w:instrText>
        </w:r>
        <w:r>
          <w:fldChar w:fldCharType="separate"/>
        </w:r>
        <w:r>
          <w:t>50</w:t>
        </w:r>
        <w:r>
          <w:fldChar w:fldCharType="end"/>
        </w:r>
      </w:hyperlink>
    </w:p>
    <w:p>
      <w:pPr>
        <w:pStyle w:val="TOC1"/>
        <w:tabs>
          <w:tab w:val="right" w:leader="dot" w:pos="8306"/>
        </w:tabs>
      </w:pPr>
      <w:hyperlink w:anchor="_Toc2683" w:history="1">
        <w:r>
          <w:rPr>
            <w:rFonts w:ascii="仿宋" w:eastAsia="仿宋" w:hAnsi="仿宋" w:cs="仿宋" w:hint="eastAsia"/>
            <w:lang w:eastAsia="zh-CN"/>
          </w:rPr>
          <w:t>十二、资金管理与财务规划</w:t>
        </w:r>
        <w:r>
          <w:tab/>
        </w:r>
        <w:r>
          <w:fldChar w:fldCharType="begin"/>
        </w:r>
        <w:r>
          <w:instrText xml:space="preserve"> PAGEREF _Toc2683 \h </w:instrText>
        </w:r>
        <w:r>
          <w:fldChar w:fldCharType="separate"/>
        </w:r>
        <w:r>
          <w:t>50</w:t>
        </w:r>
        <w:r>
          <w:fldChar w:fldCharType="end"/>
        </w:r>
      </w:hyperlink>
    </w:p>
    <w:p>
      <w:pPr>
        <w:pStyle w:val="TOC2"/>
        <w:tabs>
          <w:tab w:val="right" w:leader="dot" w:pos="8306"/>
        </w:tabs>
      </w:pPr>
      <w:hyperlink w:anchor="_Toc3761" w:history="1">
        <w:r>
          <w:rPr>
            <w:rFonts w:ascii="仿宋" w:eastAsia="仿宋" w:hAnsi="仿宋" w:cs="仿宋" w:hint="eastAsia"/>
            <w:lang w:eastAsia="zh-CN"/>
          </w:rPr>
          <w:t>(一)、项目资金来源与筹措</w:t>
        </w:r>
        <w:r>
          <w:tab/>
        </w:r>
        <w:r>
          <w:fldChar w:fldCharType="begin"/>
        </w:r>
        <w:r>
          <w:instrText xml:space="preserve"> PAGEREF _Toc3761 \h </w:instrText>
        </w:r>
        <w:r>
          <w:fldChar w:fldCharType="separate"/>
        </w:r>
        <w:r>
          <w:t>50</w:t>
        </w:r>
        <w:r>
          <w:fldChar w:fldCharType="end"/>
        </w:r>
      </w:hyperlink>
    </w:p>
    <w:p>
      <w:pPr>
        <w:pStyle w:val="TOC2"/>
        <w:tabs>
          <w:tab w:val="right" w:leader="dot" w:pos="8306"/>
        </w:tabs>
      </w:pPr>
      <w:hyperlink w:anchor="_Toc20701" w:history="1">
        <w:r>
          <w:rPr>
            <w:rFonts w:ascii="仿宋" w:eastAsia="仿宋" w:hAnsi="仿宋" w:cs="仿宋" w:hint="eastAsia"/>
            <w:lang w:eastAsia="zh-CN"/>
          </w:rPr>
          <w:t>(二)、资金使用与监管</w:t>
        </w:r>
        <w:r>
          <w:tab/>
        </w:r>
        <w:r>
          <w:fldChar w:fldCharType="begin"/>
        </w:r>
        <w:r>
          <w:instrText xml:space="preserve"> PAGEREF _Toc20701 \h </w:instrText>
        </w:r>
        <w:r>
          <w:fldChar w:fldCharType="separate"/>
        </w:r>
        <w:r>
          <w:t>52</w:t>
        </w:r>
        <w:r>
          <w:fldChar w:fldCharType="end"/>
        </w:r>
      </w:hyperlink>
    </w:p>
    <w:p>
      <w:pPr>
        <w:pStyle w:val="TOC2"/>
        <w:tabs>
          <w:tab w:val="right" w:leader="dot" w:pos="8306"/>
        </w:tabs>
      </w:pPr>
      <w:hyperlink w:anchor="_Toc9954" w:history="1">
        <w:r>
          <w:rPr>
            <w:rFonts w:ascii="仿宋" w:eastAsia="仿宋" w:hAnsi="仿宋" w:cs="仿宋" w:hint="eastAsia"/>
            <w:lang w:eastAsia="zh-CN"/>
          </w:rPr>
          <w:t>(三)、财务规划与预测</w:t>
        </w:r>
        <w:r>
          <w:tab/>
        </w:r>
        <w:r>
          <w:fldChar w:fldCharType="begin"/>
        </w:r>
        <w:r>
          <w:instrText xml:space="preserve"> PAGEREF _Toc9954 \h </w:instrText>
        </w:r>
        <w:r>
          <w:fldChar w:fldCharType="separate"/>
        </w:r>
        <w:r>
          <w:t>53</w:t>
        </w:r>
        <w:r>
          <w:fldChar w:fldCharType="end"/>
        </w:r>
      </w:hyperlink>
    </w:p>
    <w:p>
      <w:pPr>
        <w:pStyle w:val="TOC1"/>
        <w:tabs>
          <w:tab w:val="right" w:leader="dot" w:pos="8306"/>
        </w:tabs>
      </w:pPr>
      <w:hyperlink w:anchor="_Toc29804" w:history="1">
        <w:r>
          <w:rPr>
            <w:rFonts w:ascii="仿宋" w:eastAsia="仿宋" w:hAnsi="仿宋" w:cs="仿宋" w:hint="eastAsia"/>
            <w:lang w:eastAsia="zh-CN"/>
          </w:rPr>
          <w:t>十三、质量管理与控制</w:t>
        </w:r>
        <w:r>
          <w:tab/>
        </w:r>
        <w:r>
          <w:fldChar w:fldCharType="begin"/>
        </w:r>
        <w:r>
          <w:instrText xml:space="preserve"> PAGEREF _Toc29804 \h </w:instrText>
        </w:r>
        <w:r>
          <w:fldChar w:fldCharType="separate"/>
        </w:r>
        <w:r>
          <w:t>54</w:t>
        </w:r>
        <w:r>
          <w:fldChar w:fldCharType="end"/>
        </w:r>
      </w:hyperlink>
    </w:p>
    <w:p>
      <w:pPr>
        <w:pStyle w:val="TOC2"/>
        <w:tabs>
          <w:tab w:val="right" w:leader="dot" w:pos="8306"/>
        </w:tabs>
      </w:pPr>
      <w:hyperlink w:anchor="_Toc28017" w:history="1">
        <w:r>
          <w:rPr>
            <w:rFonts w:ascii="仿宋" w:eastAsia="仿宋" w:hAnsi="仿宋" w:cs="仿宋" w:hint="eastAsia"/>
            <w:lang w:eastAsia="zh-CN"/>
          </w:rPr>
          <w:t>(一)、质量管理体系建设</w:t>
        </w:r>
        <w:r>
          <w:tab/>
        </w:r>
        <w:r>
          <w:fldChar w:fldCharType="begin"/>
        </w:r>
        <w:r>
          <w:instrText xml:space="preserve"> PAGEREF _Toc28017 \h </w:instrText>
        </w:r>
        <w:r>
          <w:fldChar w:fldCharType="separate"/>
        </w:r>
        <w:r>
          <w:t>54</w:t>
        </w:r>
        <w:r>
          <w:fldChar w:fldCharType="end"/>
        </w:r>
      </w:hyperlink>
    </w:p>
    <w:p>
      <w:pPr>
        <w:pStyle w:val="TOC2"/>
        <w:tabs>
          <w:tab w:val="right" w:leader="dot" w:pos="8306"/>
        </w:tabs>
      </w:pPr>
      <w:hyperlink w:anchor="_Toc11303" w:history="1">
        <w:r>
          <w:rPr>
            <w:rFonts w:ascii="仿宋" w:eastAsia="仿宋" w:hAnsi="仿宋" w:cs="仿宋" w:hint="eastAsia"/>
            <w:lang w:eastAsia="zh-CN"/>
          </w:rPr>
          <w:t>(二)、质量控制措施</w:t>
        </w:r>
        <w:r>
          <w:tab/>
        </w:r>
        <w:r>
          <w:fldChar w:fldCharType="begin"/>
        </w:r>
        <w:r>
          <w:instrText xml:space="preserve"> PAGEREF _Toc11303 \h </w:instrText>
        </w:r>
        <w:r>
          <w:fldChar w:fldCharType="separate"/>
        </w:r>
        <w:r>
          <w:t>56</w:t>
        </w:r>
        <w:r>
          <w:fldChar w:fldCharType="end"/>
        </w:r>
      </w:hyperlink>
    </w:p>
    <w:p>
      <w:pPr>
        <w:pStyle w:val="TOC1"/>
        <w:tabs>
          <w:tab w:val="right" w:leader="dot" w:pos="8306"/>
        </w:tabs>
      </w:pPr>
      <w:hyperlink w:anchor="_Toc18088" w:history="1">
        <w:r>
          <w:rPr>
            <w:rFonts w:ascii="仿宋" w:eastAsia="仿宋" w:hAnsi="仿宋" w:cs="仿宋" w:hint="eastAsia"/>
            <w:lang w:eastAsia="zh-CN"/>
          </w:rPr>
          <w:t>十四、项目施工方案</w:t>
        </w:r>
        <w:r>
          <w:tab/>
        </w:r>
        <w:r>
          <w:fldChar w:fldCharType="begin"/>
        </w:r>
        <w:r>
          <w:instrText xml:space="preserve"> PAGEREF _Toc18088 \h </w:instrText>
        </w:r>
        <w:r>
          <w:fldChar w:fldCharType="separate"/>
        </w:r>
        <w:r>
          <w:t>57</w:t>
        </w:r>
        <w:r>
          <w:fldChar w:fldCharType="end"/>
        </w:r>
      </w:hyperlink>
    </w:p>
    <w:p>
      <w:pPr>
        <w:pStyle w:val="TOC2"/>
        <w:tabs>
          <w:tab w:val="right" w:leader="dot" w:pos="8306"/>
        </w:tabs>
      </w:pPr>
      <w:hyperlink w:anchor="_Toc14185" w:history="1">
        <w:r>
          <w:rPr>
            <w:rFonts w:ascii="仿宋" w:eastAsia="仿宋" w:hAnsi="仿宋" w:cs="仿宋" w:hint="eastAsia"/>
            <w:lang w:eastAsia="zh-CN"/>
          </w:rPr>
          <w:t>(一)、施工组织设计</w:t>
        </w:r>
        <w:r>
          <w:tab/>
        </w:r>
        <w:r>
          <w:fldChar w:fldCharType="begin"/>
        </w:r>
        <w:r>
          <w:instrText xml:space="preserve"> PAGEREF _Toc14185 \h </w:instrText>
        </w:r>
        <w:r>
          <w:fldChar w:fldCharType="separate"/>
        </w:r>
        <w:r>
          <w:t>57</w:t>
        </w:r>
        <w:r>
          <w:fldChar w:fldCharType="end"/>
        </w:r>
      </w:hyperlink>
    </w:p>
    <w:p>
      <w:pPr>
        <w:pStyle w:val="TOC2"/>
        <w:tabs>
          <w:tab w:val="right" w:leader="dot" w:pos="8306"/>
        </w:tabs>
      </w:pPr>
      <w:hyperlink w:anchor="_Toc6084" w:history="1">
        <w:r>
          <w:rPr>
            <w:rFonts w:ascii="仿宋" w:eastAsia="仿宋" w:hAnsi="仿宋" w:cs="仿宋" w:hint="eastAsia"/>
            <w:lang w:eastAsia="zh-CN"/>
          </w:rPr>
          <w:t>(二)、施工工艺与技术路线</w:t>
        </w:r>
        <w:r>
          <w:tab/>
        </w:r>
        <w:r>
          <w:fldChar w:fldCharType="begin"/>
        </w:r>
        <w:r>
          <w:instrText xml:space="preserve"> PAGEREF _Toc6084 \h </w:instrText>
        </w:r>
        <w:r>
          <w:fldChar w:fldCharType="separate"/>
        </w:r>
        <w:r>
          <w:t>58</w:t>
        </w:r>
        <w:r>
          <w:fldChar w:fldCharType="end"/>
        </w:r>
      </w:hyperlink>
    </w:p>
    <w:p>
      <w:pPr>
        <w:pStyle w:val="TOC2"/>
        <w:tabs>
          <w:tab w:val="right" w:leader="dot" w:pos="8306"/>
        </w:tabs>
      </w:pPr>
      <w:hyperlink w:anchor="_Toc17546" w:history="1">
        <w:r>
          <w:rPr>
            <w:rFonts w:ascii="仿宋" w:eastAsia="仿宋" w:hAnsi="仿宋" w:cs="仿宋" w:hint="eastAsia"/>
            <w:lang w:eastAsia="zh-CN"/>
          </w:rPr>
          <w:t>(三)、关键节点施工计划</w:t>
        </w:r>
        <w:r>
          <w:tab/>
        </w:r>
        <w:r>
          <w:fldChar w:fldCharType="begin"/>
        </w:r>
        <w:r>
          <w:instrText xml:space="preserve"> PAGEREF _Toc17546 \h </w:instrText>
        </w:r>
        <w:r>
          <w:fldChar w:fldCharType="separate"/>
        </w:r>
        <w:r>
          <w:t>59</w:t>
        </w:r>
        <w:r>
          <w:fldChar w:fldCharType="end"/>
        </w:r>
      </w:hyperlink>
    </w:p>
    <w:p>
      <w:pPr>
        <w:pStyle w:val="TOC2"/>
        <w:tabs>
          <w:tab w:val="right" w:leader="dot" w:pos="8306"/>
        </w:tabs>
      </w:pPr>
      <w:hyperlink w:anchor="_Toc25509" w:history="1">
        <w:r>
          <w:rPr>
            <w:rFonts w:ascii="仿宋" w:eastAsia="仿宋" w:hAnsi="仿宋" w:cs="仿宋" w:hint="eastAsia"/>
            <w:lang w:eastAsia="zh-CN"/>
          </w:rPr>
          <w:t>(四)、施工现场管理</w:t>
        </w:r>
        <w:r>
          <w:tab/>
        </w:r>
        <w:r>
          <w:fldChar w:fldCharType="begin"/>
        </w:r>
        <w:r>
          <w:instrText xml:space="preserve"> PAGEREF _Toc25509 \h </w:instrText>
        </w:r>
        <w:r>
          <w:fldChar w:fldCharType="separate"/>
        </w:r>
        <w:r>
          <w:t>61</w:t>
        </w:r>
        <w:r>
          <w:fldChar w:fldCharType="end"/>
        </w:r>
      </w:hyperlink>
    </w:p>
    <w:p>
      <w:pPr>
        <w:pStyle w:val="TOC1"/>
        <w:tabs>
          <w:tab w:val="right" w:leader="dot" w:pos="8306"/>
        </w:tabs>
      </w:pPr>
      <w:hyperlink w:anchor="_Toc10563" w:history="1">
        <w:r>
          <w:rPr>
            <w:rFonts w:ascii="仿宋" w:eastAsia="仿宋" w:hAnsi="仿宋" w:cs="仿宋" w:hint="eastAsia"/>
            <w:lang w:eastAsia="zh-CN"/>
          </w:rPr>
          <w:t>十五、合作与交流机制建立</w:t>
        </w:r>
        <w:r>
          <w:tab/>
        </w:r>
        <w:r>
          <w:fldChar w:fldCharType="begin"/>
        </w:r>
        <w:r>
          <w:instrText xml:space="preserve"> PAGEREF _Toc10563 \h </w:instrText>
        </w:r>
        <w:r>
          <w:fldChar w:fldCharType="separate"/>
        </w:r>
        <w:r>
          <w:t>63</w:t>
        </w:r>
        <w:r>
          <w:fldChar w:fldCharType="end"/>
        </w:r>
      </w:hyperlink>
    </w:p>
    <w:p>
      <w:pPr>
        <w:pStyle w:val="TOC2"/>
        <w:tabs>
          <w:tab w:val="right" w:leader="dot" w:pos="8306"/>
        </w:tabs>
      </w:pPr>
      <w:hyperlink w:anchor="_Toc30219" w:history="1">
        <w:r>
          <w:rPr>
            <w:rFonts w:ascii="仿宋" w:eastAsia="仿宋" w:hAnsi="仿宋" w:cs="仿宋" w:hint="eastAsia"/>
            <w:lang w:eastAsia="zh-CN"/>
          </w:rPr>
          <w:t>(一)、合作伙伴选择与合作方式</w:t>
        </w:r>
        <w:r>
          <w:tab/>
        </w:r>
        <w:r>
          <w:fldChar w:fldCharType="begin"/>
        </w:r>
        <w:r>
          <w:instrText xml:space="preserve"> PAGEREF _Toc30219 \h </w:instrText>
        </w:r>
        <w:r>
          <w:fldChar w:fldCharType="separate"/>
        </w:r>
        <w:r>
          <w:t>63</w:t>
        </w:r>
        <w:r>
          <w:fldChar w:fldCharType="end"/>
        </w:r>
      </w:hyperlink>
    </w:p>
    <w:p>
      <w:pPr>
        <w:pStyle w:val="TOC2"/>
        <w:tabs>
          <w:tab w:val="right" w:leader="dot" w:pos="8306"/>
        </w:tabs>
      </w:pPr>
      <w:hyperlink w:anchor="_Toc25464" w:history="1">
        <w:r>
          <w:rPr>
            <w:rFonts w:ascii="仿宋" w:eastAsia="仿宋" w:hAnsi="仿宋" w:cs="仿宋" w:hint="eastAsia"/>
            <w:lang w:eastAsia="zh-CN"/>
          </w:rPr>
          <w:t>(二)、交流与合作平台搭建</w:t>
        </w:r>
        <w:r>
          <w:tab/>
        </w:r>
        <w:r>
          <w:fldChar w:fldCharType="begin"/>
        </w:r>
        <w:r>
          <w:instrText xml:space="preserve"> PAGEREF _Toc25464 \h </w:instrText>
        </w:r>
        <w:r>
          <w:fldChar w:fldCharType="separate"/>
        </w:r>
        <w:r>
          <w:t>64</w:t>
        </w:r>
        <w:r>
          <w:fldChar w:fldCharType="end"/>
        </w:r>
      </w:hyperlink>
    </w:p>
    <w:p>
      <w:pPr>
        <w:pStyle w:val="TOC1"/>
        <w:tabs>
          <w:tab w:val="right" w:leader="dot" w:pos="8306"/>
        </w:tabs>
      </w:pPr>
      <w:hyperlink w:anchor="_Toc22993" w:history="1">
        <w:r>
          <w:rPr>
            <w:rFonts w:ascii="仿宋" w:eastAsia="仿宋" w:hAnsi="仿宋" w:cs="仿宋" w:hint="eastAsia"/>
            <w:lang w:eastAsia="zh-CN"/>
          </w:rPr>
          <w:t>十六、成果转化与推广应用</w:t>
        </w:r>
        <w:r>
          <w:tab/>
        </w:r>
        <w:r>
          <w:fldChar w:fldCharType="begin"/>
        </w:r>
        <w:r>
          <w:instrText xml:space="preserve"> PAGEREF _Toc22993 \h </w:instrText>
        </w:r>
        <w:r>
          <w:fldChar w:fldCharType="separate"/>
        </w:r>
        <w:r>
          <w:t>66</w:t>
        </w:r>
        <w:r>
          <w:fldChar w:fldCharType="end"/>
        </w:r>
      </w:hyperlink>
    </w:p>
    <w:p>
      <w:pPr>
        <w:pStyle w:val="TOC2"/>
        <w:tabs>
          <w:tab w:val="right" w:leader="dot" w:pos="8306"/>
        </w:tabs>
      </w:pPr>
      <w:hyperlink w:anchor="_Toc19738" w:history="1">
        <w:r>
          <w:rPr>
            <w:rFonts w:ascii="仿宋" w:eastAsia="仿宋" w:hAnsi="仿宋" w:cs="仿宋" w:hint="eastAsia"/>
            <w:lang w:eastAsia="zh-CN"/>
          </w:rPr>
          <w:t>(一)、成果转化策略制定</w:t>
        </w:r>
        <w:r>
          <w:tab/>
        </w:r>
        <w:r>
          <w:fldChar w:fldCharType="begin"/>
        </w:r>
        <w:r>
          <w:instrText xml:space="preserve"> PAGEREF _Toc19738 \h </w:instrText>
        </w:r>
        <w:r>
          <w:fldChar w:fldCharType="separate"/>
        </w:r>
        <w:r>
          <w:t>66</w:t>
        </w:r>
        <w:r>
          <w:fldChar w:fldCharType="end"/>
        </w:r>
      </w:hyperlink>
    </w:p>
    <w:p>
      <w:pPr>
        <w:pStyle w:val="TOC2"/>
        <w:tabs>
          <w:tab w:val="right" w:leader="dot" w:pos="8306"/>
        </w:tabs>
      </w:pPr>
      <w:hyperlink w:anchor="_Toc31156" w:history="1">
        <w:r>
          <w:rPr>
            <w:rFonts w:ascii="仿宋" w:eastAsia="仿宋" w:hAnsi="仿宋" w:cs="仿宋" w:hint="eastAsia"/>
            <w:lang w:eastAsia="zh-CN"/>
          </w:rPr>
          <w:t>(二)、成果推广应用方案</w:t>
        </w:r>
        <w:r>
          <w:tab/>
        </w:r>
        <w:r>
          <w:fldChar w:fldCharType="begin"/>
        </w:r>
        <w:r>
          <w:instrText xml:space="preserve"> PAGEREF _Toc31156 \h </w:instrText>
        </w:r>
        <w:r>
          <w:fldChar w:fldCharType="separate"/>
        </w:r>
        <w:r>
          <w:t>67</w:t>
        </w:r>
        <w:r>
          <w:fldChar w:fldCharType="end"/>
        </w:r>
      </w:hyperlink>
    </w:p>
    <w:p>
      <w:pPr>
        <w:pStyle w:val="TOC1"/>
        <w:tabs>
          <w:tab w:val="right" w:leader="dot" w:pos="8306"/>
        </w:tabs>
      </w:pPr>
      <w:hyperlink w:anchor="_Toc1077" w:history="1">
        <w:r>
          <w:rPr>
            <w:rFonts w:ascii="仿宋" w:eastAsia="仿宋" w:hAnsi="仿宋" w:cs="仿宋" w:hint="eastAsia"/>
            <w:lang w:eastAsia="zh-CN"/>
          </w:rPr>
          <w:t>十七、创新驱动与持续发展</w:t>
        </w:r>
        <w:r>
          <w:tab/>
        </w:r>
        <w:r>
          <w:fldChar w:fldCharType="begin"/>
        </w:r>
        <w:r>
          <w:instrText xml:space="preserve"> PAGEREF _Toc1077 \h </w:instrText>
        </w:r>
        <w:r>
          <w:fldChar w:fldCharType="separate"/>
        </w:r>
        <w:r>
          <w:t>69</w:t>
        </w:r>
        <w:r>
          <w:fldChar w:fldCharType="end"/>
        </w:r>
      </w:hyperlink>
    </w:p>
    <w:p>
      <w:pPr>
        <w:pStyle w:val="TOC2"/>
        <w:tabs>
          <w:tab w:val="right" w:leader="dot" w:pos="8306"/>
        </w:tabs>
      </w:pPr>
      <w:hyperlink w:anchor="_Toc2225" w:history="1">
        <w:r>
          <w:rPr>
            <w:rFonts w:ascii="仿宋" w:eastAsia="仿宋" w:hAnsi="仿宋" w:cs="仿宋" w:hint="eastAsia"/>
            <w:lang w:eastAsia="zh-CN"/>
          </w:rPr>
          <w:t>(一)、创新驱动战略实施</w:t>
        </w:r>
        <w:r>
          <w:tab/>
        </w:r>
        <w:r>
          <w:fldChar w:fldCharType="begin"/>
        </w:r>
        <w:r>
          <w:instrText xml:space="preserve"> PAGEREF _Toc2225 \h </w:instrText>
        </w:r>
        <w:r>
          <w:fldChar w:fldCharType="separate"/>
        </w:r>
        <w:r>
          <w:t>69</w:t>
        </w:r>
        <w:r>
          <w:fldChar w:fldCharType="end"/>
        </w:r>
      </w:hyperlink>
    </w:p>
    <w:p>
      <w:pPr>
        <w:pStyle w:val="TOC2"/>
        <w:tabs>
          <w:tab w:val="right" w:leader="dot" w:pos="8306"/>
        </w:tabs>
      </w:pPr>
      <w:hyperlink w:anchor="_Toc20594" w:history="1">
        <w:r>
          <w:rPr>
            <w:rFonts w:ascii="仿宋" w:eastAsia="仿宋" w:hAnsi="仿宋" w:cs="仿宋" w:hint="eastAsia"/>
            <w:lang w:eastAsia="zh-CN"/>
          </w:rPr>
          <w:t>(二)、持续发展路径探索</w:t>
        </w:r>
        <w:r>
          <w:tab/>
        </w:r>
        <w:r>
          <w:fldChar w:fldCharType="begin"/>
        </w:r>
        <w:r>
          <w:instrText xml:space="preserve"> PAGEREF _Toc20594 \h </w:instrText>
        </w:r>
        <w:r>
          <w:fldChar w:fldCharType="separate"/>
        </w:r>
        <w:r>
          <w:t>71</w:t>
        </w:r>
        <w:r>
          <w:fldChar w:fldCharType="end"/>
        </w:r>
      </w:hyperlink>
    </w:p>
    <w:p>
      <w:pPr>
        <w:pStyle w:val="TOC1"/>
        <w:tabs>
          <w:tab w:val="right" w:leader="dot" w:pos="8306"/>
        </w:tabs>
      </w:pPr>
      <w:hyperlink w:anchor="_Toc30209" w:history="1">
        <w:r>
          <w:rPr>
            <w:rFonts w:ascii="仿宋" w:eastAsia="仿宋" w:hAnsi="仿宋" w:cs="仿宋" w:hint="eastAsia"/>
            <w:lang w:eastAsia="zh-CN"/>
          </w:rPr>
          <w:t>十八、产业协同与集群发展</w:t>
        </w:r>
        <w:r>
          <w:tab/>
        </w:r>
        <w:r>
          <w:fldChar w:fldCharType="begin"/>
        </w:r>
        <w:r>
          <w:instrText xml:space="preserve"> PAGEREF _Toc30209 \h </w:instrText>
        </w:r>
        <w:r>
          <w:fldChar w:fldCharType="separate"/>
        </w:r>
        <w:r>
          <w:t>75</w:t>
        </w:r>
        <w:r>
          <w:fldChar w:fldCharType="end"/>
        </w:r>
      </w:hyperlink>
    </w:p>
    <w:p>
      <w:pPr>
        <w:pStyle w:val="TOC2"/>
        <w:tabs>
          <w:tab w:val="right" w:leader="dot" w:pos="8306"/>
        </w:tabs>
      </w:pPr>
      <w:hyperlink w:anchor="_Toc22924" w:history="1">
        <w:r>
          <w:rPr>
            <w:rFonts w:ascii="仿宋" w:eastAsia="仿宋" w:hAnsi="仿宋" w:cs="仿宋" w:hint="eastAsia"/>
            <w:lang w:eastAsia="zh-CN"/>
          </w:rPr>
          <w:t>(一)、产业协同机制建设</w:t>
        </w:r>
        <w:r>
          <w:tab/>
        </w:r>
        <w:r>
          <w:fldChar w:fldCharType="begin"/>
        </w:r>
        <w:r>
          <w:instrText xml:space="preserve"> PAGEREF _Toc22924 \h </w:instrText>
        </w:r>
        <w:r>
          <w:fldChar w:fldCharType="separate"/>
        </w:r>
        <w:r>
          <w:t>75</w:t>
        </w:r>
        <w:r>
          <w:fldChar w:fldCharType="end"/>
        </w:r>
      </w:hyperlink>
    </w:p>
    <w:p>
      <w:pPr>
        <w:pStyle w:val="TOC2"/>
        <w:tabs>
          <w:tab w:val="right" w:leader="dot" w:pos="8306"/>
        </w:tabs>
      </w:pPr>
      <w:hyperlink w:anchor="_Toc4662" w:history="1">
        <w:r>
          <w:rPr>
            <w:rFonts w:ascii="仿宋" w:eastAsia="仿宋" w:hAnsi="仿宋" w:cs="仿宋" w:hint="eastAsia"/>
            <w:lang w:eastAsia="zh-CN"/>
          </w:rPr>
          <w:t>(二)、产业集群培育与发展</w:t>
        </w:r>
        <w:r>
          <w:tab/>
        </w:r>
        <w:r>
          <w:fldChar w:fldCharType="begin"/>
        </w:r>
        <w:r>
          <w:instrText xml:space="preserve"> PAGEREF _Toc4662 \h </w:instrText>
        </w:r>
        <w:r>
          <w:fldChar w:fldCharType="separate"/>
        </w:r>
        <w:r>
          <w:t>76</w:t>
        </w:r>
        <w:r>
          <w:fldChar w:fldCharType="end"/>
        </w:r>
      </w:hyperlink>
    </w:p>
    <w:p>
      <w:pPr>
        <w:pStyle w:val="TOC1"/>
        <w:tabs>
          <w:tab w:val="right" w:leader="dot" w:pos="8306"/>
        </w:tabs>
      </w:pPr>
      <w:hyperlink w:anchor="_Toc24201" w:history="1">
        <w:r>
          <w:rPr>
            <w:rFonts w:ascii="仿宋" w:eastAsia="仿宋" w:hAnsi="仿宋" w:cs="仿宋" w:hint="eastAsia"/>
            <w:lang w:eastAsia="zh-CN"/>
          </w:rPr>
          <w:t>十九、人力资源管理与开发</w:t>
        </w:r>
        <w:r>
          <w:tab/>
        </w:r>
        <w:r>
          <w:fldChar w:fldCharType="begin"/>
        </w:r>
        <w:r>
          <w:instrText xml:space="preserve"> PAGEREF _Toc24201 \h </w:instrText>
        </w:r>
        <w:r>
          <w:fldChar w:fldCharType="separate"/>
        </w:r>
        <w:r>
          <w:t>77</w:t>
        </w:r>
        <w:r>
          <w:fldChar w:fldCharType="end"/>
        </w:r>
      </w:hyperlink>
    </w:p>
    <w:p>
      <w:pPr>
        <w:pStyle w:val="TOC2"/>
        <w:tabs>
          <w:tab w:val="right" w:leader="dot" w:pos="8306"/>
        </w:tabs>
      </w:pPr>
      <w:hyperlink w:anchor="_Toc23489" w:history="1">
        <w:r>
          <w:rPr>
            <w:rFonts w:ascii="仿宋" w:eastAsia="仿宋" w:hAnsi="仿宋" w:cs="仿宋" w:hint="eastAsia"/>
            <w:lang w:eastAsia="zh-CN"/>
          </w:rPr>
          <w:t>(一)、人力资源规划</w:t>
        </w:r>
        <w:r>
          <w:tab/>
        </w:r>
        <w:r>
          <w:fldChar w:fldCharType="begin"/>
        </w:r>
        <w:r>
          <w:instrText xml:space="preserve"> PAGEREF _Toc23489 \h </w:instrText>
        </w:r>
        <w:r>
          <w:fldChar w:fldCharType="separate"/>
        </w:r>
        <w:r>
          <w:t>77</w:t>
        </w:r>
        <w:r>
          <w:fldChar w:fldCharType="end"/>
        </w:r>
      </w:hyperlink>
    </w:p>
    <w:p>
      <w:pPr>
        <w:pStyle w:val="TOC2"/>
        <w:tabs>
          <w:tab w:val="right" w:leader="dot" w:pos="8306"/>
        </w:tabs>
      </w:pPr>
      <w:hyperlink w:anchor="_Toc226" w:history="1">
        <w:r>
          <w:rPr>
            <w:rFonts w:ascii="仿宋" w:eastAsia="仿宋" w:hAnsi="仿宋" w:cs="仿宋" w:hint="eastAsia"/>
            <w:lang w:eastAsia="zh-CN"/>
          </w:rPr>
          <w:t>(二)、人力资源开发与培训</w:t>
        </w:r>
        <w:r>
          <w:tab/>
        </w:r>
        <w:r>
          <w:fldChar w:fldCharType="begin"/>
        </w:r>
        <w:r>
          <w:instrText xml:space="preserve"> PAGEREF _Toc226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74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机调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机调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973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机调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微机调速器项目在其专注的领域内，特别是在人工智能和数据科学方面，有望推动显著的技术革新。项目的研发活动不仅有望孕育出改变行业运作方式的新技术，还可能在长远中影响整个技术生态系统。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微机调速器项目还致力于提升当地居民的技能和就业能力，通过与当地教育机构合作提供培训和教育机会，从而提高社区整体的生活水平和社会福祉。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机调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64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机调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机调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98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57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直接收益：假设微机调速器项目的产品或服务年销售收入为XX万元。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96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若微机调速器项目成功推广新型环保产品，比如采用可回收材料的包装，可能会激发消费者对可持续产品的需求。这种需求的增长可能迫使整个行业转向更环保的产品设计和生产方法。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057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调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https://d.book118.com/475031332242011041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微机调速器项目构思建设方案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964B2"/>
    <w:rsid w:val="60C964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03133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2023-12-28T03:11:00Z</dcterms:created>
  <dcterms:modified xsi:type="dcterms:W3CDTF">2023-12-28T03:11:52Z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32D02C1567334D169ABBBC011B217C6F_11</vt:lpwstr>
  </property>
  <property fmtid="{D5CDD505-2E9C-101B-9397-08002B2CF9AE}" pid="3" name="KSOProductBuildVer">
    <vt:lpwstr>2052-12.1.0.16120</vt:lpwstr>
  </property>
</Properties>
</file>