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吸附剂项目规划设计蓝图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50" w:history="1">
        <w:r>
          <w:rPr>
            <w:rFonts w:ascii="仿宋" w:eastAsia="仿宋" w:hAnsi="仿宋" w:cs="仿宋" w:hint="eastAsia"/>
            <w:lang w:eastAsia="zh-CN"/>
          </w:rPr>
          <w:t>序言</w:t>
        </w:r>
        <w:r>
          <w:tab/>
        </w:r>
        <w:r>
          <w:fldChar w:fldCharType="begin"/>
        </w:r>
        <w:r>
          <w:instrText xml:space="preserve"> PAGEREF _Toc20250 \h </w:instrText>
        </w:r>
        <w:r>
          <w:fldChar w:fldCharType="separate"/>
        </w:r>
        <w:r>
          <w:t>3</w:t>
        </w:r>
        <w:r>
          <w:fldChar w:fldCharType="end"/>
        </w:r>
      </w:hyperlink>
    </w:p>
    <w:p>
      <w:pPr>
        <w:pStyle w:val="TOC1"/>
        <w:tabs>
          <w:tab w:val="right" w:leader="dot" w:pos="8306"/>
        </w:tabs>
      </w:pPr>
      <w:hyperlink w:anchor="_Toc6838" w:history="1">
        <w:r>
          <w:rPr>
            <w:rFonts w:ascii="仿宋" w:eastAsia="仿宋" w:hAnsi="仿宋" w:cs="仿宋" w:hint="eastAsia"/>
            <w:lang w:eastAsia="zh-CN"/>
          </w:rPr>
          <w:t>一、吸附剂项目土建工程</w:t>
        </w:r>
        <w:r>
          <w:tab/>
        </w:r>
        <w:r>
          <w:fldChar w:fldCharType="begin"/>
        </w:r>
        <w:r>
          <w:instrText xml:space="preserve"> PAGEREF _Toc6838 \h </w:instrText>
        </w:r>
        <w:r>
          <w:fldChar w:fldCharType="separate"/>
        </w:r>
        <w:r>
          <w:t>3</w:t>
        </w:r>
        <w:r>
          <w:fldChar w:fldCharType="end"/>
        </w:r>
      </w:hyperlink>
    </w:p>
    <w:p>
      <w:pPr>
        <w:pStyle w:val="TOC2"/>
        <w:tabs>
          <w:tab w:val="right" w:leader="dot" w:pos="8306"/>
        </w:tabs>
      </w:pPr>
      <w:hyperlink w:anchor="_Toc9984" w:history="1">
        <w:r>
          <w:rPr>
            <w:rFonts w:ascii="仿宋" w:eastAsia="仿宋" w:hAnsi="仿宋" w:cs="仿宋" w:hint="eastAsia"/>
            <w:lang w:eastAsia="zh-CN"/>
          </w:rPr>
          <w:t>(一)、建筑工程设计原则</w:t>
        </w:r>
        <w:r>
          <w:tab/>
        </w:r>
        <w:r>
          <w:fldChar w:fldCharType="begin"/>
        </w:r>
        <w:r>
          <w:instrText xml:space="preserve"> PAGEREF _Toc9984 \h </w:instrText>
        </w:r>
        <w:r>
          <w:fldChar w:fldCharType="separate"/>
        </w:r>
        <w:r>
          <w:t>3</w:t>
        </w:r>
        <w:r>
          <w:fldChar w:fldCharType="end"/>
        </w:r>
      </w:hyperlink>
    </w:p>
    <w:p>
      <w:pPr>
        <w:pStyle w:val="TOC2"/>
        <w:tabs>
          <w:tab w:val="right" w:leader="dot" w:pos="8306"/>
        </w:tabs>
      </w:pPr>
      <w:hyperlink w:anchor="_Toc24180" w:history="1">
        <w:r>
          <w:rPr>
            <w:rFonts w:ascii="仿宋" w:eastAsia="仿宋" w:hAnsi="仿宋" w:cs="仿宋" w:hint="eastAsia"/>
            <w:lang w:eastAsia="zh-CN"/>
          </w:rPr>
          <w:t>(二)、土建工程设计年限及安全等级</w:t>
        </w:r>
        <w:r>
          <w:tab/>
        </w:r>
        <w:r>
          <w:fldChar w:fldCharType="begin"/>
        </w:r>
        <w:r>
          <w:instrText xml:space="preserve"> PAGEREF _Toc24180 \h </w:instrText>
        </w:r>
        <w:r>
          <w:fldChar w:fldCharType="separate"/>
        </w:r>
        <w:r>
          <w:t>4</w:t>
        </w:r>
        <w:r>
          <w:fldChar w:fldCharType="end"/>
        </w:r>
      </w:hyperlink>
    </w:p>
    <w:p>
      <w:pPr>
        <w:pStyle w:val="TOC2"/>
        <w:tabs>
          <w:tab w:val="right" w:leader="dot" w:pos="8306"/>
        </w:tabs>
      </w:pPr>
      <w:hyperlink w:anchor="_Toc26124" w:history="1">
        <w:r>
          <w:rPr>
            <w:rFonts w:ascii="仿宋" w:eastAsia="仿宋" w:hAnsi="仿宋" w:cs="仿宋" w:hint="eastAsia"/>
            <w:lang w:eastAsia="zh-CN"/>
          </w:rPr>
          <w:t>(三)、建筑工程设计总体要求</w:t>
        </w:r>
        <w:r>
          <w:tab/>
        </w:r>
        <w:r>
          <w:fldChar w:fldCharType="begin"/>
        </w:r>
        <w:r>
          <w:instrText xml:space="preserve"> PAGEREF _Toc26124 \h </w:instrText>
        </w:r>
        <w:r>
          <w:fldChar w:fldCharType="separate"/>
        </w:r>
        <w:r>
          <w:t>5</w:t>
        </w:r>
        <w:r>
          <w:fldChar w:fldCharType="end"/>
        </w:r>
      </w:hyperlink>
    </w:p>
    <w:p>
      <w:pPr>
        <w:pStyle w:val="TOC2"/>
        <w:tabs>
          <w:tab w:val="right" w:leader="dot" w:pos="8306"/>
        </w:tabs>
      </w:pPr>
      <w:hyperlink w:anchor="_Toc15512" w:history="1">
        <w:r>
          <w:rPr>
            <w:rFonts w:ascii="仿宋" w:eastAsia="仿宋" w:hAnsi="仿宋" w:cs="仿宋" w:hint="eastAsia"/>
            <w:lang w:eastAsia="zh-CN"/>
          </w:rPr>
          <w:t>(四)、土建工程建设指标</w:t>
        </w:r>
        <w:r>
          <w:tab/>
        </w:r>
        <w:r>
          <w:fldChar w:fldCharType="begin"/>
        </w:r>
        <w:r>
          <w:instrText xml:space="preserve"> PAGEREF _Toc15512 \h </w:instrText>
        </w:r>
        <w:r>
          <w:fldChar w:fldCharType="separate"/>
        </w:r>
        <w:r>
          <w:t>6</w:t>
        </w:r>
        <w:r>
          <w:fldChar w:fldCharType="end"/>
        </w:r>
      </w:hyperlink>
    </w:p>
    <w:p>
      <w:pPr>
        <w:pStyle w:val="TOC1"/>
        <w:tabs>
          <w:tab w:val="right" w:leader="dot" w:pos="8306"/>
        </w:tabs>
      </w:pPr>
      <w:hyperlink w:anchor="_Toc19306" w:history="1">
        <w:r>
          <w:rPr>
            <w:rFonts w:ascii="仿宋" w:eastAsia="仿宋" w:hAnsi="仿宋" w:cs="仿宋" w:hint="eastAsia"/>
            <w:lang w:eastAsia="zh-CN"/>
          </w:rPr>
          <w:t>二、吸附剂项目选址可行性分析</w:t>
        </w:r>
        <w:r>
          <w:tab/>
        </w:r>
        <w:r>
          <w:fldChar w:fldCharType="begin"/>
        </w:r>
        <w:r>
          <w:instrText xml:space="preserve"> PAGEREF _Toc19306 \h </w:instrText>
        </w:r>
        <w:r>
          <w:fldChar w:fldCharType="separate"/>
        </w:r>
        <w:r>
          <w:t>6</w:t>
        </w:r>
        <w:r>
          <w:fldChar w:fldCharType="end"/>
        </w:r>
      </w:hyperlink>
    </w:p>
    <w:p>
      <w:pPr>
        <w:pStyle w:val="TOC2"/>
        <w:tabs>
          <w:tab w:val="right" w:leader="dot" w:pos="8306"/>
        </w:tabs>
      </w:pPr>
      <w:hyperlink w:anchor="_Toc6214" w:history="1">
        <w:r>
          <w:rPr>
            <w:rFonts w:ascii="仿宋" w:eastAsia="仿宋" w:hAnsi="仿宋" w:cs="仿宋" w:hint="eastAsia"/>
            <w:lang w:eastAsia="zh-CN"/>
          </w:rPr>
          <w:t>(一)、吸附剂项目选址</w:t>
        </w:r>
        <w:r>
          <w:tab/>
        </w:r>
        <w:r>
          <w:fldChar w:fldCharType="begin"/>
        </w:r>
        <w:r>
          <w:instrText xml:space="preserve"> PAGEREF _Toc6214 \h </w:instrText>
        </w:r>
        <w:r>
          <w:fldChar w:fldCharType="separate"/>
        </w:r>
        <w:r>
          <w:t>6</w:t>
        </w:r>
        <w:r>
          <w:fldChar w:fldCharType="end"/>
        </w:r>
      </w:hyperlink>
    </w:p>
    <w:p>
      <w:pPr>
        <w:pStyle w:val="TOC2"/>
        <w:tabs>
          <w:tab w:val="right" w:leader="dot" w:pos="8306"/>
        </w:tabs>
      </w:pPr>
      <w:hyperlink w:anchor="_Toc29611" w:history="1">
        <w:r>
          <w:rPr>
            <w:rFonts w:ascii="仿宋" w:eastAsia="仿宋" w:hAnsi="仿宋" w:cs="仿宋" w:hint="eastAsia"/>
            <w:lang w:eastAsia="zh-CN"/>
          </w:rPr>
          <w:t>(二)、用地控制指标</w:t>
        </w:r>
        <w:r>
          <w:tab/>
        </w:r>
        <w:r>
          <w:fldChar w:fldCharType="begin"/>
        </w:r>
        <w:r>
          <w:instrText xml:space="preserve"> PAGEREF _Toc29611 \h </w:instrText>
        </w:r>
        <w:r>
          <w:fldChar w:fldCharType="separate"/>
        </w:r>
        <w:r>
          <w:t>6</w:t>
        </w:r>
        <w:r>
          <w:fldChar w:fldCharType="end"/>
        </w:r>
      </w:hyperlink>
    </w:p>
    <w:p>
      <w:pPr>
        <w:pStyle w:val="TOC2"/>
        <w:tabs>
          <w:tab w:val="right" w:leader="dot" w:pos="8306"/>
        </w:tabs>
      </w:pPr>
      <w:hyperlink w:anchor="_Toc20933" w:history="1">
        <w:r>
          <w:rPr>
            <w:rFonts w:ascii="仿宋" w:eastAsia="仿宋" w:hAnsi="仿宋" w:cs="仿宋" w:hint="eastAsia"/>
            <w:lang w:eastAsia="zh-CN"/>
          </w:rPr>
          <w:t>(三)、节约用地措施</w:t>
        </w:r>
        <w:r>
          <w:tab/>
        </w:r>
        <w:r>
          <w:fldChar w:fldCharType="begin"/>
        </w:r>
        <w:r>
          <w:instrText xml:space="preserve"> PAGEREF _Toc20933 \h </w:instrText>
        </w:r>
        <w:r>
          <w:fldChar w:fldCharType="separate"/>
        </w:r>
        <w:r>
          <w:t>8</w:t>
        </w:r>
        <w:r>
          <w:fldChar w:fldCharType="end"/>
        </w:r>
      </w:hyperlink>
    </w:p>
    <w:p>
      <w:pPr>
        <w:pStyle w:val="TOC2"/>
        <w:tabs>
          <w:tab w:val="right" w:leader="dot" w:pos="8306"/>
        </w:tabs>
      </w:pPr>
      <w:hyperlink w:anchor="_Toc1037" w:history="1">
        <w:r>
          <w:rPr>
            <w:rFonts w:ascii="仿宋" w:eastAsia="仿宋" w:hAnsi="仿宋" w:cs="仿宋" w:hint="eastAsia"/>
            <w:lang w:eastAsia="zh-CN"/>
          </w:rPr>
          <w:t>(四)、总图布置方案</w:t>
        </w:r>
        <w:r>
          <w:tab/>
        </w:r>
        <w:r>
          <w:fldChar w:fldCharType="begin"/>
        </w:r>
        <w:r>
          <w:instrText xml:space="preserve"> PAGEREF _Toc1037 \h </w:instrText>
        </w:r>
        <w:r>
          <w:fldChar w:fldCharType="separate"/>
        </w:r>
        <w:r>
          <w:t>9</w:t>
        </w:r>
        <w:r>
          <w:fldChar w:fldCharType="end"/>
        </w:r>
      </w:hyperlink>
    </w:p>
    <w:p>
      <w:pPr>
        <w:pStyle w:val="TOC2"/>
        <w:tabs>
          <w:tab w:val="right" w:leader="dot" w:pos="8306"/>
        </w:tabs>
      </w:pPr>
      <w:hyperlink w:anchor="_Toc28449" w:history="1">
        <w:r>
          <w:rPr>
            <w:rFonts w:ascii="仿宋" w:eastAsia="仿宋" w:hAnsi="仿宋" w:cs="仿宋" w:hint="eastAsia"/>
            <w:lang w:eastAsia="zh-CN"/>
          </w:rPr>
          <w:t>(五)、选址综合评价</w:t>
        </w:r>
        <w:r>
          <w:tab/>
        </w:r>
        <w:r>
          <w:fldChar w:fldCharType="begin"/>
        </w:r>
        <w:r>
          <w:instrText xml:space="preserve"> PAGEREF _Toc28449 \h </w:instrText>
        </w:r>
        <w:r>
          <w:fldChar w:fldCharType="separate"/>
        </w:r>
        <w:r>
          <w:t>10</w:t>
        </w:r>
        <w:r>
          <w:fldChar w:fldCharType="end"/>
        </w:r>
      </w:hyperlink>
    </w:p>
    <w:p>
      <w:pPr>
        <w:pStyle w:val="TOC1"/>
        <w:tabs>
          <w:tab w:val="right" w:leader="dot" w:pos="8306"/>
        </w:tabs>
      </w:pPr>
      <w:hyperlink w:anchor="_Toc12555" w:history="1">
        <w:r>
          <w:rPr>
            <w:rFonts w:ascii="仿宋" w:eastAsia="仿宋" w:hAnsi="仿宋" w:cs="仿宋" w:hint="eastAsia"/>
            <w:lang w:eastAsia="zh-CN"/>
          </w:rPr>
          <w:t>三、产品规划分析</w:t>
        </w:r>
        <w:r>
          <w:tab/>
        </w:r>
        <w:r>
          <w:fldChar w:fldCharType="begin"/>
        </w:r>
        <w:r>
          <w:instrText xml:space="preserve"> PAGEREF _Toc12555 \h </w:instrText>
        </w:r>
        <w:r>
          <w:fldChar w:fldCharType="separate"/>
        </w:r>
        <w:r>
          <w:t>11</w:t>
        </w:r>
        <w:r>
          <w:fldChar w:fldCharType="end"/>
        </w:r>
      </w:hyperlink>
    </w:p>
    <w:p>
      <w:pPr>
        <w:pStyle w:val="TOC2"/>
        <w:tabs>
          <w:tab w:val="right" w:leader="dot" w:pos="8306"/>
        </w:tabs>
      </w:pPr>
      <w:hyperlink w:anchor="_Toc1800" w:history="1">
        <w:r>
          <w:rPr>
            <w:rFonts w:ascii="仿宋" w:eastAsia="仿宋" w:hAnsi="仿宋" w:cs="仿宋" w:hint="eastAsia"/>
            <w:lang w:eastAsia="zh-CN"/>
          </w:rPr>
          <w:t>(一)、产品规划</w:t>
        </w:r>
        <w:r>
          <w:tab/>
        </w:r>
        <w:r>
          <w:fldChar w:fldCharType="begin"/>
        </w:r>
        <w:r>
          <w:instrText xml:space="preserve"> PAGEREF _Toc1800 \h </w:instrText>
        </w:r>
        <w:r>
          <w:fldChar w:fldCharType="separate"/>
        </w:r>
        <w:r>
          <w:t>11</w:t>
        </w:r>
        <w:r>
          <w:fldChar w:fldCharType="end"/>
        </w:r>
      </w:hyperlink>
    </w:p>
    <w:p>
      <w:pPr>
        <w:pStyle w:val="TOC2"/>
        <w:tabs>
          <w:tab w:val="right" w:leader="dot" w:pos="8306"/>
        </w:tabs>
      </w:pPr>
      <w:hyperlink w:anchor="_Toc597" w:history="1">
        <w:r>
          <w:rPr>
            <w:rFonts w:ascii="仿宋" w:eastAsia="仿宋" w:hAnsi="仿宋" w:cs="仿宋" w:hint="eastAsia"/>
            <w:lang w:eastAsia="zh-CN"/>
          </w:rPr>
          <w:t>(二)、建设规模</w:t>
        </w:r>
        <w:r>
          <w:tab/>
        </w:r>
        <w:r>
          <w:fldChar w:fldCharType="begin"/>
        </w:r>
        <w:r>
          <w:instrText xml:space="preserve"> PAGEREF _Toc597 \h </w:instrText>
        </w:r>
        <w:r>
          <w:fldChar w:fldCharType="separate"/>
        </w:r>
        <w:r>
          <w:t>12</w:t>
        </w:r>
        <w:r>
          <w:fldChar w:fldCharType="end"/>
        </w:r>
      </w:hyperlink>
    </w:p>
    <w:p>
      <w:pPr>
        <w:pStyle w:val="TOC1"/>
        <w:tabs>
          <w:tab w:val="right" w:leader="dot" w:pos="8306"/>
        </w:tabs>
      </w:pPr>
      <w:hyperlink w:anchor="_Toc26449" w:history="1">
        <w:r>
          <w:rPr>
            <w:rFonts w:ascii="仿宋" w:eastAsia="仿宋" w:hAnsi="仿宋" w:cs="仿宋" w:hint="eastAsia"/>
            <w:lang w:eastAsia="zh-CN"/>
          </w:rPr>
          <w:t>四、吸附剂项目建设单位说明</w:t>
        </w:r>
        <w:r>
          <w:tab/>
        </w:r>
        <w:r>
          <w:fldChar w:fldCharType="begin"/>
        </w:r>
        <w:r>
          <w:instrText xml:space="preserve"> PAGEREF _Toc26449 \h </w:instrText>
        </w:r>
        <w:r>
          <w:fldChar w:fldCharType="separate"/>
        </w:r>
        <w:r>
          <w:t>13</w:t>
        </w:r>
        <w:r>
          <w:fldChar w:fldCharType="end"/>
        </w:r>
      </w:hyperlink>
    </w:p>
    <w:p>
      <w:pPr>
        <w:pStyle w:val="TOC2"/>
        <w:tabs>
          <w:tab w:val="right" w:leader="dot" w:pos="8306"/>
        </w:tabs>
      </w:pPr>
      <w:hyperlink w:anchor="_Toc1954" w:history="1">
        <w:r>
          <w:rPr>
            <w:rFonts w:ascii="仿宋" w:eastAsia="仿宋" w:hAnsi="仿宋" w:cs="仿宋" w:hint="eastAsia"/>
            <w:lang w:eastAsia="zh-CN"/>
          </w:rPr>
          <w:t>(一)、吸附剂项目承办单位基本情况</w:t>
        </w:r>
        <w:r>
          <w:tab/>
        </w:r>
        <w:r>
          <w:fldChar w:fldCharType="begin"/>
        </w:r>
        <w:r>
          <w:instrText xml:space="preserve"> PAGEREF _Toc1954 \h </w:instrText>
        </w:r>
        <w:r>
          <w:fldChar w:fldCharType="separate"/>
        </w:r>
        <w:r>
          <w:t>13</w:t>
        </w:r>
        <w:r>
          <w:fldChar w:fldCharType="end"/>
        </w:r>
      </w:hyperlink>
    </w:p>
    <w:p>
      <w:pPr>
        <w:pStyle w:val="TOC2"/>
        <w:tabs>
          <w:tab w:val="right" w:leader="dot" w:pos="8306"/>
        </w:tabs>
      </w:pPr>
      <w:hyperlink w:anchor="_Toc32021" w:history="1">
        <w:r>
          <w:rPr>
            <w:rFonts w:ascii="仿宋" w:eastAsia="仿宋" w:hAnsi="仿宋" w:cs="仿宋" w:hint="eastAsia"/>
            <w:lang w:eastAsia="zh-CN"/>
          </w:rPr>
          <w:t>(二)、公司经济效益分析</w:t>
        </w:r>
        <w:r>
          <w:tab/>
        </w:r>
        <w:r>
          <w:fldChar w:fldCharType="begin"/>
        </w:r>
        <w:r>
          <w:instrText xml:space="preserve"> PAGEREF _Toc32021 \h </w:instrText>
        </w:r>
        <w:r>
          <w:fldChar w:fldCharType="separate"/>
        </w:r>
        <w:r>
          <w:t>14</w:t>
        </w:r>
        <w:r>
          <w:fldChar w:fldCharType="end"/>
        </w:r>
      </w:hyperlink>
    </w:p>
    <w:p>
      <w:pPr>
        <w:pStyle w:val="TOC1"/>
        <w:tabs>
          <w:tab w:val="right" w:leader="dot" w:pos="8306"/>
        </w:tabs>
      </w:pPr>
      <w:hyperlink w:anchor="_Toc3320" w:history="1">
        <w:r>
          <w:rPr>
            <w:rFonts w:ascii="仿宋" w:eastAsia="仿宋" w:hAnsi="仿宋" w:cs="仿宋" w:hint="eastAsia"/>
            <w:lang w:eastAsia="zh-CN"/>
          </w:rPr>
          <w:t>五、吸附剂项目文档管理</w:t>
        </w:r>
        <w:r>
          <w:tab/>
        </w:r>
        <w:r>
          <w:fldChar w:fldCharType="begin"/>
        </w:r>
        <w:r>
          <w:instrText xml:space="preserve"> PAGEREF _Toc3320 \h </w:instrText>
        </w:r>
        <w:r>
          <w:fldChar w:fldCharType="separate"/>
        </w:r>
        <w:r>
          <w:t>15</w:t>
        </w:r>
        <w:r>
          <w:fldChar w:fldCharType="end"/>
        </w:r>
      </w:hyperlink>
    </w:p>
    <w:p>
      <w:pPr>
        <w:pStyle w:val="TOC2"/>
        <w:tabs>
          <w:tab w:val="right" w:leader="dot" w:pos="8306"/>
        </w:tabs>
      </w:pPr>
      <w:hyperlink w:anchor="_Toc29255" w:history="1">
        <w:r>
          <w:rPr>
            <w:rFonts w:ascii="仿宋" w:eastAsia="仿宋" w:hAnsi="仿宋" w:cs="仿宋" w:hint="eastAsia"/>
            <w:lang w:eastAsia="zh-CN"/>
          </w:rPr>
          <w:t>(一)、文档编制与审查</w:t>
        </w:r>
        <w:r>
          <w:tab/>
        </w:r>
        <w:r>
          <w:fldChar w:fldCharType="begin"/>
        </w:r>
        <w:r>
          <w:instrText xml:space="preserve"> PAGEREF _Toc29255 \h </w:instrText>
        </w:r>
        <w:r>
          <w:fldChar w:fldCharType="separate"/>
        </w:r>
        <w:r>
          <w:t>15</w:t>
        </w:r>
        <w:r>
          <w:fldChar w:fldCharType="end"/>
        </w:r>
      </w:hyperlink>
    </w:p>
    <w:p>
      <w:pPr>
        <w:pStyle w:val="TOC2"/>
        <w:tabs>
          <w:tab w:val="right" w:leader="dot" w:pos="8306"/>
        </w:tabs>
      </w:pPr>
      <w:hyperlink w:anchor="_Toc4708" w:history="1">
        <w:r>
          <w:rPr>
            <w:rFonts w:ascii="仿宋" w:eastAsia="仿宋" w:hAnsi="仿宋" w:cs="仿宋" w:hint="eastAsia"/>
            <w:lang w:eastAsia="zh-CN"/>
          </w:rPr>
          <w:t>(二)、文档发布与分发</w:t>
        </w:r>
        <w:r>
          <w:tab/>
        </w:r>
        <w:r>
          <w:fldChar w:fldCharType="begin"/>
        </w:r>
        <w:r>
          <w:instrText xml:space="preserve"> PAGEREF _Toc4708 \h </w:instrText>
        </w:r>
        <w:r>
          <w:fldChar w:fldCharType="separate"/>
        </w:r>
        <w:r>
          <w:t>16</w:t>
        </w:r>
        <w:r>
          <w:fldChar w:fldCharType="end"/>
        </w:r>
      </w:hyperlink>
    </w:p>
    <w:p>
      <w:pPr>
        <w:pStyle w:val="TOC2"/>
        <w:tabs>
          <w:tab w:val="right" w:leader="dot" w:pos="8306"/>
        </w:tabs>
      </w:pPr>
      <w:hyperlink w:anchor="_Toc21790" w:history="1">
        <w:r>
          <w:rPr>
            <w:rFonts w:ascii="仿宋" w:eastAsia="仿宋" w:hAnsi="仿宋" w:cs="仿宋" w:hint="eastAsia"/>
            <w:lang w:eastAsia="zh-CN"/>
          </w:rPr>
          <w:t>(三)、文档存档与归档</w:t>
        </w:r>
        <w:r>
          <w:tab/>
        </w:r>
        <w:r>
          <w:fldChar w:fldCharType="begin"/>
        </w:r>
        <w:r>
          <w:instrText xml:space="preserve"> PAGEREF _Toc21790 \h </w:instrText>
        </w:r>
        <w:r>
          <w:fldChar w:fldCharType="separate"/>
        </w:r>
        <w:r>
          <w:t>17</w:t>
        </w:r>
        <w:r>
          <w:fldChar w:fldCharType="end"/>
        </w:r>
      </w:hyperlink>
    </w:p>
    <w:p>
      <w:pPr>
        <w:pStyle w:val="TOC1"/>
        <w:tabs>
          <w:tab w:val="right" w:leader="dot" w:pos="8306"/>
        </w:tabs>
      </w:pPr>
      <w:hyperlink w:anchor="_Toc10804" w:history="1">
        <w:r>
          <w:rPr>
            <w:rFonts w:ascii="仿宋" w:eastAsia="仿宋" w:hAnsi="仿宋" w:cs="仿宋" w:hint="eastAsia"/>
            <w:lang w:eastAsia="zh-CN"/>
          </w:rPr>
          <w:t>六、吸附剂项目建设背景及必要性分析</w:t>
        </w:r>
        <w:r>
          <w:tab/>
        </w:r>
        <w:r>
          <w:fldChar w:fldCharType="begin"/>
        </w:r>
        <w:r>
          <w:instrText xml:space="preserve"> PAGEREF _Toc10804 \h </w:instrText>
        </w:r>
        <w:r>
          <w:fldChar w:fldCharType="separate"/>
        </w:r>
        <w:r>
          <w:t>18</w:t>
        </w:r>
        <w:r>
          <w:fldChar w:fldCharType="end"/>
        </w:r>
      </w:hyperlink>
    </w:p>
    <w:p>
      <w:pPr>
        <w:pStyle w:val="TOC2"/>
        <w:tabs>
          <w:tab w:val="right" w:leader="dot" w:pos="8306"/>
        </w:tabs>
      </w:pPr>
      <w:hyperlink w:anchor="_Toc32727" w:history="1">
        <w:r>
          <w:rPr>
            <w:rFonts w:ascii="仿宋" w:eastAsia="仿宋" w:hAnsi="仿宋" w:cs="仿宋" w:hint="eastAsia"/>
            <w:lang w:eastAsia="zh-CN"/>
          </w:rPr>
          <w:t>(一)、吸附剂项目背景分析</w:t>
        </w:r>
        <w:r>
          <w:tab/>
        </w:r>
        <w:r>
          <w:fldChar w:fldCharType="begin"/>
        </w:r>
        <w:r>
          <w:instrText xml:space="preserve"> PAGEREF _Toc32727 \h </w:instrText>
        </w:r>
        <w:r>
          <w:fldChar w:fldCharType="separate"/>
        </w:r>
        <w:r>
          <w:t>18</w:t>
        </w:r>
        <w:r>
          <w:fldChar w:fldCharType="end"/>
        </w:r>
      </w:hyperlink>
    </w:p>
    <w:p>
      <w:pPr>
        <w:pStyle w:val="TOC2"/>
        <w:tabs>
          <w:tab w:val="right" w:leader="dot" w:pos="8306"/>
        </w:tabs>
      </w:pPr>
      <w:hyperlink w:anchor="_Toc14892" w:history="1">
        <w:r>
          <w:rPr>
            <w:rFonts w:ascii="仿宋" w:eastAsia="仿宋" w:hAnsi="仿宋" w:cs="仿宋" w:hint="eastAsia"/>
            <w:lang w:eastAsia="zh-CN"/>
          </w:rPr>
          <w:t>(二)、吸附剂项目建设必要性分析</w:t>
        </w:r>
        <w:r>
          <w:tab/>
        </w:r>
        <w:r>
          <w:fldChar w:fldCharType="begin"/>
        </w:r>
        <w:r>
          <w:instrText xml:space="preserve"> PAGEREF _Toc14892 \h </w:instrText>
        </w:r>
        <w:r>
          <w:fldChar w:fldCharType="separate"/>
        </w:r>
        <w:r>
          <w:t>20</w:t>
        </w:r>
        <w:r>
          <w:fldChar w:fldCharType="end"/>
        </w:r>
      </w:hyperlink>
    </w:p>
    <w:p>
      <w:pPr>
        <w:pStyle w:val="TOC1"/>
        <w:tabs>
          <w:tab w:val="right" w:leader="dot" w:pos="8306"/>
        </w:tabs>
      </w:pPr>
      <w:hyperlink w:anchor="_Toc27553" w:history="1">
        <w:r>
          <w:rPr>
            <w:rFonts w:ascii="仿宋" w:eastAsia="仿宋" w:hAnsi="仿宋" w:cs="仿宋" w:hint="eastAsia"/>
            <w:lang w:eastAsia="zh-CN"/>
          </w:rPr>
          <w:t>七、生产安全保护</w:t>
        </w:r>
        <w:r>
          <w:tab/>
        </w:r>
        <w:r>
          <w:fldChar w:fldCharType="begin"/>
        </w:r>
        <w:r>
          <w:instrText xml:space="preserve"> PAGEREF _Toc27553 \h </w:instrText>
        </w:r>
        <w:r>
          <w:fldChar w:fldCharType="separate"/>
        </w:r>
        <w:r>
          <w:t>21</w:t>
        </w:r>
        <w:r>
          <w:fldChar w:fldCharType="end"/>
        </w:r>
      </w:hyperlink>
    </w:p>
    <w:p>
      <w:pPr>
        <w:pStyle w:val="TOC2"/>
        <w:tabs>
          <w:tab w:val="right" w:leader="dot" w:pos="8306"/>
        </w:tabs>
      </w:pPr>
      <w:hyperlink w:anchor="_Toc16216" w:history="1">
        <w:r>
          <w:rPr>
            <w:rFonts w:ascii="仿宋" w:eastAsia="仿宋" w:hAnsi="仿宋" w:cs="仿宋" w:hint="eastAsia"/>
            <w:lang w:eastAsia="zh-CN"/>
          </w:rPr>
          <w:t>(一)、消防安全</w:t>
        </w:r>
        <w:r>
          <w:tab/>
        </w:r>
        <w:r>
          <w:fldChar w:fldCharType="begin"/>
        </w:r>
        <w:r>
          <w:instrText xml:space="preserve"> PAGEREF _Toc16216 \h </w:instrText>
        </w:r>
        <w:r>
          <w:fldChar w:fldCharType="separate"/>
        </w:r>
        <w:r>
          <w:t>21</w:t>
        </w:r>
        <w:r>
          <w:fldChar w:fldCharType="end"/>
        </w:r>
      </w:hyperlink>
    </w:p>
    <w:p>
      <w:pPr>
        <w:pStyle w:val="TOC2"/>
        <w:tabs>
          <w:tab w:val="right" w:leader="dot" w:pos="8306"/>
        </w:tabs>
      </w:pPr>
      <w:hyperlink w:anchor="_Toc12196" w:history="1">
        <w:r>
          <w:rPr>
            <w:rFonts w:ascii="仿宋" w:eastAsia="仿宋" w:hAnsi="仿宋" w:cs="仿宋" w:hint="eastAsia"/>
            <w:lang w:eastAsia="zh-CN"/>
          </w:rPr>
          <w:t>(二)、防火防爆总图布置措施</w:t>
        </w:r>
        <w:r>
          <w:tab/>
        </w:r>
        <w:r>
          <w:fldChar w:fldCharType="begin"/>
        </w:r>
        <w:r>
          <w:instrText xml:space="preserve"> PAGEREF _Toc12196 \h </w:instrText>
        </w:r>
        <w:r>
          <w:fldChar w:fldCharType="separate"/>
        </w:r>
        <w:r>
          <w:t>23</w:t>
        </w:r>
        <w:r>
          <w:fldChar w:fldCharType="end"/>
        </w:r>
      </w:hyperlink>
    </w:p>
    <w:p>
      <w:pPr>
        <w:pStyle w:val="TOC2"/>
        <w:tabs>
          <w:tab w:val="right" w:leader="dot" w:pos="8306"/>
        </w:tabs>
      </w:pPr>
      <w:hyperlink w:anchor="_Toc29022" w:history="1">
        <w:r>
          <w:rPr>
            <w:rFonts w:ascii="仿宋" w:eastAsia="仿宋" w:hAnsi="仿宋" w:cs="仿宋" w:hint="eastAsia"/>
            <w:lang w:eastAsia="zh-CN"/>
          </w:rPr>
          <w:t>(三)、自然灾害防范措施</w:t>
        </w:r>
        <w:r>
          <w:tab/>
        </w:r>
        <w:r>
          <w:fldChar w:fldCharType="begin"/>
        </w:r>
        <w:r>
          <w:instrText xml:space="preserve"> PAGEREF _Toc29022 \h </w:instrText>
        </w:r>
        <w:r>
          <w:fldChar w:fldCharType="separate"/>
        </w:r>
        <w:r>
          <w:t>23</w:t>
        </w:r>
        <w:r>
          <w:fldChar w:fldCharType="end"/>
        </w:r>
      </w:hyperlink>
    </w:p>
    <w:p>
      <w:pPr>
        <w:pStyle w:val="TOC2"/>
        <w:tabs>
          <w:tab w:val="right" w:leader="dot" w:pos="8306"/>
        </w:tabs>
      </w:pPr>
      <w:hyperlink w:anchor="_Toc13700" w:history="1">
        <w:r>
          <w:rPr>
            <w:rFonts w:ascii="仿宋" w:eastAsia="仿宋" w:hAnsi="仿宋" w:cs="仿宋" w:hint="eastAsia"/>
            <w:lang w:eastAsia="zh-CN"/>
          </w:rPr>
          <w:t>(四)、安全色及安全标志使用要求</w:t>
        </w:r>
        <w:r>
          <w:tab/>
        </w:r>
        <w:r>
          <w:fldChar w:fldCharType="begin"/>
        </w:r>
        <w:r>
          <w:instrText xml:space="preserve"> PAGEREF _Toc13700 \h </w:instrText>
        </w:r>
        <w:r>
          <w:fldChar w:fldCharType="separate"/>
        </w:r>
        <w:r>
          <w:t>24</w:t>
        </w:r>
        <w:r>
          <w:fldChar w:fldCharType="end"/>
        </w:r>
      </w:hyperlink>
    </w:p>
    <w:p>
      <w:pPr>
        <w:pStyle w:val="TOC2"/>
        <w:tabs>
          <w:tab w:val="right" w:leader="dot" w:pos="8306"/>
        </w:tabs>
      </w:pPr>
      <w:hyperlink w:anchor="_Toc18821" w:history="1">
        <w:r>
          <w:rPr>
            <w:rFonts w:ascii="仿宋" w:eastAsia="仿宋" w:hAnsi="仿宋" w:cs="仿宋" w:hint="eastAsia"/>
            <w:lang w:eastAsia="zh-CN"/>
          </w:rPr>
          <w:t>(五)、防尘防毒措施</w:t>
        </w:r>
        <w:r>
          <w:tab/>
        </w:r>
        <w:r>
          <w:fldChar w:fldCharType="begin"/>
        </w:r>
        <w:r>
          <w:instrText xml:space="preserve"> PAGEREF _Toc18821 \h </w:instrText>
        </w:r>
        <w:r>
          <w:fldChar w:fldCharType="separate"/>
        </w:r>
        <w:r>
          <w:t>25</w:t>
        </w:r>
        <w:r>
          <w:fldChar w:fldCharType="end"/>
        </w:r>
      </w:hyperlink>
    </w:p>
    <w:p>
      <w:pPr>
        <w:pStyle w:val="TOC2"/>
        <w:tabs>
          <w:tab w:val="right" w:leader="dot" w:pos="8306"/>
        </w:tabs>
      </w:pPr>
      <w:hyperlink w:anchor="_Toc14040" w:history="1">
        <w:r>
          <w:rPr>
            <w:rFonts w:ascii="仿宋" w:eastAsia="仿宋" w:hAnsi="仿宋" w:cs="仿宋" w:hint="eastAsia"/>
            <w:lang w:eastAsia="zh-CN"/>
          </w:rPr>
          <w:t>(六)、防静电、触电防护及防雷措施</w:t>
        </w:r>
        <w:r>
          <w:tab/>
        </w:r>
        <w:r>
          <w:fldChar w:fldCharType="begin"/>
        </w:r>
        <w:r>
          <w:instrText xml:space="preserve"> PAGEREF _Toc14040 \h </w:instrText>
        </w:r>
        <w:r>
          <w:fldChar w:fldCharType="separate"/>
        </w:r>
        <w:r>
          <w:t>26</w:t>
        </w:r>
        <w:r>
          <w:fldChar w:fldCharType="end"/>
        </w:r>
      </w:hyperlink>
    </w:p>
    <w:p>
      <w:pPr>
        <w:pStyle w:val="TOC2"/>
        <w:tabs>
          <w:tab w:val="right" w:leader="dot" w:pos="8306"/>
        </w:tabs>
      </w:pPr>
      <w:hyperlink w:anchor="_Toc21194" w:history="1">
        <w:r>
          <w:rPr>
            <w:rFonts w:ascii="仿宋" w:eastAsia="仿宋" w:hAnsi="仿宋" w:cs="仿宋" w:hint="eastAsia"/>
            <w:lang w:eastAsia="zh-CN"/>
          </w:rPr>
          <w:t>(七)、机械设备安全保障措施</w:t>
        </w:r>
        <w:r>
          <w:tab/>
        </w:r>
        <w:r>
          <w:fldChar w:fldCharType="begin"/>
        </w:r>
        <w:r>
          <w:instrText xml:space="preserve"> PAGEREF _Toc21194 \h </w:instrText>
        </w:r>
        <w:r>
          <w:fldChar w:fldCharType="separate"/>
        </w:r>
        <w:r>
          <w:t>27</w:t>
        </w:r>
        <w:r>
          <w:fldChar w:fldCharType="end"/>
        </w:r>
      </w:hyperlink>
    </w:p>
    <w:p>
      <w:pPr>
        <w:pStyle w:val="TOC1"/>
        <w:tabs>
          <w:tab w:val="right" w:leader="dot" w:pos="8306"/>
        </w:tabs>
      </w:pPr>
      <w:hyperlink w:anchor="_Toc29539" w:history="1">
        <w:r>
          <w:rPr>
            <w:rFonts w:ascii="仿宋" w:eastAsia="仿宋" w:hAnsi="仿宋" w:cs="仿宋" w:hint="eastAsia"/>
            <w:lang w:eastAsia="zh-CN"/>
          </w:rPr>
          <w:t>八、吸附剂项目人力资源培养与发展</w:t>
        </w:r>
        <w:r>
          <w:tab/>
        </w:r>
        <w:r>
          <w:fldChar w:fldCharType="begin"/>
        </w:r>
        <w:r>
          <w:instrText xml:space="preserve"> PAGEREF _Toc29539 \h </w:instrText>
        </w:r>
        <w:r>
          <w:fldChar w:fldCharType="separate"/>
        </w:r>
        <w:r>
          <w:t>29</w:t>
        </w:r>
        <w:r>
          <w:fldChar w:fldCharType="end"/>
        </w:r>
      </w:hyperlink>
    </w:p>
    <w:p>
      <w:pPr>
        <w:pStyle w:val="TOC2"/>
        <w:tabs>
          <w:tab w:val="right" w:leader="dot" w:pos="8306"/>
        </w:tabs>
      </w:pPr>
      <w:hyperlink w:anchor="_Toc5046" w:history="1">
        <w:r>
          <w:rPr>
            <w:rFonts w:ascii="仿宋" w:eastAsia="仿宋" w:hAnsi="仿宋" w:cs="仿宋" w:hint="eastAsia"/>
            <w:lang w:eastAsia="zh-CN"/>
          </w:rPr>
          <w:t>(一)、人才需求与规划</w:t>
        </w:r>
        <w:r>
          <w:tab/>
        </w:r>
        <w:r>
          <w:fldChar w:fldCharType="begin"/>
        </w:r>
        <w:r>
          <w:instrText xml:space="preserve"> PAGEREF _Toc5046 \h </w:instrText>
        </w:r>
        <w:r>
          <w:fldChar w:fldCharType="separate"/>
        </w:r>
        <w:r>
          <w:t>29</w:t>
        </w:r>
        <w:r>
          <w:fldChar w:fldCharType="end"/>
        </w:r>
      </w:hyperlink>
    </w:p>
    <w:p>
      <w:pPr>
        <w:pStyle w:val="TOC2"/>
        <w:tabs>
          <w:tab w:val="right" w:leader="dot" w:pos="8306"/>
        </w:tabs>
      </w:pPr>
      <w:hyperlink w:anchor="_Toc19992" w:history="1">
        <w:r>
          <w:rPr>
            <w:rFonts w:ascii="仿宋" w:eastAsia="仿宋" w:hAnsi="仿宋" w:cs="仿宋" w:hint="eastAsia"/>
            <w:lang w:eastAsia="zh-CN"/>
          </w:rPr>
          <w:t>(二)、培训与发展计划</w:t>
        </w:r>
        <w:r>
          <w:tab/>
        </w:r>
        <w:r>
          <w:fldChar w:fldCharType="begin"/>
        </w:r>
        <w:r>
          <w:instrText xml:space="preserve"> PAGEREF _Toc19992 \h </w:instrText>
        </w:r>
        <w:r>
          <w:fldChar w:fldCharType="separate"/>
        </w:r>
        <w:r>
          <w:t>29</w:t>
        </w:r>
        <w:r>
          <w:fldChar w:fldCharType="end"/>
        </w:r>
      </w:hyperlink>
    </w:p>
    <w:p>
      <w:pPr>
        <w:pStyle w:val="TOC1"/>
        <w:tabs>
          <w:tab w:val="right" w:leader="dot" w:pos="8306"/>
        </w:tabs>
      </w:pPr>
      <w:hyperlink w:anchor="_Toc10196" w:history="1">
        <w:r>
          <w:rPr>
            <w:rFonts w:ascii="仿宋" w:eastAsia="仿宋" w:hAnsi="仿宋" w:cs="仿宋" w:hint="eastAsia"/>
            <w:lang w:eastAsia="zh-CN"/>
          </w:rPr>
          <w:t>九、吸附剂项目技术管理</w:t>
        </w:r>
        <w:r>
          <w:tab/>
        </w:r>
        <w:r>
          <w:fldChar w:fldCharType="begin"/>
        </w:r>
        <w:r>
          <w:instrText xml:space="preserve"> PAGEREF _Toc10196 \h </w:instrText>
        </w:r>
        <w:r>
          <w:fldChar w:fldCharType="separate"/>
        </w:r>
        <w:r>
          <w:t>30</w:t>
        </w:r>
        <w:r>
          <w:fldChar w:fldCharType="end"/>
        </w:r>
      </w:hyperlink>
    </w:p>
    <w:p>
      <w:pPr>
        <w:pStyle w:val="TOC2"/>
        <w:tabs>
          <w:tab w:val="right" w:leader="dot" w:pos="8306"/>
        </w:tabs>
      </w:pPr>
      <w:hyperlink w:anchor="_Toc12073" w:history="1">
        <w:r>
          <w:rPr>
            <w:rFonts w:ascii="仿宋" w:eastAsia="仿宋" w:hAnsi="仿宋" w:cs="仿宋" w:hint="eastAsia"/>
            <w:lang w:eastAsia="zh-CN"/>
          </w:rPr>
          <w:t>(一)、技术方案选用方向</w:t>
        </w:r>
        <w:r>
          <w:tab/>
        </w:r>
        <w:r>
          <w:fldChar w:fldCharType="begin"/>
        </w:r>
        <w:r>
          <w:instrText xml:space="preserve"> PAGEREF _Toc12073 \h </w:instrText>
        </w:r>
        <w:r>
          <w:fldChar w:fldCharType="separate"/>
        </w:r>
        <w:r>
          <w:t>30</w:t>
        </w:r>
        <w:r>
          <w:fldChar w:fldCharType="end"/>
        </w:r>
      </w:hyperlink>
    </w:p>
    <w:p>
      <w:pPr>
        <w:pStyle w:val="TOC2"/>
        <w:tabs>
          <w:tab w:val="right" w:leader="dot" w:pos="8306"/>
        </w:tabs>
      </w:pPr>
      <w:hyperlink w:anchor="_Toc3582" w:history="1">
        <w:r>
          <w:rPr>
            <w:rFonts w:ascii="仿宋" w:eastAsia="仿宋" w:hAnsi="仿宋" w:cs="仿宋" w:hint="eastAsia"/>
            <w:lang w:eastAsia="zh-CN"/>
          </w:rPr>
          <w:t>(二)、工艺技术方案选用原则</w:t>
        </w:r>
        <w:r>
          <w:tab/>
        </w:r>
        <w:r>
          <w:fldChar w:fldCharType="begin"/>
        </w:r>
        <w:r>
          <w:instrText xml:space="preserve"> PAGEREF _Toc3582 \h </w:instrText>
        </w:r>
        <w:r>
          <w:fldChar w:fldCharType="separate"/>
        </w:r>
        <w:r>
          <w:t>32</w:t>
        </w:r>
        <w:r>
          <w:fldChar w:fldCharType="end"/>
        </w:r>
      </w:hyperlink>
    </w:p>
    <w:p>
      <w:pPr>
        <w:pStyle w:val="TOC2"/>
        <w:tabs>
          <w:tab w:val="right" w:leader="dot" w:pos="8306"/>
        </w:tabs>
      </w:pPr>
      <w:hyperlink w:anchor="_Toc15287" w:history="1">
        <w:r>
          <w:rPr>
            <w:rFonts w:ascii="仿宋" w:eastAsia="仿宋" w:hAnsi="仿宋" w:cs="仿宋" w:hint="eastAsia"/>
            <w:lang w:eastAsia="zh-CN"/>
          </w:rPr>
          <w:t>(三)、工艺技术方案要求</w:t>
        </w:r>
        <w:r>
          <w:tab/>
        </w:r>
        <w:r>
          <w:fldChar w:fldCharType="begin"/>
        </w:r>
        <w:r>
          <w:instrText xml:space="preserve"> PAGEREF _Toc15287 \h </w:instrText>
        </w:r>
        <w:r>
          <w:fldChar w:fldCharType="separate"/>
        </w:r>
        <w:r>
          <w:t>34</w:t>
        </w:r>
        <w:r>
          <w:fldChar w:fldCharType="end"/>
        </w:r>
      </w:hyperlink>
    </w:p>
    <w:p>
      <w:pPr>
        <w:pStyle w:val="TOC1"/>
        <w:tabs>
          <w:tab w:val="right" w:leader="dot" w:pos="8306"/>
        </w:tabs>
      </w:pPr>
      <w:hyperlink w:anchor="_Toc6610" w:history="1">
        <w:r>
          <w:rPr>
            <w:rFonts w:ascii="仿宋" w:eastAsia="仿宋" w:hAnsi="仿宋" w:cs="仿宋" w:hint="eastAsia"/>
            <w:lang w:eastAsia="zh-CN"/>
          </w:rPr>
          <w:t>十、吸附剂项目环境影响分析</w:t>
        </w:r>
        <w:r>
          <w:tab/>
        </w:r>
        <w:r>
          <w:fldChar w:fldCharType="begin"/>
        </w:r>
        <w:r>
          <w:instrText xml:space="preserve"> PAGEREF _Toc6610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01" w:history="1">
        <w:r>
          <w:rPr>
            <w:rFonts w:ascii="仿宋" w:eastAsia="仿宋" w:hAnsi="仿宋" w:cs="仿宋" w:hint="eastAsia"/>
            <w:lang w:eastAsia="zh-CN"/>
          </w:rPr>
          <w:t>(一)、建设区域环境质量现状</w:t>
        </w:r>
        <w:r>
          <w:tab/>
        </w:r>
        <w:r>
          <w:fldChar w:fldCharType="begin"/>
        </w:r>
        <w:r>
          <w:instrText xml:space="preserve"> PAGEREF _Toc14301 \h </w:instrText>
        </w:r>
        <w:r>
          <w:fldChar w:fldCharType="separate"/>
        </w:r>
        <w:r>
          <w:t>36</w:t>
        </w:r>
        <w:r>
          <w:fldChar w:fldCharType="end"/>
        </w:r>
      </w:hyperlink>
    </w:p>
    <w:p>
      <w:pPr>
        <w:pStyle w:val="TOC2"/>
        <w:tabs>
          <w:tab w:val="right" w:leader="dot" w:pos="8306"/>
        </w:tabs>
      </w:pPr>
      <w:hyperlink w:anchor="_Toc10769" w:history="1">
        <w:r>
          <w:rPr>
            <w:rFonts w:ascii="仿宋" w:eastAsia="仿宋" w:hAnsi="仿宋" w:cs="仿宋" w:hint="eastAsia"/>
            <w:lang w:eastAsia="zh-CN"/>
          </w:rPr>
          <w:t>(二)、建设期环境保护</w:t>
        </w:r>
        <w:r>
          <w:tab/>
        </w:r>
        <w:r>
          <w:fldChar w:fldCharType="begin"/>
        </w:r>
        <w:r>
          <w:instrText xml:space="preserve"> PAGEREF _Toc10769 \h </w:instrText>
        </w:r>
        <w:r>
          <w:fldChar w:fldCharType="separate"/>
        </w:r>
        <w:r>
          <w:t>37</w:t>
        </w:r>
        <w:r>
          <w:fldChar w:fldCharType="end"/>
        </w:r>
      </w:hyperlink>
    </w:p>
    <w:p>
      <w:pPr>
        <w:pStyle w:val="TOC2"/>
        <w:tabs>
          <w:tab w:val="right" w:leader="dot" w:pos="8306"/>
        </w:tabs>
      </w:pPr>
      <w:hyperlink w:anchor="_Toc20009" w:history="1">
        <w:r>
          <w:rPr>
            <w:rFonts w:ascii="仿宋" w:eastAsia="仿宋" w:hAnsi="仿宋" w:cs="仿宋" w:hint="eastAsia"/>
            <w:lang w:eastAsia="zh-CN"/>
          </w:rPr>
          <w:t>(三)、运营期环境保护</w:t>
        </w:r>
        <w:r>
          <w:tab/>
        </w:r>
        <w:r>
          <w:fldChar w:fldCharType="begin"/>
        </w:r>
        <w:r>
          <w:instrText xml:space="preserve"> PAGEREF _Toc20009 \h </w:instrText>
        </w:r>
        <w:r>
          <w:fldChar w:fldCharType="separate"/>
        </w:r>
        <w:r>
          <w:t>39</w:t>
        </w:r>
        <w:r>
          <w:fldChar w:fldCharType="end"/>
        </w:r>
      </w:hyperlink>
    </w:p>
    <w:p>
      <w:pPr>
        <w:pStyle w:val="TOC2"/>
        <w:tabs>
          <w:tab w:val="right" w:leader="dot" w:pos="8306"/>
        </w:tabs>
      </w:pPr>
      <w:hyperlink w:anchor="_Toc4790" w:history="1">
        <w:r>
          <w:rPr>
            <w:rFonts w:ascii="仿宋" w:eastAsia="仿宋" w:hAnsi="仿宋" w:cs="仿宋" w:hint="eastAsia"/>
            <w:lang w:eastAsia="zh-CN"/>
          </w:rPr>
          <w:t>(四)、吸附剂项目建设对区域经济的影响</w:t>
        </w:r>
        <w:r>
          <w:tab/>
        </w:r>
        <w:r>
          <w:fldChar w:fldCharType="begin"/>
        </w:r>
        <w:r>
          <w:instrText xml:space="preserve"> PAGEREF _Toc4790 \h </w:instrText>
        </w:r>
        <w:r>
          <w:fldChar w:fldCharType="separate"/>
        </w:r>
        <w:r>
          <w:t>40</w:t>
        </w:r>
        <w:r>
          <w:fldChar w:fldCharType="end"/>
        </w:r>
      </w:hyperlink>
    </w:p>
    <w:p>
      <w:pPr>
        <w:pStyle w:val="TOC2"/>
        <w:tabs>
          <w:tab w:val="right" w:leader="dot" w:pos="8306"/>
        </w:tabs>
      </w:pPr>
      <w:hyperlink w:anchor="_Toc4031" w:history="1">
        <w:r>
          <w:rPr>
            <w:rFonts w:ascii="仿宋" w:eastAsia="仿宋" w:hAnsi="仿宋" w:cs="仿宋" w:hint="eastAsia"/>
            <w:lang w:eastAsia="zh-CN"/>
          </w:rPr>
          <w:t>(五)、废弃物处理</w:t>
        </w:r>
        <w:r>
          <w:tab/>
        </w:r>
        <w:r>
          <w:fldChar w:fldCharType="begin"/>
        </w:r>
        <w:r>
          <w:instrText xml:space="preserve"> PAGEREF _Toc4031 \h </w:instrText>
        </w:r>
        <w:r>
          <w:fldChar w:fldCharType="separate"/>
        </w:r>
        <w:r>
          <w:t>42</w:t>
        </w:r>
        <w:r>
          <w:fldChar w:fldCharType="end"/>
        </w:r>
      </w:hyperlink>
    </w:p>
    <w:p>
      <w:pPr>
        <w:pStyle w:val="TOC2"/>
        <w:tabs>
          <w:tab w:val="right" w:leader="dot" w:pos="8306"/>
        </w:tabs>
      </w:pPr>
      <w:hyperlink w:anchor="_Toc24838" w:history="1">
        <w:r>
          <w:rPr>
            <w:rFonts w:ascii="仿宋" w:eastAsia="仿宋" w:hAnsi="仿宋" w:cs="仿宋" w:hint="eastAsia"/>
            <w:lang w:eastAsia="zh-CN"/>
          </w:rPr>
          <w:t>(六)、特殊环境影响分析</w:t>
        </w:r>
        <w:r>
          <w:tab/>
        </w:r>
        <w:r>
          <w:fldChar w:fldCharType="begin"/>
        </w:r>
        <w:r>
          <w:instrText xml:space="preserve"> PAGEREF _Toc24838 \h </w:instrText>
        </w:r>
        <w:r>
          <w:fldChar w:fldCharType="separate"/>
        </w:r>
        <w:r>
          <w:t>43</w:t>
        </w:r>
        <w:r>
          <w:fldChar w:fldCharType="end"/>
        </w:r>
      </w:hyperlink>
    </w:p>
    <w:p>
      <w:pPr>
        <w:pStyle w:val="TOC2"/>
        <w:tabs>
          <w:tab w:val="right" w:leader="dot" w:pos="8306"/>
        </w:tabs>
      </w:pPr>
      <w:hyperlink w:anchor="_Toc23227" w:history="1">
        <w:r>
          <w:rPr>
            <w:rFonts w:ascii="仿宋" w:eastAsia="仿宋" w:hAnsi="仿宋" w:cs="仿宋" w:hint="eastAsia"/>
            <w:lang w:eastAsia="zh-CN"/>
          </w:rPr>
          <w:t>(七)、清洁生产</w:t>
        </w:r>
        <w:r>
          <w:tab/>
        </w:r>
        <w:r>
          <w:fldChar w:fldCharType="begin"/>
        </w:r>
        <w:r>
          <w:instrText xml:space="preserve"> PAGEREF _Toc23227 \h </w:instrText>
        </w:r>
        <w:r>
          <w:fldChar w:fldCharType="separate"/>
        </w:r>
        <w:r>
          <w:t>44</w:t>
        </w:r>
        <w:r>
          <w:fldChar w:fldCharType="end"/>
        </w:r>
      </w:hyperlink>
    </w:p>
    <w:p>
      <w:pPr>
        <w:pStyle w:val="TOC2"/>
        <w:tabs>
          <w:tab w:val="right" w:leader="dot" w:pos="8306"/>
        </w:tabs>
      </w:pPr>
      <w:hyperlink w:anchor="_Toc4333" w:history="1">
        <w:r>
          <w:rPr>
            <w:rFonts w:ascii="仿宋" w:eastAsia="仿宋" w:hAnsi="仿宋" w:cs="仿宋" w:hint="eastAsia"/>
            <w:lang w:eastAsia="zh-CN"/>
          </w:rPr>
          <w:t>(八)、环境保护综合评价</w:t>
        </w:r>
        <w:r>
          <w:tab/>
        </w:r>
        <w:r>
          <w:fldChar w:fldCharType="begin"/>
        </w:r>
        <w:r>
          <w:instrText xml:space="preserve"> PAGEREF _Toc4333 \h </w:instrText>
        </w:r>
        <w:r>
          <w:fldChar w:fldCharType="separate"/>
        </w:r>
        <w:r>
          <w:t>45</w:t>
        </w:r>
        <w:r>
          <w:fldChar w:fldCharType="end"/>
        </w:r>
      </w:hyperlink>
    </w:p>
    <w:p>
      <w:pPr>
        <w:pStyle w:val="TOC1"/>
        <w:tabs>
          <w:tab w:val="right" w:leader="dot" w:pos="8306"/>
        </w:tabs>
      </w:pPr>
      <w:hyperlink w:anchor="_Toc148" w:history="1">
        <w:r>
          <w:rPr>
            <w:rFonts w:ascii="仿宋" w:eastAsia="仿宋" w:hAnsi="仿宋" w:cs="仿宋" w:hint="eastAsia"/>
            <w:lang w:eastAsia="zh-CN"/>
          </w:rPr>
          <w:t>十一、吸附剂项目计划安排</w:t>
        </w:r>
        <w:r>
          <w:tab/>
        </w:r>
        <w:r>
          <w:fldChar w:fldCharType="begin"/>
        </w:r>
        <w:r>
          <w:instrText xml:space="preserve"> PAGEREF _Toc148 \h </w:instrText>
        </w:r>
        <w:r>
          <w:fldChar w:fldCharType="separate"/>
        </w:r>
        <w:r>
          <w:t>46</w:t>
        </w:r>
        <w:r>
          <w:fldChar w:fldCharType="end"/>
        </w:r>
      </w:hyperlink>
    </w:p>
    <w:p>
      <w:pPr>
        <w:pStyle w:val="TOC2"/>
        <w:tabs>
          <w:tab w:val="right" w:leader="dot" w:pos="8306"/>
        </w:tabs>
      </w:pPr>
      <w:hyperlink w:anchor="_Toc18011" w:history="1">
        <w:r>
          <w:rPr>
            <w:rFonts w:ascii="仿宋" w:eastAsia="仿宋" w:hAnsi="仿宋" w:cs="仿宋" w:hint="eastAsia"/>
            <w:lang w:eastAsia="zh-CN"/>
          </w:rPr>
          <w:t>(一)、建设周期</w:t>
        </w:r>
        <w:r>
          <w:tab/>
        </w:r>
        <w:r>
          <w:fldChar w:fldCharType="begin"/>
        </w:r>
        <w:r>
          <w:instrText xml:space="preserve"> PAGEREF _Toc18011 \h </w:instrText>
        </w:r>
        <w:r>
          <w:fldChar w:fldCharType="separate"/>
        </w:r>
        <w:r>
          <w:t>46</w:t>
        </w:r>
        <w:r>
          <w:fldChar w:fldCharType="end"/>
        </w:r>
      </w:hyperlink>
    </w:p>
    <w:p>
      <w:pPr>
        <w:pStyle w:val="TOC2"/>
        <w:tabs>
          <w:tab w:val="right" w:leader="dot" w:pos="8306"/>
        </w:tabs>
      </w:pPr>
      <w:hyperlink w:anchor="_Toc5250" w:history="1">
        <w:r>
          <w:rPr>
            <w:rFonts w:ascii="仿宋" w:eastAsia="仿宋" w:hAnsi="仿宋" w:cs="仿宋" w:hint="eastAsia"/>
            <w:lang w:eastAsia="zh-CN"/>
          </w:rPr>
          <w:t>(二)、建设进度</w:t>
        </w:r>
        <w:r>
          <w:tab/>
        </w:r>
        <w:r>
          <w:fldChar w:fldCharType="begin"/>
        </w:r>
        <w:r>
          <w:instrText xml:space="preserve"> PAGEREF _Toc5250 \h </w:instrText>
        </w:r>
        <w:r>
          <w:fldChar w:fldCharType="separate"/>
        </w:r>
        <w:r>
          <w:t>47</w:t>
        </w:r>
        <w:r>
          <w:fldChar w:fldCharType="end"/>
        </w:r>
      </w:hyperlink>
    </w:p>
    <w:p>
      <w:pPr>
        <w:pStyle w:val="TOC2"/>
        <w:tabs>
          <w:tab w:val="right" w:leader="dot" w:pos="8306"/>
        </w:tabs>
      </w:pPr>
      <w:hyperlink w:anchor="_Toc29319" w:history="1">
        <w:r>
          <w:rPr>
            <w:rFonts w:ascii="仿宋" w:eastAsia="仿宋" w:hAnsi="仿宋" w:cs="仿宋" w:hint="eastAsia"/>
            <w:lang w:eastAsia="zh-CN"/>
          </w:rPr>
          <w:t>(三)、进度安排注意事项</w:t>
        </w:r>
        <w:r>
          <w:tab/>
        </w:r>
        <w:r>
          <w:fldChar w:fldCharType="begin"/>
        </w:r>
        <w:r>
          <w:instrText xml:space="preserve"> PAGEREF _Toc29319 \h </w:instrText>
        </w:r>
        <w:r>
          <w:fldChar w:fldCharType="separate"/>
        </w:r>
        <w:r>
          <w:t>48</w:t>
        </w:r>
        <w:r>
          <w:fldChar w:fldCharType="end"/>
        </w:r>
      </w:hyperlink>
    </w:p>
    <w:p>
      <w:pPr>
        <w:pStyle w:val="TOC2"/>
        <w:tabs>
          <w:tab w:val="right" w:leader="dot" w:pos="8306"/>
        </w:tabs>
      </w:pPr>
      <w:hyperlink w:anchor="_Toc19006" w:history="1">
        <w:r>
          <w:rPr>
            <w:rFonts w:ascii="仿宋" w:eastAsia="仿宋" w:hAnsi="仿宋" w:cs="仿宋" w:hint="eastAsia"/>
            <w:lang w:eastAsia="zh-CN"/>
          </w:rPr>
          <w:t>(四)、人力资源配置</w:t>
        </w:r>
        <w:r>
          <w:tab/>
        </w:r>
        <w:r>
          <w:fldChar w:fldCharType="begin"/>
        </w:r>
        <w:r>
          <w:instrText xml:space="preserve"> PAGEREF _Toc19006 \h </w:instrText>
        </w:r>
        <w:r>
          <w:fldChar w:fldCharType="separate"/>
        </w:r>
        <w:r>
          <w:t>50</w:t>
        </w:r>
        <w:r>
          <w:fldChar w:fldCharType="end"/>
        </w:r>
      </w:hyperlink>
    </w:p>
    <w:p>
      <w:pPr>
        <w:pStyle w:val="TOC1"/>
        <w:tabs>
          <w:tab w:val="right" w:leader="dot" w:pos="8306"/>
        </w:tabs>
      </w:pPr>
      <w:hyperlink w:anchor="_Toc19514" w:history="1">
        <w:r>
          <w:rPr>
            <w:rFonts w:ascii="仿宋" w:eastAsia="仿宋" w:hAnsi="仿宋" w:cs="仿宋" w:hint="eastAsia"/>
            <w:lang w:eastAsia="zh-CN"/>
          </w:rPr>
          <w:t>十二、吸附剂项目财务管理</w:t>
        </w:r>
        <w:r>
          <w:tab/>
        </w:r>
        <w:r>
          <w:fldChar w:fldCharType="begin"/>
        </w:r>
        <w:r>
          <w:instrText xml:space="preserve"> PAGEREF _Toc19514 \h </w:instrText>
        </w:r>
        <w:r>
          <w:fldChar w:fldCharType="separate"/>
        </w:r>
        <w:r>
          <w:t>51</w:t>
        </w:r>
        <w:r>
          <w:fldChar w:fldCharType="end"/>
        </w:r>
      </w:hyperlink>
    </w:p>
    <w:p>
      <w:pPr>
        <w:pStyle w:val="TOC2"/>
        <w:tabs>
          <w:tab w:val="right" w:leader="dot" w:pos="8306"/>
        </w:tabs>
      </w:pPr>
      <w:hyperlink w:anchor="_Toc20369" w:history="1">
        <w:r>
          <w:rPr>
            <w:rFonts w:ascii="仿宋" w:eastAsia="仿宋" w:hAnsi="仿宋" w:cs="仿宋" w:hint="eastAsia"/>
            <w:lang w:eastAsia="zh-CN"/>
          </w:rPr>
          <w:t>(一)、资金需求大</w:t>
        </w:r>
        <w:r>
          <w:tab/>
        </w:r>
        <w:r>
          <w:fldChar w:fldCharType="begin"/>
        </w:r>
        <w:r>
          <w:instrText xml:space="preserve"> PAGEREF _Toc20369 \h </w:instrText>
        </w:r>
        <w:r>
          <w:fldChar w:fldCharType="separate"/>
        </w:r>
        <w:r>
          <w:t>51</w:t>
        </w:r>
        <w:r>
          <w:fldChar w:fldCharType="end"/>
        </w:r>
      </w:hyperlink>
    </w:p>
    <w:p>
      <w:pPr>
        <w:pStyle w:val="TOC2"/>
        <w:tabs>
          <w:tab w:val="right" w:leader="dot" w:pos="8306"/>
        </w:tabs>
      </w:pPr>
      <w:hyperlink w:anchor="_Toc31639" w:history="1">
        <w:r>
          <w:rPr>
            <w:rFonts w:ascii="仿宋" w:eastAsia="仿宋" w:hAnsi="仿宋" w:cs="仿宋" w:hint="eastAsia"/>
            <w:lang w:eastAsia="zh-CN"/>
          </w:rPr>
          <w:t>(二)、研发周期长</w:t>
        </w:r>
        <w:r>
          <w:tab/>
        </w:r>
        <w:r>
          <w:fldChar w:fldCharType="begin"/>
        </w:r>
        <w:r>
          <w:instrText xml:space="preserve"> PAGEREF _Toc31639 \h </w:instrText>
        </w:r>
        <w:r>
          <w:fldChar w:fldCharType="separate"/>
        </w:r>
        <w:r>
          <w:t>52</w:t>
        </w:r>
        <w:r>
          <w:fldChar w:fldCharType="end"/>
        </w:r>
      </w:hyperlink>
    </w:p>
    <w:p>
      <w:pPr>
        <w:pStyle w:val="TOC2"/>
        <w:tabs>
          <w:tab w:val="right" w:leader="dot" w:pos="8306"/>
        </w:tabs>
      </w:pPr>
      <w:hyperlink w:anchor="_Toc8079" w:history="1">
        <w:r>
          <w:rPr>
            <w:rFonts w:ascii="仿宋" w:eastAsia="仿宋" w:hAnsi="仿宋" w:cs="仿宋" w:hint="eastAsia"/>
            <w:lang w:eastAsia="zh-CN"/>
          </w:rPr>
          <w:t>(三)、市场风险大</w:t>
        </w:r>
        <w:r>
          <w:tab/>
        </w:r>
        <w:r>
          <w:fldChar w:fldCharType="begin"/>
        </w:r>
        <w:r>
          <w:instrText xml:space="preserve"> PAGEREF _Toc8079 \h </w:instrText>
        </w:r>
        <w:r>
          <w:fldChar w:fldCharType="separate"/>
        </w:r>
        <w:r>
          <w:t>53</w:t>
        </w:r>
        <w:r>
          <w:fldChar w:fldCharType="end"/>
        </w:r>
      </w:hyperlink>
    </w:p>
    <w:p>
      <w:pPr>
        <w:pStyle w:val="TOC2"/>
        <w:tabs>
          <w:tab w:val="right" w:leader="dot" w:pos="8306"/>
        </w:tabs>
      </w:pPr>
      <w:hyperlink w:anchor="_Toc7418" w:history="1">
        <w:r>
          <w:rPr>
            <w:rFonts w:ascii="仿宋" w:eastAsia="仿宋" w:hAnsi="仿宋" w:cs="仿宋" w:hint="eastAsia"/>
            <w:lang w:eastAsia="zh-CN"/>
          </w:rPr>
          <w:t>(四)、利润率高</w:t>
        </w:r>
        <w:r>
          <w:tab/>
        </w:r>
        <w:r>
          <w:fldChar w:fldCharType="begin"/>
        </w:r>
        <w:r>
          <w:instrText xml:space="preserve"> PAGEREF _Toc7418 \h </w:instrText>
        </w:r>
        <w:r>
          <w:fldChar w:fldCharType="separate"/>
        </w:r>
        <w:r>
          <w:t>56</w:t>
        </w:r>
        <w:r>
          <w:fldChar w:fldCharType="end"/>
        </w:r>
      </w:hyperlink>
    </w:p>
    <w:p>
      <w:pPr>
        <w:pStyle w:val="TOC1"/>
        <w:tabs>
          <w:tab w:val="right" w:leader="dot" w:pos="8306"/>
        </w:tabs>
      </w:pPr>
      <w:hyperlink w:anchor="_Toc1135" w:history="1">
        <w:r>
          <w:rPr>
            <w:rFonts w:ascii="仿宋" w:eastAsia="仿宋" w:hAnsi="仿宋" w:cs="仿宋" w:hint="eastAsia"/>
            <w:lang w:eastAsia="zh-CN"/>
          </w:rPr>
          <w:t>十三、吸附剂项目治理与监督</w:t>
        </w:r>
        <w:r>
          <w:tab/>
        </w:r>
        <w:r>
          <w:fldChar w:fldCharType="begin"/>
        </w:r>
        <w:r>
          <w:instrText xml:space="preserve"> PAGEREF _Toc1135 \h </w:instrText>
        </w:r>
        <w:r>
          <w:fldChar w:fldCharType="separate"/>
        </w:r>
        <w:r>
          <w:t>58</w:t>
        </w:r>
        <w:r>
          <w:fldChar w:fldCharType="end"/>
        </w:r>
      </w:hyperlink>
    </w:p>
    <w:p>
      <w:pPr>
        <w:pStyle w:val="TOC2"/>
        <w:tabs>
          <w:tab w:val="right" w:leader="dot" w:pos="8306"/>
        </w:tabs>
      </w:pPr>
      <w:hyperlink w:anchor="_Toc7133" w:history="1">
        <w:r>
          <w:rPr>
            <w:rFonts w:ascii="仿宋" w:eastAsia="仿宋" w:hAnsi="仿宋" w:cs="仿宋" w:hint="eastAsia"/>
            <w:lang w:eastAsia="zh-CN"/>
          </w:rPr>
          <w:t>(一)、吸附剂项目治理结构</w:t>
        </w:r>
        <w:r>
          <w:tab/>
        </w:r>
        <w:r>
          <w:fldChar w:fldCharType="begin"/>
        </w:r>
        <w:r>
          <w:instrText xml:space="preserve"> PAGEREF _Toc7133 \h </w:instrText>
        </w:r>
        <w:r>
          <w:fldChar w:fldCharType="separate"/>
        </w:r>
        <w:r>
          <w:t>58</w:t>
        </w:r>
        <w:r>
          <w:fldChar w:fldCharType="end"/>
        </w:r>
      </w:hyperlink>
    </w:p>
    <w:p>
      <w:pPr>
        <w:pStyle w:val="TOC2"/>
        <w:tabs>
          <w:tab w:val="right" w:leader="dot" w:pos="8306"/>
        </w:tabs>
      </w:pPr>
      <w:hyperlink w:anchor="_Toc25951" w:history="1">
        <w:r>
          <w:rPr>
            <w:rFonts w:ascii="仿宋" w:eastAsia="仿宋" w:hAnsi="仿宋" w:cs="仿宋" w:hint="eastAsia"/>
            <w:lang w:eastAsia="zh-CN"/>
          </w:rPr>
          <w:t>(二)、监督与审计</w:t>
        </w:r>
        <w:r>
          <w:tab/>
        </w:r>
        <w:r>
          <w:fldChar w:fldCharType="begin"/>
        </w:r>
        <w:r>
          <w:instrText xml:space="preserve"> PAGEREF _Toc25951 \h </w:instrText>
        </w:r>
        <w:r>
          <w:fldChar w:fldCharType="separate"/>
        </w:r>
        <w:r>
          <w:t>59</w:t>
        </w:r>
        <w:r>
          <w:fldChar w:fldCharType="end"/>
        </w:r>
      </w:hyperlink>
    </w:p>
    <w:p>
      <w:pPr>
        <w:pStyle w:val="TOC1"/>
        <w:tabs>
          <w:tab w:val="right" w:leader="dot" w:pos="8306"/>
        </w:tabs>
      </w:pPr>
      <w:hyperlink w:anchor="_Toc11753" w:history="1">
        <w:r>
          <w:rPr>
            <w:rFonts w:ascii="仿宋" w:eastAsia="仿宋" w:hAnsi="仿宋" w:cs="仿宋" w:hint="eastAsia"/>
            <w:lang w:eastAsia="zh-CN"/>
          </w:rPr>
          <w:t>十四、利益相关者分析与沟通计划</w:t>
        </w:r>
        <w:r>
          <w:tab/>
        </w:r>
        <w:r>
          <w:fldChar w:fldCharType="begin"/>
        </w:r>
        <w:r>
          <w:instrText xml:space="preserve"> PAGEREF _Toc11753 \h </w:instrText>
        </w:r>
        <w:r>
          <w:fldChar w:fldCharType="separate"/>
        </w:r>
        <w:r>
          <w:t>60</w:t>
        </w:r>
        <w:r>
          <w:fldChar w:fldCharType="end"/>
        </w:r>
      </w:hyperlink>
    </w:p>
    <w:p>
      <w:pPr>
        <w:pStyle w:val="TOC2"/>
        <w:tabs>
          <w:tab w:val="right" w:leader="dot" w:pos="8306"/>
        </w:tabs>
      </w:pPr>
      <w:hyperlink w:anchor="_Toc10185" w:history="1">
        <w:r>
          <w:rPr>
            <w:rFonts w:ascii="仿宋" w:eastAsia="仿宋" w:hAnsi="仿宋" w:cs="仿宋" w:hint="eastAsia"/>
            <w:lang w:eastAsia="zh-CN"/>
          </w:rPr>
          <w:t>(一)、利益相关者分析</w:t>
        </w:r>
        <w:r>
          <w:tab/>
        </w:r>
        <w:r>
          <w:fldChar w:fldCharType="begin"/>
        </w:r>
        <w:r>
          <w:instrText xml:space="preserve"> PAGEREF _Toc10185 \h </w:instrText>
        </w:r>
        <w:r>
          <w:fldChar w:fldCharType="separate"/>
        </w:r>
        <w:r>
          <w:t>60</w:t>
        </w:r>
        <w:r>
          <w:fldChar w:fldCharType="end"/>
        </w:r>
      </w:hyperlink>
    </w:p>
    <w:p>
      <w:pPr>
        <w:pStyle w:val="TOC2"/>
        <w:tabs>
          <w:tab w:val="right" w:leader="dot" w:pos="8306"/>
        </w:tabs>
      </w:pPr>
      <w:hyperlink w:anchor="_Toc14242" w:history="1">
        <w:r>
          <w:rPr>
            <w:rFonts w:ascii="仿宋" w:eastAsia="仿宋" w:hAnsi="仿宋" w:cs="仿宋" w:hint="eastAsia"/>
            <w:lang w:eastAsia="zh-CN"/>
          </w:rPr>
          <w:t>(二)、沟通计划</w:t>
        </w:r>
        <w:r>
          <w:tab/>
        </w:r>
        <w:r>
          <w:fldChar w:fldCharType="begin"/>
        </w:r>
        <w:r>
          <w:instrText xml:space="preserve"> PAGEREF _Toc14242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38"/>
      <w:r>
        <w:rPr>
          <w:rFonts w:ascii="仿宋" w:eastAsia="仿宋" w:hAnsi="仿宋" w:cs="仿宋" w:hint="eastAsia"/>
          <w:sz w:val="28"/>
          <w:lang w:eastAsia="zh-CN"/>
        </w:rPr>
        <w:t>一、吸附剂项目土建工程</w:t>
      </w:r>
      <w:bookmarkEnd w:id="2"/>
    </w:p>
    <w:p>
      <w:pPr>
        <w:pStyle w:val="Heading2"/>
        <w:rPr>
          <w:rFonts w:ascii="仿宋" w:eastAsia="仿宋" w:hAnsi="仿宋" w:cs="仿宋" w:hint="eastAsia"/>
          <w:lang w:eastAsia="zh-CN"/>
        </w:rPr>
      </w:pPr>
      <w:bookmarkStart w:id="3" w:name="_Toc998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在吸附剂项目的建筑工程设计中，我们将秉承一系列重要的设计原则，以确保吸附剂项目建筑在功能、美观、可持续性等方面达到最佳效果。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首要原则是确保建筑的功能性得到最大化的发挥。我们将充分理解吸附剂项目的实际需求，合理布局各个功能区域，保证建筑在满足业务需求的同时，提供高效的工作环境。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在建筑设计中，我们将综合考虑建设和运营成本。通过精细的经济效益分析，确保设计方案在高效利用资源的同时，对吸附剂项目的长期盈利能力有积极的贡献。</w:t>
      </w:r>
    </w:p>
    <w:p>
      <w:pPr>
        <w:pStyle w:val="Heading2"/>
        <w:ind w:firstLine="560" w:firstLineChars="200"/>
        <w:rPr>
          <w:rFonts w:ascii="仿宋" w:eastAsia="仿宋" w:hAnsi="仿宋" w:cs="仿宋" w:hint="eastAsia"/>
          <w:sz w:val="28"/>
          <w:lang w:eastAsia="zh-CN"/>
        </w:rPr>
      </w:pPr>
      <w:bookmarkStart w:id="4" w:name="_Toc2418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吸附剂项目的土建工程设计中，我们将精准设定设计年限，结合吸附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吸附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12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吸附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吸附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吸附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51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本期工程吸附剂项目预计总建筑面积XXX平方米，其中：计容建筑面积XXX平方米，计划建筑工程投资XX万元，占吸附剂项目总投资的XX%。</w:t>
      </w:r>
    </w:p>
    <w:p>
      <w:pPr>
        <w:pStyle w:val="Heading1"/>
        <w:ind w:firstLine="560" w:firstLineChars="200"/>
        <w:rPr>
          <w:rFonts w:ascii="仿宋" w:eastAsia="仿宋" w:hAnsi="仿宋" w:cs="仿宋" w:hint="eastAsia"/>
          <w:sz w:val="28"/>
          <w:lang w:eastAsia="zh-CN"/>
        </w:rPr>
      </w:pPr>
      <w:bookmarkStart w:id="7" w:name="_Toc19306"/>
      <w:r>
        <w:rPr>
          <w:rFonts w:ascii="仿宋" w:eastAsia="仿宋" w:hAnsi="仿宋" w:cs="仿宋" w:hint="eastAsia"/>
          <w:sz w:val="28"/>
          <w:lang w:eastAsia="zh-CN"/>
        </w:rPr>
        <w:t>二、吸附剂项目选址可行性分析</w:t>
      </w:r>
      <w:bookmarkEnd w:id="7"/>
    </w:p>
    <w:p>
      <w:pPr>
        <w:pStyle w:val="Heading2"/>
        <w:rPr>
          <w:rFonts w:ascii="仿宋" w:eastAsia="仿宋" w:hAnsi="仿宋" w:cs="仿宋" w:hint="eastAsia"/>
          <w:lang w:eastAsia="zh-CN"/>
        </w:rPr>
      </w:pPr>
      <w:bookmarkStart w:id="8" w:name="_Toc6214"/>
      <w:r>
        <w:rPr>
          <w:rFonts w:ascii="仿宋" w:eastAsia="仿宋" w:hAnsi="仿宋" w:cs="仿宋" w:hint="eastAsia"/>
          <w:lang w:eastAsia="zh-CN"/>
        </w:rPr>
        <w:t>(一)、吸附剂项目选址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该吸附剂项目选址位于XX省XX市XX区XXX街道</w:t>
      </w:r>
    </w:p>
    <w:p>
      <w:pPr>
        <w:pStyle w:val="Heading2"/>
        <w:ind w:firstLine="560" w:firstLineChars="200"/>
        <w:rPr>
          <w:rFonts w:ascii="仿宋" w:eastAsia="仿宋" w:hAnsi="仿宋" w:cs="仿宋" w:hint="eastAsia"/>
          <w:sz w:val="28"/>
          <w:lang w:eastAsia="zh-CN"/>
        </w:rPr>
      </w:pPr>
      <w:bookmarkStart w:id="9" w:name="_Toc29611"/>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吸附剂项目的征地面积将根据吸附剂项目的实际规模和需求进行精确规划。具体面积XXX平方米，旨在确保吸附剂项目不仅能够满足当前的发展需求，还能够预留空间以适应未来的扩展。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净用地面积是在征地面积基础上去除不可利用面积后的实际可开发用地。具体面积XXX平方米，考虑到环保、交通、安全等多方面因素，以确保吸附剂项目在整体利用效率上达到最优。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吸附剂项目计划建设的建筑总规模具体面积XXX平方米。这一规模的确定综合考虑了吸附剂项目的性质、规模，以及城市规划的相关要求，确保建筑布局与周边环境协调一致。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绿地率是吸附剂项目用地中被规划为绿地的比例。具体面积XXX平方米，旨在通过合理规划绿地，改善吸附剂项目周边环境，提升居民生活质量，并符合城市整体绿化规划。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容积率是用地上可以建设的建筑总体积与用地面积之比。具体面积XXX，通过合理的容积率规划，确保吸附剂项目建筑规模与周边环境和谐共生。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确保吸附剂项目选址与当地城市规划相一致，具体面积XXX平方米。通过与城市规划部门深入沟通，确保吸附剂项目不仅符合城市的整体发展方向，还能够融入城市的发展布局，为城市的长远发展贡献力量。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充分了解并确保吸附剂项目选址符合当地产业政策，具体面积XXX平方米。这包括吸附剂项目对当地经济的促进作用，以及对相关产业的带动效应，确保吸附剂项目与地方政府的产业政策保持一致，促进共赢合作。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用地总体要求必须符合环保和可持续发展的原则，具体面积XXX平方米。通过采用绿色建筑设计、节能减排等措施，确保吸附剂项目在建设和运营过程中对环境的影响最小化，达到可持续发展的要求。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确保吸附剂项目选址具备必要的公共设施配套，具体面积XXX平方米。这包括交通便利性、教育、医疗等基础设施，以提高居民生活品质，使得吸附剂项目选址更具吸引力。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考虑用地总体要求对当地社会稳定性的影响，具体面积XXX平方米。通过深入了解当地社区反馈，确保吸附剂项目的选址和建设过程对当地社会和谐稳定产生积极作用。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吸附剂项目选址不仅符合法规和规划，还在实际操作中具有可行性。这一全面规划将为吸附剂项目的成功实施提供坚实的基础，确保吸附剂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0933"/>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吸附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吸附剂项目的设备规划和空间设计中，我们将采取灵活设备布局的措施。设备布局将根据实际需求进行灵活设计，避免不必要的浪费。通过合理规划设备摆放位置，我们将提高设备的利用率，减少设备间距，以确保吸附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吸附剂项目内部引入共享设施的概念，例如共享会议室、办公区等。通过这种方式，我们可以减少对资源的重复建设，提高资源共享效率，从而减小吸附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037"/>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吸附剂项目的总图布置中，我们将不同功能区域进行明确的规划，以最大程度满足吸附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8449"/>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我们首先关注市场因素，包括潜在客户分布、竞争对手位置、市场需求等。通过深入的市场调研，我们能够更准确地评估选址对于市场开拓和产品销售的影响，确保吸附剂项目能够在有利的市场环境中蓬勃发展。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吸附剂项目对环境的影响是综合评价的重要因素之一。我们将详细考虑选址周边的自然环境、生态保护区、水源地等情况，确保吸附剂项目的建设和运营对环境影响最小化，并符合当地的环保法规标准。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对选址的评价还需充分考虑当地政府的产业政策和法规。我们将详细了解吸附剂项目所在地的相关政策，确保吸附剂项目的规划和运营与当地法规相符，降低不必要的法律风险。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考虑到社会稳定性对企业运营的重要性，我们将评估选址地区的社会安全情况、劳工关系、社区反馈等方面，以确保吸附剂项目的建设和运营不会受到社会稳定性的负面影响。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最后，我们将综合考虑用地成本，包括土地购置费用、土地开发成本等。通过对用地成本的详细评估，我们能够做出更为精确的经济效益分析，为吸附剂项目的投资决策提供有力支持。</w:t>
      </w:r>
    </w:p>
    <w:p>
      <w:pPr>
        <w:pStyle w:val="Heading1"/>
        <w:ind w:firstLine="560" w:firstLineChars="200"/>
        <w:rPr>
          <w:rFonts w:ascii="仿宋" w:eastAsia="仿宋" w:hAnsi="仿宋" w:cs="仿宋" w:hint="eastAsia"/>
          <w:sz w:val="28"/>
          <w:lang w:eastAsia="zh-CN"/>
        </w:rPr>
      </w:pPr>
      <w:bookmarkStart w:id="13" w:name="_Toc12555"/>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180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吸附剂项目的主要产品是XXXX，预计年产值为XXX万元。这一产品在市场中占据着重要的地位，其广泛的应用范围使得该吸附剂项目的市场前景非常广阔。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吸附剂项目的xxx产品作为重要的原材料之一，将在多个领域发挥关键作用。其在建筑、交通、能源等方面的广泛应用将为整个产业链提供强大的支持，形成产业协同效应。吸附剂项目的年产值XXX万XXX万XXX万万元不仅反映了其在市场上的巨大潜力，更预示着它对国民经济的积极贡献。这种关联度高、涉及面广的产业关系，使得该吸附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59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吸附剂项目总征地面积为XXXX平方米，相当于约XX.XX亩，其中净用地面积为XXXX平方米，红线范围内相当于约XX.XX亩。这一用地规模充分考虑了吸附剂项目的建设需求，保障了吸附剂项目在合适的空间内得以充分发展。吸附剂项目规划的总建筑面积为XXXX平方米，其中主体工程建设占XXXX平方米，计容建筑面积达XXXX平方米。预计建筑工程的投资将达到XXXX万元，为吸附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计划购置的设备共计XXXX台（套），设备购置费用为XXXX万元。这一设备购置计划充分考虑到吸附剂项目的生产需求和技术要求，确保了吸附剂项目在生产运营中具备先进的技术装备和高效的生产能力。设备的合理配置将为吸附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计划总投资为XXXX万元，预计年实现营业收入为XXXX万元。这一产能规模的设定旨在确保吸附剂项目能够在投资与回报之间取得平衡，实现长期可持续的发展。吸附剂项目的总投资充分考虑到各个方面的需求，包括用地建设、设备购置等多个环节，以确保吸附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6449"/>
      <w:r>
        <w:rPr>
          <w:rFonts w:ascii="仿宋" w:eastAsia="仿宋" w:hAnsi="仿宋" w:cs="仿宋" w:hint="eastAsia"/>
          <w:sz w:val="28"/>
          <w:lang w:eastAsia="zh-CN"/>
        </w:rPr>
        <w:t>四、吸附剂项目建设单位说明</w:t>
      </w:r>
      <w:bookmarkEnd w:id="16"/>
    </w:p>
    <w:p>
      <w:pPr>
        <w:pStyle w:val="Heading2"/>
        <w:rPr>
          <w:rFonts w:ascii="仿宋" w:eastAsia="仿宋" w:hAnsi="仿宋" w:cs="仿宋" w:hint="eastAsia"/>
          <w:lang w:eastAsia="zh-CN"/>
        </w:rPr>
      </w:pPr>
      <w:bookmarkStart w:id="17" w:name="_Toc1954"/>
      <w:r>
        <w:rPr>
          <w:rFonts w:ascii="仿宋" w:eastAsia="仿宋" w:hAnsi="仿宋" w:cs="仿宋" w:hint="eastAsia"/>
          <w:lang w:eastAsia="zh-CN"/>
        </w:rPr>
        <w:t>(一)、吸附剂项目承办单位基本情况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202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吸附剂项目承办单位的XXXX，我们着眼于实现可持续的经济效益。通过技术创新和解决方案的提供，公司预计在吸附剂项目执行期间将获得可观的收入增长。这一收入来源主要包括吸附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同时，我们注重成本控制和效率提升，以确保吸附剂项目的可持续盈利。透过精细的管理和资源优化，公司期望实现吸附剂项目利润最大化。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吸附剂项目实施进行全面的投资评估，包括吸附剂项目启动阶段的资金投入和后续运营成本。通过对吸附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吸附剂项目实施过程中具备足够的资金流动性，公司将进行详尽的现金流分析。这包括资金需求的合理预测、吸附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320"/>
      <w:r>
        <w:rPr>
          <w:rFonts w:ascii="仿宋" w:eastAsia="仿宋" w:hAnsi="仿宋" w:cs="仿宋" w:hint="eastAsia"/>
          <w:sz w:val="28"/>
          <w:lang w:eastAsia="zh-CN"/>
        </w:rPr>
        <w:t>五、吸附剂项目文档管理</w:t>
      </w:r>
      <w:bookmarkEnd w:id="19"/>
    </w:p>
    <w:p>
      <w:pPr>
        <w:pStyle w:val="Heading2"/>
        <w:rPr>
          <w:rFonts w:ascii="仿宋" w:eastAsia="仿宋" w:hAnsi="仿宋" w:cs="仿宋" w:hint="eastAsia"/>
          <w:lang w:eastAsia="zh-CN"/>
        </w:rPr>
      </w:pPr>
      <w:bookmarkStart w:id="20" w:name="_Toc29255"/>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吸附剂项目高度重视文档的质量和准确性，以支持吸附剂项目的各项活动和决策。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文档的编制始于吸附剂项目计划的初期，我们制定了详细的文档编制计划，明确了每个文档的内容、格式和编写责任人。在吸附剂项目启动阶段，我们首先编制了吸附剂项目章程，明确定义了吸附剂项目的目标、范围、风险等关键要素。随后，吸附剂项目团队根据计划陆续编制了需求文档、设计文档、测试文档等各类文档，确保吸附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吸附剂项目管理中的重要环节，旨在确保吸附剂项目文档符合质量标准和吸附剂项目需求。在吸附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除了内部审查，我们还进行了外部审查，邀请吸附剂项目相关利益方和专业领域的专家对文档进行独立审查。这有助于获取更全面、客观的反馈，确保吸附剂项目文档不仅符合内部标准，也满足外部需求。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吸附剂项目在文档编制与审查方面建立了严格的管理机制，通过规范的流程和多维度的审查，确保吸附剂项目文档的质量、准确性和可靠性，为吸附剂项目的顺利推进提供了有力支持。</w:t>
      </w:r>
    </w:p>
    <w:p>
      <w:pPr>
        <w:pStyle w:val="Heading2"/>
        <w:ind w:firstLine="560" w:firstLineChars="200"/>
        <w:rPr>
          <w:rFonts w:ascii="仿宋" w:eastAsia="仿宋" w:hAnsi="仿宋" w:cs="仿宋" w:hint="eastAsia"/>
          <w:sz w:val="28"/>
          <w:lang w:eastAsia="zh-CN"/>
        </w:rPr>
      </w:pPr>
      <w:bookmarkStart w:id="21" w:name="_Toc4708"/>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在吸附剂项目中，我们致力于优化文档发布与分发过程，以确保信息的高效传递和团队间协作的顺畅进行。以下是我们采取的关键优化策略：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https://d.book118.com/475041142312011040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D07E17"/>
    <w:rsid w:val="78D07E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04114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2024-01-07T07:41:00Z</dcterms:created>
  <dcterms:modified xsi:type="dcterms:W3CDTF">2024-01-07T07:41:44Z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BD3F8ECE058F4266B45650451667733C_11</vt:lpwstr>
  </property>
  <property fmtid="{D5CDD505-2E9C-101B-9397-08002B2CF9AE}" pid="3" name="KSOProductBuildVer">
    <vt:lpwstr>2052-12.1.0.16120</vt:lpwstr>
  </property>
</Properties>
</file>