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微晶纤维素项目规划设计蓝图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43" w:history="1">
        <w:r>
          <w:rPr>
            <w:rFonts w:ascii="仿宋" w:eastAsia="仿宋" w:hAnsi="仿宋" w:cs="仿宋" w:hint="eastAsia"/>
            <w:lang w:eastAsia="zh-CN"/>
          </w:rPr>
          <w:t>前言</w:t>
        </w:r>
        <w:r>
          <w:tab/>
        </w:r>
        <w:r>
          <w:fldChar w:fldCharType="begin"/>
        </w:r>
        <w:r>
          <w:instrText xml:space="preserve"> PAGEREF _Toc8543 \h </w:instrText>
        </w:r>
        <w:r>
          <w:fldChar w:fldCharType="separate"/>
        </w:r>
        <w:r>
          <w:t>3</w:t>
        </w:r>
        <w:r>
          <w:fldChar w:fldCharType="end"/>
        </w:r>
      </w:hyperlink>
    </w:p>
    <w:p>
      <w:pPr>
        <w:pStyle w:val="TOC1"/>
        <w:tabs>
          <w:tab w:val="right" w:leader="dot" w:pos="8306"/>
        </w:tabs>
      </w:pPr>
      <w:hyperlink w:anchor="_Toc880" w:history="1">
        <w:r>
          <w:rPr>
            <w:rFonts w:ascii="仿宋" w:eastAsia="仿宋" w:hAnsi="仿宋" w:cs="仿宋" w:hint="eastAsia"/>
            <w:lang w:eastAsia="zh-CN"/>
          </w:rPr>
          <w:t>一、工艺说明</w:t>
        </w:r>
        <w:r>
          <w:tab/>
        </w:r>
        <w:r>
          <w:fldChar w:fldCharType="begin"/>
        </w:r>
        <w:r>
          <w:instrText xml:space="preserve"> PAGEREF _Toc880 \h </w:instrText>
        </w:r>
        <w:r>
          <w:fldChar w:fldCharType="separate"/>
        </w:r>
        <w:r>
          <w:t>3</w:t>
        </w:r>
        <w:r>
          <w:fldChar w:fldCharType="end"/>
        </w:r>
      </w:hyperlink>
    </w:p>
    <w:p>
      <w:pPr>
        <w:pStyle w:val="TOC2"/>
        <w:tabs>
          <w:tab w:val="right" w:leader="dot" w:pos="8306"/>
        </w:tabs>
      </w:pPr>
      <w:hyperlink w:anchor="_Toc18252" w:history="1">
        <w:r>
          <w:rPr>
            <w:rFonts w:ascii="仿宋" w:eastAsia="仿宋" w:hAnsi="仿宋" w:cs="仿宋" w:hint="eastAsia"/>
            <w:lang w:eastAsia="zh-CN"/>
          </w:rPr>
          <w:t>(一)、技术管理特点</w:t>
        </w:r>
        <w:r>
          <w:tab/>
        </w:r>
        <w:r>
          <w:fldChar w:fldCharType="begin"/>
        </w:r>
        <w:r>
          <w:instrText xml:space="preserve"> PAGEREF _Toc18252 \h </w:instrText>
        </w:r>
        <w:r>
          <w:fldChar w:fldCharType="separate"/>
        </w:r>
        <w:r>
          <w:t>3</w:t>
        </w:r>
        <w:r>
          <w:fldChar w:fldCharType="end"/>
        </w:r>
      </w:hyperlink>
    </w:p>
    <w:p>
      <w:pPr>
        <w:pStyle w:val="TOC2"/>
        <w:tabs>
          <w:tab w:val="right" w:leader="dot" w:pos="8306"/>
        </w:tabs>
      </w:pPr>
      <w:hyperlink w:anchor="_Toc698" w:history="1">
        <w:r>
          <w:rPr>
            <w:rFonts w:ascii="仿宋" w:eastAsia="仿宋" w:hAnsi="仿宋" w:cs="仿宋" w:hint="eastAsia"/>
            <w:lang w:eastAsia="zh-CN"/>
          </w:rPr>
          <w:t>(二)、微晶纤维素项目工艺技术设计方案</w:t>
        </w:r>
        <w:r>
          <w:tab/>
        </w:r>
        <w:r>
          <w:fldChar w:fldCharType="begin"/>
        </w:r>
        <w:r>
          <w:instrText xml:space="preserve"> PAGEREF _Toc698 \h </w:instrText>
        </w:r>
        <w:r>
          <w:fldChar w:fldCharType="separate"/>
        </w:r>
        <w:r>
          <w:t>4</w:t>
        </w:r>
        <w:r>
          <w:fldChar w:fldCharType="end"/>
        </w:r>
      </w:hyperlink>
    </w:p>
    <w:p>
      <w:pPr>
        <w:pStyle w:val="TOC2"/>
        <w:tabs>
          <w:tab w:val="right" w:leader="dot" w:pos="8306"/>
        </w:tabs>
      </w:pPr>
      <w:hyperlink w:anchor="_Toc11228" w:history="1">
        <w:r>
          <w:rPr>
            <w:rFonts w:ascii="仿宋" w:eastAsia="仿宋" w:hAnsi="仿宋" w:cs="仿宋" w:hint="eastAsia"/>
            <w:lang w:eastAsia="zh-CN"/>
          </w:rPr>
          <w:t>(三)、设备选型方案</w:t>
        </w:r>
        <w:r>
          <w:tab/>
        </w:r>
        <w:r>
          <w:fldChar w:fldCharType="begin"/>
        </w:r>
        <w:r>
          <w:instrText xml:space="preserve"> PAGEREF _Toc11228 \h </w:instrText>
        </w:r>
        <w:r>
          <w:fldChar w:fldCharType="separate"/>
        </w:r>
        <w:r>
          <w:t>5</w:t>
        </w:r>
        <w:r>
          <w:fldChar w:fldCharType="end"/>
        </w:r>
      </w:hyperlink>
    </w:p>
    <w:p>
      <w:pPr>
        <w:pStyle w:val="TOC1"/>
        <w:tabs>
          <w:tab w:val="right" w:leader="dot" w:pos="8306"/>
        </w:tabs>
      </w:pPr>
      <w:hyperlink w:anchor="_Toc3300" w:history="1">
        <w:r>
          <w:rPr>
            <w:rFonts w:ascii="仿宋" w:eastAsia="仿宋" w:hAnsi="仿宋" w:cs="仿宋" w:hint="eastAsia"/>
            <w:lang w:eastAsia="zh-CN"/>
          </w:rPr>
          <w:t>二、微晶纤维素项目绩效评估</w:t>
        </w:r>
        <w:r>
          <w:tab/>
        </w:r>
        <w:r>
          <w:fldChar w:fldCharType="begin"/>
        </w:r>
        <w:r>
          <w:instrText xml:space="preserve"> PAGEREF _Toc3300 \h </w:instrText>
        </w:r>
        <w:r>
          <w:fldChar w:fldCharType="separate"/>
        </w:r>
        <w:r>
          <w:t>7</w:t>
        </w:r>
        <w:r>
          <w:fldChar w:fldCharType="end"/>
        </w:r>
      </w:hyperlink>
    </w:p>
    <w:p>
      <w:pPr>
        <w:pStyle w:val="TOC2"/>
        <w:tabs>
          <w:tab w:val="right" w:leader="dot" w:pos="8306"/>
        </w:tabs>
      </w:pPr>
      <w:hyperlink w:anchor="_Toc18551" w:history="1">
        <w:r>
          <w:rPr>
            <w:rFonts w:ascii="仿宋" w:eastAsia="仿宋" w:hAnsi="仿宋" w:cs="仿宋" w:hint="eastAsia"/>
            <w:lang w:eastAsia="zh-CN"/>
          </w:rPr>
          <w:t>(一)、绩效评估指标</w:t>
        </w:r>
        <w:r>
          <w:tab/>
        </w:r>
        <w:r>
          <w:fldChar w:fldCharType="begin"/>
        </w:r>
        <w:r>
          <w:instrText xml:space="preserve"> PAGEREF _Toc18551 \h </w:instrText>
        </w:r>
        <w:r>
          <w:fldChar w:fldCharType="separate"/>
        </w:r>
        <w:r>
          <w:t>7</w:t>
        </w:r>
        <w:r>
          <w:fldChar w:fldCharType="end"/>
        </w:r>
      </w:hyperlink>
    </w:p>
    <w:p>
      <w:pPr>
        <w:pStyle w:val="TOC2"/>
        <w:tabs>
          <w:tab w:val="right" w:leader="dot" w:pos="8306"/>
        </w:tabs>
      </w:pPr>
      <w:hyperlink w:anchor="_Toc24045" w:history="1">
        <w:r>
          <w:rPr>
            <w:rFonts w:ascii="仿宋" w:eastAsia="仿宋" w:hAnsi="仿宋" w:cs="仿宋" w:hint="eastAsia"/>
            <w:lang w:eastAsia="zh-CN"/>
          </w:rPr>
          <w:t>(二)、绩效评估方法</w:t>
        </w:r>
        <w:r>
          <w:tab/>
        </w:r>
        <w:r>
          <w:fldChar w:fldCharType="begin"/>
        </w:r>
        <w:r>
          <w:instrText xml:space="preserve"> PAGEREF _Toc24045 \h </w:instrText>
        </w:r>
        <w:r>
          <w:fldChar w:fldCharType="separate"/>
        </w:r>
        <w:r>
          <w:t>8</w:t>
        </w:r>
        <w:r>
          <w:fldChar w:fldCharType="end"/>
        </w:r>
      </w:hyperlink>
    </w:p>
    <w:p>
      <w:pPr>
        <w:pStyle w:val="TOC2"/>
        <w:tabs>
          <w:tab w:val="right" w:leader="dot" w:pos="8306"/>
        </w:tabs>
      </w:pPr>
      <w:hyperlink w:anchor="_Toc22640" w:history="1">
        <w:r>
          <w:rPr>
            <w:rFonts w:ascii="仿宋" w:eastAsia="仿宋" w:hAnsi="仿宋" w:cs="仿宋" w:hint="eastAsia"/>
            <w:lang w:eastAsia="zh-CN"/>
          </w:rPr>
          <w:t>(三)、绩效评估周期</w:t>
        </w:r>
        <w:r>
          <w:tab/>
        </w:r>
        <w:r>
          <w:fldChar w:fldCharType="begin"/>
        </w:r>
        <w:r>
          <w:instrText xml:space="preserve"> PAGEREF _Toc22640 \h </w:instrText>
        </w:r>
        <w:r>
          <w:fldChar w:fldCharType="separate"/>
        </w:r>
        <w:r>
          <w:t>9</w:t>
        </w:r>
        <w:r>
          <w:fldChar w:fldCharType="end"/>
        </w:r>
      </w:hyperlink>
    </w:p>
    <w:p>
      <w:pPr>
        <w:pStyle w:val="TOC1"/>
        <w:tabs>
          <w:tab w:val="right" w:leader="dot" w:pos="8306"/>
        </w:tabs>
      </w:pPr>
      <w:hyperlink w:anchor="_Toc15846" w:history="1">
        <w:r>
          <w:rPr>
            <w:rFonts w:ascii="仿宋" w:eastAsia="仿宋" w:hAnsi="仿宋" w:cs="仿宋" w:hint="eastAsia"/>
            <w:lang w:eastAsia="zh-CN"/>
          </w:rPr>
          <w:t>三、微晶纤维素项目概论</w:t>
        </w:r>
        <w:r>
          <w:tab/>
        </w:r>
        <w:r>
          <w:fldChar w:fldCharType="begin"/>
        </w:r>
        <w:r>
          <w:instrText xml:space="preserve"> PAGEREF _Toc15846 \h </w:instrText>
        </w:r>
        <w:r>
          <w:fldChar w:fldCharType="separate"/>
        </w:r>
        <w:r>
          <w:t>10</w:t>
        </w:r>
        <w:r>
          <w:fldChar w:fldCharType="end"/>
        </w:r>
      </w:hyperlink>
    </w:p>
    <w:p>
      <w:pPr>
        <w:pStyle w:val="TOC2"/>
        <w:tabs>
          <w:tab w:val="right" w:leader="dot" w:pos="8306"/>
        </w:tabs>
      </w:pPr>
      <w:hyperlink w:anchor="_Toc15734" w:history="1">
        <w:r>
          <w:rPr>
            <w:rFonts w:ascii="仿宋" w:eastAsia="仿宋" w:hAnsi="仿宋" w:cs="仿宋" w:hint="eastAsia"/>
            <w:lang w:eastAsia="zh-CN"/>
          </w:rPr>
          <w:t>(一)、微晶纤维素项目概况</w:t>
        </w:r>
        <w:r>
          <w:tab/>
        </w:r>
        <w:r>
          <w:fldChar w:fldCharType="begin"/>
        </w:r>
        <w:r>
          <w:instrText xml:space="preserve"> PAGEREF _Toc15734 \h </w:instrText>
        </w:r>
        <w:r>
          <w:fldChar w:fldCharType="separate"/>
        </w:r>
        <w:r>
          <w:t>10</w:t>
        </w:r>
        <w:r>
          <w:fldChar w:fldCharType="end"/>
        </w:r>
      </w:hyperlink>
    </w:p>
    <w:p>
      <w:pPr>
        <w:pStyle w:val="TOC2"/>
        <w:tabs>
          <w:tab w:val="right" w:leader="dot" w:pos="8306"/>
        </w:tabs>
      </w:pPr>
      <w:hyperlink w:anchor="_Toc25117" w:history="1">
        <w:r>
          <w:rPr>
            <w:rFonts w:ascii="仿宋" w:eastAsia="仿宋" w:hAnsi="仿宋" w:cs="仿宋" w:hint="eastAsia"/>
            <w:lang w:eastAsia="zh-CN"/>
          </w:rPr>
          <w:t>(二)、微晶纤维素项目目标</w:t>
        </w:r>
        <w:r>
          <w:tab/>
        </w:r>
        <w:r>
          <w:fldChar w:fldCharType="begin"/>
        </w:r>
        <w:r>
          <w:instrText xml:space="preserve"> PAGEREF _Toc25117 \h </w:instrText>
        </w:r>
        <w:r>
          <w:fldChar w:fldCharType="separate"/>
        </w:r>
        <w:r>
          <w:t>12</w:t>
        </w:r>
        <w:r>
          <w:fldChar w:fldCharType="end"/>
        </w:r>
      </w:hyperlink>
    </w:p>
    <w:p>
      <w:pPr>
        <w:pStyle w:val="TOC2"/>
        <w:tabs>
          <w:tab w:val="right" w:leader="dot" w:pos="8306"/>
        </w:tabs>
      </w:pPr>
      <w:hyperlink w:anchor="_Toc12434" w:history="1">
        <w:r>
          <w:rPr>
            <w:rFonts w:ascii="仿宋" w:eastAsia="仿宋" w:hAnsi="仿宋" w:cs="仿宋" w:hint="eastAsia"/>
            <w:lang w:eastAsia="zh-CN"/>
          </w:rPr>
          <w:t>(三)、微晶纤维素项目提出的理由</w:t>
        </w:r>
        <w:r>
          <w:tab/>
        </w:r>
        <w:r>
          <w:fldChar w:fldCharType="begin"/>
        </w:r>
        <w:r>
          <w:instrText xml:space="preserve"> PAGEREF _Toc12434 \h </w:instrText>
        </w:r>
        <w:r>
          <w:fldChar w:fldCharType="separate"/>
        </w:r>
        <w:r>
          <w:t>13</w:t>
        </w:r>
        <w:r>
          <w:fldChar w:fldCharType="end"/>
        </w:r>
      </w:hyperlink>
    </w:p>
    <w:p>
      <w:pPr>
        <w:pStyle w:val="TOC2"/>
        <w:tabs>
          <w:tab w:val="right" w:leader="dot" w:pos="8306"/>
        </w:tabs>
      </w:pPr>
      <w:hyperlink w:anchor="_Toc23713" w:history="1">
        <w:r>
          <w:rPr>
            <w:rFonts w:ascii="仿宋" w:eastAsia="仿宋" w:hAnsi="仿宋" w:cs="仿宋" w:hint="eastAsia"/>
            <w:lang w:eastAsia="zh-CN"/>
          </w:rPr>
          <w:t>(四)、微晶纤维素项目意义</w:t>
        </w:r>
        <w:r>
          <w:tab/>
        </w:r>
        <w:r>
          <w:fldChar w:fldCharType="begin"/>
        </w:r>
        <w:r>
          <w:instrText xml:space="preserve"> PAGEREF _Toc23713 \h </w:instrText>
        </w:r>
        <w:r>
          <w:fldChar w:fldCharType="separate"/>
        </w:r>
        <w:r>
          <w:t>15</w:t>
        </w:r>
        <w:r>
          <w:fldChar w:fldCharType="end"/>
        </w:r>
      </w:hyperlink>
    </w:p>
    <w:p>
      <w:pPr>
        <w:pStyle w:val="TOC2"/>
        <w:tabs>
          <w:tab w:val="right" w:leader="dot" w:pos="8306"/>
        </w:tabs>
      </w:pPr>
      <w:hyperlink w:anchor="_Toc27677" w:history="1">
        <w:r>
          <w:rPr>
            <w:rFonts w:ascii="仿宋" w:eastAsia="仿宋" w:hAnsi="仿宋" w:cs="仿宋" w:hint="eastAsia"/>
            <w:lang w:eastAsia="zh-CN"/>
          </w:rPr>
          <w:t>(五)、微晶纤维素项目背景</w:t>
        </w:r>
        <w:r>
          <w:tab/>
        </w:r>
        <w:r>
          <w:fldChar w:fldCharType="begin"/>
        </w:r>
        <w:r>
          <w:instrText xml:space="preserve"> PAGEREF _Toc27677 \h </w:instrText>
        </w:r>
        <w:r>
          <w:fldChar w:fldCharType="separate"/>
        </w:r>
        <w:r>
          <w:t>15</w:t>
        </w:r>
        <w:r>
          <w:fldChar w:fldCharType="end"/>
        </w:r>
      </w:hyperlink>
    </w:p>
    <w:p>
      <w:pPr>
        <w:pStyle w:val="TOC1"/>
        <w:tabs>
          <w:tab w:val="right" w:leader="dot" w:pos="8306"/>
        </w:tabs>
      </w:pPr>
      <w:hyperlink w:anchor="_Toc13540" w:history="1">
        <w:r>
          <w:rPr>
            <w:rFonts w:ascii="仿宋" w:eastAsia="仿宋" w:hAnsi="仿宋" w:cs="仿宋" w:hint="eastAsia"/>
            <w:lang w:eastAsia="zh-CN"/>
          </w:rPr>
          <w:t>四、微晶纤维素项目土建工程</w:t>
        </w:r>
        <w:r>
          <w:tab/>
        </w:r>
        <w:r>
          <w:fldChar w:fldCharType="begin"/>
        </w:r>
        <w:r>
          <w:instrText xml:space="preserve"> PAGEREF _Toc13540 \h </w:instrText>
        </w:r>
        <w:r>
          <w:fldChar w:fldCharType="separate"/>
        </w:r>
        <w:r>
          <w:t>16</w:t>
        </w:r>
        <w:r>
          <w:fldChar w:fldCharType="end"/>
        </w:r>
      </w:hyperlink>
    </w:p>
    <w:p>
      <w:pPr>
        <w:pStyle w:val="TOC2"/>
        <w:tabs>
          <w:tab w:val="right" w:leader="dot" w:pos="8306"/>
        </w:tabs>
      </w:pPr>
      <w:hyperlink w:anchor="_Toc7755" w:history="1">
        <w:r>
          <w:rPr>
            <w:rFonts w:ascii="仿宋" w:eastAsia="仿宋" w:hAnsi="仿宋" w:cs="仿宋" w:hint="eastAsia"/>
            <w:lang w:eastAsia="zh-CN"/>
          </w:rPr>
          <w:t>(一)、建筑工程设计原则</w:t>
        </w:r>
        <w:r>
          <w:tab/>
        </w:r>
        <w:r>
          <w:fldChar w:fldCharType="begin"/>
        </w:r>
        <w:r>
          <w:instrText xml:space="preserve"> PAGEREF _Toc7755 \h </w:instrText>
        </w:r>
        <w:r>
          <w:fldChar w:fldCharType="separate"/>
        </w:r>
        <w:r>
          <w:t>16</w:t>
        </w:r>
        <w:r>
          <w:fldChar w:fldCharType="end"/>
        </w:r>
      </w:hyperlink>
    </w:p>
    <w:p>
      <w:pPr>
        <w:pStyle w:val="TOC2"/>
        <w:tabs>
          <w:tab w:val="right" w:leader="dot" w:pos="8306"/>
        </w:tabs>
      </w:pPr>
      <w:hyperlink w:anchor="_Toc23184" w:history="1">
        <w:r>
          <w:rPr>
            <w:rFonts w:ascii="仿宋" w:eastAsia="仿宋" w:hAnsi="仿宋" w:cs="仿宋" w:hint="eastAsia"/>
            <w:lang w:eastAsia="zh-CN"/>
          </w:rPr>
          <w:t>(二)、土建工程设计年限及安全等级</w:t>
        </w:r>
        <w:r>
          <w:tab/>
        </w:r>
        <w:r>
          <w:fldChar w:fldCharType="begin"/>
        </w:r>
        <w:r>
          <w:instrText xml:space="preserve"> PAGEREF _Toc23184 \h </w:instrText>
        </w:r>
        <w:r>
          <w:fldChar w:fldCharType="separate"/>
        </w:r>
        <w:r>
          <w:t>18</w:t>
        </w:r>
        <w:r>
          <w:fldChar w:fldCharType="end"/>
        </w:r>
      </w:hyperlink>
    </w:p>
    <w:p>
      <w:pPr>
        <w:pStyle w:val="TOC2"/>
        <w:tabs>
          <w:tab w:val="right" w:leader="dot" w:pos="8306"/>
        </w:tabs>
      </w:pPr>
      <w:hyperlink w:anchor="_Toc12615" w:history="1">
        <w:r>
          <w:rPr>
            <w:rFonts w:ascii="仿宋" w:eastAsia="仿宋" w:hAnsi="仿宋" w:cs="仿宋" w:hint="eastAsia"/>
            <w:lang w:eastAsia="zh-CN"/>
          </w:rPr>
          <w:t>(三)、建筑工程设计总体要求</w:t>
        </w:r>
        <w:r>
          <w:tab/>
        </w:r>
        <w:r>
          <w:fldChar w:fldCharType="begin"/>
        </w:r>
        <w:r>
          <w:instrText xml:space="preserve"> PAGEREF _Toc12615 \h </w:instrText>
        </w:r>
        <w:r>
          <w:fldChar w:fldCharType="separate"/>
        </w:r>
        <w:r>
          <w:t>19</w:t>
        </w:r>
        <w:r>
          <w:fldChar w:fldCharType="end"/>
        </w:r>
      </w:hyperlink>
    </w:p>
    <w:p>
      <w:pPr>
        <w:pStyle w:val="TOC2"/>
        <w:tabs>
          <w:tab w:val="right" w:leader="dot" w:pos="8306"/>
        </w:tabs>
      </w:pPr>
      <w:hyperlink w:anchor="_Toc27583" w:history="1">
        <w:r>
          <w:rPr>
            <w:rFonts w:ascii="仿宋" w:eastAsia="仿宋" w:hAnsi="仿宋" w:cs="仿宋" w:hint="eastAsia"/>
            <w:lang w:eastAsia="zh-CN"/>
          </w:rPr>
          <w:t>(四)、土建工程建设指标</w:t>
        </w:r>
        <w:r>
          <w:tab/>
        </w:r>
        <w:r>
          <w:fldChar w:fldCharType="begin"/>
        </w:r>
        <w:r>
          <w:instrText xml:space="preserve"> PAGEREF _Toc27583 \h </w:instrText>
        </w:r>
        <w:r>
          <w:fldChar w:fldCharType="separate"/>
        </w:r>
        <w:r>
          <w:t>19</w:t>
        </w:r>
        <w:r>
          <w:fldChar w:fldCharType="end"/>
        </w:r>
      </w:hyperlink>
    </w:p>
    <w:p>
      <w:pPr>
        <w:pStyle w:val="TOC1"/>
        <w:tabs>
          <w:tab w:val="right" w:leader="dot" w:pos="8306"/>
        </w:tabs>
      </w:pPr>
      <w:hyperlink w:anchor="_Toc7410" w:history="1">
        <w:r>
          <w:rPr>
            <w:rFonts w:ascii="仿宋" w:eastAsia="仿宋" w:hAnsi="仿宋" w:cs="仿宋" w:hint="eastAsia"/>
            <w:lang w:eastAsia="zh-CN"/>
          </w:rPr>
          <w:t>五、微晶纤维素项目建设单位说明</w:t>
        </w:r>
        <w:r>
          <w:tab/>
        </w:r>
        <w:r>
          <w:fldChar w:fldCharType="begin"/>
        </w:r>
        <w:r>
          <w:instrText xml:space="preserve"> PAGEREF _Toc7410 \h </w:instrText>
        </w:r>
        <w:r>
          <w:fldChar w:fldCharType="separate"/>
        </w:r>
        <w:r>
          <w:t>20</w:t>
        </w:r>
        <w:r>
          <w:fldChar w:fldCharType="end"/>
        </w:r>
      </w:hyperlink>
    </w:p>
    <w:p>
      <w:pPr>
        <w:pStyle w:val="TOC2"/>
        <w:tabs>
          <w:tab w:val="right" w:leader="dot" w:pos="8306"/>
        </w:tabs>
      </w:pPr>
      <w:hyperlink w:anchor="_Toc21046" w:history="1">
        <w:r>
          <w:rPr>
            <w:rFonts w:ascii="仿宋" w:eastAsia="仿宋" w:hAnsi="仿宋" w:cs="仿宋" w:hint="eastAsia"/>
            <w:lang w:eastAsia="zh-CN"/>
          </w:rPr>
          <w:t>(一)、微晶纤维素项目承办单位基本情况</w:t>
        </w:r>
        <w:r>
          <w:tab/>
        </w:r>
        <w:r>
          <w:fldChar w:fldCharType="begin"/>
        </w:r>
        <w:r>
          <w:instrText xml:space="preserve"> PAGEREF _Toc21046 \h </w:instrText>
        </w:r>
        <w:r>
          <w:fldChar w:fldCharType="separate"/>
        </w:r>
        <w:r>
          <w:t>20</w:t>
        </w:r>
        <w:r>
          <w:fldChar w:fldCharType="end"/>
        </w:r>
      </w:hyperlink>
    </w:p>
    <w:p>
      <w:pPr>
        <w:pStyle w:val="TOC2"/>
        <w:tabs>
          <w:tab w:val="right" w:leader="dot" w:pos="8306"/>
        </w:tabs>
      </w:pPr>
      <w:hyperlink w:anchor="_Toc22461" w:history="1">
        <w:r>
          <w:rPr>
            <w:rFonts w:ascii="仿宋" w:eastAsia="仿宋" w:hAnsi="仿宋" w:cs="仿宋" w:hint="eastAsia"/>
            <w:lang w:eastAsia="zh-CN"/>
          </w:rPr>
          <w:t>(二)、公司经济效益分析</w:t>
        </w:r>
        <w:r>
          <w:tab/>
        </w:r>
        <w:r>
          <w:fldChar w:fldCharType="begin"/>
        </w:r>
        <w:r>
          <w:instrText xml:space="preserve"> PAGEREF _Toc22461 \h </w:instrText>
        </w:r>
        <w:r>
          <w:fldChar w:fldCharType="separate"/>
        </w:r>
        <w:r>
          <w:t>20</w:t>
        </w:r>
        <w:r>
          <w:fldChar w:fldCharType="end"/>
        </w:r>
      </w:hyperlink>
    </w:p>
    <w:p>
      <w:pPr>
        <w:pStyle w:val="TOC1"/>
        <w:tabs>
          <w:tab w:val="right" w:leader="dot" w:pos="8306"/>
        </w:tabs>
      </w:pPr>
      <w:hyperlink w:anchor="_Toc5985" w:history="1">
        <w:r>
          <w:rPr>
            <w:rFonts w:ascii="仿宋" w:eastAsia="仿宋" w:hAnsi="仿宋" w:cs="仿宋" w:hint="eastAsia"/>
            <w:lang w:eastAsia="zh-CN"/>
          </w:rPr>
          <w:t>六、微晶纤维素项目可持续发展</w:t>
        </w:r>
        <w:r>
          <w:tab/>
        </w:r>
        <w:r>
          <w:fldChar w:fldCharType="begin"/>
        </w:r>
        <w:r>
          <w:instrText xml:space="preserve"> PAGEREF _Toc5985 \h </w:instrText>
        </w:r>
        <w:r>
          <w:fldChar w:fldCharType="separate"/>
        </w:r>
        <w:r>
          <w:t>21</w:t>
        </w:r>
        <w:r>
          <w:fldChar w:fldCharType="end"/>
        </w:r>
      </w:hyperlink>
    </w:p>
    <w:p>
      <w:pPr>
        <w:pStyle w:val="TOC2"/>
        <w:tabs>
          <w:tab w:val="right" w:leader="dot" w:pos="8306"/>
        </w:tabs>
      </w:pPr>
      <w:hyperlink w:anchor="_Toc26427" w:history="1">
        <w:r>
          <w:rPr>
            <w:rFonts w:ascii="仿宋" w:eastAsia="仿宋" w:hAnsi="仿宋" w:cs="仿宋" w:hint="eastAsia"/>
            <w:lang w:eastAsia="zh-CN"/>
          </w:rPr>
          <w:t>(一)、可持续战略与实践</w:t>
        </w:r>
        <w:r>
          <w:tab/>
        </w:r>
        <w:r>
          <w:fldChar w:fldCharType="begin"/>
        </w:r>
        <w:r>
          <w:instrText xml:space="preserve"> PAGEREF _Toc26427 \h </w:instrText>
        </w:r>
        <w:r>
          <w:fldChar w:fldCharType="separate"/>
        </w:r>
        <w:r>
          <w:t>21</w:t>
        </w:r>
        <w:r>
          <w:fldChar w:fldCharType="end"/>
        </w:r>
      </w:hyperlink>
    </w:p>
    <w:p>
      <w:pPr>
        <w:pStyle w:val="TOC2"/>
        <w:tabs>
          <w:tab w:val="right" w:leader="dot" w:pos="8306"/>
        </w:tabs>
      </w:pPr>
      <w:hyperlink w:anchor="_Toc3344" w:history="1">
        <w:r>
          <w:rPr>
            <w:rFonts w:ascii="仿宋" w:eastAsia="仿宋" w:hAnsi="仿宋" w:cs="仿宋" w:hint="eastAsia"/>
            <w:lang w:eastAsia="zh-CN"/>
          </w:rPr>
          <w:t>(二)、环保与社会责任</w:t>
        </w:r>
        <w:r>
          <w:tab/>
        </w:r>
        <w:r>
          <w:fldChar w:fldCharType="begin"/>
        </w:r>
        <w:r>
          <w:instrText xml:space="preserve"> PAGEREF _Toc3344 \h </w:instrText>
        </w:r>
        <w:r>
          <w:fldChar w:fldCharType="separate"/>
        </w:r>
        <w:r>
          <w:t>22</w:t>
        </w:r>
        <w:r>
          <w:fldChar w:fldCharType="end"/>
        </w:r>
      </w:hyperlink>
    </w:p>
    <w:p>
      <w:pPr>
        <w:pStyle w:val="TOC1"/>
        <w:tabs>
          <w:tab w:val="right" w:leader="dot" w:pos="8306"/>
        </w:tabs>
      </w:pPr>
      <w:hyperlink w:anchor="_Toc22106" w:history="1">
        <w:r>
          <w:rPr>
            <w:rFonts w:ascii="仿宋" w:eastAsia="仿宋" w:hAnsi="仿宋" w:cs="仿宋" w:hint="eastAsia"/>
            <w:lang w:eastAsia="zh-CN"/>
          </w:rPr>
          <w:t>七、微晶纤维素项目计划安排</w:t>
        </w:r>
        <w:r>
          <w:tab/>
        </w:r>
        <w:r>
          <w:fldChar w:fldCharType="begin"/>
        </w:r>
        <w:r>
          <w:instrText xml:space="preserve"> PAGEREF _Toc22106 \h </w:instrText>
        </w:r>
        <w:r>
          <w:fldChar w:fldCharType="separate"/>
        </w:r>
        <w:r>
          <w:t>23</w:t>
        </w:r>
        <w:r>
          <w:fldChar w:fldCharType="end"/>
        </w:r>
      </w:hyperlink>
    </w:p>
    <w:p>
      <w:pPr>
        <w:pStyle w:val="TOC2"/>
        <w:tabs>
          <w:tab w:val="right" w:leader="dot" w:pos="8306"/>
        </w:tabs>
      </w:pPr>
      <w:hyperlink w:anchor="_Toc6477" w:history="1">
        <w:r>
          <w:rPr>
            <w:rFonts w:ascii="仿宋" w:eastAsia="仿宋" w:hAnsi="仿宋" w:cs="仿宋" w:hint="eastAsia"/>
            <w:lang w:eastAsia="zh-CN"/>
          </w:rPr>
          <w:t>(一)、建设周期</w:t>
        </w:r>
        <w:r>
          <w:tab/>
        </w:r>
        <w:r>
          <w:fldChar w:fldCharType="begin"/>
        </w:r>
        <w:r>
          <w:instrText xml:space="preserve"> PAGEREF _Toc6477 \h </w:instrText>
        </w:r>
        <w:r>
          <w:fldChar w:fldCharType="separate"/>
        </w:r>
        <w:r>
          <w:t>23</w:t>
        </w:r>
        <w:r>
          <w:fldChar w:fldCharType="end"/>
        </w:r>
      </w:hyperlink>
    </w:p>
    <w:p>
      <w:pPr>
        <w:pStyle w:val="TOC2"/>
        <w:tabs>
          <w:tab w:val="right" w:leader="dot" w:pos="8306"/>
        </w:tabs>
      </w:pPr>
      <w:hyperlink w:anchor="_Toc18032" w:history="1">
        <w:r>
          <w:rPr>
            <w:rFonts w:ascii="仿宋" w:eastAsia="仿宋" w:hAnsi="仿宋" w:cs="仿宋" w:hint="eastAsia"/>
            <w:lang w:eastAsia="zh-CN"/>
          </w:rPr>
          <w:t>(二)、建设进度</w:t>
        </w:r>
        <w:r>
          <w:tab/>
        </w:r>
        <w:r>
          <w:fldChar w:fldCharType="begin"/>
        </w:r>
        <w:r>
          <w:instrText xml:space="preserve"> PAGEREF _Toc18032 \h </w:instrText>
        </w:r>
        <w:r>
          <w:fldChar w:fldCharType="separate"/>
        </w:r>
        <w:r>
          <w:t>24</w:t>
        </w:r>
        <w:r>
          <w:fldChar w:fldCharType="end"/>
        </w:r>
      </w:hyperlink>
    </w:p>
    <w:p>
      <w:pPr>
        <w:pStyle w:val="TOC2"/>
        <w:tabs>
          <w:tab w:val="right" w:leader="dot" w:pos="8306"/>
        </w:tabs>
      </w:pPr>
      <w:hyperlink w:anchor="_Toc9672" w:history="1">
        <w:r>
          <w:rPr>
            <w:rFonts w:ascii="仿宋" w:eastAsia="仿宋" w:hAnsi="仿宋" w:cs="仿宋" w:hint="eastAsia"/>
            <w:lang w:eastAsia="zh-CN"/>
          </w:rPr>
          <w:t>(三)、进度安排注意事项</w:t>
        </w:r>
        <w:r>
          <w:tab/>
        </w:r>
        <w:r>
          <w:fldChar w:fldCharType="begin"/>
        </w:r>
        <w:r>
          <w:instrText xml:space="preserve"> PAGEREF _Toc9672 \h </w:instrText>
        </w:r>
        <w:r>
          <w:fldChar w:fldCharType="separate"/>
        </w:r>
        <w:r>
          <w:t>25</w:t>
        </w:r>
        <w:r>
          <w:fldChar w:fldCharType="end"/>
        </w:r>
      </w:hyperlink>
    </w:p>
    <w:p>
      <w:pPr>
        <w:pStyle w:val="TOC2"/>
        <w:tabs>
          <w:tab w:val="right" w:leader="dot" w:pos="8306"/>
        </w:tabs>
      </w:pPr>
      <w:hyperlink w:anchor="_Toc14701" w:history="1">
        <w:r>
          <w:rPr>
            <w:rFonts w:ascii="仿宋" w:eastAsia="仿宋" w:hAnsi="仿宋" w:cs="仿宋" w:hint="eastAsia"/>
            <w:lang w:eastAsia="zh-CN"/>
          </w:rPr>
          <w:t>(四)、人力资源配置</w:t>
        </w:r>
        <w:r>
          <w:tab/>
        </w:r>
        <w:r>
          <w:fldChar w:fldCharType="begin"/>
        </w:r>
        <w:r>
          <w:instrText xml:space="preserve"> PAGEREF _Toc14701 \h </w:instrText>
        </w:r>
        <w:r>
          <w:fldChar w:fldCharType="separate"/>
        </w:r>
        <w:r>
          <w:t>26</w:t>
        </w:r>
        <w:r>
          <w:fldChar w:fldCharType="end"/>
        </w:r>
      </w:hyperlink>
    </w:p>
    <w:p>
      <w:pPr>
        <w:pStyle w:val="TOC1"/>
        <w:tabs>
          <w:tab w:val="right" w:leader="dot" w:pos="8306"/>
        </w:tabs>
      </w:pPr>
      <w:hyperlink w:anchor="_Toc30627" w:history="1">
        <w:r>
          <w:rPr>
            <w:rFonts w:ascii="仿宋" w:eastAsia="仿宋" w:hAnsi="仿宋" w:cs="仿宋" w:hint="eastAsia"/>
            <w:lang w:eastAsia="zh-CN"/>
          </w:rPr>
          <w:t>八、微晶纤维素项目经营效益</w:t>
        </w:r>
        <w:r>
          <w:tab/>
        </w:r>
        <w:r>
          <w:fldChar w:fldCharType="begin"/>
        </w:r>
        <w:r>
          <w:instrText xml:space="preserve"> PAGEREF _Toc30627 \h </w:instrText>
        </w:r>
        <w:r>
          <w:fldChar w:fldCharType="separate"/>
        </w:r>
        <w:r>
          <w:t>27</w:t>
        </w:r>
        <w:r>
          <w:fldChar w:fldCharType="end"/>
        </w:r>
      </w:hyperlink>
    </w:p>
    <w:p>
      <w:pPr>
        <w:pStyle w:val="TOC2"/>
        <w:tabs>
          <w:tab w:val="right" w:leader="dot" w:pos="8306"/>
        </w:tabs>
      </w:pPr>
      <w:hyperlink w:anchor="_Toc26365" w:history="1">
        <w:r>
          <w:rPr>
            <w:rFonts w:ascii="仿宋" w:eastAsia="仿宋" w:hAnsi="仿宋" w:cs="仿宋" w:hint="eastAsia"/>
            <w:lang w:eastAsia="zh-CN"/>
          </w:rPr>
          <w:t>(一)、经济评价财务测算</w:t>
        </w:r>
        <w:r>
          <w:tab/>
        </w:r>
        <w:r>
          <w:fldChar w:fldCharType="begin"/>
        </w:r>
        <w:r>
          <w:instrText xml:space="preserve"> PAGEREF _Toc26365 \h </w:instrText>
        </w:r>
        <w:r>
          <w:fldChar w:fldCharType="separate"/>
        </w:r>
        <w:r>
          <w:t>27</w:t>
        </w:r>
        <w:r>
          <w:fldChar w:fldCharType="end"/>
        </w:r>
      </w:hyperlink>
    </w:p>
    <w:p>
      <w:pPr>
        <w:pStyle w:val="TOC2"/>
        <w:tabs>
          <w:tab w:val="right" w:leader="dot" w:pos="8306"/>
        </w:tabs>
      </w:pPr>
      <w:hyperlink w:anchor="_Toc6827" w:history="1">
        <w:r>
          <w:rPr>
            <w:rFonts w:ascii="仿宋" w:eastAsia="仿宋" w:hAnsi="仿宋" w:cs="仿宋" w:hint="eastAsia"/>
            <w:lang w:eastAsia="zh-CN"/>
          </w:rPr>
          <w:t>(二)、微晶纤维素项目盈利能力分析</w:t>
        </w:r>
        <w:r>
          <w:tab/>
        </w:r>
        <w:r>
          <w:fldChar w:fldCharType="begin"/>
        </w:r>
        <w:r>
          <w:instrText xml:space="preserve"> PAGEREF _Toc6827 \h </w:instrText>
        </w:r>
        <w:r>
          <w:fldChar w:fldCharType="separate"/>
        </w:r>
        <w:r>
          <w:t>28</w:t>
        </w:r>
        <w:r>
          <w:fldChar w:fldCharType="end"/>
        </w:r>
      </w:hyperlink>
    </w:p>
    <w:p>
      <w:pPr>
        <w:pStyle w:val="TOC1"/>
        <w:tabs>
          <w:tab w:val="right" w:leader="dot" w:pos="8306"/>
        </w:tabs>
      </w:pPr>
      <w:hyperlink w:anchor="_Toc15199" w:history="1">
        <w:r>
          <w:rPr>
            <w:rFonts w:ascii="仿宋" w:eastAsia="仿宋" w:hAnsi="仿宋" w:cs="仿宋" w:hint="eastAsia"/>
            <w:lang w:eastAsia="zh-CN"/>
          </w:rPr>
          <w:t>九、微晶纤维素项目创新与研发</w:t>
        </w:r>
        <w:r>
          <w:tab/>
        </w:r>
        <w:r>
          <w:fldChar w:fldCharType="begin"/>
        </w:r>
        <w:r>
          <w:instrText xml:space="preserve"> PAGEREF _Toc15199 \h </w:instrText>
        </w:r>
        <w:r>
          <w:fldChar w:fldCharType="separate"/>
        </w:r>
        <w:r>
          <w:t>29</w:t>
        </w:r>
        <w:r>
          <w:fldChar w:fldCharType="end"/>
        </w:r>
      </w:hyperlink>
    </w:p>
    <w:p>
      <w:pPr>
        <w:pStyle w:val="TOC2"/>
        <w:tabs>
          <w:tab w:val="right" w:leader="dot" w:pos="8306"/>
        </w:tabs>
      </w:pPr>
      <w:hyperlink w:anchor="_Toc9018" w:history="1">
        <w:r>
          <w:rPr>
            <w:rFonts w:ascii="仿宋" w:eastAsia="仿宋" w:hAnsi="仿宋" w:cs="仿宋" w:hint="eastAsia"/>
            <w:lang w:eastAsia="zh-CN"/>
          </w:rPr>
          <w:t>(一)、创新策略与方向</w:t>
        </w:r>
        <w:r>
          <w:tab/>
        </w:r>
        <w:r>
          <w:fldChar w:fldCharType="begin"/>
        </w:r>
        <w:r>
          <w:instrText xml:space="preserve"> PAGEREF _Toc9018 \h </w:instrText>
        </w:r>
        <w:r>
          <w:fldChar w:fldCharType="separate"/>
        </w:r>
        <w:r>
          <w:t>29</w:t>
        </w:r>
        <w:r>
          <w:fldChar w:fldCharType="end"/>
        </w:r>
      </w:hyperlink>
    </w:p>
    <w:p>
      <w:pPr>
        <w:pStyle w:val="TOC2"/>
        <w:tabs>
          <w:tab w:val="right" w:leader="dot" w:pos="8306"/>
        </w:tabs>
      </w:pPr>
      <w:hyperlink w:anchor="_Toc22066" w:history="1">
        <w:r>
          <w:rPr>
            <w:rFonts w:ascii="仿宋" w:eastAsia="仿宋" w:hAnsi="仿宋" w:cs="仿宋" w:hint="eastAsia"/>
            <w:lang w:eastAsia="zh-CN"/>
          </w:rPr>
          <w:t>(二)、研发规划与投入</w:t>
        </w:r>
        <w:r>
          <w:tab/>
        </w:r>
        <w:r>
          <w:fldChar w:fldCharType="begin"/>
        </w:r>
        <w:r>
          <w:instrText xml:space="preserve"> PAGEREF _Toc22066 \h </w:instrText>
        </w:r>
        <w:r>
          <w:fldChar w:fldCharType="separate"/>
        </w:r>
        <w:r>
          <w:t>30</w:t>
        </w:r>
        <w:r>
          <w:fldChar w:fldCharType="end"/>
        </w:r>
      </w:hyperlink>
    </w:p>
    <w:p>
      <w:pPr>
        <w:pStyle w:val="TOC1"/>
        <w:tabs>
          <w:tab w:val="right" w:leader="dot" w:pos="8306"/>
        </w:tabs>
      </w:pPr>
      <w:hyperlink w:anchor="_Toc25693" w:history="1">
        <w:r>
          <w:rPr>
            <w:rFonts w:ascii="仿宋" w:eastAsia="仿宋" w:hAnsi="仿宋" w:cs="仿宋" w:hint="eastAsia"/>
            <w:lang w:eastAsia="zh-CN"/>
          </w:rPr>
          <w:t>十、微晶纤维素项目财务管理</w:t>
        </w:r>
        <w:r>
          <w:tab/>
        </w:r>
        <w:r>
          <w:fldChar w:fldCharType="begin"/>
        </w:r>
        <w:r>
          <w:instrText xml:space="preserve"> PAGEREF _Toc25693 \h </w:instrText>
        </w:r>
        <w:r>
          <w:fldChar w:fldCharType="separate"/>
        </w:r>
        <w:r>
          <w:t>32</w:t>
        </w:r>
        <w:r>
          <w:fldChar w:fldCharType="end"/>
        </w:r>
      </w:hyperlink>
    </w:p>
    <w:p>
      <w:pPr>
        <w:pStyle w:val="TOC2"/>
        <w:tabs>
          <w:tab w:val="right" w:leader="dot" w:pos="8306"/>
        </w:tabs>
      </w:pPr>
      <w:hyperlink w:anchor="_Toc20630" w:history="1">
        <w:r>
          <w:rPr>
            <w:rFonts w:ascii="仿宋" w:eastAsia="仿宋" w:hAnsi="仿宋" w:cs="仿宋" w:hint="eastAsia"/>
            <w:lang w:eastAsia="zh-CN"/>
          </w:rPr>
          <w:t>(一)、资金需求大</w:t>
        </w:r>
        <w:r>
          <w:tab/>
        </w:r>
        <w:r>
          <w:fldChar w:fldCharType="begin"/>
        </w:r>
        <w:r>
          <w:instrText xml:space="preserve"> PAGEREF _Toc20630 \h </w:instrText>
        </w:r>
        <w:r>
          <w:fldChar w:fldCharType="separate"/>
        </w:r>
        <w:r>
          <w:t>32</w:t>
        </w:r>
        <w:r>
          <w:fldChar w:fldCharType="end"/>
        </w:r>
      </w:hyperlink>
    </w:p>
    <w:p>
      <w:pPr>
        <w:pStyle w:val="TOC2"/>
        <w:tabs>
          <w:tab w:val="right" w:leader="dot" w:pos="8306"/>
        </w:tabs>
      </w:pPr>
      <w:hyperlink w:anchor="_Toc25584" w:history="1">
        <w:r>
          <w:rPr>
            <w:rFonts w:ascii="仿宋" w:eastAsia="仿宋" w:hAnsi="仿宋" w:cs="仿宋" w:hint="eastAsia"/>
            <w:lang w:eastAsia="zh-CN"/>
          </w:rPr>
          <w:t>(二)、研发周期长</w:t>
        </w:r>
        <w:r>
          <w:tab/>
        </w:r>
        <w:r>
          <w:fldChar w:fldCharType="begin"/>
        </w:r>
        <w:r>
          <w:instrText xml:space="preserve"> PAGEREF _Toc25584 \h </w:instrText>
        </w:r>
        <w:r>
          <w:fldChar w:fldCharType="separate"/>
        </w:r>
        <w:r>
          <w:t>33</w:t>
        </w:r>
        <w:r>
          <w:fldChar w:fldCharType="end"/>
        </w:r>
      </w:hyperlink>
    </w:p>
    <w:p>
      <w:pPr>
        <w:pStyle w:val="TOC2"/>
        <w:tabs>
          <w:tab w:val="right" w:leader="dot" w:pos="8306"/>
        </w:tabs>
      </w:pPr>
      <w:hyperlink w:anchor="_Toc3397" w:history="1">
        <w:r>
          <w:rPr>
            <w:rFonts w:ascii="仿宋" w:eastAsia="仿宋" w:hAnsi="仿宋" w:cs="仿宋" w:hint="eastAsia"/>
            <w:lang w:eastAsia="zh-CN"/>
          </w:rPr>
          <w:t>(三)、市场风险大</w:t>
        </w:r>
        <w:r>
          <w:tab/>
        </w:r>
        <w:r>
          <w:fldChar w:fldCharType="begin"/>
        </w:r>
        <w:r>
          <w:instrText xml:space="preserve"> PAGEREF _Toc3397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03" w:history="1">
        <w:r>
          <w:rPr>
            <w:rFonts w:ascii="仿宋" w:eastAsia="仿宋" w:hAnsi="仿宋" w:cs="仿宋" w:hint="eastAsia"/>
            <w:lang w:eastAsia="zh-CN"/>
          </w:rPr>
          <w:t>(四)、利润率高</w:t>
        </w:r>
        <w:r>
          <w:tab/>
        </w:r>
        <w:r>
          <w:fldChar w:fldCharType="begin"/>
        </w:r>
        <w:r>
          <w:instrText xml:space="preserve"> PAGEREF _Toc25803 \h </w:instrText>
        </w:r>
        <w:r>
          <w:fldChar w:fldCharType="separate"/>
        </w:r>
        <w:r>
          <w:t>37</w:t>
        </w:r>
        <w:r>
          <w:fldChar w:fldCharType="end"/>
        </w:r>
      </w:hyperlink>
    </w:p>
    <w:p>
      <w:pPr>
        <w:pStyle w:val="TOC1"/>
        <w:tabs>
          <w:tab w:val="right" w:leader="dot" w:pos="8306"/>
        </w:tabs>
      </w:pPr>
      <w:hyperlink w:anchor="_Toc10904" w:history="1">
        <w:r>
          <w:rPr>
            <w:rFonts w:ascii="仿宋" w:eastAsia="仿宋" w:hAnsi="仿宋" w:cs="仿宋" w:hint="eastAsia"/>
            <w:lang w:eastAsia="zh-CN"/>
          </w:rPr>
          <w:t>十一、微晶纤维素项目人力资源管理</w:t>
        </w:r>
        <w:r>
          <w:tab/>
        </w:r>
        <w:r>
          <w:fldChar w:fldCharType="begin"/>
        </w:r>
        <w:r>
          <w:instrText xml:space="preserve"> PAGEREF _Toc10904 \h </w:instrText>
        </w:r>
        <w:r>
          <w:fldChar w:fldCharType="separate"/>
        </w:r>
        <w:r>
          <w:t>39</w:t>
        </w:r>
        <w:r>
          <w:fldChar w:fldCharType="end"/>
        </w:r>
      </w:hyperlink>
    </w:p>
    <w:p>
      <w:pPr>
        <w:pStyle w:val="TOC2"/>
        <w:tabs>
          <w:tab w:val="right" w:leader="dot" w:pos="8306"/>
        </w:tabs>
      </w:pPr>
      <w:hyperlink w:anchor="_Toc24382" w:history="1">
        <w:r>
          <w:rPr>
            <w:rFonts w:ascii="仿宋" w:eastAsia="仿宋" w:hAnsi="仿宋" w:cs="仿宋" w:hint="eastAsia"/>
            <w:lang w:eastAsia="zh-CN"/>
          </w:rPr>
          <w:t>(一)、建立健全的预算管理制度</w:t>
        </w:r>
        <w:r>
          <w:tab/>
        </w:r>
        <w:r>
          <w:fldChar w:fldCharType="begin"/>
        </w:r>
        <w:r>
          <w:instrText xml:space="preserve"> PAGEREF _Toc24382 \h </w:instrText>
        </w:r>
        <w:r>
          <w:fldChar w:fldCharType="separate"/>
        </w:r>
        <w:r>
          <w:t>39</w:t>
        </w:r>
        <w:r>
          <w:fldChar w:fldCharType="end"/>
        </w:r>
      </w:hyperlink>
    </w:p>
    <w:p>
      <w:pPr>
        <w:pStyle w:val="TOC2"/>
        <w:tabs>
          <w:tab w:val="right" w:leader="dot" w:pos="8306"/>
        </w:tabs>
      </w:pPr>
      <w:hyperlink w:anchor="_Toc11670" w:history="1">
        <w:r>
          <w:rPr>
            <w:rFonts w:ascii="仿宋" w:eastAsia="仿宋" w:hAnsi="仿宋" w:cs="仿宋" w:hint="eastAsia"/>
            <w:lang w:eastAsia="zh-CN"/>
          </w:rPr>
          <w:t>(二)、加强资金流动监控</w:t>
        </w:r>
        <w:r>
          <w:tab/>
        </w:r>
        <w:r>
          <w:fldChar w:fldCharType="begin"/>
        </w:r>
        <w:r>
          <w:instrText xml:space="preserve"> PAGEREF _Toc11670 \h </w:instrText>
        </w:r>
        <w:r>
          <w:fldChar w:fldCharType="separate"/>
        </w:r>
        <w:r>
          <w:t>41</w:t>
        </w:r>
        <w:r>
          <w:fldChar w:fldCharType="end"/>
        </w:r>
      </w:hyperlink>
    </w:p>
    <w:p>
      <w:pPr>
        <w:pStyle w:val="TOC2"/>
        <w:tabs>
          <w:tab w:val="right" w:leader="dot" w:pos="8306"/>
        </w:tabs>
      </w:pPr>
      <w:hyperlink w:anchor="_Toc16994" w:history="1">
        <w:r>
          <w:rPr>
            <w:rFonts w:ascii="仿宋" w:eastAsia="仿宋" w:hAnsi="仿宋" w:cs="仿宋" w:hint="eastAsia"/>
            <w:lang w:eastAsia="zh-CN"/>
          </w:rPr>
          <w:t>(三)、制定完善的风险控制机制</w:t>
        </w:r>
        <w:r>
          <w:tab/>
        </w:r>
        <w:r>
          <w:fldChar w:fldCharType="begin"/>
        </w:r>
        <w:r>
          <w:instrText xml:space="preserve"> PAGEREF _Toc16994 \h </w:instrText>
        </w:r>
        <w:r>
          <w:fldChar w:fldCharType="separate"/>
        </w:r>
        <w:r>
          <w:t>42</w:t>
        </w:r>
        <w:r>
          <w:fldChar w:fldCharType="end"/>
        </w:r>
      </w:hyperlink>
    </w:p>
    <w:p>
      <w:pPr>
        <w:pStyle w:val="TOC2"/>
        <w:tabs>
          <w:tab w:val="right" w:leader="dot" w:pos="8306"/>
        </w:tabs>
      </w:pPr>
      <w:hyperlink w:anchor="_Toc30324" w:history="1">
        <w:r>
          <w:rPr>
            <w:rFonts w:ascii="仿宋" w:eastAsia="仿宋" w:hAnsi="仿宋" w:cs="仿宋" w:hint="eastAsia"/>
            <w:lang w:eastAsia="zh-CN"/>
          </w:rPr>
          <w:t>(四)、优化成本管理</w:t>
        </w:r>
        <w:r>
          <w:tab/>
        </w:r>
        <w:r>
          <w:fldChar w:fldCharType="begin"/>
        </w:r>
        <w:r>
          <w:instrText xml:space="preserve"> PAGEREF _Toc30324 \h </w:instrText>
        </w:r>
        <w:r>
          <w:fldChar w:fldCharType="separate"/>
        </w:r>
        <w:r>
          <w:t>43</w:t>
        </w:r>
        <w:r>
          <w:fldChar w:fldCharType="end"/>
        </w:r>
      </w:hyperlink>
    </w:p>
    <w:p>
      <w:pPr>
        <w:pStyle w:val="TOC1"/>
        <w:tabs>
          <w:tab w:val="right" w:leader="dot" w:pos="8306"/>
        </w:tabs>
      </w:pPr>
      <w:hyperlink w:anchor="_Toc27920" w:history="1">
        <w:r>
          <w:rPr>
            <w:rFonts w:ascii="仿宋" w:eastAsia="仿宋" w:hAnsi="仿宋" w:cs="仿宋" w:hint="eastAsia"/>
            <w:lang w:eastAsia="zh-CN"/>
          </w:rPr>
          <w:t>十二、微晶纤维素项目风险管理</w:t>
        </w:r>
        <w:r>
          <w:tab/>
        </w:r>
        <w:r>
          <w:fldChar w:fldCharType="begin"/>
        </w:r>
        <w:r>
          <w:instrText xml:space="preserve"> PAGEREF _Toc27920 \h </w:instrText>
        </w:r>
        <w:r>
          <w:fldChar w:fldCharType="separate"/>
        </w:r>
        <w:r>
          <w:t>45</w:t>
        </w:r>
        <w:r>
          <w:fldChar w:fldCharType="end"/>
        </w:r>
      </w:hyperlink>
    </w:p>
    <w:p>
      <w:pPr>
        <w:pStyle w:val="TOC2"/>
        <w:tabs>
          <w:tab w:val="right" w:leader="dot" w:pos="8306"/>
        </w:tabs>
      </w:pPr>
      <w:hyperlink w:anchor="_Toc21047" w:history="1">
        <w:r>
          <w:rPr>
            <w:rFonts w:ascii="仿宋" w:eastAsia="仿宋" w:hAnsi="仿宋" w:cs="仿宋" w:hint="eastAsia"/>
            <w:lang w:eastAsia="zh-CN"/>
          </w:rPr>
          <w:t>(一)、风险识别与评估</w:t>
        </w:r>
        <w:r>
          <w:tab/>
        </w:r>
        <w:r>
          <w:fldChar w:fldCharType="begin"/>
        </w:r>
        <w:r>
          <w:instrText xml:space="preserve"> PAGEREF _Toc21047 \h </w:instrText>
        </w:r>
        <w:r>
          <w:fldChar w:fldCharType="separate"/>
        </w:r>
        <w:r>
          <w:t>45</w:t>
        </w:r>
        <w:r>
          <w:fldChar w:fldCharType="end"/>
        </w:r>
      </w:hyperlink>
    </w:p>
    <w:p>
      <w:pPr>
        <w:pStyle w:val="TOC2"/>
        <w:tabs>
          <w:tab w:val="right" w:leader="dot" w:pos="8306"/>
        </w:tabs>
      </w:pPr>
      <w:hyperlink w:anchor="_Toc895" w:history="1">
        <w:r>
          <w:rPr>
            <w:rFonts w:ascii="仿宋" w:eastAsia="仿宋" w:hAnsi="仿宋" w:cs="仿宋" w:hint="eastAsia"/>
            <w:lang w:eastAsia="zh-CN"/>
          </w:rPr>
          <w:t>(二)、风险应对策略</w:t>
        </w:r>
        <w:r>
          <w:tab/>
        </w:r>
        <w:r>
          <w:fldChar w:fldCharType="begin"/>
        </w:r>
        <w:r>
          <w:instrText xml:space="preserve"> PAGEREF _Toc895 \h </w:instrText>
        </w:r>
        <w:r>
          <w:fldChar w:fldCharType="separate"/>
        </w:r>
        <w:r>
          <w:t>46</w:t>
        </w:r>
        <w:r>
          <w:fldChar w:fldCharType="end"/>
        </w:r>
      </w:hyperlink>
    </w:p>
    <w:p>
      <w:pPr>
        <w:pStyle w:val="TOC2"/>
        <w:tabs>
          <w:tab w:val="right" w:leader="dot" w:pos="8306"/>
        </w:tabs>
      </w:pPr>
      <w:hyperlink w:anchor="_Toc23134" w:history="1">
        <w:r>
          <w:rPr>
            <w:rFonts w:ascii="仿宋" w:eastAsia="仿宋" w:hAnsi="仿宋" w:cs="仿宋" w:hint="eastAsia"/>
            <w:lang w:eastAsia="zh-CN"/>
          </w:rPr>
          <w:t>(三)、风险监控与控制</w:t>
        </w:r>
        <w:r>
          <w:tab/>
        </w:r>
        <w:r>
          <w:fldChar w:fldCharType="begin"/>
        </w:r>
        <w:r>
          <w:instrText xml:space="preserve"> PAGEREF _Toc23134 \h </w:instrText>
        </w:r>
        <w:r>
          <w:fldChar w:fldCharType="separate"/>
        </w:r>
        <w:r>
          <w:t>48</w:t>
        </w:r>
        <w:r>
          <w:fldChar w:fldCharType="end"/>
        </w:r>
      </w:hyperlink>
    </w:p>
    <w:p>
      <w:pPr>
        <w:pStyle w:val="TOC1"/>
        <w:tabs>
          <w:tab w:val="right" w:leader="dot" w:pos="8306"/>
        </w:tabs>
      </w:pPr>
      <w:hyperlink w:anchor="_Toc11987" w:history="1">
        <w:r>
          <w:rPr>
            <w:rFonts w:ascii="仿宋" w:eastAsia="仿宋" w:hAnsi="仿宋" w:cs="仿宋" w:hint="eastAsia"/>
            <w:lang w:eastAsia="zh-CN"/>
          </w:rPr>
          <w:t>十三、微晶纤维素项目实施保障措施</w:t>
        </w:r>
        <w:r>
          <w:tab/>
        </w:r>
        <w:r>
          <w:fldChar w:fldCharType="begin"/>
        </w:r>
        <w:r>
          <w:instrText xml:space="preserve"> PAGEREF _Toc11987 \h </w:instrText>
        </w:r>
        <w:r>
          <w:fldChar w:fldCharType="separate"/>
        </w:r>
        <w:r>
          <w:t>49</w:t>
        </w:r>
        <w:r>
          <w:fldChar w:fldCharType="end"/>
        </w:r>
      </w:hyperlink>
    </w:p>
    <w:p>
      <w:pPr>
        <w:pStyle w:val="TOC2"/>
        <w:tabs>
          <w:tab w:val="right" w:leader="dot" w:pos="8306"/>
        </w:tabs>
      </w:pPr>
      <w:hyperlink w:anchor="_Toc6828" w:history="1">
        <w:r>
          <w:rPr>
            <w:rFonts w:ascii="仿宋" w:eastAsia="仿宋" w:hAnsi="仿宋" w:cs="仿宋" w:hint="eastAsia"/>
            <w:lang w:eastAsia="zh-CN"/>
          </w:rPr>
          <w:t>(一)、微晶纤维素项目实施保障机制</w:t>
        </w:r>
        <w:r>
          <w:tab/>
        </w:r>
        <w:r>
          <w:fldChar w:fldCharType="begin"/>
        </w:r>
        <w:r>
          <w:instrText xml:space="preserve"> PAGEREF _Toc6828 \h </w:instrText>
        </w:r>
        <w:r>
          <w:fldChar w:fldCharType="separate"/>
        </w:r>
        <w:r>
          <w:t>49</w:t>
        </w:r>
        <w:r>
          <w:fldChar w:fldCharType="end"/>
        </w:r>
      </w:hyperlink>
    </w:p>
    <w:p>
      <w:pPr>
        <w:pStyle w:val="TOC2"/>
        <w:tabs>
          <w:tab w:val="right" w:leader="dot" w:pos="8306"/>
        </w:tabs>
      </w:pPr>
      <w:hyperlink w:anchor="_Toc32294" w:history="1">
        <w:r>
          <w:rPr>
            <w:rFonts w:ascii="仿宋" w:eastAsia="仿宋" w:hAnsi="仿宋" w:cs="仿宋" w:hint="eastAsia"/>
            <w:lang w:eastAsia="zh-CN"/>
          </w:rPr>
          <w:t>(二)、微晶纤维素项目法律合规要求</w:t>
        </w:r>
        <w:r>
          <w:tab/>
        </w:r>
        <w:r>
          <w:fldChar w:fldCharType="begin"/>
        </w:r>
        <w:r>
          <w:instrText xml:space="preserve"> PAGEREF _Toc32294 \h </w:instrText>
        </w:r>
        <w:r>
          <w:fldChar w:fldCharType="separate"/>
        </w:r>
        <w:r>
          <w:t>52</w:t>
        </w:r>
        <w:r>
          <w:fldChar w:fldCharType="end"/>
        </w:r>
      </w:hyperlink>
    </w:p>
    <w:p>
      <w:pPr>
        <w:pStyle w:val="TOC2"/>
        <w:tabs>
          <w:tab w:val="right" w:leader="dot" w:pos="8306"/>
        </w:tabs>
      </w:pPr>
      <w:hyperlink w:anchor="_Toc30361" w:history="1">
        <w:r>
          <w:rPr>
            <w:rFonts w:ascii="仿宋" w:eastAsia="仿宋" w:hAnsi="仿宋" w:cs="仿宋" w:hint="eastAsia"/>
            <w:lang w:eastAsia="zh-CN"/>
          </w:rPr>
          <w:t>(三)、微晶纤维素项目合同管理与法律事务</w:t>
        </w:r>
        <w:r>
          <w:tab/>
        </w:r>
        <w:r>
          <w:fldChar w:fldCharType="begin"/>
        </w:r>
        <w:r>
          <w:instrText xml:space="preserve"> PAGEREF _Toc30361 \h </w:instrText>
        </w:r>
        <w:r>
          <w:fldChar w:fldCharType="separate"/>
        </w:r>
        <w:r>
          <w:t>56</w:t>
        </w:r>
        <w:r>
          <w:fldChar w:fldCharType="end"/>
        </w:r>
      </w:hyperlink>
    </w:p>
    <w:p>
      <w:pPr>
        <w:pStyle w:val="TOC2"/>
        <w:tabs>
          <w:tab w:val="right" w:leader="dot" w:pos="8306"/>
        </w:tabs>
      </w:pPr>
      <w:hyperlink w:anchor="_Toc7375" w:history="1">
        <w:r>
          <w:rPr>
            <w:rFonts w:ascii="仿宋" w:eastAsia="仿宋" w:hAnsi="仿宋" w:cs="仿宋" w:hint="eastAsia"/>
            <w:lang w:eastAsia="zh-CN"/>
          </w:rPr>
          <w:t>(四)、微晶纤维素项目知识产权保护策略</w:t>
        </w:r>
        <w:r>
          <w:tab/>
        </w:r>
        <w:r>
          <w:fldChar w:fldCharType="begin"/>
        </w:r>
        <w:r>
          <w:instrText xml:space="preserve"> PAGEREF _Toc7375 \h </w:instrText>
        </w:r>
        <w:r>
          <w:fldChar w:fldCharType="separate"/>
        </w:r>
        <w:r>
          <w:t>63</w:t>
        </w:r>
        <w:r>
          <w:fldChar w:fldCharType="end"/>
        </w:r>
      </w:hyperlink>
    </w:p>
    <w:p>
      <w:pPr>
        <w:pStyle w:val="TOC1"/>
        <w:tabs>
          <w:tab w:val="right" w:leader="dot" w:pos="8306"/>
        </w:tabs>
      </w:pPr>
      <w:hyperlink w:anchor="_Toc21231" w:history="1">
        <w:r>
          <w:rPr>
            <w:rFonts w:ascii="仿宋" w:eastAsia="仿宋" w:hAnsi="仿宋" w:cs="仿宋" w:hint="eastAsia"/>
            <w:lang w:eastAsia="zh-CN"/>
          </w:rPr>
          <w:t>十四、营销与推广策略</w:t>
        </w:r>
        <w:r>
          <w:tab/>
        </w:r>
        <w:r>
          <w:fldChar w:fldCharType="begin"/>
        </w:r>
        <w:r>
          <w:instrText xml:space="preserve"> PAGEREF _Toc21231 \h </w:instrText>
        </w:r>
        <w:r>
          <w:fldChar w:fldCharType="separate"/>
        </w:r>
        <w:r>
          <w:t>65</w:t>
        </w:r>
        <w:r>
          <w:fldChar w:fldCharType="end"/>
        </w:r>
      </w:hyperlink>
    </w:p>
    <w:p>
      <w:pPr>
        <w:pStyle w:val="TOC2"/>
        <w:tabs>
          <w:tab w:val="right" w:leader="dot" w:pos="8306"/>
        </w:tabs>
      </w:pPr>
      <w:hyperlink w:anchor="_Toc28662" w:history="1">
        <w:r>
          <w:rPr>
            <w:rFonts w:ascii="仿宋" w:eastAsia="仿宋" w:hAnsi="仿宋" w:cs="仿宋" w:hint="eastAsia"/>
            <w:lang w:eastAsia="zh-CN"/>
          </w:rPr>
          <w:t>(一)、产品/服务定位与特点</w:t>
        </w:r>
        <w:r>
          <w:tab/>
        </w:r>
        <w:r>
          <w:fldChar w:fldCharType="begin"/>
        </w:r>
        <w:r>
          <w:instrText xml:space="preserve"> PAGEREF _Toc28662 \h </w:instrText>
        </w:r>
        <w:r>
          <w:fldChar w:fldCharType="separate"/>
        </w:r>
        <w:r>
          <w:t>65</w:t>
        </w:r>
        <w:r>
          <w:fldChar w:fldCharType="end"/>
        </w:r>
      </w:hyperlink>
    </w:p>
    <w:p>
      <w:pPr>
        <w:pStyle w:val="TOC2"/>
        <w:tabs>
          <w:tab w:val="right" w:leader="dot" w:pos="8306"/>
        </w:tabs>
      </w:pPr>
      <w:hyperlink w:anchor="_Toc28058" w:history="1">
        <w:r>
          <w:rPr>
            <w:rFonts w:ascii="仿宋" w:eastAsia="仿宋" w:hAnsi="仿宋" w:cs="仿宋" w:hint="eastAsia"/>
            <w:lang w:eastAsia="zh-CN"/>
          </w:rPr>
          <w:t>(二)、市场定位与竞争分析</w:t>
        </w:r>
        <w:r>
          <w:tab/>
        </w:r>
        <w:r>
          <w:fldChar w:fldCharType="begin"/>
        </w:r>
        <w:r>
          <w:instrText xml:space="preserve"> PAGEREF _Toc28058 \h </w:instrText>
        </w:r>
        <w:r>
          <w:fldChar w:fldCharType="separate"/>
        </w:r>
        <w:r>
          <w:t>66</w:t>
        </w:r>
        <w:r>
          <w:fldChar w:fldCharType="end"/>
        </w:r>
      </w:hyperlink>
    </w:p>
    <w:p>
      <w:pPr>
        <w:pStyle w:val="TOC2"/>
        <w:tabs>
          <w:tab w:val="right" w:leader="dot" w:pos="8306"/>
        </w:tabs>
      </w:pPr>
      <w:hyperlink w:anchor="_Toc32183" w:history="1">
        <w:r>
          <w:rPr>
            <w:rFonts w:ascii="仿宋" w:eastAsia="仿宋" w:hAnsi="仿宋" w:cs="仿宋" w:hint="eastAsia"/>
            <w:lang w:eastAsia="zh-CN"/>
          </w:rPr>
          <w:t>(三)、营销渠道与策略</w:t>
        </w:r>
        <w:r>
          <w:tab/>
        </w:r>
        <w:r>
          <w:fldChar w:fldCharType="begin"/>
        </w:r>
        <w:r>
          <w:instrText xml:space="preserve"> PAGEREF _Toc32183 \h </w:instrText>
        </w:r>
        <w:r>
          <w:fldChar w:fldCharType="separate"/>
        </w:r>
        <w:r>
          <w:t>68</w:t>
        </w:r>
        <w:r>
          <w:fldChar w:fldCharType="end"/>
        </w:r>
      </w:hyperlink>
    </w:p>
    <w:p>
      <w:pPr>
        <w:pStyle w:val="TOC2"/>
        <w:tabs>
          <w:tab w:val="right" w:leader="dot" w:pos="8306"/>
        </w:tabs>
      </w:pPr>
      <w:hyperlink w:anchor="_Toc23736" w:history="1">
        <w:r>
          <w:rPr>
            <w:rFonts w:ascii="仿宋" w:eastAsia="仿宋" w:hAnsi="仿宋" w:cs="仿宋" w:hint="eastAsia"/>
            <w:lang w:eastAsia="zh-CN"/>
          </w:rPr>
          <w:t>(四)、推广与宣传活动</w:t>
        </w:r>
        <w:r>
          <w:tab/>
        </w:r>
        <w:r>
          <w:fldChar w:fldCharType="begin"/>
        </w:r>
        <w:r>
          <w:instrText xml:space="preserve"> PAGEREF _Toc23736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8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25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技术管理特点体现在其创新导向。通过引入最先进的技术趋势和解决方案，微晶纤维素项目致力于提升科技含量、提高质量和效率水平。这意味着我们将采用最新的工具和方法，确保微晶纤维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微晶纤维素项目技术管理的显著特征。通过整合不同领域的技术资源，我们实现了跨学科的协同工作。这有助于优化技术架构，提高整体效能。此外，整合性策略还促进了不同技术团队之间的紧密沟通和高效合作，确保微晶纤维素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微晶纤维素项目所采用的技术。通过不断优化技术方案，微晶纤维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微晶纤维素项目团队将在微晶纤维素项目初期识别可能的技术风险，并采取相应的预防和应对措施。通过建立健全的风险评估机制，微晶纤维素项目能够在实施过程中及时发现并解决潜在的技术问题，保障微晶纤维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微晶纤维素项目中，技术将成为微晶纤维素项目成功的有力支持。这一深度剖析揭示了技术管理在微晶纤维素项目实施中的关键作用，为微晶纤维素项目的技术基础奠定了坚实的基础。</w:t>
      </w:r>
    </w:p>
    <w:p>
      <w:pPr>
        <w:pStyle w:val="Heading2"/>
        <w:ind w:firstLine="560" w:firstLineChars="200"/>
        <w:rPr>
          <w:rFonts w:ascii="仿宋" w:eastAsia="仿宋" w:hAnsi="仿宋" w:cs="仿宋" w:hint="eastAsia"/>
          <w:sz w:val="28"/>
          <w:lang w:eastAsia="zh-CN"/>
        </w:rPr>
      </w:pPr>
      <w:bookmarkStart w:id="4" w:name="_Toc698"/>
      <w:r>
        <w:rPr>
          <w:rFonts w:ascii="仿宋" w:eastAsia="仿宋" w:hAnsi="仿宋" w:cs="仿宋" w:hint="eastAsia"/>
          <w:sz w:val="28"/>
          <w:lang w:eastAsia="zh-CN"/>
        </w:rPr>
        <w:t>(二)、微晶纤维素项目工艺技术设计方案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微晶纤维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微晶纤维素项目将严格按照相关行业规范要求进行组织。通过有效控制产品质量，微晶纤维素项目将致力于为顾客提供优质的微晶纤维素项目产品和良好的服务。这体现了微晶纤维素项目对于生产活动合规性和质量标准的高度重视，为微晶纤维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微晶纤维素项目注重生态效益和清洁生产原则。微晶纤维素项目建设将紧密结合地方特色经济发展，与社会经济发展规划和区域环境保护规划方案相协调一致。通过与当地区域自然生态系统的结合，微晶纤维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微晶纤维素项目产品具有多样化的客户需求和个性化的特点。因此，微晶纤维素项目产品规格品种多样，且单批生产数量较小。为满足这一特点，微晶纤维素项目承办单位将建设先进的柔性制造生产线。通过广泛应用柔性制造技术，微晶纤维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微晶纤维素项目采用的技术具有较高的技术含量和自动化水平，处于国内先进水平。这一技术选用不仅体现了对生产效率、质量和环境友好性的高标准要求，同时为微晶纤维素项目的可持续发展奠定了坚实的基础。</w:t>
      </w:r>
    </w:p>
    <w:p>
      <w:pPr>
        <w:pStyle w:val="Heading2"/>
        <w:ind w:firstLine="560" w:firstLineChars="200"/>
        <w:rPr>
          <w:rFonts w:ascii="仿宋" w:eastAsia="仿宋" w:hAnsi="仿宋" w:cs="仿宋" w:hint="eastAsia"/>
          <w:sz w:val="28"/>
          <w:lang w:eastAsia="zh-CN"/>
        </w:rPr>
      </w:pPr>
      <w:bookmarkStart w:id="5" w:name="_Toc1122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为确保微晶纤维素项目的高效生产和技术实施，我们制定了一套精心设计的设备选型方案，以满足微晶纤维素项目生产、质量和环保的要求。该方案的主要特点如下：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微晶纤维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针对微晶纤维素项目产品的多样性和小批量生产的特点，我们将建设柔性制造生产线。通过在设备选型中考虑柔性制造技术，可以灵活应对不同产品规格和生产需求，实现生产线的高度灵活性和适应性。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300"/>
      <w:r>
        <w:rPr>
          <w:rFonts w:ascii="仿宋" w:eastAsia="仿宋" w:hAnsi="仿宋" w:cs="仿宋" w:hint="eastAsia"/>
          <w:sz w:val="28"/>
          <w:lang w:eastAsia="zh-CN"/>
        </w:rPr>
        <w:t>二、微晶纤维素项目绩效评估</w:t>
      </w:r>
      <w:bookmarkEnd w:id="6"/>
    </w:p>
    <w:p>
      <w:pPr>
        <w:pStyle w:val="Heading2"/>
        <w:rPr>
          <w:rFonts w:ascii="仿宋" w:eastAsia="仿宋" w:hAnsi="仿宋" w:cs="仿宋" w:hint="eastAsia"/>
          <w:lang w:eastAsia="zh-CN"/>
        </w:rPr>
      </w:pPr>
      <w:bookmarkStart w:id="7" w:name="_Toc18551"/>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微晶纤维素项目中，我们设计了一套全面的绩效评估指标，以确保微晶纤维素项目的可控和成功交付。这些指标跨足微晶纤维素项目目标、成本、进度和质量等多个维度，为我们提供了全面洞察微晶纤维素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目标达成率是我们关注的首要指标。我们设定了明确的目标，并通过定期监测和评估，迅速发现并应对潜在的目标偏差。这为微晶纤维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成本绩效是另一个核心关注点。通过实际成本与预算成本的对比分析，我们深入了解成本差异的原因，及时调整资源分配，保持微晶纤维素项目在经济效益方面的合理水平。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进度作为关键的绩效指标之一，得到了精心的关注。我们制定了详细的微晶纤维素项目进度计划，并设立了进度符合度指标，确保实际进度与计划进度保持一致。这使我们能够快速发现和解决潜在的进度问题，保持微晶纤维素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晶纤维素项目绩效的不可或缺的一环。我们引入了一系列的质量标准和客户满意度指标，以确保微晶纤维素项目交付的成果在质量上达到或超越预期水平。通过持续监测这些指标，我们努力提升微晶纤维素项目整体质量水平，为微晶纤维素项目的成功交付提供有力保障。通过这些科学且全面的绩效评估，我们能够更好地引导微晶纤维素项目的持续改进，确保微晶纤维素项目目标的顺利达成。</w:t>
      </w:r>
    </w:p>
    <w:p>
      <w:pPr>
        <w:pStyle w:val="Heading2"/>
        <w:ind w:firstLine="560" w:firstLineChars="200"/>
        <w:rPr>
          <w:rFonts w:ascii="仿宋" w:eastAsia="仿宋" w:hAnsi="仿宋" w:cs="仿宋" w:hint="eastAsia"/>
          <w:sz w:val="28"/>
          <w:lang w:eastAsia="zh-CN"/>
        </w:rPr>
      </w:pPr>
      <w:bookmarkStart w:id="8" w:name="_Toc24045"/>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绩效评估是微晶纤维素项目中的关键环节，为确保微晶纤维素项目达到预期目标，我们采用了多层次、多维度的绩效评估方法。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晶纤维素项目的战略目标对齐，确保每个决策和行动都与微晶纤维素项目整体目标保持一致。团队会定期召开战略对齐会议，审视当前工作与微晶纤维素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晶纤维素项目进度、质量、成本和风险等方面。这些指标通过数据收集和分析，为微晶纤维素项目管理团队提供了客观的评估依据。例如，我们通过微晶纤维素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绩效评估不仅仅停留在微晶纤维素项目内部，还考虑了微晶纤维素项目对外部环境的影响。我们定期进行干系人满意度调查，以了解各利益相关方对微晶纤维素项目的期望和满意度，并及时做出调整。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这种多层次、多角度的绩效评估方法，使得我们能够全面了解微晶纤维素项目的运行状态，及时做出调整，确保微晶纤维素项目在不断变化的环境中保持稳健前行。</w:t>
      </w:r>
    </w:p>
    <w:p>
      <w:pPr>
        <w:pStyle w:val="Heading2"/>
        <w:ind w:firstLine="560" w:firstLineChars="200"/>
        <w:rPr>
          <w:rFonts w:ascii="仿宋" w:eastAsia="仿宋" w:hAnsi="仿宋" w:cs="仿宋" w:hint="eastAsia"/>
          <w:sz w:val="28"/>
          <w:lang w:eastAsia="zh-CN"/>
        </w:rPr>
      </w:pPr>
      <w:bookmarkStart w:id="9" w:name="_Toc22640"/>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为了确保微晶纤维素项目的有效管理和不断优化，我们采用了精心设计的绩效评估周期。这个周期旨在实现灵活、实时和全面的评估，以适应微晶纤维素项目执行中的各种挑战。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微晶纤维素项目的不同需求，分为短期、中期和长期。短期评估关注每个迭代或工作周期，以及时发现和解决当前任务中的问题。中期评估涵盖几个迭代，深入了解整体微晶纤维素项目的趋势和性能。长期评估则着眼于整个微晶纤维素项目阶段，确保微晶纤维素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晶纤维素项目管理工具和协作平台，团队成员能够随时更新和分享微晶纤维素项目数据。这种实时性的反馈机制使我们能够及时察觉潜在问题，快速调整，保持微晶纤维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微晶纤维素项目的决策制定密不可分。每个周期的微晶纤维素项目回顾会议成为集体总结经验、识别问题深层次原因并找到创新解决方案的平台。这种定期的反思与调整机制使微晶纤维素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5846"/>
      <w:r>
        <w:rPr>
          <w:rFonts w:ascii="仿宋" w:eastAsia="仿宋" w:hAnsi="仿宋" w:cs="仿宋" w:hint="eastAsia"/>
          <w:sz w:val="28"/>
          <w:lang w:eastAsia="zh-CN"/>
        </w:rPr>
        <w:t>三、微晶纤维素项目概论</w:t>
      </w:r>
      <w:bookmarkEnd w:id="10"/>
    </w:p>
    <w:p>
      <w:pPr>
        <w:pStyle w:val="Heading2"/>
        <w:rPr>
          <w:rFonts w:ascii="仿宋" w:eastAsia="仿宋" w:hAnsi="仿宋" w:cs="仿宋" w:hint="eastAsia"/>
          <w:lang w:eastAsia="zh-CN"/>
        </w:rPr>
      </w:pPr>
      <w:bookmarkStart w:id="11" w:name="_Toc15734"/>
      <w:r>
        <w:rPr>
          <w:rFonts w:ascii="仿宋" w:eastAsia="仿宋" w:hAnsi="仿宋" w:cs="仿宋" w:hint="eastAsia"/>
          <w:lang w:eastAsia="zh-CN"/>
        </w:rPr>
        <w:t>(一)、微晶纤维素项目概况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起源追溯至对市场的深入洞察。市场的不断演变与变革为微晶纤维素项目提供了难得的机遇。当前市场存在的需求缺口和变革的大环境共同构成了微晶纤维素项目的背景。这个微晶纤维素项目旨在充分利用市场机遇，填补行业中尚未满足的需求，为客户提供全新的解决方案。市场的变革和需求的增长使得这个微晶纤维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微晶纤维素项目名称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正式命名为微晶纤维素。这个名称不仅仅是一个标识，更代表了微晶纤维素项目的核心理念和愿景。它蕴含着微晶纤维素项目所要解决问题的关键字，具有强烈的表达和辨识度，为微晶纤维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微晶纤维素项目目标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核心目标是提供一种全新、高效的解决方案，满足客户日益增长的需求。微晶纤维素项目追求的不仅仅是满足市场需求，更是在市场中获得卓越的竞争优势。通过不断提升产品或服务的质量和创新水平，微晶纤维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微晶纤维素项目范围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全面涵盖了产品研发、制造、市场推广和售后服务，确保从产品设计到最终用户体验的全方位关注。这一全面的微晶纤维素项目范围是为了确保微晶纤维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微晶纤维素项目时间表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微晶纤维素项目计划在未来18个月内完成，包括研发、测试、市场试点和正式推出等不同阶段。这个时间表的合理设计是为了确保微晶纤维素项目各个阶段的顺利推进，以便按时交付高质量的成果。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微晶纤维素项目预算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微晶纤维素项目总预算估算为XX百万美元，主要分配在研发、市场推广、人员培训和运营等方面。这一充足的预算为微晶纤维素项目提供了充足的资源，确保微晶纤维素项目在各个方面都能取得优异的表现。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微晶纤维素项目风险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可能面临的风险包括市场接受度低、技术难题、竞争激烈等。微晶纤维素项目团队已经制定了相应的风险应对计划，通过前瞻性的风险管理，确保微晶纤维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微晶纤维素项目团队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微晶纤维素项目汇聚了一支经验丰富、多领域专业素养的核心团队，确保微晶纤维素项目在各个方面都能拥有高水平的执行力。团队的协同作战是微晶纤维素项目成功的关键因素之一。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微晶纤维素项目背景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微晶纤维素项目的背景根植于市场对更高效、创新产品的渴望，同时也受到科技发展对行业格局的深刻改变的影响。这为微晶纤维素项目提供了广阔的发展空间和市场需求。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微晶纤维素项目现状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截至目前，微晶纤维素项目已完成市场调研和技术验证，取得了初步的成功。这为微晶纤维素项目在未来的发展奠定了坚实的基础，为更远大的目标打下了坚实的基石。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5117"/>
      <w:r>
        <w:rPr>
          <w:rFonts w:ascii="仿宋" w:eastAsia="仿宋" w:hAnsi="仿宋" w:cs="仿宋" w:hint="eastAsia"/>
          <w:sz w:val="28"/>
          <w:lang w:eastAsia="zh-CN"/>
        </w:rPr>
        <w:t>(二)、微晶纤维素项目目标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keyword》微晶纤维素项目首要业务目标是在市场中占据有利地位，实现产品/服务的成功推广和销售。通过不断提升产品质量、创新性，微晶纤维素项目追求成为行业中的领导者，赢得更多客户的青睐。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在科技迅速发展的时代，微晶纤维素项目着眼于技术创新。通过持续的研发和技术升级，微晶纤维素项目旨在推出更具创新性的产品或服务，以满足市场对新鲜、先进解决方案的需求。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为了建立可持续的客户关系，微晶纤维素项目设定了客户满意度目标。通过提供卓越的产品质量和优质的客户服务，微晶纤维素项目追求赢得客户的信任和忠诚度，确保他们的满意度达到行业领先水平。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微晶纤维素项目注重社会责任和可持续发展。通过实施环保、社会责任微晶纤维素项目，微晶纤维素项目致力于在经济发展的同时保护环境，促进社会公平，实现可持续经营。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微晶纤维素项目的团队是实现目标的核心驱动力。因此，微晶纤维素项目设定了团队发展目标，包括提升团队成员的专业技能、培养领导力，以及搭建协同高效的团队工作氛围。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2434"/>
      <w:r>
        <w:rPr>
          <w:rFonts w:ascii="仿宋" w:eastAsia="仿宋" w:hAnsi="仿宋" w:cs="仿宋" w:hint="eastAsia"/>
          <w:sz w:val="28"/>
          <w:lang w:eastAsia="zh-CN"/>
        </w:rPr>
        <w:t>(三)、微晶纤维素项目提出的理由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微晶纤维素项目提出的理由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提出源于对市场机遇的深刻洞察。当前市场中存在的需求缺口和行业发展趋势表明，有巨大的商业机会等待被开发。通过准确捕捉市场机遇，微晶纤维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理念基于对技术创新的信仰。通过持续的研发和技术投入，微晶纤维素项目有望推出更具创新性的产品或服务。在科技飞速发展的当下，微晶纤维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提出是为了增强企业的行业竞争力。通过提升产品或服务的质量和独特性，微晶纤维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响应了消费者需求的变化。随着社会和科技的不断发展，消费者对产品和服务的需求也在发生变化。通过深入了解并及时回应消费者的新需求，微晶纤维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微晶纤维素项目的提出是企业战略发展规划的一部分。在面对日益激烈的市场竞争和不断变化的商业环境中，微晶纤维素项目作为企业战略的一环，旨在为企业开辟新的增长领域，巩固企业在行业中的地位。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提出不仅仅是基于商业考量，还注重社会责任。通过推出环保、社会责任等方面的微晶纤维素项目，微晶纤维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微晶纤维素项目的提出反映了对利益相关者期望的关注。包括客户、员工、投资者等利益相关者在企业发展中都有着各自的期望，微晶纤维素项目力求在满足这些期望的同时，取得更大的共赢。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4" w:name="_Toc23713"/>
      <w:r>
        <w:rPr>
          <w:rFonts w:ascii="仿宋" w:eastAsia="仿宋" w:hAnsi="仿宋" w:cs="仿宋" w:hint="eastAsia"/>
          <w:sz w:val="28"/>
          <w:lang w:eastAsia="zh-CN"/>
        </w:rPr>
        <w:t>(四)、微晶纤维素项目意义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在实施微晶纤维素项目的过程中，我们不仅仅是在追逐商业成功，更是为企业和社会的多个层面创造了深远的意义。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微晶纤维素项目的首要意义在于提升企业的市场竞争力。通过持续的创新和对产品质量的高标准要求，微晶纤维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微晶纤维素项目的推进将促使行业技术水平的提升。通过引入先进技术和创新性解决方案，微晶纤维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微晶纤维素项目不仅创造了大量就业机会，提高了就业水平，还注重社会责任和环保。通过参与社会公益事业和推动环保微晶纤维素项目，微晶纤维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综合而言，微晶纤维素项目意义重大，不仅推动了企业的发展，也为行业和社会的进步贡献了积极力量。这是一个全面而深刻的影响，将在未来产生可持续的正面效应。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7677"/>
      <w:r>
        <w:rPr>
          <w:rFonts w:ascii="仿宋" w:eastAsia="仿宋" w:hAnsi="仿宋" w:cs="仿宋" w:hint="eastAsia"/>
          <w:sz w:val="28"/>
          <w:lang w:eastAsia="zh-CN"/>
        </w:rPr>
        <w:t>(五)、微晶纤维素项目背景</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在当今迅猛发展的商业环境中，微晶纤维素项目的动因根植于对多方面因素的审慎考量。这个微晶纤维素项目的提出并非孤立的决策，而是对企业所处背景深入思考的产物。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微晶纤维素项目背后的首要原因。科技的迅速发展和全球市场的快速变化使得企业必须灵活应对。微晶纤维素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竞争的激烈程度也是微晶纤维素项目背景中不可忽视的一环。企业需要在激烈竞争中脱颖而出，为此，微晶纤维素项目致力于打破常规，提供独特的价值主张，以吸引客户并确保市场份额的增长。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技术的迅速发展为企业带来了机遇与挑战。作为微晶纤维素项目启动的背景之一，对新兴技术的应用将有助于提升企业的技术水平，使其在不断演进的商业环境中保持竞争优势。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此外，社会对企业责任的期望也在逐渐升高。微晶纤维素项目充分融入了社会责任的理念，通过可持续经营和社会公益微晶纤维素项目，企图为社会贡献一份力量，在商业成功的同时关注社会价值。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3540"/>
      <w:r>
        <w:rPr>
          <w:rFonts w:ascii="仿宋" w:eastAsia="仿宋" w:hAnsi="仿宋" w:cs="仿宋" w:hint="eastAsia"/>
          <w:sz w:val="28"/>
          <w:lang w:eastAsia="zh-CN"/>
        </w:rPr>
        <w:t>四、微晶纤维素项目土建工程</w:t>
      </w:r>
      <w:bookmarkEnd w:id="16"/>
    </w:p>
    <w:p>
      <w:pPr>
        <w:pStyle w:val="Heading2"/>
        <w:rPr>
          <w:rFonts w:ascii="仿宋" w:eastAsia="仿宋" w:hAnsi="仿宋" w:cs="仿宋" w:hint="eastAsia"/>
          <w:lang w:eastAsia="zh-CN"/>
        </w:rPr>
      </w:pPr>
      <w:bookmarkStart w:id="17" w:name="_Toc7755"/>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在微晶纤维素项目的建筑工程设计中，我们将秉承一系列重要的设计原则，以确保微晶纤维素项目建筑在功能、美观、可持续性等方面达到最佳效果。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https://d.book118.com/475100020041011103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微晶纤维素项目规划设计蓝图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1E219D"/>
    <w:rsid w:val="5E1E21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5100020041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2024-02-03T13:43:00Z</dcterms:created>
  <dcterms:modified xsi:type="dcterms:W3CDTF">2024-02-03T13:43:17Z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7E59B4C5DE324E529050677B6823DD61_11</vt:lpwstr>
  </property>
  <property fmtid="{D5CDD505-2E9C-101B-9397-08002B2CF9AE}" pid="3" name="KSOProductBuildVer">
    <vt:lpwstr>2052-12.1.0.16250</vt:lpwstr>
  </property>
</Properties>
</file>