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2" w:history="1">
        <w:r>
          <w:rPr>
            <w:rFonts w:ascii="仿宋" w:eastAsia="仿宋" w:hAnsi="仿宋" w:cs="仿宋" w:hint="eastAsia"/>
            <w:lang w:eastAsia="zh-CN"/>
          </w:rPr>
          <w:t>前言</w:t>
        </w:r>
        <w:r>
          <w:tab/>
        </w:r>
        <w:r>
          <w:fldChar w:fldCharType="begin"/>
        </w:r>
        <w:r>
          <w:instrText xml:space="preserve"> PAGEREF _Toc27542 \h </w:instrText>
        </w:r>
        <w:r>
          <w:fldChar w:fldCharType="separate"/>
        </w:r>
        <w:r>
          <w:t>3</w:t>
        </w:r>
        <w:r>
          <w:fldChar w:fldCharType="end"/>
        </w:r>
      </w:hyperlink>
    </w:p>
    <w:p>
      <w:pPr>
        <w:pStyle w:val="TOC1"/>
        <w:tabs>
          <w:tab w:val="right" w:leader="dot" w:pos="8306"/>
        </w:tabs>
      </w:pPr>
      <w:hyperlink w:anchor="_Toc11560" w:history="1">
        <w:r>
          <w:rPr>
            <w:rFonts w:ascii="仿宋" w:eastAsia="仿宋" w:hAnsi="仿宋" w:cs="仿宋" w:hint="eastAsia"/>
            <w:lang w:eastAsia="zh-CN"/>
          </w:rPr>
          <w:t>一、经济影响分析</w:t>
        </w:r>
        <w:r>
          <w:tab/>
        </w:r>
        <w:r>
          <w:fldChar w:fldCharType="begin"/>
        </w:r>
        <w:r>
          <w:instrText xml:space="preserve"> PAGEREF _Toc11560 \h </w:instrText>
        </w:r>
        <w:r>
          <w:fldChar w:fldCharType="separate"/>
        </w:r>
        <w:r>
          <w:t>3</w:t>
        </w:r>
        <w:r>
          <w:fldChar w:fldCharType="end"/>
        </w:r>
      </w:hyperlink>
    </w:p>
    <w:p>
      <w:pPr>
        <w:pStyle w:val="TOC2"/>
        <w:tabs>
          <w:tab w:val="right" w:leader="dot" w:pos="8306"/>
        </w:tabs>
      </w:pPr>
      <w:hyperlink w:anchor="_Toc436" w:history="1">
        <w:r>
          <w:rPr>
            <w:rFonts w:ascii="仿宋" w:eastAsia="仿宋" w:hAnsi="仿宋" w:cs="仿宋" w:hint="eastAsia"/>
            <w:lang w:eastAsia="zh-CN"/>
          </w:rPr>
          <w:t>(一)、经济费用效益或费用效果分析</w:t>
        </w:r>
        <w:r>
          <w:tab/>
        </w:r>
        <w:r>
          <w:fldChar w:fldCharType="begin"/>
        </w:r>
        <w:r>
          <w:instrText xml:space="preserve"> PAGEREF _Toc436 \h </w:instrText>
        </w:r>
        <w:r>
          <w:fldChar w:fldCharType="separate"/>
        </w:r>
        <w:r>
          <w:t>3</w:t>
        </w:r>
        <w:r>
          <w:fldChar w:fldCharType="end"/>
        </w:r>
      </w:hyperlink>
    </w:p>
    <w:p>
      <w:pPr>
        <w:pStyle w:val="TOC2"/>
        <w:tabs>
          <w:tab w:val="right" w:leader="dot" w:pos="8306"/>
        </w:tabs>
      </w:pPr>
      <w:hyperlink w:anchor="_Toc15101" w:history="1">
        <w:r>
          <w:rPr>
            <w:rFonts w:ascii="仿宋" w:eastAsia="仿宋" w:hAnsi="仿宋" w:cs="仿宋" w:hint="eastAsia"/>
            <w:lang w:eastAsia="zh-CN"/>
          </w:rPr>
          <w:t>(二)、行业影响分析</w:t>
        </w:r>
        <w:r>
          <w:tab/>
        </w:r>
        <w:r>
          <w:fldChar w:fldCharType="begin"/>
        </w:r>
        <w:r>
          <w:instrText xml:space="preserve"> PAGEREF _Toc15101 \h </w:instrText>
        </w:r>
        <w:r>
          <w:fldChar w:fldCharType="separate"/>
        </w:r>
        <w:r>
          <w:t>5</w:t>
        </w:r>
        <w:r>
          <w:fldChar w:fldCharType="end"/>
        </w:r>
      </w:hyperlink>
    </w:p>
    <w:p>
      <w:pPr>
        <w:pStyle w:val="TOC2"/>
        <w:tabs>
          <w:tab w:val="right" w:leader="dot" w:pos="8306"/>
        </w:tabs>
      </w:pPr>
      <w:hyperlink w:anchor="_Toc8778" w:history="1">
        <w:r>
          <w:rPr>
            <w:rFonts w:ascii="仿宋" w:eastAsia="仿宋" w:hAnsi="仿宋" w:cs="仿宋" w:hint="eastAsia"/>
            <w:lang w:eastAsia="zh-CN"/>
          </w:rPr>
          <w:t>(三)、区域经济影响分析</w:t>
        </w:r>
        <w:r>
          <w:tab/>
        </w:r>
        <w:r>
          <w:fldChar w:fldCharType="begin"/>
        </w:r>
        <w:r>
          <w:instrText xml:space="preserve"> PAGEREF _Toc8778 \h </w:instrText>
        </w:r>
        <w:r>
          <w:fldChar w:fldCharType="separate"/>
        </w:r>
        <w:r>
          <w:t>7</w:t>
        </w:r>
        <w:r>
          <w:fldChar w:fldCharType="end"/>
        </w:r>
      </w:hyperlink>
    </w:p>
    <w:p>
      <w:pPr>
        <w:pStyle w:val="TOC2"/>
        <w:tabs>
          <w:tab w:val="right" w:leader="dot" w:pos="8306"/>
        </w:tabs>
      </w:pPr>
      <w:hyperlink w:anchor="_Toc19227" w:history="1">
        <w:r>
          <w:rPr>
            <w:rFonts w:ascii="仿宋" w:eastAsia="仿宋" w:hAnsi="仿宋" w:cs="仿宋" w:hint="eastAsia"/>
            <w:lang w:eastAsia="zh-CN"/>
          </w:rPr>
          <w:t>(四)、宏观经济影响分析</w:t>
        </w:r>
        <w:r>
          <w:tab/>
        </w:r>
        <w:r>
          <w:fldChar w:fldCharType="begin"/>
        </w:r>
        <w:r>
          <w:instrText xml:space="preserve"> PAGEREF _Toc19227 \h </w:instrText>
        </w:r>
        <w:r>
          <w:fldChar w:fldCharType="separate"/>
        </w:r>
        <w:r>
          <w:t>8</w:t>
        </w:r>
        <w:r>
          <w:fldChar w:fldCharType="end"/>
        </w:r>
      </w:hyperlink>
    </w:p>
    <w:p>
      <w:pPr>
        <w:pStyle w:val="TOC1"/>
        <w:tabs>
          <w:tab w:val="right" w:leader="dot" w:pos="8306"/>
        </w:tabs>
      </w:pPr>
      <w:hyperlink w:anchor="_Toc11250" w:history="1">
        <w:r>
          <w:rPr>
            <w:rFonts w:ascii="仿宋" w:eastAsia="仿宋" w:hAnsi="仿宋" w:cs="仿宋" w:hint="eastAsia"/>
            <w:lang w:eastAsia="zh-CN"/>
          </w:rPr>
          <w:t>二、项目选址研究</w:t>
        </w:r>
        <w:r>
          <w:tab/>
        </w:r>
        <w:r>
          <w:fldChar w:fldCharType="begin"/>
        </w:r>
        <w:r>
          <w:instrText xml:space="preserve"> PAGEREF _Toc11250 \h </w:instrText>
        </w:r>
        <w:r>
          <w:fldChar w:fldCharType="separate"/>
        </w:r>
        <w:r>
          <w:t>9</w:t>
        </w:r>
        <w:r>
          <w:fldChar w:fldCharType="end"/>
        </w:r>
      </w:hyperlink>
    </w:p>
    <w:p>
      <w:pPr>
        <w:pStyle w:val="TOC2"/>
        <w:tabs>
          <w:tab w:val="right" w:leader="dot" w:pos="8306"/>
        </w:tabs>
      </w:pPr>
      <w:hyperlink w:anchor="_Toc20796" w:history="1">
        <w:r>
          <w:rPr>
            <w:rFonts w:ascii="仿宋" w:eastAsia="仿宋" w:hAnsi="仿宋" w:cs="仿宋" w:hint="eastAsia"/>
            <w:lang w:eastAsia="zh-CN"/>
          </w:rPr>
          <w:t>(一)、项目选址原则</w:t>
        </w:r>
        <w:r>
          <w:tab/>
        </w:r>
        <w:r>
          <w:fldChar w:fldCharType="begin"/>
        </w:r>
        <w:r>
          <w:instrText xml:space="preserve"> PAGEREF _Toc20796 \h </w:instrText>
        </w:r>
        <w:r>
          <w:fldChar w:fldCharType="separate"/>
        </w:r>
        <w:r>
          <w:t>9</w:t>
        </w:r>
        <w:r>
          <w:fldChar w:fldCharType="end"/>
        </w:r>
      </w:hyperlink>
    </w:p>
    <w:p>
      <w:pPr>
        <w:pStyle w:val="TOC2"/>
        <w:tabs>
          <w:tab w:val="right" w:leader="dot" w:pos="8306"/>
        </w:tabs>
      </w:pPr>
      <w:hyperlink w:anchor="_Toc15582" w:history="1">
        <w:r>
          <w:rPr>
            <w:rFonts w:ascii="仿宋" w:eastAsia="仿宋" w:hAnsi="仿宋" w:cs="仿宋" w:hint="eastAsia"/>
            <w:lang w:eastAsia="zh-CN"/>
          </w:rPr>
          <w:t>(二)、项目选址</w:t>
        </w:r>
        <w:r>
          <w:tab/>
        </w:r>
        <w:r>
          <w:fldChar w:fldCharType="begin"/>
        </w:r>
        <w:r>
          <w:instrText xml:space="preserve"> PAGEREF _Toc15582 \h </w:instrText>
        </w:r>
        <w:r>
          <w:fldChar w:fldCharType="separate"/>
        </w:r>
        <w:r>
          <w:t>13</w:t>
        </w:r>
        <w:r>
          <w:fldChar w:fldCharType="end"/>
        </w:r>
      </w:hyperlink>
    </w:p>
    <w:p>
      <w:pPr>
        <w:pStyle w:val="TOC2"/>
        <w:tabs>
          <w:tab w:val="right" w:leader="dot" w:pos="8306"/>
        </w:tabs>
      </w:pPr>
      <w:hyperlink w:anchor="_Toc3751" w:history="1">
        <w:r>
          <w:rPr>
            <w:rFonts w:ascii="仿宋" w:eastAsia="仿宋" w:hAnsi="仿宋" w:cs="仿宋" w:hint="eastAsia"/>
            <w:lang w:eastAsia="zh-CN"/>
          </w:rPr>
          <w:t>(三)、建设条件分析</w:t>
        </w:r>
        <w:r>
          <w:tab/>
        </w:r>
        <w:r>
          <w:fldChar w:fldCharType="begin"/>
        </w:r>
        <w:r>
          <w:instrText xml:space="preserve"> PAGEREF _Toc3751 \h </w:instrText>
        </w:r>
        <w:r>
          <w:fldChar w:fldCharType="separate"/>
        </w:r>
        <w:r>
          <w:t>15</w:t>
        </w:r>
        <w:r>
          <w:fldChar w:fldCharType="end"/>
        </w:r>
      </w:hyperlink>
    </w:p>
    <w:p>
      <w:pPr>
        <w:pStyle w:val="TOC2"/>
        <w:tabs>
          <w:tab w:val="right" w:leader="dot" w:pos="8306"/>
        </w:tabs>
      </w:pPr>
      <w:hyperlink w:anchor="_Toc9645" w:history="1">
        <w:r>
          <w:rPr>
            <w:rFonts w:ascii="仿宋" w:eastAsia="仿宋" w:hAnsi="仿宋" w:cs="仿宋" w:hint="eastAsia"/>
            <w:lang w:eastAsia="zh-CN"/>
          </w:rPr>
          <w:t>(四)、用地控制指标</w:t>
        </w:r>
        <w:r>
          <w:tab/>
        </w:r>
        <w:r>
          <w:fldChar w:fldCharType="begin"/>
        </w:r>
        <w:r>
          <w:instrText xml:space="preserve"> PAGEREF _Toc9645 \h </w:instrText>
        </w:r>
        <w:r>
          <w:fldChar w:fldCharType="separate"/>
        </w:r>
        <w:r>
          <w:t>16</w:t>
        </w:r>
        <w:r>
          <w:fldChar w:fldCharType="end"/>
        </w:r>
      </w:hyperlink>
    </w:p>
    <w:p>
      <w:pPr>
        <w:pStyle w:val="TOC2"/>
        <w:tabs>
          <w:tab w:val="right" w:leader="dot" w:pos="8306"/>
        </w:tabs>
      </w:pPr>
      <w:hyperlink w:anchor="_Toc7210" w:history="1">
        <w:r>
          <w:rPr>
            <w:rFonts w:ascii="仿宋" w:eastAsia="仿宋" w:hAnsi="仿宋" w:cs="仿宋" w:hint="eastAsia"/>
            <w:lang w:eastAsia="zh-CN"/>
          </w:rPr>
          <w:t>(五)、地总体要求</w:t>
        </w:r>
        <w:r>
          <w:tab/>
        </w:r>
        <w:r>
          <w:fldChar w:fldCharType="begin"/>
        </w:r>
        <w:r>
          <w:instrText xml:space="preserve"> PAGEREF _Toc7210 \h </w:instrText>
        </w:r>
        <w:r>
          <w:fldChar w:fldCharType="separate"/>
        </w:r>
        <w:r>
          <w:t>17</w:t>
        </w:r>
        <w:r>
          <w:fldChar w:fldCharType="end"/>
        </w:r>
      </w:hyperlink>
    </w:p>
    <w:p>
      <w:pPr>
        <w:pStyle w:val="TOC2"/>
        <w:tabs>
          <w:tab w:val="right" w:leader="dot" w:pos="8306"/>
        </w:tabs>
      </w:pPr>
      <w:hyperlink w:anchor="_Toc9206" w:history="1">
        <w:r>
          <w:rPr>
            <w:rFonts w:ascii="仿宋" w:eastAsia="仿宋" w:hAnsi="仿宋" w:cs="仿宋" w:hint="eastAsia"/>
            <w:lang w:eastAsia="zh-CN"/>
          </w:rPr>
          <w:t>(六)、节约用地措施</w:t>
        </w:r>
        <w:r>
          <w:tab/>
        </w:r>
        <w:r>
          <w:fldChar w:fldCharType="begin"/>
        </w:r>
        <w:r>
          <w:instrText xml:space="preserve"> PAGEREF _Toc9206 \h </w:instrText>
        </w:r>
        <w:r>
          <w:fldChar w:fldCharType="separate"/>
        </w:r>
        <w:r>
          <w:t>19</w:t>
        </w:r>
        <w:r>
          <w:fldChar w:fldCharType="end"/>
        </w:r>
      </w:hyperlink>
    </w:p>
    <w:p>
      <w:pPr>
        <w:pStyle w:val="TOC2"/>
        <w:tabs>
          <w:tab w:val="right" w:leader="dot" w:pos="8306"/>
        </w:tabs>
      </w:pPr>
      <w:hyperlink w:anchor="_Toc12537" w:history="1">
        <w:r>
          <w:rPr>
            <w:rFonts w:ascii="仿宋" w:eastAsia="仿宋" w:hAnsi="仿宋" w:cs="仿宋" w:hint="eastAsia"/>
            <w:lang w:eastAsia="zh-CN"/>
          </w:rPr>
          <w:t>(七)、选址综合评价</w:t>
        </w:r>
        <w:r>
          <w:tab/>
        </w:r>
        <w:r>
          <w:fldChar w:fldCharType="begin"/>
        </w:r>
        <w:r>
          <w:instrText xml:space="preserve"> PAGEREF _Toc12537 \h </w:instrText>
        </w:r>
        <w:r>
          <w:fldChar w:fldCharType="separate"/>
        </w:r>
        <w:r>
          <w:t>20</w:t>
        </w:r>
        <w:r>
          <w:fldChar w:fldCharType="end"/>
        </w:r>
      </w:hyperlink>
    </w:p>
    <w:p>
      <w:pPr>
        <w:pStyle w:val="TOC1"/>
        <w:tabs>
          <w:tab w:val="right" w:leader="dot" w:pos="8306"/>
        </w:tabs>
      </w:pPr>
      <w:hyperlink w:anchor="_Toc10802" w:history="1">
        <w:r>
          <w:rPr>
            <w:rFonts w:ascii="仿宋" w:eastAsia="仿宋" w:hAnsi="仿宋" w:cs="仿宋" w:hint="eastAsia"/>
            <w:lang w:eastAsia="zh-CN"/>
          </w:rPr>
          <w:t>三、财务管理与成本控制</w:t>
        </w:r>
        <w:r>
          <w:tab/>
        </w:r>
        <w:r>
          <w:fldChar w:fldCharType="begin"/>
        </w:r>
        <w:r>
          <w:instrText xml:space="preserve"> PAGEREF _Toc10802 \h </w:instrText>
        </w:r>
        <w:r>
          <w:fldChar w:fldCharType="separate"/>
        </w:r>
        <w:r>
          <w:t>21</w:t>
        </w:r>
        <w:r>
          <w:fldChar w:fldCharType="end"/>
        </w:r>
      </w:hyperlink>
    </w:p>
    <w:p>
      <w:pPr>
        <w:pStyle w:val="TOC2"/>
        <w:tabs>
          <w:tab w:val="right" w:leader="dot" w:pos="8306"/>
        </w:tabs>
      </w:pPr>
      <w:hyperlink w:anchor="_Toc30063" w:history="1">
        <w:r>
          <w:rPr>
            <w:rFonts w:ascii="仿宋" w:eastAsia="仿宋" w:hAnsi="仿宋" w:cs="仿宋" w:hint="eastAsia"/>
            <w:lang w:eastAsia="zh-CN"/>
          </w:rPr>
          <w:t>(一)、财务管理体系建设</w:t>
        </w:r>
        <w:r>
          <w:tab/>
        </w:r>
        <w:r>
          <w:fldChar w:fldCharType="begin"/>
        </w:r>
        <w:r>
          <w:instrText xml:space="preserve"> PAGEREF _Toc30063 \h </w:instrText>
        </w:r>
        <w:r>
          <w:fldChar w:fldCharType="separate"/>
        </w:r>
        <w:r>
          <w:t>21</w:t>
        </w:r>
        <w:r>
          <w:fldChar w:fldCharType="end"/>
        </w:r>
      </w:hyperlink>
    </w:p>
    <w:p>
      <w:pPr>
        <w:pStyle w:val="TOC2"/>
        <w:tabs>
          <w:tab w:val="right" w:leader="dot" w:pos="8306"/>
        </w:tabs>
      </w:pPr>
      <w:hyperlink w:anchor="_Toc26602" w:history="1">
        <w:r>
          <w:rPr>
            <w:rFonts w:ascii="仿宋" w:eastAsia="仿宋" w:hAnsi="仿宋" w:cs="仿宋" w:hint="eastAsia"/>
            <w:lang w:eastAsia="zh-CN"/>
          </w:rPr>
          <w:t>(二)、成本控制措施</w:t>
        </w:r>
        <w:r>
          <w:tab/>
        </w:r>
        <w:r>
          <w:fldChar w:fldCharType="begin"/>
        </w:r>
        <w:r>
          <w:instrText xml:space="preserve"> PAGEREF _Toc26602 \h </w:instrText>
        </w:r>
        <w:r>
          <w:fldChar w:fldCharType="separate"/>
        </w:r>
        <w:r>
          <w:t>22</w:t>
        </w:r>
        <w:r>
          <w:fldChar w:fldCharType="end"/>
        </w:r>
      </w:hyperlink>
    </w:p>
    <w:p>
      <w:pPr>
        <w:pStyle w:val="TOC1"/>
        <w:tabs>
          <w:tab w:val="right" w:leader="dot" w:pos="8306"/>
        </w:tabs>
      </w:pPr>
      <w:hyperlink w:anchor="_Toc26895" w:history="1">
        <w:r>
          <w:rPr>
            <w:rFonts w:ascii="仿宋" w:eastAsia="仿宋" w:hAnsi="仿宋" w:cs="仿宋" w:hint="eastAsia"/>
            <w:lang w:eastAsia="zh-CN"/>
          </w:rPr>
          <w:t>四、发展规划、产业政策和行业准入分析</w:t>
        </w:r>
        <w:r>
          <w:tab/>
        </w:r>
        <w:r>
          <w:fldChar w:fldCharType="begin"/>
        </w:r>
        <w:r>
          <w:instrText xml:space="preserve"> PAGEREF _Toc26895 \h </w:instrText>
        </w:r>
        <w:r>
          <w:fldChar w:fldCharType="separate"/>
        </w:r>
        <w:r>
          <w:t>23</w:t>
        </w:r>
        <w:r>
          <w:fldChar w:fldCharType="end"/>
        </w:r>
      </w:hyperlink>
    </w:p>
    <w:p>
      <w:pPr>
        <w:pStyle w:val="TOC2"/>
        <w:tabs>
          <w:tab w:val="right" w:leader="dot" w:pos="8306"/>
        </w:tabs>
      </w:pPr>
      <w:hyperlink w:anchor="_Toc7250" w:history="1">
        <w:r>
          <w:rPr>
            <w:rFonts w:ascii="仿宋" w:eastAsia="仿宋" w:hAnsi="仿宋" w:cs="仿宋" w:hint="eastAsia"/>
            <w:lang w:eastAsia="zh-CN"/>
          </w:rPr>
          <w:t>(一)、发展规划分析</w:t>
        </w:r>
        <w:r>
          <w:tab/>
        </w:r>
        <w:r>
          <w:fldChar w:fldCharType="begin"/>
        </w:r>
        <w:r>
          <w:instrText xml:space="preserve"> PAGEREF _Toc7250 \h </w:instrText>
        </w:r>
        <w:r>
          <w:fldChar w:fldCharType="separate"/>
        </w:r>
        <w:r>
          <w:t>23</w:t>
        </w:r>
        <w:r>
          <w:fldChar w:fldCharType="end"/>
        </w:r>
      </w:hyperlink>
    </w:p>
    <w:p>
      <w:pPr>
        <w:pStyle w:val="TOC2"/>
        <w:tabs>
          <w:tab w:val="right" w:leader="dot" w:pos="8306"/>
        </w:tabs>
      </w:pPr>
      <w:hyperlink w:anchor="_Toc23848" w:history="1">
        <w:r>
          <w:rPr>
            <w:rFonts w:ascii="仿宋" w:eastAsia="仿宋" w:hAnsi="仿宋" w:cs="仿宋" w:hint="eastAsia"/>
            <w:lang w:eastAsia="zh-CN"/>
          </w:rPr>
          <w:t>(二)、产业政策分析</w:t>
        </w:r>
        <w:r>
          <w:tab/>
        </w:r>
        <w:r>
          <w:fldChar w:fldCharType="begin"/>
        </w:r>
        <w:r>
          <w:instrText xml:space="preserve"> PAGEREF _Toc23848 \h </w:instrText>
        </w:r>
        <w:r>
          <w:fldChar w:fldCharType="separate"/>
        </w:r>
        <w:r>
          <w:t>25</w:t>
        </w:r>
        <w:r>
          <w:fldChar w:fldCharType="end"/>
        </w:r>
      </w:hyperlink>
    </w:p>
    <w:p>
      <w:pPr>
        <w:pStyle w:val="TOC2"/>
        <w:tabs>
          <w:tab w:val="right" w:leader="dot" w:pos="8306"/>
        </w:tabs>
      </w:pPr>
      <w:hyperlink w:anchor="_Toc20149" w:history="1">
        <w:r>
          <w:rPr>
            <w:rFonts w:ascii="仿宋" w:eastAsia="仿宋" w:hAnsi="仿宋" w:cs="仿宋" w:hint="eastAsia"/>
            <w:lang w:eastAsia="zh-CN"/>
          </w:rPr>
          <w:t>(三)、行业准入分析</w:t>
        </w:r>
        <w:r>
          <w:tab/>
        </w:r>
        <w:r>
          <w:fldChar w:fldCharType="begin"/>
        </w:r>
        <w:r>
          <w:instrText xml:space="preserve"> PAGEREF _Toc20149 \h </w:instrText>
        </w:r>
        <w:r>
          <w:fldChar w:fldCharType="separate"/>
        </w:r>
        <w:r>
          <w:t>27</w:t>
        </w:r>
        <w:r>
          <w:fldChar w:fldCharType="end"/>
        </w:r>
      </w:hyperlink>
    </w:p>
    <w:p>
      <w:pPr>
        <w:pStyle w:val="TOC1"/>
        <w:tabs>
          <w:tab w:val="right" w:leader="dot" w:pos="8306"/>
        </w:tabs>
      </w:pPr>
      <w:hyperlink w:anchor="_Toc21009" w:history="1">
        <w:r>
          <w:rPr>
            <w:rFonts w:ascii="仿宋" w:eastAsia="仿宋" w:hAnsi="仿宋" w:cs="仿宋" w:hint="eastAsia"/>
            <w:lang w:eastAsia="zh-CN"/>
          </w:rPr>
          <w:t>五、项目监理与质量保证</w:t>
        </w:r>
        <w:r>
          <w:tab/>
        </w:r>
        <w:r>
          <w:fldChar w:fldCharType="begin"/>
        </w:r>
        <w:r>
          <w:instrText xml:space="preserve"> PAGEREF _Toc21009 \h </w:instrText>
        </w:r>
        <w:r>
          <w:fldChar w:fldCharType="separate"/>
        </w:r>
        <w:r>
          <w:t>28</w:t>
        </w:r>
        <w:r>
          <w:fldChar w:fldCharType="end"/>
        </w:r>
      </w:hyperlink>
    </w:p>
    <w:p>
      <w:pPr>
        <w:pStyle w:val="TOC2"/>
        <w:tabs>
          <w:tab w:val="right" w:leader="dot" w:pos="8306"/>
        </w:tabs>
      </w:pPr>
      <w:hyperlink w:anchor="_Toc9061" w:history="1">
        <w:r>
          <w:rPr>
            <w:rFonts w:ascii="仿宋" w:eastAsia="仿宋" w:hAnsi="仿宋" w:cs="仿宋" w:hint="eastAsia"/>
            <w:lang w:eastAsia="zh-CN"/>
          </w:rPr>
          <w:t>(一)、监理体系构建</w:t>
        </w:r>
        <w:r>
          <w:tab/>
        </w:r>
        <w:r>
          <w:fldChar w:fldCharType="begin"/>
        </w:r>
        <w:r>
          <w:instrText xml:space="preserve"> PAGEREF _Toc9061 \h </w:instrText>
        </w:r>
        <w:r>
          <w:fldChar w:fldCharType="separate"/>
        </w:r>
        <w:r>
          <w:t>28</w:t>
        </w:r>
        <w:r>
          <w:fldChar w:fldCharType="end"/>
        </w:r>
      </w:hyperlink>
    </w:p>
    <w:p>
      <w:pPr>
        <w:pStyle w:val="TOC2"/>
        <w:tabs>
          <w:tab w:val="right" w:leader="dot" w:pos="8306"/>
        </w:tabs>
      </w:pPr>
      <w:hyperlink w:anchor="_Toc13020" w:history="1">
        <w:r>
          <w:rPr>
            <w:rFonts w:ascii="仿宋" w:eastAsia="仿宋" w:hAnsi="仿宋" w:cs="仿宋" w:hint="eastAsia"/>
            <w:lang w:eastAsia="zh-CN"/>
          </w:rPr>
          <w:t>(二)、质量保证体系实施</w:t>
        </w:r>
        <w:r>
          <w:tab/>
        </w:r>
        <w:r>
          <w:fldChar w:fldCharType="begin"/>
        </w:r>
        <w:r>
          <w:instrText xml:space="preserve"> PAGEREF _Toc13020 \h </w:instrText>
        </w:r>
        <w:r>
          <w:fldChar w:fldCharType="separate"/>
        </w:r>
        <w:r>
          <w:t>29</w:t>
        </w:r>
        <w:r>
          <w:fldChar w:fldCharType="end"/>
        </w:r>
      </w:hyperlink>
    </w:p>
    <w:p>
      <w:pPr>
        <w:pStyle w:val="TOC2"/>
        <w:tabs>
          <w:tab w:val="right" w:leader="dot" w:pos="8306"/>
        </w:tabs>
      </w:pPr>
      <w:hyperlink w:anchor="_Toc30990" w:history="1">
        <w:r>
          <w:rPr>
            <w:rFonts w:ascii="仿宋" w:eastAsia="仿宋" w:hAnsi="仿宋" w:cs="仿宋" w:hint="eastAsia"/>
            <w:lang w:eastAsia="zh-CN"/>
          </w:rPr>
          <w:t>(三)、监理与质量控制流程</w:t>
        </w:r>
        <w:r>
          <w:tab/>
        </w:r>
        <w:r>
          <w:fldChar w:fldCharType="begin"/>
        </w:r>
        <w:r>
          <w:instrText xml:space="preserve"> PAGEREF _Toc30990 \h </w:instrText>
        </w:r>
        <w:r>
          <w:fldChar w:fldCharType="separate"/>
        </w:r>
        <w:r>
          <w:t>29</w:t>
        </w:r>
        <w:r>
          <w:fldChar w:fldCharType="end"/>
        </w:r>
      </w:hyperlink>
    </w:p>
    <w:p>
      <w:pPr>
        <w:pStyle w:val="TOC1"/>
        <w:tabs>
          <w:tab w:val="right" w:leader="dot" w:pos="8306"/>
        </w:tabs>
      </w:pPr>
      <w:hyperlink w:anchor="_Toc3045" w:history="1">
        <w:r>
          <w:rPr>
            <w:rFonts w:ascii="仿宋" w:eastAsia="仿宋" w:hAnsi="仿宋" w:cs="仿宋" w:hint="eastAsia"/>
            <w:lang w:eastAsia="zh-CN"/>
          </w:rPr>
          <w:t>六、社会影响分析</w:t>
        </w:r>
        <w:r>
          <w:tab/>
        </w:r>
        <w:r>
          <w:fldChar w:fldCharType="begin"/>
        </w:r>
        <w:r>
          <w:instrText xml:space="preserve"> PAGEREF _Toc3045 \h </w:instrText>
        </w:r>
        <w:r>
          <w:fldChar w:fldCharType="separate"/>
        </w:r>
        <w:r>
          <w:t>30</w:t>
        </w:r>
        <w:r>
          <w:fldChar w:fldCharType="end"/>
        </w:r>
      </w:hyperlink>
    </w:p>
    <w:p>
      <w:pPr>
        <w:pStyle w:val="TOC2"/>
        <w:tabs>
          <w:tab w:val="right" w:leader="dot" w:pos="8306"/>
        </w:tabs>
      </w:pPr>
      <w:hyperlink w:anchor="_Toc6543" w:history="1">
        <w:r>
          <w:rPr>
            <w:rFonts w:ascii="仿宋" w:eastAsia="仿宋" w:hAnsi="仿宋" w:cs="仿宋" w:hint="eastAsia"/>
            <w:lang w:eastAsia="zh-CN"/>
          </w:rPr>
          <w:t>(一)、社会影响效果分析</w:t>
        </w:r>
        <w:r>
          <w:tab/>
        </w:r>
        <w:r>
          <w:fldChar w:fldCharType="begin"/>
        </w:r>
        <w:r>
          <w:instrText xml:space="preserve"> PAGEREF _Toc6543 \h </w:instrText>
        </w:r>
        <w:r>
          <w:fldChar w:fldCharType="separate"/>
        </w:r>
        <w:r>
          <w:t>30</w:t>
        </w:r>
        <w:r>
          <w:fldChar w:fldCharType="end"/>
        </w:r>
      </w:hyperlink>
    </w:p>
    <w:p>
      <w:pPr>
        <w:pStyle w:val="TOC2"/>
        <w:tabs>
          <w:tab w:val="right" w:leader="dot" w:pos="8306"/>
        </w:tabs>
      </w:pPr>
      <w:hyperlink w:anchor="_Toc31410" w:history="1">
        <w:r>
          <w:rPr>
            <w:rFonts w:ascii="仿宋" w:eastAsia="仿宋" w:hAnsi="仿宋" w:cs="仿宋" w:hint="eastAsia"/>
            <w:lang w:eastAsia="zh-CN"/>
          </w:rPr>
          <w:t>(二)、社会适应性分析</w:t>
        </w:r>
        <w:r>
          <w:tab/>
        </w:r>
        <w:r>
          <w:fldChar w:fldCharType="begin"/>
        </w:r>
        <w:r>
          <w:instrText xml:space="preserve"> PAGEREF _Toc31410 \h </w:instrText>
        </w:r>
        <w:r>
          <w:fldChar w:fldCharType="separate"/>
        </w:r>
        <w:r>
          <w:t>32</w:t>
        </w:r>
        <w:r>
          <w:fldChar w:fldCharType="end"/>
        </w:r>
      </w:hyperlink>
    </w:p>
    <w:p>
      <w:pPr>
        <w:pStyle w:val="TOC2"/>
        <w:tabs>
          <w:tab w:val="right" w:leader="dot" w:pos="8306"/>
        </w:tabs>
      </w:pPr>
      <w:hyperlink w:anchor="_Toc25300" w:history="1">
        <w:r>
          <w:rPr>
            <w:rFonts w:ascii="仿宋" w:eastAsia="仿宋" w:hAnsi="仿宋" w:cs="仿宋" w:hint="eastAsia"/>
            <w:lang w:eastAsia="zh-CN"/>
          </w:rPr>
          <w:t>(三)、社会风险及对策分析</w:t>
        </w:r>
        <w:r>
          <w:tab/>
        </w:r>
        <w:r>
          <w:fldChar w:fldCharType="begin"/>
        </w:r>
        <w:r>
          <w:instrText xml:space="preserve"> PAGEREF _Toc25300 \h </w:instrText>
        </w:r>
        <w:r>
          <w:fldChar w:fldCharType="separate"/>
        </w:r>
        <w:r>
          <w:t>34</w:t>
        </w:r>
        <w:r>
          <w:fldChar w:fldCharType="end"/>
        </w:r>
      </w:hyperlink>
    </w:p>
    <w:p>
      <w:pPr>
        <w:pStyle w:val="TOC1"/>
        <w:tabs>
          <w:tab w:val="right" w:leader="dot" w:pos="8306"/>
        </w:tabs>
      </w:pPr>
      <w:hyperlink w:anchor="_Toc18942" w:history="1">
        <w:r>
          <w:rPr>
            <w:rFonts w:ascii="仿宋" w:eastAsia="仿宋" w:hAnsi="仿宋" w:cs="仿宋" w:hint="eastAsia"/>
            <w:lang w:eastAsia="zh-CN"/>
          </w:rPr>
          <w:t>七、环境保护与治理方案</w:t>
        </w:r>
        <w:r>
          <w:tab/>
        </w:r>
        <w:r>
          <w:fldChar w:fldCharType="begin"/>
        </w:r>
        <w:r>
          <w:instrText xml:space="preserve"> PAGEREF _Toc18942 \h </w:instrText>
        </w:r>
        <w:r>
          <w:fldChar w:fldCharType="separate"/>
        </w:r>
        <w:r>
          <w:t>37</w:t>
        </w:r>
        <w:r>
          <w:fldChar w:fldCharType="end"/>
        </w:r>
      </w:hyperlink>
    </w:p>
    <w:p>
      <w:pPr>
        <w:pStyle w:val="TOC2"/>
        <w:tabs>
          <w:tab w:val="right" w:leader="dot" w:pos="8306"/>
        </w:tabs>
      </w:pPr>
      <w:hyperlink w:anchor="_Toc12098" w:history="1">
        <w:r>
          <w:rPr>
            <w:rFonts w:ascii="仿宋" w:eastAsia="仿宋" w:hAnsi="仿宋" w:cs="仿宋" w:hint="eastAsia"/>
            <w:lang w:eastAsia="zh-CN"/>
          </w:rPr>
          <w:t>(一)、项目环境影响评估</w:t>
        </w:r>
        <w:r>
          <w:tab/>
        </w:r>
        <w:r>
          <w:fldChar w:fldCharType="begin"/>
        </w:r>
        <w:r>
          <w:instrText xml:space="preserve"> PAGEREF _Toc12098 \h </w:instrText>
        </w:r>
        <w:r>
          <w:fldChar w:fldCharType="separate"/>
        </w:r>
        <w:r>
          <w:t>37</w:t>
        </w:r>
        <w:r>
          <w:fldChar w:fldCharType="end"/>
        </w:r>
      </w:hyperlink>
    </w:p>
    <w:p>
      <w:pPr>
        <w:pStyle w:val="TOC2"/>
        <w:tabs>
          <w:tab w:val="right" w:leader="dot" w:pos="8306"/>
        </w:tabs>
      </w:pPr>
      <w:hyperlink w:anchor="_Toc737" w:history="1">
        <w:r>
          <w:rPr>
            <w:rFonts w:ascii="仿宋" w:eastAsia="仿宋" w:hAnsi="仿宋" w:cs="仿宋" w:hint="eastAsia"/>
            <w:lang w:eastAsia="zh-CN"/>
          </w:rPr>
          <w:t>(二)、环境保护措施与治理方案</w:t>
        </w:r>
        <w:r>
          <w:tab/>
        </w:r>
        <w:r>
          <w:fldChar w:fldCharType="begin"/>
        </w:r>
        <w:r>
          <w:instrText xml:space="preserve"> PAGEREF _Toc737 \h </w:instrText>
        </w:r>
        <w:r>
          <w:fldChar w:fldCharType="separate"/>
        </w:r>
        <w:r>
          <w:t>38</w:t>
        </w:r>
        <w:r>
          <w:fldChar w:fldCharType="end"/>
        </w:r>
      </w:hyperlink>
    </w:p>
    <w:p>
      <w:pPr>
        <w:pStyle w:val="TOC1"/>
        <w:tabs>
          <w:tab w:val="right" w:leader="dot" w:pos="8306"/>
        </w:tabs>
      </w:pPr>
      <w:hyperlink w:anchor="_Toc17071" w:history="1">
        <w:r>
          <w:rPr>
            <w:rFonts w:ascii="仿宋" w:eastAsia="仿宋" w:hAnsi="仿宋" w:cs="仿宋" w:hint="eastAsia"/>
            <w:lang w:eastAsia="zh-CN"/>
          </w:rPr>
          <w:t>八、项目质量与标准</w:t>
        </w:r>
        <w:r>
          <w:tab/>
        </w:r>
        <w:r>
          <w:fldChar w:fldCharType="begin"/>
        </w:r>
        <w:r>
          <w:instrText xml:space="preserve"> PAGEREF _Toc17071 \h </w:instrText>
        </w:r>
        <w:r>
          <w:fldChar w:fldCharType="separate"/>
        </w:r>
        <w:r>
          <w:t>38</w:t>
        </w:r>
        <w:r>
          <w:fldChar w:fldCharType="end"/>
        </w:r>
      </w:hyperlink>
    </w:p>
    <w:p>
      <w:pPr>
        <w:pStyle w:val="TOC2"/>
        <w:tabs>
          <w:tab w:val="right" w:leader="dot" w:pos="8306"/>
        </w:tabs>
      </w:pPr>
      <w:hyperlink w:anchor="_Toc17524" w:history="1">
        <w:r>
          <w:rPr>
            <w:rFonts w:ascii="仿宋" w:eastAsia="仿宋" w:hAnsi="仿宋" w:cs="仿宋" w:hint="eastAsia"/>
            <w:lang w:eastAsia="zh-CN"/>
          </w:rPr>
          <w:t>(一)、质量保障体系</w:t>
        </w:r>
        <w:r>
          <w:tab/>
        </w:r>
        <w:r>
          <w:fldChar w:fldCharType="begin"/>
        </w:r>
        <w:r>
          <w:instrText xml:space="preserve"> PAGEREF _Toc17524 \h </w:instrText>
        </w:r>
        <w:r>
          <w:fldChar w:fldCharType="separate"/>
        </w:r>
        <w:r>
          <w:t>38</w:t>
        </w:r>
        <w:r>
          <w:fldChar w:fldCharType="end"/>
        </w:r>
      </w:hyperlink>
    </w:p>
    <w:p>
      <w:pPr>
        <w:pStyle w:val="TOC2"/>
        <w:tabs>
          <w:tab w:val="right" w:leader="dot" w:pos="8306"/>
        </w:tabs>
      </w:pPr>
      <w:hyperlink w:anchor="_Toc26628" w:history="1">
        <w:r>
          <w:rPr>
            <w:rFonts w:ascii="仿宋" w:eastAsia="仿宋" w:hAnsi="仿宋" w:cs="仿宋" w:hint="eastAsia"/>
            <w:lang w:eastAsia="zh-CN"/>
          </w:rPr>
          <w:t>(二)、标准化作业流程</w:t>
        </w:r>
        <w:r>
          <w:tab/>
        </w:r>
        <w:r>
          <w:fldChar w:fldCharType="begin"/>
        </w:r>
        <w:r>
          <w:instrText xml:space="preserve"> PAGEREF _Toc26628 \h </w:instrText>
        </w:r>
        <w:r>
          <w:fldChar w:fldCharType="separate"/>
        </w:r>
        <w:r>
          <w:t>40</w:t>
        </w:r>
        <w:r>
          <w:fldChar w:fldCharType="end"/>
        </w:r>
      </w:hyperlink>
    </w:p>
    <w:p>
      <w:pPr>
        <w:pStyle w:val="TOC2"/>
        <w:tabs>
          <w:tab w:val="right" w:leader="dot" w:pos="8306"/>
        </w:tabs>
      </w:pPr>
      <w:hyperlink w:anchor="_Toc32103" w:history="1">
        <w:r>
          <w:rPr>
            <w:rFonts w:ascii="仿宋" w:eastAsia="仿宋" w:hAnsi="仿宋" w:cs="仿宋" w:hint="eastAsia"/>
            <w:lang w:eastAsia="zh-CN"/>
          </w:rPr>
          <w:t>(三)、质量监控与评估</w:t>
        </w:r>
        <w:r>
          <w:tab/>
        </w:r>
        <w:r>
          <w:fldChar w:fldCharType="begin"/>
        </w:r>
        <w:r>
          <w:instrText xml:space="preserve"> PAGEREF _Toc32103 \h </w:instrText>
        </w:r>
        <w:r>
          <w:fldChar w:fldCharType="separate"/>
        </w:r>
        <w:r>
          <w:t>41</w:t>
        </w:r>
        <w:r>
          <w:fldChar w:fldCharType="end"/>
        </w:r>
      </w:hyperlink>
    </w:p>
    <w:p>
      <w:pPr>
        <w:pStyle w:val="TOC2"/>
        <w:tabs>
          <w:tab w:val="right" w:leader="dot" w:pos="8306"/>
        </w:tabs>
      </w:pPr>
      <w:hyperlink w:anchor="_Toc3317" w:history="1">
        <w:r>
          <w:rPr>
            <w:rFonts w:ascii="仿宋" w:eastAsia="仿宋" w:hAnsi="仿宋" w:cs="仿宋" w:hint="eastAsia"/>
            <w:lang w:eastAsia="zh-CN"/>
          </w:rPr>
          <w:t>(四)、质量改进计划</w:t>
        </w:r>
        <w:r>
          <w:tab/>
        </w:r>
        <w:r>
          <w:fldChar w:fldCharType="begin"/>
        </w:r>
        <w:r>
          <w:instrText xml:space="preserve"> PAGEREF _Toc3317 \h </w:instrText>
        </w:r>
        <w:r>
          <w:fldChar w:fldCharType="separate"/>
        </w:r>
        <w:r>
          <w:t>42</w:t>
        </w:r>
        <w:r>
          <w:fldChar w:fldCharType="end"/>
        </w:r>
      </w:hyperlink>
    </w:p>
    <w:p>
      <w:pPr>
        <w:pStyle w:val="TOC1"/>
        <w:tabs>
          <w:tab w:val="right" w:leader="dot" w:pos="8306"/>
        </w:tabs>
      </w:pPr>
      <w:hyperlink w:anchor="_Toc16218" w:history="1">
        <w:r>
          <w:rPr>
            <w:rFonts w:ascii="仿宋" w:eastAsia="仿宋" w:hAnsi="仿宋" w:cs="仿宋" w:hint="eastAsia"/>
            <w:lang w:eastAsia="zh-CN"/>
          </w:rPr>
          <w:t>九、土地利用与规划方案</w:t>
        </w:r>
        <w:r>
          <w:tab/>
        </w:r>
        <w:r>
          <w:fldChar w:fldCharType="begin"/>
        </w:r>
        <w:r>
          <w:instrText xml:space="preserve"> PAGEREF _Toc16218 \h </w:instrText>
        </w:r>
        <w:r>
          <w:fldChar w:fldCharType="separate"/>
        </w:r>
        <w:r>
          <w:t>44</w:t>
        </w:r>
        <w:r>
          <w:fldChar w:fldCharType="end"/>
        </w:r>
      </w:hyperlink>
    </w:p>
    <w:p>
      <w:pPr>
        <w:pStyle w:val="TOC2"/>
        <w:tabs>
          <w:tab w:val="right" w:leader="dot" w:pos="8306"/>
        </w:tabs>
      </w:pPr>
      <w:hyperlink w:anchor="_Toc21619" w:history="1">
        <w:r>
          <w:rPr>
            <w:rFonts w:ascii="仿宋" w:eastAsia="仿宋" w:hAnsi="仿宋" w:cs="仿宋" w:hint="eastAsia"/>
            <w:lang w:eastAsia="zh-CN"/>
          </w:rPr>
          <w:t>(一)、项目用地情况分析</w:t>
        </w:r>
        <w:r>
          <w:tab/>
        </w:r>
        <w:r>
          <w:fldChar w:fldCharType="begin"/>
        </w:r>
        <w:r>
          <w:instrText xml:space="preserve"> PAGEREF _Toc21619 \h </w:instrText>
        </w:r>
        <w:r>
          <w:fldChar w:fldCharType="separate"/>
        </w:r>
        <w:r>
          <w:t>44</w:t>
        </w:r>
        <w:r>
          <w:fldChar w:fldCharType="end"/>
        </w:r>
      </w:hyperlink>
    </w:p>
    <w:p>
      <w:pPr>
        <w:pStyle w:val="TOC2"/>
        <w:tabs>
          <w:tab w:val="right" w:leader="dot" w:pos="8306"/>
        </w:tabs>
      </w:pPr>
      <w:hyperlink w:anchor="_Toc25086" w:history="1">
        <w:r>
          <w:rPr>
            <w:rFonts w:ascii="仿宋" w:eastAsia="仿宋" w:hAnsi="仿宋" w:cs="仿宋" w:hint="eastAsia"/>
            <w:lang w:eastAsia="zh-CN"/>
          </w:rPr>
          <w:t>(二)、土地利用规划方案</w:t>
        </w:r>
        <w:r>
          <w:tab/>
        </w:r>
        <w:r>
          <w:fldChar w:fldCharType="begin"/>
        </w:r>
        <w:r>
          <w:instrText xml:space="preserve"> PAGEREF _Toc25086 \h </w:instrText>
        </w:r>
        <w:r>
          <w:fldChar w:fldCharType="separate"/>
        </w:r>
        <w:r>
          <w:t>45</w:t>
        </w:r>
        <w:r>
          <w:fldChar w:fldCharType="end"/>
        </w:r>
      </w:hyperlink>
    </w:p>
    <w:p>
      <w:pPr>
        <w:pStyle w:val="TOC1"/>
        <w:tabs>
          <w:tab w:val="right" w:leader="dot" w:pos="8306"/>
        </w:tabs>
      </w:pPr>
      <w:hyperlink w:anchor="_Toc7626" w:history="1">
        <w:r>
          <w:rPr>
            <w:rFonts w:ascii="仿宋" w:eastAsia="仿宋" w:hAnsi="仿宋" w:cs="仿宋" w:hint="eastAsia"/>
            <w:lang w:eastAsia="zh-CN"/>
          </w:rPr>
          <w:t>十、安全与应急管理</w:t>
        </w:r>
        <w:r>
          <w:tab/>
        </w:r>
        <w:r>
          <w:fldChar w:fldCharType="begin"/>
        </w:r>
        <w:r>
          <w:instrText xml:space="preserve"> PAGEREF _Toc7626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44" w:history="1">
        <w:r>
          <w:rPr>
            <w:rFonts w:ascii="仿宋" w:eastAsia="仿宋" w:hAnsi="仿宋" w:cs="仿宋" w:hint="eastAsia"/>
            <w:lang w:eastAsia="zh-CN"/>
          </w:rPr>
          <w:t>(一)、安全生产管理</w:t>
        </w:r>
        <w:r>
          <w:tab/>
        </w:r>
        <w:r>
          <w:fldChar w:fldCharType="begin"/>
        </w:r>
        <w:r>
          <w:instrText xml:space="preserve"> PAGEREF _Toc7244 \h </w:instrText>
        </w:r>
        <w:r>
          <w:fldChar w:fldCharType="separate"/>
        </w:r>
        <w:r>
          <w:t>46</w:t>
        </w:r>
        <w:r>
          <w:fldChar w:fldCharType="end"/>
        </w:r>
      </w:hyperlink>
    </w:p>
    <w:p>
      <w:pPr>
        <w:pStyle w:val="TOC2"/>
        <w:tabs>
          <w:tab w:val="right" w:leader="dot" w:pos="8306"/>
        </w:tabs>
      </w:pPr>
      <w:hyperlink w:anchor="_Toc11654" w:history="1">
        <w:r>
          <w:rPr>
            <w:rFonts w:ascii="仿宋" w:eastAsia="仿宋" w:hAnsi="仿宋" w:cs="仿宋" w:hint="eastAsia"/>
            <w:lang w:eastAsia="zh-CN"/>
          </w:rPr>
          <w:t>(二)、应急预案与响应</w:t>
        </w:r>
        <w:r>
          <w:tab/>
        </w:r>
        <w:r>
          <w:fldChar w:fldCharType="begin"/>
        </w:r>
        <w:r>
          <w:instrText xml:space="preserve"> PAGEREF _Toc11654 \h </w:instrText>
        </w:r>
        <w:r>
          <w:fldChar w:fldCharType="separate"/>
        </w:r>
        <w:r>
          <w:t>47</w:t>
        </w:r>
        <w:r>
          <w:fldChar w:fldCharType="end"/>
        </w:r>
      </w:hyperlink>
    </w:p>
    <w:p>
      <w:pPr>
        <w:pStyle w:val="TOC1"/>
        <w:tabs>
          <w:tab w:val="right" w:leader="dot" w:pos="8306"/>
        </w:tabs>
      </w:pPr>
      <w:hyperlink w:anchor="_Toc11340" w:history="1">
        <w:r>
          <w:rPr>
            <w:rFonts w:ascii="仿宋" w:eastAsia="仿宋" w:hAnsi="仿宋" w:cs="仿宋" w:hint="eastAsia"/>
            <w:lang w:eastAsia="zh-CN"/>
          </w:rPr>
          <w:t>十一、经济效益与社会效益优化</w:t>
        </w:r>
        <w:r>
          <w:tab/>
        </w:r>
        <w:r>
          <w:fldChar w:fldCharType="begin"/>
        </w:r>
        <w:r>
          <w:instrText xml:space="preserve"> PAGEREF _Toc11340 \h </w:instrText>
        </w:r>
        <w:r>
          <w:fldChar w:fldCharType="separate"/>
        </w:r>
        <w:r>
          <w:t>49</w:t>
        </w:r>
        <w:r>
          <w:fldChar w:fldCharType="end"/>
        </w:r>
      </w:hyperlink>
    </w:p>
    <w:p>
      <w:pPr>
        <w:pStyle w:val="TOC2"/>
        <w:tabs>
          <w:tab w:val="right" w:leader="dot" w:pos="8306"/>
        </w:tabs>
      </w:pPr>
      <w:hyperlink w:anchor="_Toc20108" w:history="1">
        <w:r>
          <w:rPr>
            <w:rFonts w:ascii="仿宋" w:eastAsia="仿宋" w:hAnsi="仿宋" w:cs="仿宋" w:hint="eastAsia"/>
            <w:lang w:eastAsia="zh-CN"/>
          </w:rPr>
          <w:t>(一)、经济效益提升策略</w:t>
        </w:r>
        <w:r>
          <w:tab/>
        </w:r>
        <w:r>
          <w:fldChar w:fldCharType="begin"/>
        </w:r>
        <w:r>
          <w:instrText xml:space="preserve"> PAGEREF _Toc20108 \h </w:instrText>
        </w:r>
        <w:r>
          <w:fldChar w:fldCharType="separate"/>
        </w:r>
        <w:r>
          <w:t>49</w:t>
        </w:r>
        <w:r>
          <w:fldChar w:fldCharType="end"/>
        </w:r>
      </w:hyperlink>
    </w:p>
    <w:p>
      <w:pPr>
        <w:pStyle w:val="TOC2"/>
        <w:tabs>
          <w:tab w:val="right" w:leader="dot" w:pos="8306"/>
        </w:tabs>
      </w:pPr>
      <w:hyperlink w:anchor="_Toc10823" w:history="1">
        <w:r>
          <w:rPr>
            <w:rFonts w:ascii="仿宋" w:eastAsia="仿宋" w:hAnsi="仿宋" w:cs="仿宋" w:hint="eastAsia"/>
            <w:lang w:eastAsia="zh-CN"/>
          </w:rPr>
          <w:t>(二)、社会效益增强方案</w:t>
        </w:r>
        <w:r>
          <w:tab/>
        </w:r>
        <w:r>
          <w:fldChar w:fldCharType="begin"/>
        </w:r>
        <w:r>
          <w:instrText xml:space="preserve"> PAGEREF _Toc10823 \h </w:instrText>
        </w:r>
        <w:r>
          <w:fldChar w:fldCharType="separate"/>
        </w:r>
        <w:r>
          <w:t>50</w:t>
        </w:r>
        <w:r>
          <w:fldChar w:fldCharType="end"/>
        </w:r>
      </w:hyperlink>
    </w:p>
    <w:p>
      <w:pPr>
        <w:pStyle w:val="TOC1"/>
        <w:tabs>
          <w:tab w:val="right" w:leader="dot" w:pos="8306"/>
        </w:tabs>
      </w:pPr>
      <w:hyperlink w:anchor="_Toc13589" w:history="1">
        <w:r>
          <w:rPr>
            <w:rFonts w:ascii="仿宋" w:eastAsia="仿宋" w:hAnsi="仿宋" w:cs="仿宋" w:hint="eastAsia"/>
            <w:lang w:eastAsia="zh-CN"/>
          </w:rPr>
          <w:t>十二、环境保护与绿色发展</w:t>
        </w:r>
        <w:r>
          <w:tab/>
        </w:r>
        <w:r>
          <w:fldChar w:fldCharType="begin"/>
        </w:r>
        <w:r>
          <w:instrText xml:space="preserve"> PAGEREF _Toc13589 \h </w:instrText>
        </w:r>
        <w:r>
          <w:fldChar w:fldCharType="separate"/>
        </w:r>
        <w:r>
          <w:t>51</w:t>
        </w:r>
        <w:r>
          <w:fldChar w:fldCharType="end"/>
        </w:r>
      </w:hyperlink>
    </w:p>
    <w:p>
      <w:pPr>
        <w:pStyle w:val="TOC2"/>
        <w:tabs>
          <w:tab w:val="right" w:leader="dot" w:pos="8306"/>
        </w:tabs>
      </w:pPr>
      <w:hyperlink w:anchor="_Toc19034" w:history="1">
        <w:r>
          <w:rPr>
            <w:rFonts w:ascii="仿宋" w:eastAsia="仿宋" w:hAnsi="仿宋" w:cs="仿宋" w:hint="eastAsia"/>
            <w:lang w:eastAsia="zh-CN"/>
          </w:rPr>
          <w:t>(一)、环境保护措施</w:t>
        </w:r>
        <w:r>
          <w:tab/>
        </w:r>
        <w:r>
          <w:fldChar w:fldCharType="begin"/>
        </w:r>
        <w:r>
          <w:instrText xml:space="preserve"> PAGEREF _Toc19034 \h </w:instrText>
        </w:r>
        <w:r>
          <w:fldChar w:fldCharType="separate"/>
        </w:r>
        <w:r>
          <w:t>51</w:t>
        </w:r>
        <w:r>
          <w:fldChar w:fldCharType="end"/>
        </w:r>
      </w:hyperlink>
    </w:p>
    <w:p>
      <w:pPr>
        <w:pStyle w:val="TOC2"/>
        <w:tabs>
          <w:tab w:val="right" w:leader="dot" w:pos="8306"/>
        </w:tabs>
      </w:pPr>
      <w:hyperlink w:anchor="_Toc31342" w:history="1">
        <w:r>
          <w:rPr>
            <w:rFonts w:ascii="仿宋" w:eastAsia="仿宋" w:hAnsi="仿宋" w:cs="仿宋" w:hint="eastAsia"/>
            <w:lang w:eastAsia="zh-CN"/>
          </w:rPr>
          <w:t>(二)、绿色发展与可持续发展策略</w:t>
        </w:r>
        <w:r>
          <w:tab/>
        </w:r>
        <w:r>
          <w:fldChar w:fldCharType="begin"/>
        </w:r>
        <w:r>
          <w:instrText xml:space="preserve"> PAGEREF _Toc31342 \h </w:instrText>
        </w:r>
        <w:r>
          <w:fldChar w:fldCharType="separate"/>
        </w:r>
        <w:r>
          <w:t>53</w:t>
        </w:r>
        <w:r>
          <w:fldChar w:fldCharType="end"/>
        </w:r>
      </w:hyperlink>
    </w:p>
    <w:p>
      <w:pPr>
        <w:pStyle w:val="TOC1"/>
        <w:tabs>
          <w:tab w:val="right" w:leader="dot" w:pos="8306"/>
        </w:tabs>
      </w:pPr>
      <w:hyperlink w:anchor="_Toc10173" w:history="1">
        <w:r>
          <w:rPr>
            <w:rFonts w:ascii="仿宋" w:eastAsia="仿宋" w:hAnsi="仿宋" w:cs="仿宋" w:hint="eastAsia"/>
            <w:lang w:eastAsia="zh-CN"/>
          </w:rPr>
          <w:t>十三、企业合规与伦理</w:t>
        </w:r>
        <w:r>
          <w:tab/>
        </w:r>
        <w:r>
          <w:fldChar w:fldCharType="begin"/>
        </w:r>
        <w:r>
          <w:instrText xml:space="preserve"> PAGEREF _Toc10173 \h </w:instrText>
        </w:r>
        <w:r>
          <w:fldChar w:fldCharType="separate"/>
        </w:r>
        <w:r>
          <w:t>54</w:t>
        </w:r>
        <w:r>
          <w:fldChar w:fldCharType="end"/>
        </w:r>
      </w:hyperlink>
    </w:p>
    <w:p>
      <w:pPr>
        <w:pStyle w:val="TOC2"/>
        <w:tabs>
          <w:tab w:val="right" w:leader="dot" w:pos="8306"/>
        </w:tabs>
      </w:pPr>
      <w:hyperlink w:anchor="_Toc32668" w:history="1">
        <w:r>
          <w:rPr>
            <w:rFonts w:ascii="仿宋" w:eastAsia="仿宋" w:hAnsi="仿宋" w:cs="仿宋" w:hint="eastAsia"/>
            <w:lang w:eastAsia="zh-CN"/>
          </w:rPr>
          <w:t>(一)、合规政策与程序</w:t>
        </w:r>
        <w:r>
          <w:tab/>
        </w:r>
        <w:r>
          <w:fldChar w:fldCharType="begin"/>
        </w:r>
        <w:r>
          <w:instrText xml:space="preserve"> PAGEREF _Toc32668 \h </w:instrText>
        </w:r>
        <w:r>
          <w:fldChar w:fldCharType="separate"/>
        </w:r>
        <w:r>
          <w:t>54</w:t>
        </w:r>
        <w:r>
          <w:fldChar w:fldCharType="end"/>
        </w:r>
      </w:hyperlink>
    </w:p>
    <w:p>
      <w:pPr>
        <w:pStyle w:val="TOC2"/>
        <w:tabs>
          <w:tab w:val="right" w:leader="dot" w:pos="8306"/>
        </w:tabs>
      </w:pPr>
      <w:hyperlink w:anchor="_Toc20295" w:history="1">
        <w:r>
          <w:rPr>
            <w:rFonts w:ascii="仿宋" w:eastAsia="仿宋" w:hAnsi="仿宋" w:cs="仿宋" w:hint="eastAsia"/>
            <w:lang w:eastAsia="zh-CN"/>
          </w:rPr>
          <w:t>(二)、伦理规范与培训</w:t>
        </w:r>
        <w:r>
          <w:tab/>
        </w:r>
        <w:r>
          <w:fldChar w:fldCharType="begin"/>
        </w:r>
        <w:r>
          <w:instrText xml:space="preserve"> PAGEREF _Toc20295 \h </w:instrText>
        </w:r>
        <w:r>
          <w:fldChar w:fldCharType="separate"/>
        </w:r>
        <w:r>
          <w:t>56</w:t>
        </w:r>
        <w:r>
          <w:fldChar w:fldCharType="end"/>
        </w:r>
      </w:hyperlink>
    </w:p>
    <w:p>
      <w:pPr>
        <w:pStyle w:val="TOC2"/>
        <w:tabs>
          <w:tab w:val="right" w:leader="dot" w:pos="8306"/>
        </w:tabs>
      </w:pPr>
      <w:hyperlink w:anchor="_Toc13922" w:history="1">
        <w:r>
          <w:rPr>
            <w:rFonts w:ascii="仿宋" w:eastAsia="仿宋" w:hAnsi="仿宋" w:cs="仿宋" w:hint="eastAsia"/>
            <w:lang w:eastAsia="zh-CN"/>
          </w:rPr>
          <w:t>(三)、合规风险评估</w:t>
        </w:r>
        <w:r>
          <w:tab/>
        </w:r>
        <w:r>
          <w:fldChar w:fldCharType="begin"/>
        </w:r>
        <w:r>
          <w:instrText xml:space="preserve"> PAGEREF _Toc13922 \h </w:instrText>
        </w:r>
        <w:r>
          <w:fldChar w:fldCharType="separate"/>
        </w:r>
        <w:r>
          <w:t>56</w:t>
        </w:r>
        <w:r>
          <w:fldChar w:fldCharType="end"/>
        </w:r>
      </w:hyperlink>
    </w:p>
    <w:p>
      <w:pPr>
        <w:pStyle w:val="TOC2"/>
        <w:tabs>
          <w:tab w:val="right" w:leader="dot" w:pos="8306"/>
        </w:tabs>
      </w:pPr>
      <w:hyperlink w:anchor="_Toc10985" w:history="1">
        <w:r>
          <w:rPr>
            <w:rFonts w:ascii="仿宋" w:eastAsia="仿宋" w:hAnsi="仿宋" w:cs="仿宋" w:hint="eastAsia"/>
            <w:lang w:eastAsia="zh-CN"/>
          </w:rPr>
          <w:t>(四)、合规监督与执行</w:t>
        </w:r>
        <w:r>
          <w:tab/>
        </w:r>
        <w:r>
          <w:fldChar w:fldCharType="begin"/>
        </w:r>
        <w:r>
          <w:instrText xml:space="preserve"> PAGEREF _Toc10985 \h </w:instrText>
        </w:r>
        <w:r>
          <w:fldChar w:fldCharType="separate"/>
        </w:r>
        <w:r>
          <w:t>58</w:t>
        </w:r>
        <w:r>
          <w:fldChar w:fldCharType="end"/>
        </w:r>
      </w:hyperlink>
    </w:p>
    <w:p>
      <w:pPr>
        <w:pStyle w:val="TOC1"/>
        <w:tabs>
          <w:tab w:val="right" w:leader="dot" w:pos="8306"/>
        </w:tabs>
      </w:pPr>
      <w:hyperlink w:anchor="_Toc2876" w:history="1">
        <w:r>
          <w:rPr>
            <w:rFonts w:ascii="仿宋" w:eastAsia="仿宋" w:hAnsi="仿宋" w:cs="仿宋" w:hint="eastAsia"/>
            <w:lang w:eastAsia="zh-CN"/>
          </w:rPr>
          <w:t>十四、产业协同与集群发展</w:t>
        </w:r>
        <w:r>
          <w:tab/>
        </w:r>
        <w:r>
          <w:fldChar w:fldCharType="begin"/>
        </w:r>
        <w:r>
          <w:instrText xml:space="preserve"> PAGEREF _Toc2876 \h </w:instrText>
        </w:r>
        <w:r>
          <w:fldChar w:fldCharType="separate"/>
        </w:r>
        <w:r>
          <w:t>58</w:t>
        </w:r>
        <w:r>
          <w:fldChar w:fldCharType="end"/>
        </w:r>
      </w:hyperlink>
    </w:p>
    <w:p>
      <w:pPr>
        <w:pStyle w:val="TOC2"/>
        <w:tabs>
          <w:tab w:val="right" w:leader="dot" w:pos="8306"/>
        </w:tabs>
      </w:pPr>
      <w:hyperlink w:anchor="_Toc15934" w:history="1">
        <w:r>
          <w:rPr>
            <w:rFonts w:ascii="仿宋" w:eastAsia="仿宋" w:hAnsi="仿宋" w:cs="仿宋" w:hint="eastAsia"/>
            <w:lang w:eastAsia="zh-CN"/>
          </w:rPr>
          <w:t>(一)、产业协同机制建设</w:t>
        </w:r>
        <w:r>
          <w:tab/>
        </w:r>
        <w:r>
          <w:fldChar w:fldCharType="begin"/>
        </w:r>
        <w:r>
          <w:instrText xml:space="preserve"> PAGEREF _Toc15934 \h </w:instrText>
        </w:r>
        <w:r>
          <w:fldChar w:fldCharType="separate"/>
        </w:r>
        <w:r>
          <w:t>58</w:t>
        </w:r>
        <w:r>
          <w:fldChar w:fldCharType="end"/>
        </w:r>
      </w:hyperlink>
    </w:p>
    <w:p>
      <w:pPr>
        <w:pStyle w:val="TOC2"/>
        <w:tabs>
          <w:tab w:val="right" w:leader="dot" w:pos="8306"/>
        </w:tabs>
      </w:pPr>
      <w:hyperlink w:anchor="_Toc16445" w:history="1">
        <w:r>
          <w:rPr>
            <w:rFonts w:ascii="仿宋" w:eastAsia="仿宋" w:hAnsi="仿宋" w:cs="仿宋" w:hint="eastAsia"/>
            <w:lang w:eastAsia="zh-CN"/>
          </w:rPr>
          <w:t>(二)、产业集群培育与发展</w:t>
        </w:r>
        <w:r>
          <w:tab/>
        </w:r>
        <w:r>
          <w:fldChar w:fldCharType="begin"/>
        </w:r>
        <w:r>
          <w:instrText xml:space="preserve"> PAGEREF _Toc16445 \h </w:instrText>
        </w:r>
        <w:r>
          <w:fldChar w:fldCharType="separate"/>
        </w:r>
        <w:r>
          <w:t>59</w:t>
        </w:r>
        <w:r>
          <w:fldChar w:fldCharType="end"/>
        </w:r>
      </w:hyperlink>
    </w:p>
    <w:p>
      <w:pPr>
        <w:pStyle w:val="TOC1"/>
        <w:tabs>
          <w:tab w:val="right" w:leader="dot" w:pos="8306"/>
        </w:tabs>
      </w:pPr>
      <w:hyperlink w:anchor="_Toc25697" w:history="1">
        <w:r>
          <w:rPr>
            <w:rFonts w:ascii="仿宋" w:eastAsia="仿宋" w:hAnsi="仿宋" w:cs="仿宋" w:hint="eastAsia"/>
            <w:lang w:eastAsia="zh-CN"/>
          </w:rPr>
          <w:t>十五、质量管理与控制</w:t>
        </w:r>
        <w:r>
          <w:tab/>
        </w:r>
        <w:r>
          <w:fldChar w:fldCharType="begin"/>
        </w:r>
        <w:r>
          <w:instrText xml:space="preserve"> PAGEREF _Toc25697 \h </w:instrText>
        </w:r>
        <w:r>
          <w:fldChar w:fldCharType="separate"/>
        </w:r>
        <w:r>
          <w:t>60</w:t>
        </w:r>
        <w:r>
          <w:fldChar w:fldCharType="end"/>
        </w:r>
      </w:hyperlink>
    </w:p>
    <w:p>
      <w:pPr>
        <w:pStyle w:val="TOC2"/>
        <w:tabs>
          <w:tab w:val="right" w:leader="dot" w:pos="8306"/>
        </w:tabs>
      </w:pPr>
      <w:hyperlink w:anchor="_Toc18434" w:history="1">
        <w:r>
          <w:rPr>
            <w:rFonts w:ascii="仿宋" w:eastAsia="仿宋" w:hAnsi="仿宋" w:cs="仿宋" w:hint="eastAsia"/>
            <w:lang w:eastAsia="zh-CN"/>
          </w:rPr>
          <w:t>(一)、质量管理体系建设</w:t>
        </w:r>
        <w:r>
          <w:tab/>
        </w:r>
        <w:r>
          <w:fldChar w:fldCharType="begin"/>
        </w:r>
        <w:r>
          <w:instrText xml:space="preserve"> PAGEREF _Toc18434 \h </w:instrText>
        </w:r>
        <w:r>
          <w:fldChar w:fldCharType="separate"/>
        </w:r>
        <w:r>
          <w:t>60</w:t>
        </w:r>
        <w:r>
          <w:fldChar w:fldCharType="end"/>
        </w:r>
      </w:hyperlink>
    </w:p>
    <w:p>
      <w:pPr>
        <w:pStyle w:val="TOC2"/>
        <w:tabs>
          <w:tab w:val="right" w:leader="dot" w:pos="8306"/>
        </w:tabs>
      </w:pPr>
      <w:hyperlink w:anchor="_Toc421" w:history="1">
        <w:r>
          <w:rPr>
            <w:rFonts w:ascii="仿宋" w:eastAsia="仿宋" w:hAnsi="仿宋" w:cs="仿宋" w:hint="eastAsia"/>
            <w:lang w:eastAsia="zh-CN"/>
          </w:rPr>
          <w:t>(二)、质量控制措施</w:t>
        </w:r>
        <w:r>
          <w:tab/>
        </w:r>
        <w:r>
          <w:fldChar w:fldCharType="begin"/>
        </w:r>
        <w:r>
          <w:instrText xml:space="preserve"> PAGEREF _Toc421 \h </w:instrText>
        </w:r>
        <w:r>
          <w:fldChar w:fldCharType="separate"/>
        </w:r>
        <w:r>
          <w:t>62</w:t>
        </w:r>
        <w:r>
          <w:fldChar w:fldCharType="end"/>
        </w:r>
      </w:hyperlink>
    </w:p>
    <w:p>
      <w:pPr>
        <w:pStyle w:val="TOC1"/>
        <w:tabs>
          <w:tab w:val="right" w:leader="dot" w:pos="8306"/>
        </w:tabs>
      </w:pPr>
      <w:hyperlink w:anchor="_Toc26901" w:history="1">
        <w:r>
          <w:rPr>
            <w:rFonts w:ascii="仿宋" w:eastAsia="仿宋" w:hAnsi="仿宋" w:cs="仿宋" w:hint="eastAsia"/>
            <w:lang w:eastAsia="zh-CN"/>
          </w:rPr>
          <w:t>十六、知识产权管理与保护</w:t>
        </w:r>
        <w:r>
          <w:tab/>
        </w:r>
        <w:r>
          <w:fldChar w:fldCharType="begin"/>
        </w:r>
        <w:r>
          <w:instrText xml:space="preserve"> PAGEREF _Toc26901 \h </w:instrText>
        </w:r>
        <w:r>
          <w:fldChar w:fldCharType="separate"/>
        </w:r>
        <w:r>
          <w:t>63</w:t>
        </w:r>
        <w:r>
          <w:fldChar w:fldCharType="end"/>
        </w:r>
      </w:hyperlink>
    </w:p>
    <w:p>
      <w:pPr>
        <w:pStyle w:val="TOC2"/>
        <w:tabs>
          <w:tab w:val="right" w:leader="dot" w:pos="8306"/>
        </w:tabs>
      </w:pPr>
      <w:hyperlink w:anchor="_Toc28650" w:history="1">
        <w:r>
          <w:rPr>
            <w:rFonts w:ascii="仿宋" w:eastAsia="仿宋" w:hAnsi="仿宋" w:cs="仿宋" w:hint="eastAsia"/>
            <w:lang w:eastAsia="zh-CN"/>
          </w:rPr>
          <w:t>(一)、知识产权管理体系建设</w:t>
        </w:r>
        <w:r>
          <w:tab/>
        </w:r>
        <w:r>
          <w:fldChar w:fldCharType="begin"/>
        </w:r>
        <w:r>
          <w:instrText xml:space="preserve"> PAGEREF _Toc28650 \h </w:instrText>
        </w:r>
        <w:r>
          <w:fldChar w:fldCharType="separate"/>
        </w:r>
        <w:r>
          <w:t>63</w:t>
        </w:r>
        <w:r>
          <w:fldChar w:fldCharType="end"/>
        </w:r>
      </w:hyperlink>
    </w:p>
    <w:p>
      <w:pPr>
        <w:pStyle w:val="TOC2"/>
        <w:tabs>
          <w:tab w:val="right" w:leader="dot" w:pos="8306"/>
        </w:tabs>
      </w:pPr>
      <w:hyperlink w:anchor="_Toc30060" w:history="1">
        <w:r>
          <w:rPr>
            <w:rFonts w:ascii="仿宋" w:eastAsia="仿宋" w:hAnsi="仿宋" w:cs="仿宋" w:hint="eastAsia"/>
            <w:lang w:eastAsia="zh-CN"/>
          </w:rPr>
          <w:t>(二)、知识产权保护措施</w:t>
        </w:r>
        <w:r>
          <w:tab/>
        </w:r>
        <w:r>
          <w:fldChar w:fldCharType="begin"/>
        </w:r>
        <w:r>
          <w:instrText xml:space="preserve"> PAGEREF _Toc30060 \h </w:instrText>
        </w:r>
        <w:r>
          <w:fldChar w:fldCharType="separate"/>
        </w:r>
        <w:r>
          <w:t>64</w:t>
        </w:r>
        <w:r>
          <w:fldChar w:fldCharType="end"/>
        </w:r>
      </w:hyperlink>
    </w:p>
    <w:p>
      <w:pPr>
        <w:pStyle w:val="TOC1"/>
        <w:tabs>
          <w:tab w:val="right" w:leader="dot" w:pos="8306"/>
        </w:tabs>
      </w:pPr>
      <w:hyperlink w:anchor="_Toc25239" w:history="1">
        <w:r>
          <w:rPr>
            <w:rFonts w:ascii="仿宋" w:eastAsia="仿宋" w:hAnsi="仿宋" w:cs="仿宋" w:hint="eastAsia"/>
            <w:lang w:eastAsia="zh-CN"/>
          </w:rPr>
          <w:t>十七、合作与交流机制建立</w:t>
        </w:r>
        <w:r>
          <w:tab/>
        </w:r>
        <w:r>
          <w:fldChar w:fldCharType="begin"/>
        </w:r>
        <w:r>
          <w:instrText xml:space="preserve"> PAGEREF _Toc25239 \h </w:instrText>
        </w:r>
        <w:r>
          <w:fldChar w:fldCharType="separate"/>
        </w:r>
        <w:r>
          <w:t>65</w:t>
        </w:r>
        <w:r>
          <w:fldChar w:fldCharType="end"/>
        </w:r>
      </w:hyperlink>
    </w:p>
    <w:p>
      <w:pPr>
        <w:pStyle w:val="TOC2"/>
        <w:tabs>
          <w:tab w:val="right" w:leader="dot" w:pos="8306"/>
        </w:tabs>
      </w:pPr>
      <w:hyperlink w:anchor="_Toc32494" w:history="1">
        <w:r>
          <w:rPr>
            <w:rFonts w:ascii="仿宋" w:eastAsia="仿宋" w:hAnsi="仿宋" w:cs="仿宋" w:hint="eastAsia"/>
            <w:lang w:eastAsia="zh-CN"/>
          </w:rPr>
          <w:t>(一)、合作伙伴选择与合作方式</w:t>
        </w:r>
        <w:r>
          <w:tab/>
        </w:r>
        <w:r>
          <w:fldChar w:fldCharType="begin"/>
        </w:r>
        <w:r>
          <w:instrText xml:space="preserve"> PAGEREF _Toc32494 \h </w:instrText>
        </w:r>
        <w:r>
          <w:fldChar w:fldCharType="separate"/>
        </w:r>
        <w:r>
          <w:t>65</w:t>
        </w:r>
        <w:r>
          <w:fldChar w:fldCharType="end"/>
        </w:r>
      </w:hyperlink>
    </w:p>
    <w:p>
      <w:pPr>
        <w:pStyle w:val="TOC2"/>
        <w:tabs>
          <w:tab w:val="right" w:leader="dot" w:pos="8306"/>
        </w:tabs>
      </w:pPr>
      <w:hyperlink w:anchor="_Toc10127" w:history="1">
        <w:r>
          <w:rPr>
            <w:rFonts w:ascii="仿宋" w:eastAsia="仿宋" w:hAnsi="仿宋" w:cs="仿宋" w:hint="eastAsia"/>
            <w:lang w:eastAsia="zh-CN"/>
          </w:rPr>
          <w:t>(二)、交流与合作平台搭建</w:t>
        </w:r>
        <w:r>
          <w:tab/>
        </w:r>
        <w:r>
          <w:fldChar w:fldCharType="begin"/>
        </w:r>
        <w:r>
          <w:instrText xml:space="preserve"> PAGEREF _Toc10127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直接收益：假设拖拉机项目的产品或服务年销售收入为XX万元。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若拖拉机项目成功推广新型环保产品，比如采用可回收材料的包装，可能会激发消费者对可持续产品的需求。这种需求的增长可能迫使整个行业转向更环保的产品设计和生产方法。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7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拖拉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拖拉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拖拉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5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79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https://d.book118.com/475111001242011041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32F71"/>
    <w:rsid w:val="0BB32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110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2023-12-25T02:33:00Z</dcterms:created>
  <dcterms:modified xsi:type="dcterms:W3CDTF">2023-12-25T02:33:45Z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F6D9E9E8225E4AE290F65C0105FAFBFB_11</vt:lpwstr>
  </property>
  <property fmtid="{D5CDD505-2E9C-101B-9397-08002B2CF9AE}" pid="3" name="KSOProductBuildVer">
    <vt:lpwstr>2052-12.1.0.16120</vt:lpwstr>
  </property>
</Properties>
</file>