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8" w:history="1">
        <w:r>
          <w:rPr>
            <w:rFonts w:ascii="仿宋" w:eastAsia="仿宋" w:hAnsi="仿宋" w:cs="仿宋" w:hint="eastAsia"/>
            <w:lang w:eastAsia="zh-CN"/>
          </w:rPr>
          <w:t>前言</w:t>
        </w:r>
        <w:r>
          <w:tab/>
        </w:r>
        <w:r>
          <w:fldChar w:fldCharType="begin"/>
        </w:r>
        <w:r>
          <w:instrText xml:space="preserve"> PAGEREF _Toc12408 \h </w:instrText>
        </w:r>
        <w:r>
          <w:fldChar w:fldCharType="separate"/>
        </w:r>
        <w:r>
          <w:t>3</w:t>
        </w:r>
        <w:r>
          <w:fldChar w:fldCharType="end"/>
        </w:r>
      </w:hyperlink>
    </w:p>
    <w:p>
      <w:pPr>
        <w:pStyle w:val="TOC1"/>
        <w:tabs>
          <w:tab w:val="right" w:leader="dot" w:pos="8306"/>
        </w:tabs>
      </w:pPr>
      <w:hyperlink w:anchor="_Toc9590" w:history="1">
        <w:r>
          <w:rPr>
            <w:rFonts w:ascii="仿宋" w:eastAsia="仿宋" w:hAnsi="仿宋" w:cs="仿宋" w:hint="eastAsia"/>
            <w:lang w:eastAsia="zh-CN"/>
          </w:rPr>
          <w:t>一、项目选址研究</w:t>
        </w:r>
        <w:r>
          <w:tab/>
        </w:r>
        <w:r>
          <w:fldChar w:fldCharType="begin"/>
        </w:r>
        <w:r>
          <w:instrText xml:space="preserve"> PAGEREF _Toc9590 \h </w:instrText>
        </w:r>
        <w:r>
          <w:fldChar w:fldCharType="separate"/>
        </w:r>
        <w:r>
          <w:t>3</w:t>
        </w:r>
        <w:r>
          <w:fldChar w:fldCharType="end"/>
        </w:r>
      </w:hyperlink>
    </w:p>
    <w:p>
      <w:pPr>
        <w:pStyle w:val="TOC2"/>
        <w:tabs>
          <w:tab w:val="right" w:leader="dot" w:pos="8306"/>
        </w:tabs>
      </w:pPr>
      <w:hyperlink w:anchor="_Toc32498" w:history="1">
        <w:r>
          <w:rPr>
            <w:rFonts w:ascii="仿宋" w:eastAsia="仿宋" w:hAnsi="仿宋" w:cs="仿宋" w:hint="eastAsia"/>
            <w:lang w:eastAsia="zh-CN"/>
          </w:rPr>
          <w:t>(一)、项目选址原则</w:t>
        </w:r>
        <w:r>
          <w:tab/>
        </w:r>
        <w:r>
          <w:fldChar w:fldCharType="begin"/>
        </w:r>
        <w:r>
          <w:instrText xml:space="preserve"> PAGEREF _Toc32498 \h </w:instrText>
        </w:r>
        <w:r>
          <w:fldChar w:fldCharType="separate"/>
        </w:r>
        <w:r>
          <w:t>3</w:t>
        </w:r>
        <w:r>
          <w:fldChar w:fldCharType="end"/>
        </w:r>
      </w:hyperlink>
    </w:p>
    <w:p>
      <w:pPr>
        <w:pStyle w:val="TOC2"/>
        <w:tabs>
          <w:tab w:val="right" w:leader="dot" w:pos="8306"/>
        </w:tabs>
      </w:pPr>
      <w:hyperlink w:anchor="_Toc24523" w:history="1">
        <w:r>
          <w:rPr>
            <w:rFonts w:ascii="仿宋" w:eastAsia="仿宋" w:hAnsi="仿宋" w:cs="仿宋" w:hint="eastAsia"/>
            <w:lang w:eastAsia="zh-CN"/>
          </w:rPr>
          <w:t>(二)、项目选址</w:t>
        </w:r>
        <w:r>
          <w:tab/>
        </w:r>
        <w:r>
          <w:fldChar w:fldCharType="begin"/>
        </w:r>
        <w:r>
          <w:instrText xml:space="preserve"> PAGEREF _Toc24523 \h </w:instrText>
        </w:r>
        <w:r>
          <w:fldChar w:fldCharType="separate"/>
        </w:r>
        <w:r>
          <w:t>6</w:t>
        </w:r>
        <w:r>
          <w:fldChar w:fldCharType="end"/>
        </w:r>
      </w:hyperlink>
    </w:p>
    <w:p>
      <w:pPr>
        <w:pStyle w:val="TOC2"/>
        <w:tabs>
          <w:tab w:val="right" w:leader="dot" w:pos="8306"/>
        </w:tabs>
      </w:pPr>
      <w:hyperlink w:anchor="_Toc28995" w:history="1">
        <w:r>
          <w:rPr>
            <w:rFonts w:ascii="仿宋" w:eastAsia="仿宋" w:hAnsi="仿宋" w:cs="仿宋" w:hint="eastAsia"/>
            <w:lang w:eastAsia="zh-CN"/>
          </w:rPr>
          <w:t>(三)、建设条件分析</w:t>
        </w:r>
        <w:r>
          <w:tab/>
        </w:r>
        <w:r>
          <w:fldChar w:fldCharType="begin"/>
        </w:r>
        <w:r>
          <w:instrText xml:space="preserve"> PAGEREF _Toc28995 \h </w:instrText>
        </w:r>
        <w:r>
          <w:fldChar w:fldCharType="separate"/>
        </w:r>
        <w:r>
          <w:t>8</w:t>
        </w:r>
        <w:r>
          <w:fldChar w:fldCharType="end"/>
        </w:r>
      </w:hyperlink>
    </w:p>
    <w:p>
      <w:pPr>
        <w:pStyle w:val="TOC2"/>
        <w:tabs>
          <w:tab w:val="right" w:leader="dot" w:pos="8306"/>
        </w:tabs>
      </w:pPr>
      <w:hyperlink w:anchor="_Toc27900" w:history="1">
        <w:r>
          <w:rPr>
            <w:rFonts w:ascii="仿宋" w:eastAsia="仿宋" w:hAnsi="仿宋" w:cs="仿宋" w:hint="eastAsia"/>
            <w:lang w:eastAsia="zh-CN"/>
          </w:rPr>
          <w:t>(四)、用地控制指标</w:t>
        </w:r>
        <w:r>
          <w:tab/>
        </w:r>
        <w:r>
          <w:fldChar w:fldCharType="begin"/>
        </w:r>
        <w:r>
          <w:instrText xml:space="preserve"> PAGEREF _Toc27900 \h </w:instrText>
        </w:r>
        <w:r>
          <w:fldChar w:fldCharType="separate"/>
        </w:r>
        <w:r>
          <w:t>10</w:t>
        </w:r>
        <w:r>
          <w:fldChar w:fldCharType="end"/>
        </w:r>
      </w:hyperlink>
    </w:p>
    <w:p>
      <w:pPr>
        <w:pStyle w:val="TOC2"/>
        <w:tabs>
          <w:tab w:val="right" w:leader="dot" w:pos="8306"/>
        </w:tabs>
      </w:pPr>
      <w:hyperlink w:anchor="_Toc17635" w:history="1">
        <w:r>
          <w:rPr>
            <w:rFonts w:ascii="仿宋" w:eastAsia="仿宋" w:hAnsi="仿宋" w:cs="仿宋" w:hint="eastAsia"/>
            <w:lang w:eastAsia="zh-CN"/>
          </w:rPr>
          <w:t>(五)、地总体要求</w:t>
        </w:r>
        <w:r>
          <w:tab/>
        </w:r>
        <w:r>
          <w:fldChar w:fldCharType="begin"/>
        </w:r>
        <w:r>
          <w:instrText xml:space="preserve"> PAGEREF _Toc17635 \h </w:instrText>
        </w:r>
        <w:r>
          <w:fldChar w:fldCharType="separate"/>
        </w:r>
        <w:r>
          <w:t>11</w:t>
        </w:r>
        <w:r>
          <w:fldChar w:fldCharType="end"/>
        </w:r>
      </w:hyperlink>
    </w:p>
    <w:p>
      <w:pPr>
        <w:pStyle w:val="TOC2"/>
        <w:tabs>
          <w:tab w:val="right" w:leader="dot" w:pos="8306"/>
        </w:tabs>
      </w:pPr>
      <w:hyperlink w:anchor="_Toc2479" w:history="1">
        <w:r>
          <w:rPr>
            <w:rFonts w:ascii="仿宋" w:eastAsia="仿宋" w:hAnsi="仿宋" w:cs="仿宋" w:hint="eastAsia"/>
            <w:lang w:eastAsia="zh-CN"/>
          </w:rPr>
          <w:t>(六)、节约用地措施</w:t>
        </w:r>
        <w:r>
          <w:tab/>
        </w:r>
        <w:r>
          <w:fldChar w:fldCharType="begin"/>
        </w:r>
        <w:r>
          <w:instrText xml:space="preserve"> PAGEREF _Toc2479 \h </w:instrText>
        </w:r>
        <w:r>
          <w:fldChar w:fldCharType="separate"/>
        </w:r>
        <w:r>
          <w:t>12</w:t>
        </w:r>
        <w:r>
          <w:fldChar w:fldCharType="end"/>
        </w:r>
      </w:hyperlink>
    </w:p>
    <w:p>
      <w:pPr>
        <w:pStyle w:val="TOC2"/>
        <w:tabs>
          <w:tab w:val="right" w:leader="dot" w:pos="8306"/>
        </w:tabs>
      </w:pPr>
      <w:hyperlink w:anchor="_Toc3255" w:history="1">
        <w:r>
          <w:rPr>
            <w:rFonts w:ascii="仿宋" w:eastAsia="仿宋" w:hAnsi="仿宋" w:cs="仿宋" w:hint="eastAsia"/>
            <w:lang w:eastAsia="zh-CN"/>
          </w:rPr>
          <w:t>(七)、选址综合评价</w:t>
        </w:r>
        <w:r>
          <w:tab/>
        </w:r>
        <w:r>
          <w:fldChar w:fldCharType="begin"/>
        </w:r>
        <w:r>
          <w:instrText xml:space="preserve"> PAGEREF _Toc3255 \h </w:instrText>
        </w:r>
        <w:r>
          <w:fldChar w:fldCharType="separate"/>
        </w:r>
        <w:r>
          <w:t>14</w:t>
        </w:r>
        <w:r>
          <w:fldChar w:fldCharType="end"/>
        </w:r>
      </w:hyperlink>
    </w:p>
    <w:p>
      <w:pPr>
        <w:pStyle w:val="TOC1"/>
        <w:tabs>
          <w:tab w:val="right" w:leader="dot" w:pos="8306"/>
        </w:tabs>
      </w:pPr>
      <w:hyperlink w:anchor="_Toc10889" w:history="1">
        <w:r>
          <w:rPr>
            <w:rFonts w:ascii="仿宋" w:eastAsia="仿宋" w:hAnsi="仿宋" w:cs="仿宋" w:hint="eastAsia"/>
            <w:lang w:eastAsia="zh-CN"/>
          </w:rPr>
          <w:t>二、项目监理与质量保证</w:t>
        </w:r>
        <w:r>
          <w:tab/>
        </w:r>
        <w:r>
          <w:fldChar w:fldCharType="begin"/>
        </w:r>
        <w:r>
          <w:instrText xml:space="preserve"> PAGEREF _Toc10889 \h </w:instrText>
        </w:r>
        <w:r>
          <w:fldChar w:fldCharType="separate"/>
        </w:r>
        <w:r>
          <w:t>15</w:t>
        </w:r>
        <w:r>
          <w:fldChar w:fldCharType="end"/>
        </w:r>
      </w:hyperlink>
    </w:p>
    <w:p>
      <w:pPr>
        <w:pStyle w:val="TOC2"/>
        <w:tabs>
          <w:tab w:val="right" w:leader="dot" w:pos="8306"/>
        </w:tabs>
      </w:pPr>
      <w:hyperlink w:anchor="_Toc19144" w:history="1">
        <w:r>
          <w:rPr>
            <w:rFonts w:ascii="仿宋" w:eastAsia="仿宋" w:hAnsi="仿宋" w:cs="仿宋" w:hint="eastAsia"/>
            <w:lang w:eastAsia="zh-CN"/>
          </w:rPr>
          <w:t>(一)、监理体系构建</w:t>
        </w:r>
        <w:r>
          <w:tab/>
        </w:r>
        <w:r>
          <w:fldChar w:fldCharType="begin"/>
        </w:r>
        <w:r>
          <w:instrText xml:space="preserve"> PAGEREF _Toc19144 \h </w:instrText>
        </w:r>
        <w:r>
          <w:fldChar w:fldCharType="separate"/>
        </w:r>
        <w:r>
          <w:t>15</w:t>
        </w:r>
        <w:r>
          <w:fldChar w:fldCharType="end"/>
        </w:r>
      </w:hyperlink>
    </w:p>
    <w:p>
      <w:pPr>
        <w:pStyle w:val="TOC2"/>
        <w:tabs>
          <w:tab w:val="right" w:leader="dot" w:pos="8306"/>
        </w:tabs>
      </w:pPr>
      <w:hyperlink w:anchor="_Toc29083" w:history="1">
        <w:r>
          <w:rPr>
            <w:rFonts w:ascii="仿宋" w:eastAsia="仿宋" w:hAnsi="仿宋" w:cs="仿宋" w:hint="eastAsia"/>
            <w:lang w:eastAsia="zh-CN"/>
          </w:rPr>
          <w:t>(二)、质量保证体系实施</w:t>
        </w:r>
        <w:r>
          <w:tab/>
        </w:r>
        <w:r>
          <w:fldChar w:fldCharType="begin"/>
        </w:r>
        <w:r>
          <w:instrText xml:space="preserve"> PAGEREF _Toc29083 \h </w:instrText>
        </w:r>
        <w:r>
          <w:fldChar w:fldCharType="separate"/>
        </w:r>
        <w:r>
          <w:t>15</w:t>
        </w:r>
        <w:r>
          <w:fldChar w:fldCharType="end"/>
        </w:r>
      </w:hyperlink>
    </w:p>
    <w:p>
      <w:pPr>
        <w:pStyle w:val="TOC2"/>
        <w:tabs>
          <w:tab w:val="right" w:leader="dot" w:pos="8306"/>
        </w:tabs>
      </w:pPr>
      <w:hyperlink w:anchor="_Toc18530" w:history="1">
        <w:r>
          <w:rPr>
            <w:rFonts w:ascii="仿宋" w:eastAsia="仿宋" w:hAnsi="仿宋" w:cs="仿宋" w:hint="eastAsia"/>
            <w:lang w:eastAsia="zh-CN"/>
          </w:rPr>
          <w:t>(三)、监理与质量控制流程</w:t>
        </w:r>
        <w:r>
          <w:tab/>
        </w:r>
        <w:r>
          <w:fldChar w:fldCharType="begin"/>
        </w:r>
        <w:r>
          <w:instrText xml:space="preserve"> PAGEREF _Toc18530 \h </w:instrText>
        </w:r>
        <w:r>
          <w:fldChar w:fldCharType="separate"/>
        </w:r>
        <w:r>
          <w:t>16</w:t>
        </w:r>
        <w:r>
          <w:fldChar w:fldCharType="end"/>
        </w:r>
      </w:hyperlink>
    </w:p>
    <w:p>
      <w:pPr>
        <w:pStyle w:val="TOC1"/>
        <w:tabs>
          <w:tab w:val="right" w:leader="dot" w:pos="8306"/>
        </w:tabs>
      </w:pPr>
      <w:hyperlink w:anchor="_Toc31867" w:history="1">
        <w:r>
          <w:rPr>
            <w:rFonts w:ascii="仿宋" w:eastAsia="仿宋" w:hAnsi="仿宋" w:cs="仿宋" w:hint="eastAsia"/>
            <w:lang w:eastAsia="zh-CN"/>
          </w:rPr>
          <w:t>三、环境和生态影响分析</w:t>
        </w:r>
        <w:r>
          <w:tab/>
        </w:r>
        <w:r>
          <w:fldChar w:fldCharType="begin"/>
        </w:r>
        <w:r>
          <w:instrText xml:space="preserve"> PAGEREF _Toc31867 \h </w:instrText>
        </w:r>
        <w:r>
          <w:fldChar w:fldCharType="separate"/>
        </w:r>
        <w:r>
          <w:t>17</w:t>
        </w:r>
        <w:r>
          <w:fldChar w:fldCharType="end"/>
        </w:r>
      </w:hyperlink>
    </w:p>
    <w:p>
      <w:pPr>
        <w:pStyle w:val="TOC2"/>
        <w:tabs>
          <w:tab w:val="right" w:leader="dot" w:pos="8306"/>
        </w:tabs>
      </w:pPr>
      <w:hyperlink w:anchor="_Toc10325" w:history="1">
        <w:r>
          <w:rPr>
            <w:rFonts w:ascii="仿宋" w:eastAsia="仿宋" w:hAnsi="仿宋" w:cs="仿宋" w:hint="eastAsia"/>
            <w:lang w:eastAsia="zh-CN"/>
          </w:rPr>
          <w:t>(一)、环境和生态现状</w:t>
        </w:r>
        <w:r>
          <w:tab/>
        </w:r>
        <w:r>
          <w:fldChar w:fldCharType="begin"/>
        </w:r>
        <w:r>
          <w:instrText xml:space="preserve"> PAGEREF _Toc10325 \h </w:instrText>
        </w:r>
        <w:r>
          <w:fldChar w:fldCharType="separate"/>
        </w:r>
        <w:r>
          <w:t>17</w:t>
        </w:r>
        <w:r>
          <w:fldChar w:fldCharType="end"/>
        </w:r>
      </w:hyperlink>
    </w:p>
    <w:p>
      <w:pPr>
        <w:pStyle w:val="TOC2"/>
        <w:tabs>
          <w:tab w:val="right" w:leader="dot" w:pos="8306"/>
        </w:tabs>
      </w:pPr>
      <w:hyperlink w:anchor="_Toc14337" w:history="1">
        <w:r>
          <w:rPr>
            <w:rFonts w:ascii="仿宋" w:eastAsia="仿宋" w:hAnsi="仿宋" w:cs="仿宋" w:hint="eastAsia"/>
            <w:lang w:eastAsia="zh-CN"/>
          </w:rPr>
          <w:t>(二)、生态环境影响分析</w:t>
        </w:r>
        <w:r>
          <w:tab/>
        </w:r>
        <w:r>
          <w:fldChar w:fldCharType="begin"/>
        </w:r>
        <w:r>
          <w:instrText xml:space="preserve"> PAGEREF _Toc14337 \h </w:instrText>
        </w:r>
        <w:r>
          <w:fldChar w:fldCharType="separate"/>
        </w:r>
        <w:r>
          <w:t>18</w:t>
        </w:r>
        <w:r>
          <w:fldChar w:fldCharType="end"/>
        </w:r>
      </w:hyperlink>
    </w:p>
    <w:p>
      <w:pPr>
        <w:pStyle w:val="TOC2"/>
        <w:tabs>
          <w:tab w:val="right" w:leader="dot" w:pos="8306"/>
        </w:tabs>
      </w:pPr>
      <w:hyperlink w:anchor="_Toc19518" w:history="1">
        <w:r>
          <w:rPr>
            <w:rFonts w:ascii="仿宋" w:eastAsia="仿宋" w:hAnsi="仿宋" w:cs="仿宋" w:hint="eastAsia"/>
            <w:lang w:eastAsia="zh-CN"/>
          </w:rPr>
          <w:t>(三)、生态环境保护措施</w:t>
        </w:r>
        <w:r>
          <w:tab/>
        </w:r>
        <w:r>
          <w:fldChar w:fldCharType="begin"/>
        </w:r>
        <w:r>
          <w:instrText xml:space="preserve"> PAGEREF _Toc19518 \h </w:instrText>
        </w:r>
        <w:r>
          <w:fldChar w:fldCharType="separate"/>
        </w:r>
        <w:r>
          <w:t>19</w:t>
        </w:r>
        <w:r>
          <w:fldChar w:fldCharType="end"/>
        </w:r>
      </w:hyperlink>
    </w:p>
    <w:p>
      <w:pPr>
        <w:pStyle w:val="TOC2"/>
        <w:tabs>
          <w:tab w:val="right" w:leader="dot" w:pos="8306"/>
        </w:tabs>
      </w:pPr>
      <w:hyperlink w:anchor="_Toc3830" w:history="1">
        <w:r>
          <w:rPr>
            <w:rFonts w:ascii="仿宋" w:eastAsia="仿宋" w:hAnsi="仿宋" w:cs="仿宋" w:hint="eastAsia"/>
            <w:lang w:eastAsia="zh-CN"/>
          </w:rPr>
          <w:t>(四)、地质灾害影响分析</w:t>
        </w:r>
        <w:r>
          <w:tab/>
        </w:r>
        <w:r>
          <w:fldChar w:fldCharType="begin"/>
        </w:r>
        <w:r>
          <w:instrText xml:space="preserve"> PAGEREF _Toc3830 \h </w:instrText>
        </w:r>
        <w:r>
          <w:fldChar w:fldCharType="separate"/>
        </w:r>
        <w:r>
          <w:t>21</w:t>
        </w:r>
        <w:r>
          <w:fldChar w:fldCharType="end"/>
        </w:r>
      </w:hyperlink>
    </w:p>
    <w:p>
      <w:pPr>
        <w:pStyle w:val="TOC2"/>
        <w:tabs>
          <w:tab w:val="right" w:leader="dot" w:pos="8306"/>
        </w:tabs>
      </w:pPr>
      <w:hyperlink w:anchor="_Toc11508" w:history="1">
        <w:r>
          <w:rPr>
            <w:rFonts w:ascii="仿宋" w:eastAsia="仿宋" w:hAnsi="仿宋" w:cs="仿宋" w:hint="eastAsia"/>
            <w:lang w:eastAsia="zh-CN"/>
          </w:rPr>
          <w:t>(五)、特殊环境影响</w:t>
        </w:r>
        <w:r>
          <w:tab/>
        </w:r>
        <w:r>
          <w:fldChar w:fldCharType="begin"/>
        </w:r>
        <w:r>
          <w:instrText xml:space="preserve"> PAGEREF _Toc11508 \h </w:instrText>
        </w:r>
        <w:r>
          <w:fldChar w:fldCharType="separate"/>
        </w:r>
        <w:r>
          <w:t>23</w:t>
        </w:r>
        <w:r>
          <w:fldChar w:fldCharType="end"/>
        </w:r>
      </w:hyperlink>
    </w:p>
    <w:p>
      <w:pPr>
        <w:pStyle w:val="TOC1"/>
        <w:tabs>
          <w:tab w:val="right" w:leader="dot" w:pos="8306"/>
        </w:tabs>
      </w:pPr>
      <w:hyperlink w:anchor="_Toc13114" w:history="1">
        <w:r>
          <w:rPr>
            <w:rFonts w:ascii="仿宋" w:eastAsia="仿宋" w:hAnsi="仿宋" w:cs="仿宋" w:hint="eastAsia"/>
            <w:lang w:eastAsia="zh-CN"/>
          </w:rPr>
          <w:t>四、社会影响分析</w:t>
        </w:r>
        <w:r>
          <w:tab/>
        </w:r>
        <w:r>
          <w:fldChar w:fldCharType="begin"/>
        </w:r>
        <w:r>
          <w:instrText xml:space="preserve"> PAGEREF _Toc13114 \h </w:instrText>
        </w:r>
        <w:r>
          <w:fldChar w:fldCharType="separate"/>
        </w:r>
        <w:r>
          <w:t>24</w:t>
        </w:r>
        <w:r>
          <w:fldChar w:fldCharType="end"/>
        </w:r>
      </w:hyperlink>
    </w:p>
    <w:p>
      <w:pPr>
        <w:pStyle w:val="TOC2"/>
        <w:tabs>
          <w:tab w:val="right" w:leader="dot" w:pos="8306"/>
        </w:tabs>
      </w:pPr>
      <w:hyperlink w:anchor="_Toc1940" w:history="1">
        <w:r>
          <w:rPr>
            <w:rFonts w:ascii="仿宋" w:eastAsia="仿宋" w:hAnsi="仿宋" w:cs="仿宋" w:hint="eastAsia"/>
            <w:lang w:eastAsia="zh-CN"/>
          </w:rPr>
          <w:t>(一)、社会影响效果分析</w:t>
        </w:r>
        <w:r>
          <w:tab/>
        </w:r>
        <w:r>
          <w:fldChar w:fldCharType="begin"/>
        </w:r>
        <w:r>
          <w:instrText xml:space="preserve"> PAGEREF _Toc1940 \h </w:instrText>
        </w:r>
        <w:r>
          <w:fldChar w:fldCharType="separate"/>
        </w:r>
        <w:r>
          <w:t>24</w:t>
        </w:r>
        <w:r>
          <w:fldChar w:fldCharType="end"/>
        </w:r>
      </w:hyperlink>
    </w:p>
    <w:p>
      <w:pPr>
        <w:pStyle w:val="TOC2"/>
        <w:tabs>
          <w:tab w:val="right" w:leader="dot" w:pos="8306"/>
        </w:tabs>
      </w:pPr>
      <w:hyperlink w:anchor="_Toc32051" w:history="1">
        <w:r>
          <w:rPr>
            <w:rFonts w:ascii="仿宋" w:eastAsia="仿宋" w:hAnsi="仿宋" w:cs="仿宋" w:hint="eastAsia"/>
            <w:lang w:eastAsia="zh-CN"/>
          </w:rPr>
          <w:t>(二)、社会适应性分析</w:t>
        </w:r>
        <w:r>
          <w:tab/>
        </w:r>
        <w:r>
          <w:fldChar w:fldCharType="begin"/>
        </w:r>
        <w:r>
          <w:instrText xml:space="preserve"> PAGEREF _Toc32051 \h </w:instrText>
        </w:r>
        <w:r>
          <w:fldChar w:fldCharType="separate"/>
        </w:r>
        <w:r>
          <w:t>26</w:t>
        </w:r>
        <w:r>
          <w:fldChar w:fldCharType="end"/>
        </w:r>
      </w:hyperlink>
    </w:p>
    <w:p>
      <w:pPr>
        <w:pStyle w:val="TOC2"/>
        <w:tabs>
          <w:tab w:val="right" w:leader="dot" w:pos="8306"/>
        </w:tabs>
      </w:pPr>
      <w:hyperlink w:anchor="_Toc3011" w:history="1">
        <w:r>
          <w:rPr>
            <w:rFonts w:ascii="仿宋" w:eastAsia="仿宋" w:hAnsi="仿宋" w:cs="仿宋" w:hint="eastAsia"/>
            <w:lang w:eastAsia="zh-CN"/>
          </w:rPr>
          <w:t>(三)、社会风险及对策分析</w:t>
        </w:r>
        <w:r>
          <w:tab/>
        </w:r>
        <w:r>
          <w:fldChar w:fldCharType="begin"/>
        </w:r>
        <w:r>
          <w:instrText xml:space="preserve"> PAGEREF _Toc3011 \h </w:instrText>
        </w:r>
        <w:r>
          <w:fldChar w:fldCharType="separate"/>
        </w:r>
        <w:r>
          <w:t>27</w:t>
        </w:r>
        <w:r>
          <w:fldChar w:fldCharType="end"/>
        </w:r>
      </w:hyperlink>
    </w:p>
    <w:p>
      <w:pPr>
        <w:pStyle w:val="TOC1"/>
        <w:tabs>
          <w:tab w:val="right" w:leader="dot" w:pos="8306"/>
        </w:tabs>
      </w:pPr>
      <w:hyperlink w:anchor="_Toc31609" w:history="1">
        <w:r>
          <w:rPr>
            <w:rFonts w:ascii="仿宋" w:eastAsia="仿宋" w:hAnsi="仿宋" w:cs="仿宋" w:hint="eastAsia"/>
            <w:lang w:eastAsia="zh-CN"/>
          </w:rPr>
          <w:t>五、经济影响分析</w:t>
        </w:r>
        <w:r>
          <w:tab/>
        </w:r>
        <w:r>
          <w:fldChar w:fldCharType="begin"/>
        </w:r>
        <w:r>
          <w:instrText xml:space="preserve"> PAGEREF _Toc31609 \h </w:instrText>
        </w:r>
        <w:r>
          <w:fldChar w:fldCharType="separate"/>
        </w:r>
        <w:r>
          <w:t>31</w:t>
        </w:r>
        <w:r>
          <w:fldChar w:fldCharType="end"/>
        </w:r>
      </w:hyperlink>
    </w:p>
    <w:p>
      <w:pPr>
        <w:pStyle w:val="TOC2"/>
        <w:tabs>
          <w:tab w:val="right" w:leader="dot" w:pos="8306"/>
        </w:tabs>
      </w:pPr>
      <w:hyperlink w:anchor="_Toc23834" w:history="1">
        <w:r>
          <w:rPr>
            <w:rFonts w:ascii="仿宋" w:eastAsia="仿宋" w:hAnsi="仿宋" w:cs="仿宋" w:hint="eastAsia"/>
            <w:lang w:eastAsia="zh-CN"/>
          </w:rPr>
          <w:t>(一)、经济费用效益或费用效果分析</w:t>
        </w:r>
        <w:r>
          <w:tab/>
        </w:r>
        <w:r>
          <w:fldChar w:fldCharType="begin"/>
        </w:r>
        <w:r>
          <w:instrText xml:space="preserve"> PAGEREF _Toc23834 \h </w:instrText>
        </w:r>
        <w:r>
          <w:fldChar w:fldCharType="separate"/>
        </w:r>
        <w:r>
          <w:t>31</w:t>
        </w:r>
        <w:r>
          <w:fldChar w:fldCharType="end"/>
        </w:r>
      </w:hyperlink>
    </w:p>
    <w:p>
      <w:pPr>
        <w:pStyle w:val="TOC2"/>
        <w:tabs>
          <w:tab w:val="right" w:leader="dot" w:pos="8306"/>
        </w:tabs>
      </w:pPr>
      <w:hyperlink w:anchor="_Toc23835" w:history="1">
        <w:r>
          <w:rPr>
            <w:rFonts w:ascii="仿宋" w:eastAsia="仿宋" w:hAnsi="仿宋" w:cs="仿宋" w:hint="eastAsia"/>
            <w:lang w:eastAsia="zh-CN"/>
          </w:rPr>
          <w:t>(二)、行业影响分析</w:t>
        </w:r>
        <w:r>
          <w:tab/>
        </w:r>
        <w:r>
          <w:fldChar w:fldCharType="begin"/>
        </w:r>
        <w:r>
          <w:instrText xml:space="preserve"> PAGEREF _Toc23835 \h </w:instrText>
        </w:r>
        <w:r>
          <w:fldChar w:fldCharType="separate"/>
        </w:r>
        <w:r>
          <w:t>33</w:t>
        </w:r>
        <w:r>
          <w:fldChar w:fldCharType="end"/>
        </w:r>
      </w:hyperlink>
    </w:p>
    <w:p>
      <w:pPr>
        <w:pStyle w:val="TOC2"/>
        <w:tabs>
          <w:tab w:val="right" w:leader="dot" w:pos="8306"/>
        </w:tabs>
      </w:pPr>
      <w:hyperlink w:anchor="_Toc2267" w:history="1">
        <w:r>
          <w:rPr>
            <w:rFonts w:ascii="仿宋" w:eastAsia="仿宋" w:hAnsi="仿宋" w:cs="仿宋" w:hint="eastAsia"/>
            <w:lang w:eastAsia="zh-CN"/>
          </w:rPr>
          <w:t>(三)、区域经济影响分析</w:t>
        </w:r>
        <w:r>
          <w:tab/>
        </w:r>
        <w:r>
          <w:fldChar w:fldCharType="begin"/>
        </w:r>
        <w:r>
          <w:instrText xml:space="preserve"> PAGEREF _Toc2267 \h </w:instrText>
        </w:r>
        <w:r>
          <w:fldChar w:fldCharType="separate"/>
        </w:r>
        <w:r>
          <w:t>35</w:t>
        </w:r>
        <w:r>
          <w:fldChar w:fldCharType="end"/>
        </w:r>
      </w:hyperlink>
    </w:p>
    <w:p>
      <w:pPr>
        <w:pStyle w:val="TOC2"/>
        <w:tabs>
          <w:tab w:val="right" w:leader="dot" w:pos="8306"/>
        </w:tabs>
      </w:pPr>
      <w:hyperlink w:anchor="_Toc29438" w:history="1">
        <w:r>
          <w:rPr>
            <w:rFonts w:ascii="仿宋" w:eastAsia="仿宋" w:hAnsi="仿宋" w:cs="仿宋" w:hint="eastAsia"/>
            <w:lang w:eastAsia="zh-CN"/>
          </w:rPr>
          <w:t>(四)、宏观经济影响分析</w:t>
        </w:r>
        <w:r>
          <w:tab/>
        </w:r>
        <w:r>
          <w:fldChar w:fldCharType="begin"/>
        </w:r>
        <w:r>
          <w:instrText xml:space="preserve"> PAGEREF _Toc29438 \h </w:instrText>
        </w:r>
        <w:r>
          <w:fldChar w:fldCharType="separate"/>
        </w:r>
        <w:r>
          <w:t>36</w:t>
        </w:r>
        <w:r>
          <w:fldChar w:fldCharType="end"/>
        </w:r>
      </w:hyperlink>
    </w:p>
    <w:p>
      <w:pPr>
        <w:pStyle w:val="TOC1"/>
        <w:tabs>
          <w:tab w:val="right" w:leader="dot" w:pos="8306"/>
        </w:tabs>
      </w:pPr>
      <w:hyperlink w:anchor="_Toc23134" w:history="1">
        <w:r>
          <w:rPr>
            <w:rFonts w:ascii="仿宋" w:eastAsia="仿宋" w:hAnsi="仿宋" w:cs="仿宋" w:hint="eastAsia"/>
            <w:lang w:eastAsia="zh-CN"/>
          </w:rPr>
          <w:t>六、发展规划、产业政策和行业准入分析</w:t>
        </w:r>
        <w:r>
          <w:tab/>
        </w:r>
        <w:r>
          <w:fldChar w:fldCharType="begin"/>
        </w:r>
        <w:r>
          <w:instrText xml:space="preserve"> PAGEREF _Toc23134 \h </w:instrText>
        </w:r>
        <w:r>
          <w:fldChar w:fldCharType="separate"/>
        </w:r>
        <w:r>
          <w:t>37</w:t>
        </w:r>
        <w:r>
          <w:fldChar w:fldCharType="end"/>
        </w:r>
      </w:hyperlink>
    </w:p>
    <w:p>
      <w:pPr>
        <w:pStyle w:val="TOC2"/>
        <w:tabs>
          <w:tab w:val="right" w:leader="dot" w:pos="8306"/>
        </w:tabs>
      </w:pPr>
      <w:hyperlink w:anchor="_Toc10517" w:history="1">
        <w:r>
          <w:rPr>
            <w:rFonts w:ascii="仿宋" w:eastAsia="仿宋" w:hAnsi="仿宋" w:cs="仿宋" w:hint="eastAsia"/>
            <w:lang w:eastAsia="zh-CN"/>
          </w:rPr>
          <w:t>(一)、发展规划分析</w:t>
        </w:r>
        <w:r>
          <w:tab/>
        </w:r>
        <w:r>
          <w:fldChar w:fldCharType="begin"/>
        </w:r>
        <w:r>
          <w:instrText xml:space="preserve"> PAGEREF _Toc10517 \h </w:instrText>
        </w:r>
        <w:r>
          <w:fldChar w:fldCharType="separate"/>
        </w:r>
        <w:r>
          <w:t>37</w:t>
        </w:r>
        <w:r>
          <w:fldChar w:fldCharType="end"/>
        </w:r>
      </w:hyperlink>
    </w:p>
    <w:p>
      <w:pPr>
        <w:pStyle w:val="TOC2"/>
        <w:tabs>
          <w:tab w:val="right" w:leader="dot" w:pos="8306"/>
        </w:tabs>
      </w:pPr>
      <w:hyperlink w:anchor="_Toc3032" w:history="1">
        <w:r>
          <w:rPr>
            <w:rFonts w:ascii="仿宋" w:eastAsia="仿宋" w:hAnsi="仿宋" w:cs="仿宋" w:hint="eastAsia"/>
            <w:lang w:eastAsia="zh-CN"/>
          </w:rPr>
          <w:t>(二)、产业政策分析</w:t>
        </w:r>
        <w:r>
          <w:tab/>
        </w:r>
        <w:r>
          <w:fldChar w:fldCharType="begin"/>
        </w:r>
        <w:r>
          <w:instrText xml:space="preserve"> PAGEREF _Toc3032 \h </w:instrText>
        </w:r>
        <w:r>
          <w:fldChar w:fldCharType="separate"/>
        </w:r>
        <w:r>
          <w:t>39</w:t>
        </w:r>
        <w:r>
          <w:fldChar w:fldCharType="end"/>
        </w:r>
      </w:hyperlink>
    </w:p>
    <w:p>
      <w:pPr>
        <w:pStyle w:val="TOC2"/>
        <w:tabs>
          <w:tab w:val="right" w:leader="dot" w:pos="8306"/>
        </w:tabs>
      </w:pPr>
      <w:hyperlink w:anchor="_Toc7820" w:history="1">
        <w:r>
          <w:rPr>
            <w:rFonts w:ascii="仿宋" w:eastAsia="仿宋" w:hAnsi="仿宋" w:cs="仿宋" w:hint="eastAsia"/>
            <w:lang w:eastAsia="zh-CN"/>
          </w:rPr>
          <w:t>(三)、行业准入分析</w:t>
        </w:r>
        <w:r>
          <w:tab/>
        </w:r>
        <w:r>
          <w:fldChar w:fldCharType="begin"/>
        </w:r>
        <w:r>
          <w:instrText xml:space="preserve"> PAGEREF _Toc7820 \h </w:instrText>
        </w:r>
        <w:r>
          <w:fldChar w:fldCharType="separate"/>
        </w:r>
        <w:r>
          <w:t>41</w:t>
        </w:r>
        <w:r>
          <w:fldChar w:fldCharType="end"/>
        </w:r>
      </w:hyperlink>
    </w:p>
    <w:p>
      <w:pPr>
        <w:pStyle w:val="TOC1"/>
        <w:tabs>
          <w:tab w:val="right" w:leader="dot" w:pos="8306"/>
        </w:tabs>
      </w:pPr>
      <w:hyperlink w:anchor="_Toc32360" w:history="1">
        <w:r>
          <w:rPr>
            <w:rFonts w:ascii="仿宋" w:eastAsia="仿宋" w:hAnsi="仿宋" w:cs="仿宋" w:hint="eastAsia"/>
            <w:lang w:eastAsia="zh-CN"/>
          </w:rPr>
          <w:t>七、技术创新与产业升级</w:t>
        </w:r>
        <w:r>
          <w:tab/>
        </w:r>
        <w:r>
          <w:fldChar w:fldCharType="begin"/>
        </w:r>
        <w:r>
          <w:instrText xml:space="preserve"> PAGEREF _Toc32360 \h </w:instrText>
        </w:r>
        <w:r>
          <w:fldChar w:fldCharType="separate"/>
        </w:r>
        <w:r>
          <w:t>42</w:t>
        </w:r>
        <w:r>
          <w:fldChar w:fldCharType="end"/>
        </w:r>
      </w:hyperlink>
    </w:p>
    <w:p>
      <w:pPr>
        <w:pStyle w:val="TOC2"/>
        <w:tabs>
          <w:tab w:val="right" w:leader="dot" w:pos="8306"/>
        </w:tabs>
      </w:pPr>
      <w:hyperlink w:anchor="_Toc31772" w:history="1">
        <w:r>
          <w:rPr>
            <w:rFonts w:ascii="仿宋" w:eastAsia="仿宋" w:hAnsi="仿宋" w:cs="仿宋" w:hint="eastAsia"/>
            <w:lang w:eastAsia="zh-CN"/>
          </w:rPr>
          <w:t>(一)、技术创新方向与目标</w:t>
        </w:r>
        <w:r>
          <w:tab/>
        </w:r>
        <w:r>
          <w:fldChar w:fldCharType="begin"/>
        </w:r>
        <w:r>
          <w:instrText xml:space="preserve"> PAGEREF _Toc31772 \h </w:instrText>
        </w:r>
        <w:r>
          <w:fldChar w:fldCharType="separate"/>
        </w:r>
        <w:r>
          <w:t>42</w:t>
        </w:r>
        <w:r>
          <w:fldChar w:fldCharType="end"/>
        </w:r>
      </w:hyperlink>
    </w:p>
    <w:p>
      <w:pPr>
        <w:pStyle w:val="TOC2"/>
        <w:tabs>
          <w:tab w:val="right" w:leader="dot" w:pos="8306"/>
        </w:tabs>
      </w:pPr>
      <w:hyperlink w:anchor="_Toc15254" w:history="1">
        <w:r>
          <w:rPr>
            <w:rFonts w:ascii="仿宋" w:eastAsia="仿宋" w:hAnsi="仿宋" w:cs="仿宋" w:hint="eastAsia"/>
            <w:lang w:eastAsia="zh-CN"/>
          </w:rPr>
          <w:t>(二)、产业升级路径与措施</w:t>
        </w:r>
        <w:r>
          <w:tab/>
        </w:r>
        <w:r>
          <w:fldChar w:fldCharType="begin"/>
        </w:r>
        <w:r>
          <w:instrText xml:space="preserve"> PAGEREF _Toc15254 \h </w:instrText>
        </w:r>
        <w:r>
          <w:fldChar w:fldCharType="separate"/>
        </w:r>
        <w:r>
          <w:t>43</w:t>
        </w:r>
        <w:r>
          <w:fldChar w:fldCharType="end"/>
        </w:r>
      </w:hyperlink>
    </w:p>
    <w:p>
      <w:pPr>
        <w:pStyle w:val="TOC1"/>
        <w:tabs>
          <w:tab w:val="right" w:leader="dot" w:pos="8306"/>
        </w:tabs>
      </w:pPr>
      <w:hyperlink w:anchor="_Toc25116" w:history="1">
        <w:r>
          <w:rPr>
            <w:rFonts w:ascii="仿宋" w:eastAsia="仿宋" w:hAnsi="仿宋" w:cs="仿宋" w:hint="eastAsia"/>
            <w:lang w:eastAsia="zh-CN"/>
          </w:rPr>
          <w:t>八、资金管理与财务规划</w:t>
        </w:r>
        <w:r>
          <w:tab/>
        </w:r>
        <w:r>
          <w:fldChar w:fldCharType="begin"/>
        </w:r>
        <w:r>
          <w:instrText xml:space="preserve"> PAGEREF _Toc25116 \h </w:instrText>
        </w:r>
        <w:r>
          <w:fldChar w:fldCharType="separate"/>
        </w:r>
        <w:r>
          <w:t>44</w:t>
        </w:r>
        <w:r>
          <w:fldChar w:fldCharType="end"/>
        </w:r>
      </w:hyperlink>
    </w:p>
    <w:p>
      <w:pPr>
        <w:pStyle w:val="TOC2"/>
        <w:tabs>
          <w:tab w:val="right" w:leader="dot" w:pos="8306"/>
        </w:tabs>
      </w:pPr>
      <w:hyperlink w:anchor="_Toc21403" w:history="1">
        <w:r>
          <w:rPr>
            <w:rFonts w:ascii="仿宋" w:eastAsia="仿宋" w:hAnsi="仿宋" w:cs="仿宋" w:hint="eastAsia"/>
            <w:lang w:eastAsia="zh-CN"/>
          </w:rPr>
          <w:t>(一)、项目资金来源与筹措</w:t>
        </w:r>
        <w:r>
          <w:tab/>
        </w:r>
        <w:r>
          <w:fldChar w:fldCharType="begin"/>
        </w:r>
        <w:r>
          <w:instrText xml:space="preserve"> PAGEREF _Toc21403 \h </w:instrText>
        </w:r>
        <w:r>
          <w:fldChar w:fldCharType="separate"/>
        </w:r>
        <w:r>
          <w:t>44</w:t>
        </w:r>
        <w:r>
          <w:fldChar w:fldCharType="end"/>
        </w:r>
      </w:hyperlink>
    </w:p>
    <w:p>
      <w:pPr>
        <w:pStyle w:val="TOC2"/>
        <w:tabs>
          <w:tab w:val="right" w:leader="dot" w:pos="8306"/>
        </w:tabs>
      </w:pPr>
      <w:hyperlink w:anchor="_Toc21524" w:history="1">
        <w:r>
          <w:rPr>
            <w:rFonts w:ascii="仿宋" w:eastAsia="仿宋" w:hAnsi="仿宋" w:cs="仿宋" w:hint="eastAsia"/>
            <w:lang w:eastAsia="zh-CN"/>
          </w:rPr>
          <w:t>(二)、资金使用与监管</w:t>
        </w:r>
        <w:r>
          <w:tab/>
        </w:r>
        <w:r>
          <w:fldChar w:fldCharType="begin"/>
        </w:r>
        <w:r>
          <w:instrText xml:space="preserve"> PAGEREF _Toc21524 \h </w:instrText>
        </w:r>
        <w:r>
          <w:fldChar w:fldCharType="separate"/>
        </w:r>
        <w:r>
          <w:t>46</w:t>
        </w:r>
        <w:r>
          <w:fldChar w:fldCharType="end"/>
        </w:r>
      </w:hyperlink>
    </w:p>
    <w:p>
      <w:pPr>
        <w:pStyle w:val="TOC2"/>
        <w:tabs>
          <w:tab w:val="right" w:leader="dot" w:pos="8306"/>
        </w:tabs>
      </w:pPr>
      <w:hyperlink w:anchor="_Toc1848" w:history="1">
        <w:r>
          <w:rPr>
            <w:rFonts w:ascii="仿宋" w:eastAsia="仿宋" w:hAnsi="仿宋" w:cs="仿宋" w:hint="eastAsia"/>
            <w:lang w:eastAsia="zh-CN"/>
          </w:rPr>
          <w:t>(三)、财务规划与预测</w:t>
        </w:r>
        <w:r>
          <w:tab/>
        </w:r>
        <w:r>
          <w:fldChar w:fldCharType="begin"/>
        </w:r>
        <w:r>
          <w:instrText xml:space="preserve"> PAGEREF _Toc1848 \h </w:instrText>
        </w:r>
        <w:r>
          <w:fldChar w:fldCharType="separate"/>
        </w:r>
        <w:r>
          <w:t>47</w:t>
        </w:r>
        <w:r>
          <w:fldChar w:fldCharType="end"/>
        </w:r>
      </w:hyperlink>
    </w:p>
    <w:p>
      <w:pPr>
        <w:pStyle w:val="TOC1"/>
        <w:tabs>
          <w:tab w:val="right" w:leader="dot" w:pos="8306"/>
        </w:tabs>
      </w:pPr>
      <w:hyperlink w:anchor="_Toc30163" w:history="1">
        <w:r>
          <w:rPr>
            <w:rFonts w:ascii="仿宋" w:eastAsia="仿宋" w:hAnsi="仿宋" w:cs="仿宋" w:hint="eastAsia"/>
            <w:lang w:eastAsia="zh-CN"/>
          </w:rPr>
          <w:t>九、项目实施与管理方案</w:t>
        </w:r>
        <w:r>
          <w:tab/>
        </w:r>
        <w:r>
          <w:fldChar w:fldCharType="begin"/>
        </w:r>
        <w:r>
          <w:instrText xml:space="preserve"> PAGEREF _Toc30163 \h </w:instrText>
        </w:r>
        <w:r>
          <w:fldChar w:fldCharType="separate"/>
        </w:r>
        <w:r>
          <w:t>48</w:t>
        </w:r>
        <w:r>
          <w:fldChar w:fldCharType="end"/>
        </w:r>
      </w:hyperlink>
    </w:p>
    <w:p>
      <w:pPr>
        <w:pStyle w:val="TOC2"/>
        <w:tabs>
          <w:tab w:val="right" w:leader="dot" w:pos="8306"/>
        </w:tabs>
      </w:pPr>
      <w:hyperlink w:anchor="_Toc24797" w:history="1">
        <w:r>
          <w:rPr>
            <w:rFonts w:ascii="仿宋" w:eastAsia="仿宋" w:hAnsi="仿宋" w:cs="仿宋" w:hint="eastAsia"/>
            <w:lang w:eastAsia="zh-CN"/>
          </w:rPr>
          <w:t>(一)、项目实施计划</w:t>
        </w:r>
        <w:r>
          <w:tab/>
        </w:r>
        <w:r>
          <w:fldChar w:fldCharType="begin"/>
        </w:r>
        <w:r>
          <w:instrText xml:space="preserve"> PAGEREF _Toc24797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62" w:history="1">
        <w:r>
          <w:rPr>
            <w:rFonts w:ascii="仿宋" w:eastAsia="仿宋" w:hAnsi="仿宋" w:cs="仿宋" w:hint="eastAsia"/>
            <w:lang w:eastAsia="zh-CN"/>
          </w:rPr>
          <w:t>(二)、项目组织机构与职责</w:t>
        </w:r>
        <w:r>
          <w:tab/>
        </w:r>
        <w:r>
          <w:fldChar w:fldCharType="begin"/>
        </w:r>
        <w:r>
          <w:instrText xml:space="preserve"> PAGEREF _Toc20062 \h </w:instrText>
        </w:r>
        <w:r>
          <w:fldChar w:fldCharType="separate"/>
        </w:r>
        <w:r>
          <w:t>49</w:t>
        </w:r>
        <w:r>
          <w:fldChar w:fldCharType="end"/>
        </w:r>
      </w:hyperlink>
    </w:p>
    <w:p>
      <w:pPr>
        <w:pStyle w:val="TOC2"/>
        <w:tabs>
          <w:tab w:val="right" w:leader="dot" w:pos="8306"/>
        </w:tabs>
      </w:pPr>
      <w:hyperlink w:anchor="_Toc16495" w:history="1">
        <w:r>
          <w:rPr>
            <w:rFonts w:ascii="仿宋" w:eastAsia="仿宋" w:hAnsi="仿宋" w:cs="仿宋" w:hint="eastAsia"/>
            <w:lang w:eastAsia="zh-CN"/>
          </w:rPr>
          <w:t>(三)、项目管理与监控体系</w:t>
        </w:r>
        <w:r>
          <w:tab/>
        </w:r>
        <w:r>
          <w:fldChar w:fldCharType="begin"/>
        </w:r>
        <w:r>
          <w:instrText xml:space="preserve"> PAGEREF _Toc16495 \h </w:instrText>
        </w:r>
        <w:r>
          <w:fldChar w:fldCharType="separate"/>
        </w:r>
        <w:r>
          <w:t>52</w:t>
        </w:r>
        <w:r>
          <w:fldChar w:fldCharType="end"/>
        </w:r>
      </w:hyperlink>
    </w:p>
    <w:p>
      <w:pPr>
        <w:pStyle w:val="TOC1"/>
        <w:tabs>
          <w:tab w:val="right" w:leader="dot" w:pos="8306"/>
        </w:tabs>
      </w:pPr>
      <w:hyperlink w:anchor="_Toc10034" w:history="1">
        <w:r>
          <w:rPr>
            <w:rFonts w:ascii="仿宋" w:eastAsia="仿宋" w:hAnsi="仿宋" w:cs="仿宋" w:hint="eastAsia"/>
            <w:lang w:eastAsia="zh-CN"/>
          </w:rPr>
          <w:t>十、土地利用与规划方案</w:t>
        </w:r>
        <w:r>
          <w:tab/>
        </w:r>
        <w:r>
          <w:fldChar w:fldCharType="begin"/>
        </w:r>
        <w:r>
          <w:instrText xml:space="preserve"> PAGEREF _Toc10034 \h </w:instrText>
        </w:r>
        <w:r>
          <w:fldChar w:fldCharType="separate"/>
        </w:r>
        <w:r>
          <w:t>54</w:t>
        </w:r>
        <w:r>
          <w:fldChar w:fldCharType="end"/>
        </w:r>
      </w:hyperlink>
    </w:p>
    <w:p>
      <w:pPr>
        <w:pStyle w:val="TOC2"/>
        <w:tabs>
          <w:tab w:val="right" w:leader="dot" w:pos="8306"/>
        </w:tabs>
      </w:pPr>
      <w:hyperlink w:anchor="_Toc13816" w:history="1">
        <w:r>
          <w:rPr>
            <w:rFonts w:ascii="仿宋" w:eastAsia="仿宋" w:hAnsi="仿宋" w:cs="仿宋" w:hint="eastAsia"/>
            <w:lang w:eastAsia="zh-CN"/>
          </w:rPr>
          <w:t>(一)、项目用地情况分析</w:t>
        </w:r>
        <w:r>
          <w:tab/>
        </w:r>
        <w:r>
          <w:fldChar w:fldCharType="begin"/>
        </w:r>
        <w:r>
          <w:instrText xml:space="preserve"> PAGEREF _Toc13816 \h </w:instrText>
        </w:r>
        <w:r>
          <w:fldChar w:fldCharType="separate"/>
        </w:r>
        <w:r>
          <w:t>54</w:t>
        </w:r>
        <w:r>
          <w:fldChar w:fldCharType="end"/>
        </w:r>
      </w:hyperlink>
    </w:p>
    <w:p>
      <w:pPr>
        <w:pStyle w:val="TOC2"/>
        <w:tabs>
          <w:tab w:val="right" w:leader="dot" w:pos="8306"/>
        </w:tabs>
      </w:pPr>
      <w:hyperlink w:anchor="_Toc4778" w:history="1">
        <w:r>
          <w:rPr>
            <w:rFonts w:ascii="仿宋" w:eastAsia="仿宋" w:hAnsi="仿宋" w:cs="仿宋" w:hint="eastAsia"/>
            <w:lang w:eastAsia="zh-CN"/>
          </w:rPr>
          <w:t>(二)、土地利用规划方案</w:t>
        </w:r>
        <w:r>
          <w:tab/>
        </w:r>
        <w:r>
          <w:fldChar w:fldCharType="begin"/>
        </w:r>
        <w:r>
          <w:instrText xml:space="preserve"> PAGEREF _Toc4778 \h </w:instrText>
        </w:r>
        <w:r>
          <w:fldChar w:fldCharType="separate"/>
        </w:r>
        <w:r>
          <w:t>55</w:t>
        </w:r>
        <w:r>
          <w:fldChar w:fldCharType="end"/>
        </w:r>
      </w:hyperlink>
    </w:p>
    <w:p>
      <w:pPr>
        <w:pStyle w:val="TOC1"/>
        <w:tabs>
          <w:tab w:val="right" w:leader="dot" w:pos="8306"/>
        </w:tabs>
      </w:pPr>
      <w:hyperlink w:anchor="_Toc11001" w:history="1">
        <w:r>
          <w:rPr>
            <w:rFonts w:ascii="仿宋" w:eastAsia="仿宋" w:hAnsi="仿宋" w:cs="仿宋" w:hint="eastAsia"/>
            <w:lang w:eastAsia="zh-CN"/>
          </w:rPr>
          <w:t>十一、项目质量与标准</w:t>
        </w:r>
        <w:r>
          <w:tab/>
        </w:r>
        <w:r>
          <w:fldChar w:fldCharType="begin"/>
        </w:r>
        <w:r>
          <w:instrText xml:space="preserve"> PAGEREF _Toc11001 \h </w:instrText>
        </w:r>
        <w:r>
          <w:fldChar w:fldCharType="separate"/>
        </w:r>
        <w:r>
          <w:t>56</w:t>
        </w:r>
        <w:r>
          <w:fldChar w:fldCharType="end"/>
        </w:r>
      </w:hyperlink>
    </w:p>
    <w:p>
      <w:pPr>
        <w:pStyle w:val="TOC2"/>
        <w:tabs>
          <w:tab w:val="right" w:leader="dot" w:pos="8306"/>
        </w:tabs>
      </w:pPr>
      <w:hyperlink w:anchor="_Toc14989" w:history="1">
        <w:r>
          <w:rPr>
            <w:rFonts w:ascii="仿宋" w:eastAsia="仿宋" w:hAnsi="仿宋" w:cs="仿宋" w:hint="eastAsia"/>
            <w:lang w:eastAsia="zh-CN"/>
          </w:rPr>
          <w:t>(一)、质量保障体系</w:t>
        </w:r>
        <w:r>
          <w:tab/>
        </w:r>
        <w:r>
          <w:fldChar w:fldCharType="begin"/>
        </w:r>
        <w:r>
          <w:instrText xml:space="preserve"> PAGEREF _Toc14989 \h </w:instrText>
        </w:r>
        <w:r>
          <w:fldChar w:fldCharType="separate"/>
        </w:r>
        <w:r>
          <w:t>56</w:t>
        </w:r>
        <w:r>
          <w:fldChar w:fldCharType="end"/>
        </w:r>
      </w:hyperlink>
    </w:p>
    <w:p>
      <w:pPr>
        <w:pStyle w:val="TOC2"/>
        <w:tabs>
          <w:tab w:val="right" w:leader="dot" w:pos="8306"/>
        </w:tabs>
      </w:pPr>
      <w:hyperlink w:anchor="_Toc5951" w:history="1">
        <w:r>
          <w:rPr>
            <w:rFonts w:ascii="仿宋" w:eastAsia="仿宋" w:hAnsi="仿宋" w:cs="仿宋" w:hint="eastAsia"/>
            <w:lang w:eastAsia="zh-CN"/>
          </w:rPr>
          <w:t>(二)、标准化作业流程</w:t>
        </w:r>
        <w:r>
          <w:tab/>
        </w:r>
        <w:r>
          <w:fldChar w:fldCharType="begin"/>
        </w:r>
        <w:r>
          <w:instrText xml:space="preserve"> PAGEREF _Toc5951 \h </w:instrText>
        </w:r>
        <w:r>
          <w:fldChar w:fldCharType="separate"/>
        </w:r>
        <w:r>
          <w:t>57</w:t>
        </w:r>
        <w:r>
          <w:fldChar w:fldCharType="end"/>
        </w:r>
      </w:hyperlink>
    </w:p>
    <w:p>
      <w:pPr>
        <w:pStyle w:val="TOC2"/>
        <w:tabs>
          <w:tab w:val="right" w:leader="dot" w:pos="8306"/>
        </w:tabs>
      </w:pPr>
      <w:hyperlink w:anchor="_Toc24588" w:history="1">
        <w:r>
          <w:rPr>
            <w:rFonts w:ascii="仿宋" w:eastAsia="仿宋" w:hAnsi="仿宋" w:cs="仿宋" w:hint="eastAsia"/>
            <w:lang w:eastAsia="zh-CN"/>
          </w:rPr>
          <w:t>(三)、质量监控与评估</w:t>
        </w:r>
        <w:r>
          <w:tab/>
        </w:r>
        <w:r>
          <w:fldChar w:fldCharType="begin"/>
        </w:r>
        <w:r>
          <w:instrText xml:space="preserve"> PAGEREF _Toc24588 \h </w:instrText>
        </w:r>
        <w:r>
          <w:fldChar w:fldCharType="separate"/>
        </w:r>
        <w:r>
          <w:t>59</w:t>
        </w:r>
        <w:r>
          <w:fldChar w:fldCharType="end"/>
        </w:r>
      </w:hyperlink>
    </w:p>
    <w:p>
      <w:pPr>
        <w:pStyle w:val="TOC2"/>
        <w:tabs>
          <w:tab w:val="right" w:leader="dot" w:pos="8306"/>
        </w:tabs>
      </w:pPr>
      <w:hyperlink w:anchor="_Toc9575" w:history="1">
        <w:r>
          <w:rPr>
            <w:rFonts w:ascii="仿宋" w:eastAsia="仿宋" w:hAnsi="仿宋" w:cs="仿宋" w:hint="eastAsia"/>
            <w:lang w:eastAsia="zh-CN"/>
          </w:rPr>
          <w:t>(四)、质量改进计划</w:t>
        </w:r>
        <w:r>
          <w:tab/>
        </w:r>
        <w:r>
          <w:fldChar w:fldCharType="begin"/>
        </w:r>
        <w:r>
          <w:instrText xml:space="preserve"> PAGEREF _Toc9575 \h </w:instrText>
        </w:r>
        <w:r>
          <w:fldChar w:fldCharType="separate"/>
        </w:r>
        <w:r>
          <w:t>60</w:t>
        </w:r>
        <w:r>
          <w:fldChar w:fldCharType="end"/>
        </w:r>
      </w:hyperlink>
    </w:p>
    <w:p>
      <w:pPr>
        <w:pStyle w:val="TOC1"/>
        <w:tabs>
          <w:tab w:val="right" w:leader="dot" w:pos="8306"/>
        </w:tabs>
      </w:pPr>
      <w:hyperlink w:anchor="_Toc190" w:history="1">
        <w:r>
          <w:rPr>
            <w:rFonts w:ascii="仿宋" w:eastAsia="仿宋" w:hAnsi="仿宋" w:cs="仿宋" w:hint="eastAsia"/>
            <w:lang w:eastAsia="zh-CN"/>
          </w:rPr>
          <w:t>十二、客户关系管理与市场拓展</w:t>
        </w:r>
        <w:r>
          <w:tab/>
        </w:r>
        <w:r>
          <w:fldChar w:fldCharType="begin"/>
        </w:r>
        <w:r>
          <w:instrText xml:space="preserve"> PAGEREF _Toc190 \h </w:instrText>
        </w:r>
        <w:r>
          <w:fldChar w:fldCharType="separate"/>
        </w:r>
        <w:r>
          <w:t>61</w:t>
        </w:r>
        <w:r>
          <w:fldChar w:fldCharType="end"/>
        </w:r>
      </w:hyperlink>
    </w:p>
    <w:p>
      <w:pPr>
        <w:pStyle w:val="TOC2"/>
        <w:tabs>
          <w:tab w:val="right" w:leader="dot" w:pos="8306"/>
        </w:tabs>
      </w:pPr>
      <w:hyperlink w:anchor="_Toc3188" w:history="1">
        <w:r>
          <w:rPr>
            <w:rFonts w:ascii="仿宋" w:eastAsia="仿宋" w:hAnsi="仿宋" w:cs="仿宋" w:hint="eastAsia"/>
            <w:lang w:eastAsia="zh-CN"/>
          </w:rPr>
          <w:t>(一)、客户关系管理策略</w:t>
        </w:r>
        <w:r>
          <w:tab/>
        </w:r>
        <w:r>
          <w:fldChar w:fldCharType="begin"/>
        </w:r>
        <w:r>
          <w:instrText xml:space="preserve"> PAGEREF _Toc3188 \h </w:instrText>
        </w:r>
        <w:r>
          <w:fldChar w:fldCharType="separate"/>
        </w:r>
        <w:r>
          <w:t>61</w:t>
        </w:r>
        <w:r>
          <w:fldChar w:fldCharType="end"/>
        </w:r>
      </w:hyperlink>
    </w:p>
    <w:p>
      <w:pPr>
        <w:pStyle w:val="TOC2"/>
        <w:tabs>
          <w:tab w:val="right" w:leader="dot" w:pos="8306"/>
        </w:tabs>
      </w:pPr>
      <w:hyperlink w:anchor="_Toc28755" w:history="1">
        <w:r>
          <w:rPr>
            <w:rFonts w:ascii="仿宋" w:eastAsia="仿宋" w:hAnsi="仿宋" w:cs="仿宋" w:hint="eastAsia"/>
            <w:lang w:eastAsia="zh-CN"/>
          </w:rPr>
          <w:t>(二)、市场拓展方案</w:t>
        </w:r>
        <w:r>
          <w:tab/>
        </w:r>
        <w:r>
          <w:fldChar w:fldCharType="begin"/>
        </w:r>
        <w:r>
          <w:instrText xml:space="preserve"> PAGEREF _Toc28755 \h </w:instrText>
        </w:r>
        <w:r>
          <w:fldChar w:fldCharType="separate"/>
        </w:r>
        <w:r>
          <w:t>62</w:t>
        </w:r>
        <w:r>
          <w:fldChar w:fldCharType="end"/>
        </w:r>
      </w:hyperlink>
    </w:p>
    <w:p>
      <w:pPr>
        <w:pStyle w:val="TOC1"/>
        <w:tabs>
          <w:tab w:val="right" w:leader="dot" w:pos="8306"/>
        </w:tabs>
      </w:pPr>
      <w:hyperlink w:anchor="_Toc20260" w:history="1">
        <w:r>
          <w:rPr>
            <w:rFonts w:ascii="仿宋" w:eastAsia="仿宋" w:hAnsi="仿宋" w:cs="仿宋" w:hint="eastAsia"/>
            <w:lang w:eastAsia="zh-CN"/>
          </w:rPr>
          <w:t>十三、产业协同与集群发展</w:t>
        </w:r>
        <w:r>
          <w:tab/>
        </w:r>
        <w:r>
          <w:fldChar w:fldCharType="begin"/>
        </w:r>
        <w:r>
          <w:instrText xml:space="preserve"> PAGEREF _Toc20260 \h </w:instrText>
        </w:r>
        <w:r>
          <w:fldChar w:fldCharType="separate"/>
        </w:r>
        <w:r>
          <w:t>63</w:t>
        </w:r>
        <w:r>
          <w:fldChar w:fldCharType="end"/>
        </w:r>
      </w:hyperlink>
    </w:p>
    <w:p>
      <w:pPr>
        <w:pStyle w:val="TOC2"/>
        <w:tabs>
          <w:tab w:val="right" w:leader="dot" w:pos="8306"/>
        </w:tabs>
      </w:pPr>
      <w:hyperlink w:anchor="_Toc29978" w:history="1">
        <w:r>
          <w:rPr>
            <w:rFonts w:ascii="仿宋" w:eastAsia="仿宋" w:hAnsi="仿宋" w:cs="仿宋" w:hint="eastAsia"/>
            <w:lang w:eastAsia="zh-CN"/>
          </w:rPr>
          <w:t>(一)、产业协同机制建设</w:t>
        </w:r>
        <w:r>
          <w:tab/>
        </w:r>
        <w:r>
          <w:fldChar w:fldCharType="begin"/>
        </w:r>
        <w:r>
          <w:instrText xml:space="preserve"> PAGEREF _Toc29978 \h </w:instrText>
        </w:r>
        <w:r>
          <w:fldChar w:fldCharType="separate"/>
        </w:r>
        <w:r>
          <w:t>63</w:t>
        </w:r>
        <w:r>
          <w:fldChar w:fldCharType="end"/>
        </w:r>
      </w:hyperlink>
    </w:p>
    <w:p>
      <w:pPr>
        <w:pStyle w:val="TOC2"/>
        <w:tabs>
          <w:tab w:val="right" w:leader="dot" w:pos="8306"/>
        </w:tabs>
      </w:pPr>
      <w:hyperlink w:anchor="_Toc22249" w:history="1">
        <w:r>
          <w:rPr>
            <w:rFonts w:ascii="仿宋" w:eastAsia="仿宋" w:hAnsi="仿宋" w:cs="仿宋" w:hint="eastAsia"/>
            <w:lang w:eastAsia="zh-CN"/>
          </w:rPr>
          <w:t>(二)、产业集群培育与发展</w:t>
        </w:r>
        <w:r>
          <w:tab/>
        </w:r>
        <w:r>
          <w:fldChar w:fldCharType="begin"/>
        </w:r>
        <w:r>
          <w:instrText xml:space="preserve"> PAGEREF _Toc22249 \h </w:instrText>
        </w:r>
        <w:r>
          <w:fldChar w:fldCharType="separate"/>
        </w:r>
        <w:r>
          <w:t>65</w:t>
        </w:r>
        <w:r>
          <w:fldChar w:fldCharType="end"/>
        </w:r>
      </w:hyperlink>
    </w:p>
    <w:p>
      <w:pPr>
        <w:pStyle w:val="TOC1"/>
        <w:tabs>
          <w:tab w:val="right" w:leader="dot" w:pos="8306"/>
        </w:tabs>
      </w:pPr>
      <w:hyperlink w:anchor="_Toc9622" w:history="1">
        <w:r>
          <w:rPr>
            <w:rFonts w:ascii="仿宋" w:eastAsia="仿宋" w:hAnsi="仿宋" w:cs="仿宋" w:hint="eastAsia"/>
            <w:lang w:eastAsia="zh-CN"/>
          </w:rPr>
          <w:t>十四、企业合规与伦理</w:t>
        </w:r>
        <w:r>
          <w:tab/>
        </w:r>
        <w:r>
          <w:fldChar w:fldCharType="begin"/>
        </w:r>
        <w:r>
          <w:instrText xml:space="preserve"> PAGEREF _Toc9622 \h </w:instrText>
        </w:r>
        <w:r>
          <w:fldChar w:fldCharType="separate"/>
        </w:r>
        <w:r>
          <w:t>65</w:t>
        </w:r>
        <w:r>
          <w:fldChar w:fldCharType="end"/>
        </w:r>
      </w:hyperlink>
    </w:p>
    <w:p>
      <w:pPr>
        <w:pStyle w:val="TOC2"/>
        <w:tabs>
          <w:tab w:val="right" w:leader="dot" w:pos="8306"/>
        </w:tabs>
      </w:pPr>
      <w:hyperlink w:anchor="_Toc20403" w:history="1">
        <w:r>
          <w:rPr>
            <w:rFonts w:ascii="仿宋" w:eastAsia="仿宋" w:hAnsi="仿宋" w:cs="仿宋" w:hint="eastAsia"/>
            <w:lang w:eastAsia="zh-CN"/>
          </w:rPr>
          <w:t>(一)、合规政策与程序</w:t>
        </w:r>
        <w:r>
          <w:tab/>
        </w:r>
        <w:r>
          <w:fldChar w:fldCharType="begin"/>
        </w:r>
        <w:r>
          <w:instrText xml:space="preserve"> PAGEREF _Toc20403 \h </w:instrText>
        </w:r>
        <w:r>
          <w:fldChar w:fldCharType="separate"/>
        </w:r>
        <w:r>
          <w:t>65</w:t>
        </w:r>
        <w:r>
          <w:fldChar w:fldCharType="end"/>
        </w:r>
      </w:hyperlink>
    </w:p>
    <w:p>
      <w:pPr>
        <w:pStyle w:val="TOC2"/>
        <w:tabs>
          <w:tab w:val="right" w:leader="dot" w:pos="8306"/>
        </w:tabs>
      </w:pPr>
      <w:hyperlink w:anchor="_Toc30628" w:history="1">
        <w:r>
          <w:rPr>
            <w:rFonts w:ascii="仿宋" w:eastAsia="仿宋" w:hAnsi="仿宋" w:cs="仿宋" w:hint="eastAsia"/>
            <w:lang w:eastAsia="zh-CN"/>
          </w:rPr>
          <w:t>(二)、伦理规范与培训</w:t>
        </w:r>
        <w:r>
          <w:tab/>
        </w:r>
        <w:r>
          <w:fldChar w:fldCharType="begin"/>
        </w:r>
        <w:r>
          <w:instrText xml:space="preserve"> PAGEREF _Toc30628 \h </w:instrText>
        </w:r>
        <w:r>
          <w:fldChar w:fldCharType="separate"/>
        </w:r>
        <w:r>
          <w:t>67</w:t>
        </w:r>
        <w:r>
          <w:fldChar w:fldCharType="end"/>
        </w:r>
      </w:hyperlink>
    </w:p>
    <w:p>
      <w:pPr>
        <w:pStyle w:val="TOC2"/>
        <w:tabs>
          <w:tab w:val="right" w:leader="dot" w:pos="8306"/>
        </w:tabs>
      </w:pPr>
      <w:hyperlink w:anchor="_Toc4838" w:history="1">
        <w:r>
          <w:rPr>
            <w:rFonts w:ascii="仿宋" w:eastAsia="仿宋" w:hAnsi="仿宋" w:cs="仿宋" w:hint="eastAsia"/>
            <w:lang w:eastAsia="zh-CN"/>
          </w:rPr>
          <w:t>(三)、合规风险评估</w:t>
        </w:r>
        <w:r>
          <w:tab/>
        </w:r>
        <w:r>
          <w:fldChar w:fldCharType="begin"/>
        </w:r>
        <w:r>
          <w:instrText xml:space="preserve"> PAGEREF _Toc4838 \h </w:instrText>
        </w:r>
        <w:r>
          <w:fldChar w:fldCharType="separate"/>
        </w:r>
        <w:r>
          <w:t>67</w:t>
        </w:r>
        <w:r>
          <w:fldChar w:fldCharType="end"/>
        </w:r>
      </w:hyperlink>
    </w:p>
    <w:p>
      <w:pPr>
        <w:pStyle w:val="TOC2"/>
        <w:tabs>
          <w:tab w:val="right" w:leader="dot" w:pos="8306"/>
        </w:tabs>
      </w:pPr>
      <w:hyperlink w:anchor="_Toc13839" w:history="1">
        <w:r>
          <w:rPr>
            <w:rFonts w:ascii="仿宋" w:eastAsia="仿宋" w:hAnsi="仿宋" w:cs="仿宋" w:hint="eastAsia"/>
            <w:lang w:eastAsia="zh-CN"/>
          </w:rPr>
          <w:t>(四)、合规监督与执行</w:t>
        </w:r>
        <w:r>
          <w:tab/>
        </w:r>
        <w:r>
          <w:fldChar w:fldCharType="begin"/>
        </w:r>
        <w:r>
          <w:instrText xml:space="preserve"> PAGEREF _Toc13839 \h </w:instrText>
        </w:r>
        <w:r>
          <w:fldChar w:fldCharType="separate"/>
        </w:r>
        <w:r>
          <w:t>69</w:t>
        </w:r>
        <w:r>
          <w:fldChar w:fldCharType="end"/>
        </w:r>
      </w:hyperlink>
    </w:p>
    <w:p>
      <w:pPr>
        <w:pStyle w:val="TOC1"/>
        <w:tabs>
          <w:tab w:val="right" w:leader="dot" w:pos="8306"/>
        </w:tabs>
      </w:pPr>
      <w:hyperlink w:anchor="_Toc9016" w:history="1">
        <w:r>
          <w:rPr>
            <w:rFonts w:ascii="仿宋" w:eastAsia="仿宋" w:hAnsi="仿宋" w:cs="仿宋" w:hint="eastAsia"/>
            <w:lang w:eastAsia="zh-CN"/>
          </w:rPr>
          <w:t>十五、创新驱动与持续发展</w:t>
        </w:r>
        <w:r>
          <w:tab/>
        </w:r>
        <w:r>
          <w:fldChar w:fldCharType="begin"/>
        </w:r>
        <w:r>
          <w:instrText xml:space="preserve"> PAGEREF _Toc9016 \h </w:instrText>
        </w:r>
        <w:r>
          <w:fldChar w:fldCharType="separate"/>
        </w:r>
        <w:r>
          <w:t>69</w:t>
        </w:r>
        <w:r>
          <w:fldChar w:fldCharType="end"/>
        </w:r>
      </w:hyperlink>
    </w:p>
    <w:p>
      <w:pPr>
        <w:pStyle w:val="TOC2"/>
        <w:tabs>
          <w:tab w:val="right" w:leader="dot" w:pos="8306"/>
        </w:tabs>
      </w:pPr>
      <w:hyperlink w:anchor="_Toc30593" w:history="1">
        <w:r>
          <w:rPr>
            <w:rFonts w:ascii="仿宋" w:eastAsia="仿宋" w:hAnsi="仿宋" w:cs="仿宋" w:hint="eastAsia"/>
            <w:lang w:eastAsia="zh-CN"/>
          </w:rPr>
          <w:t>(一)、创新驱动战略实施</w:t>
        </w:r>
        <w:r>
          <w:tab/>
        </w:r>
        <w:r>
          <w:fldChar w:fldCharType="begin"/>
        </w:r>
        <w:r>
          <w:instrText xml:space="preserve"> PAGEREF _Toc30593 \h </w:instrText>
        </w:r>
        <w:r>
          <w:fldChar w:fldCharType="separate"/>
        </w:r>
        <w:r>
          <w:t>69</w:t>
        </w:r>
        <w:r>
          <w:fldChar w:fldCharType="end"/>
        </w:r>
      </w:hyperlink>
    </w:p>
    <w:p>
      <w:pPr>
        <w:pStyle w:val="TOC2"/>
        <w:tabs>
          <w:tab w:val="right" w:leader="dot" w:pos="8306"/>
        </w:tabs>
      </w:pPr>
      <w:hyperlink w:anchor="_Toc2123" w:history="1">
        <w:r>
          <w:rPr>
            <w:rFonts w:ascii="仿宋" w:eastAsia="仿宋" w:hAnsi="仿宋" w:cs="仿宋" w:hint="eastAsia"/>
            <w:lang w:eastAsia="zh-CN"/>
          </w:rPr>
          <w:t>(二)、持续发展路径探索</w:t>
        </w:r>
        <w:r>
          <w:tab/>
        </w:r>
        <w:r>
          <w:fldChar w:fldCharType="begin"/>
        </w:r>
        <w:r>
          <w:instrText xml:space="preserve"> PAGEREF _Toc2123 \h </w:instrText>
        </w:r>
        <w:r>
          <w:fldChar w:fldCharType="separate"/>
        </w:r>
        <w:r>
          <w:t>71</w:t>
        </w:r>
        <w:r>
          <w:fldChar w:fldCharType="end"/>
        </w:r>
      </w:hyperlink>
    </w:p>
    <w:p>
      <w:pPr>
        <w:pStyle w:val="TOC1"/>
        <w:tabs>
          <w:tab w:val="right" w:leader="dot" w:pos="8306"/>
        </w:tabs>
      </w:pPr>
      <w:hyperlink w:anchor="_Toc18988" w:history="1">
        <w:r>
          <w:rPr>
            <w:rFonts w:ascii="仿宋" w:eastAsia="仿宋" w:hAnsi="仿宋" w:cs="仿宋" w:hint="eastAsia"/>
            <w:lang w:eastAsia="zh-CN"/>
          </w:rPr>
          <w:t>十六、法律法规与政策遵循</w:t>
        </w:r>
        <w:r>
          <w:tab/>
        </w:r>
        <w:r>
          <w:fldChar w:fldCharType="begin"/>
        </w:r>
        <w:r>
          <w:instrText xml:space="preserve"> PAGEREF _Toc18988 \h </w:instrText>
        </w:r>
        <w:r>
          <w:fldChar w:fldCharType="separate"/>
        </w:r>
        <w:r>
          <w:t>75</w:t>
        </w:r>
        <w:r>
          <w:fldChar w:fldCharType="end"/>
        </w:r>
      </w:hyperlink>
    </w:p>
    <w:p>
      <w:pPr>
        <w:pStyle w:val="TOC2"/>
        <w:tabs>
          <w:tab w:val="right" w:leader="dot" w:pos="8306"/>
        </w:tabs>
      </w:pPr>
      <w:hyperlink w:anchor="_Toc4154" w:history="1">
        <w:r>
          <w:rPr>
            <w:rFonts w:ascii="仿宋" w:eastAsia="仿宋" w:hAnsi="仿宋" w:cs="仿宋" w:hint="eastAsia"/>
            <w:lang w:eastAsia="zh-CN"/>
          </w:rPr>
          <w:t>(一)、法律法规遵守</w:t>
        </w:r>
        <w:r>
          <w:tab/>
        </w:r>
        <w:r>
          <w:fldChar w:fldCharType="begin"/>
        </w:r>
        <w:r>
          <w:instrText xml:space="preserve"> PAGEREF _Toc4154 \h </w:instrText>
        </w:r>
        <w:r>
          <w:fldChar w:fldCharType="separate"/>
        </w:r>
        <w:r>
          <w:t>75</w:t>
        </w:r>
        <w:r>
          <w:fldChar w:fldCharType="end"/>
        </w:r>
      </w:hyperlink>
    </w:p>
    <w:p>
      <w:pPr>
        <w:pStyle w:val="TOC2"/>
        <w:tabs>
          <w:tab w:val="right" w:leader="dot" w:pos="8306"/>
        </w:tabs>
      </w:pPr>
      <w:hyperlink w:anchor="_Toc8620" w:history="1">
        <w:r>
          <w:rPr>
            <w:rFonts w:ascii="仿宋" w:eastAsia="仿宋" w:hAnsi="仿宋" w:cs="仿宋" w:hint="eastAsia"/>
            <w:lang w:eastAsia="zh-CN"/>
          </w:rPr>
          <w:t>(二)、政策导向与利用</w:t>
        </w:r>
        <w:r>
          <w:tab/>
        </w:r>
        <w:r>
          <w:fldChar w:fldCharType="begin"/>
        </w:r>
        <w:r>
          <w:instrText xml:space="preserve"> PAGEREF _Toc8620 \h </w:instrText>
        </w:r>
        <w:r>
          <w:fldChar w:fldCharType="separate"/>
        </w:r>
        <w:r>
          <w:t>76</w:t>
        </w:r>
        <w:r>
          <w:fldChar w:fldCharType="end"/>
        </w:r>
      </w:hyperlink>
    </w:p>
    <w:p>
      <w:pPr>
        <w:pStyle w:val="TOC1"/>
        <w:tabs>
          <w:tab w:val="right" w:leader="dot" w:pos="8306"/>
        </w:tabs>
      </w:pPr>
      <w:hyperlink w:anchor="_Toc28278" w:history="1">
        <w:r>
          <w:rPr>
            <w:rFonts w:ascii="仿宋" w:eastAsia="仿宋" w:hAnsi="仿宋" w:cs="仿宋" w:hint="eastAsia"/>
            <w:lang w:eastAsia="zh-CN"/>
          </w:rPr>
          <w:t>十七、项目施工方案</w:t>
        </w:r>
        <w:r>
          <w:tab/>
        </w:r>
        <w:r>
          <w:fldChar w:fldCharType="begin"/>
        </w:r>
        <w:r>
          <w:instrText xml:space="preserve"> PAGEREF _Toc28278 \h </w:instrText>
        </w:r>
        <w:r>
          <w:fldChar w:fldCharType="separate"/>
        </w:r>
        <w:r>
          <w:t>77</w:t>
        </w:r>
        <w:r>
          <w:fldChar w:fldCharType="end"/>
        </w:r>
      </w:hyperlink>
    </w:p>
    <w:p>
      <w:pPr>
        <w:pStyle w:val="TOC2"/>
        <w:tabs>
          <w:tab w:val="right" w:leader="dot" w:pos="8306"/>
        </w:tabs>
      </w:pPr>
      <w:hyperlink w:anchor="_Toc16612" w:history="1">
        <w:r>
          <w:rPr>
            <w:rFonts w:ascii="仿宋" w:eastAsia="仿宋" w:hAnsi="仿宋" w:cs="仿宋" w:hint="eastAsia"/>
            <w:lang w:eastAsia="zh-CN"/>
          </w:rPr>
          <w:t>(一)、施工组织设计</w:t>
        </w:r>
        <w:r>
          <w:tab/>
        </w:r>
        <w:r>
          <w:fldChar w:fldCharType="begin"/>
        </w:r>
        <w:r>
          <w:instrText xml:space="preserve"> PAGEREF _Toc16612 \h </w:instrText>
        </w:r>
        <w:r>
          <w:fldChar w:fldCharType="separate"/>
        </w:r>
        <w:r>
          <w:t>77</w:t>
        </w:r>
        <w:r>
          <w:fldChar w:fldCharType="end"/>
        </w:r>
      </w:hyperlink>
    </w:p>
    <w:p>
      <w:pPr>
        <w:pStyle w:val="TOC2"/>
        <w:tabs>
          <w:tab w:val="right" w:leader="dot" w:pos="8306"/>
        </w:tabs>
      </w:pPr>
      <w:hyperlink w:anchor="_Toc10919" w:history="1">
        <w:r>
          <w:rPr>
            <w:rFonts w:ascii="仿宋" w:eastAsia="仿宋" w:hAnsi="仿宋" w:cs="仿宋" w:hint="eastAsia"/>
            <w:lang w:eastAsia="zh-CN"/>
          </w:rPr>
          <w:t>(二)、施工工艺与技术路线</w:t>
        </w:r>
        <w:r>
          <w:tab/>
        </w:r>
        <w:r>
          <w:fldChar w:fldCharType="begin"/>
        </w:r>
        <w:r>
          <w:instrText xml:space="preserve"> PAGEREF _Toc10919 \h </w:instrText>
        </w:r>
        <w:r>
          <w:fldChar w:fldCharType="separate"/>
        </w:r>
        <w:r>
          <w:t>79</w:t>
        </w:r>
        <w:r>
          <w:fldChar w:fldCharType="end"/>
        </w:r>
      </w:hyperlink>
    </w:p>
    <w:p>
      <w:pPr>
        <w:pStyle w:val="TOC2"/>
        <w:tabs>
          <w:tab w:val="right" w:leader="dot" w:pos="8306"/>
        </w:tabs>
      </w:pPr>
      <w:hyperlink w:anchor="_Toc26603" w:history="1">
        <w:r>
          <w:rPr>
            <w:rFonts w:ascii="仿宋" w:eastAsia="仿宋" w:hAnsi="仿宋" w:cs="仿宋" w:hint="eastAsia"/>
            <w:lang w:eastAsia="zh-CN"/>
          </w:rPr>
          <w:t>(三)、关键节点施工计划</w:t>
        </w:r>
        <w:r>
          <w:tab/>
        </w:r>
        <w:r>
          <w:fldChar w:fldCharType="begin"/>
        </w:r>
        <w:r>
          <w:instrText xml:space="preserve"> PAGEREF _Toc26603 \h </w:instrText>
        </w:r>
        <w:r>
          <w:fldChar w:fldCharType="separate"/>
        </w:r>
        <w:r>
          <w:t>80</w:t>
        </w:r>
        <w:r>
          <w:fldChar w:fldCharType="end"/>
        </w:r>
      </w:hyperlink>
    </w:p>
    <w:p>
      <w:pPr>
        <w:pStyle w:val="TOC2"/>
        <w:tabs>
          <w:tab w:val="right" w:leader="dot" w:pos="8306"/>
        </w:tabs>
      </w:pPr>
      <w:hyperlink w:anchor="_Toc10087" w:history="1">
        <w:r>
          <w:rPr>
            <w:rFonts w:ascii="仿宋" w:eastAsia="仿宋" w:hAnsi="仿宋" w:cs="仿宋" w:hint="eastAsia"/>
            <w:lang w:eastAsia="zh-CN"/>
          </w:rPr>
          <w:t>(四)、施工现场管理</w:t>
        </w:r>
        <w:r>
          <w:tab/>
        </w:r>
        <w:r>
          <w:fldChar w:fldCharType="begin"/>
        </w:r>
        <w:r>
          <w:instrText xml:space="preserve"> PAGEREF _Toc10087 \h </w:instrText>
        </w:r>
        <w:r>
          <w:fldChar w:fldCharType="separate"/>
        </w:r>
        <w:r>
          <w:t>81</w:t>
        </w:r>
        <w:r>
          <w:fldChar w:fldCharType="end"/>
        </w:r>
      </w:hyperlink>
    </w:p>
    <w:p>
      <w:pPr>
        <w:pStyle w:val="TOC1"/>
        <w:tabs>
          <w:tab w:val="right" w:leader="dot" w:pos="8306"/>
        </w:tabs>
      </w:pPr>
      <w:hyperlink w:anchor="_Toc3656" w:history="1">
        <w:r>
          <w:rPr>
            <w:rFonts w:ascii="仿宋" w:eastAsia="仿宋" w:hAnsi="仿宋" w:cs="仿宋" w:hint="eastAsia"/>
            <w:lang w:eastAsia="zh-CN"/>
          </w:rPr>
          <w:t>十八、质量管理与控制</w:t>
        </w:r>
        <w:r>
          <w:tab/>
        </w:r>
        <w:r>
          <w:fldChar w:fldCharType="begin"/>
        </w:r>
        <w:r>
          <w:instrText xml:space="preserve"> PAGEREF _Toc3656 \h </w:instrText>
        </w:r>
        <w:r>
          <w:fldChar w:fldCharType="separate"/>
        </w:r>
        <w:r>
          <w:t>83</w:t>
        </w:r>
        <w:r>
          <w:fldChar w:fldCharType="end"/>
        </w:r>
      </w:hyperlink>
    </w:p>
    <w:p>
      <w:pPr>
        <w:pStyle w:val="TOC2"/>
        <w:tabs>
          <w:tab w:val="right" w:leader="dot" w:pos="8306"/>
        </w:tabs>
      </w:pPr>
      <w:hyperlink w:anchor="_Toc2072" w:history="1">
        <w:r>
          <w:rPr>
            <w:rFonts w:ascii="仿宋" w:eastAsia="仿宋" w:hAnsi="仿宋" w:cs="仿宋" w:hint="eastAsia"/>
            <w:lang w:eastAsia="zh-CN"/>
          </w:rPr>
          <w:t>(一)、质量管理体系建设</w:t>
        </w:r>
        <w:r>
          <w:tab/>
        </w:r>
        <w:r>
          <w:fldChar w:fldCharType="begin"/>
        </w:r>
        <w:r>
          <w:instrText xml:space="preserve"> PAGEREF _Toc2072 \h </w:instrText>
        </w:r>
        <w:r>
          <w:fldChar w:fldCharType="separate"/>
        </w:r>
        <w:r>
          <w:t>83</w:t>
        </w:r>
        <w:r>
          <w:fldChar w:fldCharType="end"/>
        </w:r>
      </w:hyperlink>
    </w:p>
    <w:p>
      <w:pPr>
        <w:pStyle w:val="TOC2"/>
        <w:tabs>
          <w:tab w:val="right" w:leader="dot" w:pos="8306"/>
        </w:tabs>
      </w:pPr>
      <w:hyperlink w:anchor="_Toc29698" w:history="1">
        <w:r>
          <w:rPr>
            <w:rFonts w:ascii="仿宋" w:eastAsia="仿宋" w:hAnsi="仿宋" w:cs="仿宋" w:hint="eastAsia"/>
            <w:lang w:eastAsia="zh-CN"/>
          </w:rPr>
          <w:t>(二)、质量控制措施</w:t>
        </w:r>
        <w:r>
          <w:tab/>
        </w:r>
        <w:r>
          <w:fldChar w:fldCharType="begin"/>
        </w:r>
        <w:r>
          <w:instrText xml:space="preserve"> PAGEREF _Toc29698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4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52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9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9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生鲜项目与土地用途规划：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用地控制指标通常规定了容积率和建筑密度的要求。对于生鲜项目来说，这将影响建筑物的规模和高度。必须确保项目的设计符合容积率和建筑密度的限制，以遵守用地控制法规。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用地控制指标还可能规定了建筑物与街道或相邻土地的距离，这被称为建筑线限制。生鲜项目必须遵守这些规定，以确保建筑的位置符合法规。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用地控制指标可能包括环境保护要求，例如绿地比例和污染防控措施。对于生鲜项目，这意味着必须考虑如何保护当地生态系统、水资源和空气质量，以确保项目的可持续性。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在整个项目规划和实施过程中，与用地控制指标的合作和遵守是至关重要的。这有助于确保生鲜项目是一个合法、可持续且与城市规划一致的发展项目。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6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每个城市都有自己的规划目标和愿景，包括住宅区、商业区和工业区的平衡发展。生鲜项目需要与城市规划目标保持一致，以确保项目不会破坏城市的整体规划。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https://d.book118.com/475121041242011102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A4908"/>
    <w:rsid w:val="724A4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2104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2024-01-24T11:32:00Z</dcterms:created>
  <dcterms:modified xsi:type="dcterms:W3CDTF">2024-01-24T11:33:27Z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C7287805DB134B79B68123C3B030EBF4_11</vt:lpwstr>
  </property>
  <property fmtid="{D5CDD505-2E9C-101B-9397-08002B2CF9AE}" pid="3" name="KSOProductBuildVer">
    <vt:lpwstr>2052-12.1.0.16120</vt:lpwstr>
  </property>
</Properties>
</file>