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动物原药项目规划设计纲要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50" w:history="1">
        <w:r>
          <w:rPr>
            <w:rFonts w:ascii="仿宋" w:eastAsia="仿宋" w:hAnsi="仿宋" w:cs="仿宋" w:hint="eastAsia"/>
            <w:lang w:eastAsia="zh-CN"/>
          </w:rPr>
          <w:t>概论</w:t>
        </w:r>
        <w:r>
          <w:tab/>
        </w:r>
        <w:r>
          <w:fldChar w:fldCharType="begin"/>
        </w:r>
        <w:r>
          <w:instrText xml:space="preserve"> PAGEREF _Toc24550 \h </w:instrText>
        </w:r>
        <w:r>
          <w:fldChar w:fldCharType="separate"/>
        </w:r>
        <w:r>
          <w:t>3</w:t>
        </w:r>
        <w:r>
          <w:fldChar w:fldCharType="end"/>
        </w:r>
      </w:hyperlink>
    </w:p>
    <w:p>
      <w:pPr>
        <w:pStyle w:val="TOC1"/>
        <w:tabs>
          <w:tab w:val="right" w:leader="dot" w:pos="8306"/>
        </w:tabs>
      </w:pPr>
      <w:hyperlink w:anchor="_Toc9634" w:history="1">
        <w:r>
          <w:rPr>
            <w:rFonts w:ascii="仿宋" w:eastAsia="仿宋" w:hAnsi="仿宋" w:cs="仿宋" w:hint="eastAsia"/>
            <w:lang w:eastAsia="zh-CN"/>
          </w:rPr>
          <w:t>一、动物原药项目可持续发展</w:t>
        </w:r>
        <w:r>
          <w:tab/>
        </w:r>
        <w:r>
          <w:fldChar w:fldCharType="begin"/>
        </w:r>
        <w:r>
          <w:instrText xml:space="preserve"> PAGEREF _Toc9634 \h </w:instrText>
        </w:r>
        <w:r>
          <w:fldChar w:fldCharType="separate"/>
        </w:r>
        <w:r>
          <w:t>3</w:t>
        </w:r>
        <w:r>
          <w:fldChar w:fldCharType="end"/>
        </w:r>
      </w:hyperlink>
    </w:p>
    <w:p>
      <w:pPr>
        <w:pStyle w:val="TOC2"/>
        <w:tabs>
          <w:tab w:val="right" w:leader="dot" w:pos="8306"/>
        </w:tabs>
      </w:pPr>
      <w:hyperlink w:anchor="_Toc32426" w:history="1">
        <w:r>
          <w:rPr>
            <w:rFonts w:ascii="仿宋" w:eastAsia="仿宋" w:hAnsi="仿宋" w:cs="仿宋" w:hint="eastAsia"/>
            <w:lang w:eastAsia="zh-CN"/>
          </w:rPr>
          <w:t>(一)、可持续战略与实践</w:t>
        </w:r>
        <w:r>
          <w:tab/>
        </w:r>
        <w:r>
          <w:fldChar w:fldCharType="begin"/>
        </w:r>
        <w:r>
          <w:instrText xml:space="preserve"> PAGEREF _Toc32426 \h </w:instrText>
        </w:r>
        <w:r>
          <w:fldChar w:fldCharType="separate"/>
        </w:r>
        <w:r>
          <w:t>3</w:t>
        </w:r>
        <w:r>
          <w:fldChar w:fldCharType="end"/>
        </w:r>
      </w:hyperlink>
    </w:p>
    <w:p>
      <w:pPr>
        <w:pStyle w:val="TOC2"/>
        <w:tabs>
          <w:tab w:val="right" w:leader="dot" w:pos="8306"/>
        </w:tabs>
      </w:pPr>
      <w:hyperlink w:anchor="_Toc23820" w:history="1">
        <w:r>
          <w:rPr>
            <w:rFonts w:ascii="仿宋" w:eastAsia="仿宋" w:hAnsi="仿宋" w:cs="仿宋" w:hint="eastAsia"/>
            <w:lang w:eastAsia="zh-CN"/>
          </w:rPr>
          <w:t>(二)、环保与社会责任</w:t>
        </w:r>
        <w:r>
          <w:tab/>
        </w:r>
        <w:r>
          <w:fldChar w:fldCharType="begin"/>
        </w:r>
        <w:r>
          <w:instrText xml:space="preserve"> PAGEREF _Toc23820 \h </w:instrText>
        </w:r>
        <w:r>
          <w:fldChar w:fldCharType="separate"/>
        </w:r>
        <w:r>
          <w:t>4</w:t>
        </w:r>
        <w:r>
          <w:fldChar w:fldCharType="end"/>
        </w:r>
      </w:hyperlink>
    </w:p>
    <w:p>
      <w:pPr>
        <w:pStyle w:val="TOC1"/>
        <w:tabs>
          <w:tab w:val="right" w:leader="dot" w:pos="8306"/>
        </w:tabs>
      </w:pPr>
      <w:hyperlink w:anchor="_Toc3302" w:history="1">
        <w:r>
          <w:rPr>
            <w:rFonts w:ascii="仿宋" w:eastAsia="仿宋" w:hAnsi="仿宋" w:cs="仿宋" w:hint="eastAsia"/>
            <w:lang w:eastAsia="zh-CN"/>
          </w:rPr>
          <w:t>二、市场分析、调研</w:t>
        </w:r>
        <w:r>
          <w:tab/>
        </w:r>
        <w:r>
          <w:fldChar w:fldCharType="begin"/>
        </w:r>
        <w:r>
          <w:instrText xml:space="preserve"> PAGEREF _Toc3302 \h </w:instrText>
        </w:r>
        <w:r>
          <w:fldChar w:fldCharType="separate"/>
        </w:r>
        <w:r>
          <w:t>5</w:t>
        </w:r>
        <w:r>
          <w:fldChar w:fldCharType="end"/>
        </w:r>
      </w:hyperlink>
    </w:p>
    <w:p>
      <w:pPr>
        <w:pStyle w:val="TOC2"/>
        <w:tabs>
          <w:tab w:val="right" w:leader="dot" w:pos="8306"/>
        </w:tabs>
      </w:pPr>
      <w:hyperlink w:anchor="_Toc17931" w:history="1">
        <w:r>
          <w:rPr>
            <w:rFonts w:ascii="仿宋" w:eastAsia="仿宋" w:hAnsi="仿宋" w:cs="仿宋" w:hint="eastAsia"/>
            <w:lang w:eastAsia="zh-CN"/>
          </w:rPr>
          <w:t>(一)、动物原药行业分析</w:t>
        </w:r>
        <w:r>
          <w:tab/>
        </w:r>
        <w:r>
          <w:fldChar w:fldCharType="begin"/>
        </w:r>
        <w:r>
          <w:instrText xml:space="preserve"> PAGEREF _Toc17931 \h </w:instrText>
        </w:r>
        <w:r>
          <w:fldChar w:fldCharType="separate"/>
        </w:r>
        <w:r>
          <w:t>5</w:t>
        </w:r>
        <w:r>
          <w:fldChar w:fldCharType="end"/>
        </w:r>
      </w:hyperlink>
    </w:p>
    <w:p>
      <w:pPr>
        <w:pStyle w:val="TOC2"/>
        <w:tabs>
          <w:tab w:val="right" w:leader="dot" w:pos="8306"/>
        </w:tabs>
      </w:pPr>
      <w:hyperlink w:anchor="_Toc880" w:history="1">
        <w:r>
          <w:rPr>
            <w:rFonts w:ascii="仿宋" w:eastAsia="仿宋" w:hAnsi="仿宋" w:cs="仿宋" w:hint="eastAsia"/>
            <w:lang w:eastAsia="zh-CN"/>
          </w:rPr>
          <w:t>(二)、动物原药市场分析预测</w:t>
        </w:r>
        <w:r>
          <w:tab/>
        </w:r>
        <w:r>
          <w:fldChar w:fldCharType="begin"/>
        </w:r>
        <w:r>
          <w:instrText xml:space="preserve"> PAGEREF _Toc880 \h </w:instrText>
        </w:r>
        <w:r>
          <w:fldChar w:fldCharType="separate"/>
        </w:r>
        <w:r>
          <w:t>5</w:t>
        </w:r>
        <w:r>
          <w:fldChar w:fldCharType="end"/>
        </w:r>
      </w:hyperlink>
    </w:p>
    <w:p>
      <w:pPr>
        <w:pStyle w:val="TOC1"/>
        <w:tabs>
          <w:tab w:val="right" w:leader="dot" w:pos="8306"/>
        </w:tabs>
      </w:pPr>
      <w:hyperlink w:anchor="_Toc2038" w:history="1">
        <w:r>
          <w:rPr>
            <w:rFonts w:ascii="仿宋" w:eastAsia="仿宋" w:hAnsi="仿宋" w:cs="仿宋" w:hint="eastAsia"/>
            <w:lang w:eastAsia="zh-CN"/>
          </w:rPr>
          <w:t>三、动物原药项目建设单位说明</w:t>
        </w:r>
        <w:r>
          <w:tab/>
        </w:r>
        <w:r>
          <w:fldChar w:fldCharType="begin"/>
        </w:r>
        <w:r>
          <w:instrText xml:space="preserve"> PAGEREF _Toc2038 \h </w:instrText>
        </w:r>
        <w:r>
          <w:fldChar w:fldCharType="separate"/>
        </w:r>
        <w:r>
          <w:t>6</w:t>
        </w:r>
        <w:r>
          <w:fldChar w:fldCharType="end"/>
        </w:r>
      </w:hyperlink>
    </w:p>
    <w:p>
      <w:pPr>
        <w:pStyle w:val="TOC2"/>
        <w:tabs>
          <w:tab w:val="right" w:leader="dot" w:pos="8306"/>
        </w:tabs>
      </w:pPr>
      <w:hyperlink w:anchor="_Toc7863" w:history="1">
        <w:r>
          <w:rPr>
            <w:rFonts w:ascii="仿宋" w:eastAsia="仿宋" w:hAnsi="仿宋" w:cs="仿宋" w:hint="eastAsia"/>
            <w:lang w:eastAsia="zh-CN"/>
          </w:rPr>
          <w:t>(一)、动物原药项目承办单位基本情况</w:t>
        </w:r>
        <w:r>
          <w:tab/>
        </w:r>
        <w:r>
          <w:fldChar w:fldCharType="begin"/>
        </w:r>
        <w:r>
          <w:instrText xml:space="preserve"> PAGEREF _Toc7863 \h </w:instrText>
        </w:r>
        <w:r>
          <w:fldChar w:fldCharType="separate"/>
        </w:r>
        <w:r>
          <w:t>6</w:t>
        </w:r>
        <w:r>
          <w:fldChar w:fldCharType="end"/>
        </w:r>
      </w:hyperlink>
    </w:p>
    <w:p>
      <w:pPr>
        <w:pStyle w:val="TOC2"/>
        <w:tabs>
          <w:tab w:val="right" w:leader="dot" w:pos="8306"/>
        </w:tabs>
      </w:pPr>
      <w:hyperlink w:anchor="_Toc7718" w:history="1">
        <w:r>
          <w:rPr>
            <w:rFonts w:ascii="仿宋" w:eastAsia="仿宋" w:hAnsi="仿宋" w:cs="仿宋" w:hint="eastAsia"/>
            <w:lang w:eastAsia="zh-CN"/>
          </w:rPr>
          <w:t>(二)、公司经济效益分析</w:t>
        </w:r>
        <w:r>
          <w:tab/>
        </w:r>
        <w:r>
          <w:fldChar w:fldCharType="begin"/>
        </w:r>
        <w:r>
          <w:instrText xml:space="preserve"> PAGEREF _Toc7718 \h </w:instrText>
        </w:r>
        <w:r>
          <w:fldChar w:fldCharType="separate"/>
        </w:r>
        <w:r>
          <w:t>7</w:t>
        </w:r>
        <w:r>
          <w:fldChar w:fldCharType="end"/>
        </w:r>
      </w:hyperlink>
    </w:p>
    <w:p>
      <w:pPr>
        <w:pStyle w:val="TOC1"/>
        <w:tabs>
          <w:tab w:val="right" w:leader="dot" w:pos="8306"/>
        </w:tabs>
      </w:pPr>
      <w:hyperlink w:anchor="_Toc690" w:history="1">
        <w:r>
          <w:rPr>
            <w:rFonts w:ascii="仿宋" w:eastAsia="仿宋" w:hAnsi="仿宋" w:cs="仿宋" w:hint="eastAsia"/>
            <w:lang w:eastAsia="zh-CN"/>
          </w:rPr>
          <w:t>四、动物原药项目文档管理</w:t>
        </w:r>
        <w:r>
          <w:tab/>
        </w:r>
        <w:r>
          <w:fldChar w:fldCharType="begin"/>
        </w:r>
        <w:r>
          <w:instrText xml:space="preserve"> PAGEREF _Toc690 \h </w:instrText>
        </w:r>
        <w:r>
          <w:fldChar w:fldCharType="separate"/>
        </w:r>
        <w:r>
          <w:t>8</w:t>
        </w:r>
        <w:r>
          <w:fldChar w:fldCharType="end"/>
        </w:r>
      </w:hyperlink>
    </w:p>
    <w:p>
      <w:pPr>
        <w:pStyle w:val="TOC2"/>
        <w:tabs>
          <w:tab w:val="right" w:leader="dot" w:pos="8306"/>
        </w:tabs>
      </w:pPr>
      <w:hyperlink w:anchor="_Toc25269" w:history="1">
        <w:r>
          <w:rPr>
            <w:rFonts w:ascii="仿宋" w:eastAsia="仿宋" w:hAnsi="仿宋" w:cs="仿宋" w:hint="eastAsia"/>
            <w:lang w:eastAsia="zh-CN"/>
          </w:rPr>
          <w:t>(一)、文档编制与审查</w:t>
        </w:r>
        <w:r>
          <w:tab/>
        </w:r>
        <w:r>
          <w:fldChar w:fldCharType="begin"/>
        </w:r>
        <w:r>
          <w:instrText xml:space="preserve"> PAGEREF _Toc25269 \h </w:instrText>
        </w:r>
        <w:r>
          <w:fldChar w:fldCharType="separate"/>
        </w:r>
        <w:r>
          <w:t>8</w:t>
        </w:r>
        <w:r>
          <w:fldChar w:fldCharType="end"/>
        </w:r>
      </w:hyperlink>
    </w:p>
    <w:p>
      <w:pPr>
        <w:pStyle w:val="TOC2"/>
        <w:tabs>
          <w:tab w:val="right" w:leader="dot" w:pos="8306"/>
        </w:tabs>
      </w:pPr>
      <w:hyperlink w:anchor="_Toc14116" w:history="1">
        <w:r>
          <w:rPr>
            <w:rFonts w:ascii="仿宋" w:eastAsia="仿宋" w:hAnsi="仿宋" w:cs="仿宋" w:hint="eastAsia"/>
            <w:lang w:eastAsia="zh-CN"/>
          </w:rPr>
          <w:t>(二)、文档发布与分发</w:t>
        </w:r>
        <w:r>
          <w:tab/>
        </w:r>
        <w:r>
          <w:fldChar w:fldCharType="begin"/>
        </w:r>
        <w:r>
          <w:instrText xml:space="preserve"> PAGEREF _Toc14116 \h </w:instrText>
        </w:r>
        <w:r>
          <w:fldChar w:fldCharType="separate"/>
        </w:r>
        <w:r>
          <w:t>9</w:t>
        </w:r>
        <w:r>
          <w:fldChar w:fldCharType="end"/>
        </w:r>
      </w:hyperlink>
    </w:p>
    <w:p>
      <w:pPr>
        <w:pStyle w:val="TOC2"/>
        <w:tabs>
          <w:tab w:val="right" w:leader="dot" w:pos="8306"/>
        </w:tabs>
      </w:pPr>
      <w:hyperlink w:anchor="_Toc17445" w:history="1">
        <w:r>
          <w:rPr>
            <w:rFonts w:ascii="仿宋" w:eastAsia="仿宋" w:hAnsi="仿宋" w:cs="仿宋" w:hint="eastAsia"/>
            <w:lang w:eastAsia="zh-CN"/>
          </w:rPr>
          <w:t>(三)、文档存档与归档</w:t>
        </w:r>
        <w:r>
          <w:tab/>
        </w:r>
        <w:r>
          <w:fldChar w:fldCharType="begin"/>
        </w:r>
        <w:r>
          <w:instrText xml:space="preserve"> PAGEREF _Toc17445 \h </w:instrText>
        </w:r>
        <w:r>
          <w:fldChar w:fldCharType="separate"/>
        </w:r>
        <w:r>
          <w:t>10</w:t>
        </w:r>
        <w:r>
          <w:fldChar w:fldCharType="end"/>
        </w:r>
      </w:hyperlink>
    </w:p>
    <w:p>
      <w:pPr>
        <w:pStyle w:val="TOC1"/>
        <w:tabs>
          <w:tab w:val="right" w:leader="dot" w:pos="8306"/>
        </w:tabs>
      </w:pPr>
      <w:hyperlink w:anchor="_Toc1834" w:history="1">
        <w:r>
          <w:rPr>
            <w:rFonts w:ascii="仿宋" w:eastAsia="仿宋" w:hAnsi="仿宋" w:cs="仿宋" w:hint="eastAsia"/>
            <w:lang w:eastAsia="zh-CN"/>
          </w:rPr>
          <w:t>五、动物原药项目概论</w:t>
        </w:r>
        <w:r>
          <w:tab/>
        </w:r>
        <w:r>
          <w:fldChar w:fldCharType="begin"/>
        </w:r>
        <w:r>
          <w:instrText xml:space="preserve"> PAGEREF _Toc1834 \h </w:instrText>
        </w:r>
        <w:r>
          <w:fldChar w:fldCharType="separate"/>
        </w:r>
        <w:r>
          <w:t>11</w:t>
        </w:r>
        <w:r>
          <w:fldChar w:fldCharType="end"/>
        </w:r>
      </w:hyperlink>
    </w:p>
    <w:p>
      <w:pPr>
        <w:pStyle w:val="TOC2"/>
        <w:tabs>
          <w:tab w:val="right" w:leader="dot" w:pos="8306"/>
        </w:tabs>
      </w:pPr>
      <w:hyperlink w:anchor="_Toc9524" w:history="1">
        <w:r>
          <w:rPr>
            <w:rFonts w:ascii="仿宋" w:eastAsia="仿宋" w:hAnsi="仿宋" w:cs="仿宋" w:hint="eastAsia"/>
            <w:lang w:eastAsia="zh-CN"/>
          </w:rPr>
          <w:t>(一)、动物原药项目概况</w:t>
        </w:r>
        <w:r>
          <w:tab/>
        </w:r>
        <w:r>
          <w:fldChar w:fldCharType="begin"/>
        </w:r>
        <w:r>
          <w:instrText xml:space="preserve"> PAGEREF _Toc9524 \h </w:instrText>
        </w:r>
        <w:r>
          <w:fldChar w:fldCharType="separate"/>
        </w:r>
        <w:r>
          <w:t>11</w:t>
        </w:r>
        <w:r>
          <w:fldChar w:fldCharType="end"/>
        </w:r>
      </w:hyperlink>
    </w:p>
    <w:p>
      <w:pPr>
        <w:pStyle w:val="TOC2"/>
        <w:tabs>
          <w:tab w:val="right" w:leader="dot" w:pos="8306"/>
        </w:tabs>
      </w:pPr>
      <w:hyperlink w:anchor="_Toc26168" w:history="1">
        <w:r>
          <w:rPr>
            <w:rFonts w:ascii="仿宋" w:eastAsia="仿宋" w:hAnsi="仿宋" w:cs="仿宋" w:hint="eastAsia"/>
            <w:lang w:eastAsia="zh-CN"/>
          </w:rPr>
          <w:t>(二)、动物原药项目目标</w:t>
        </w:r>
        <w:r>
          <w:tab/>
        </w:r>
        <w:r>
          <w:fldChar w:fldCharType="begin"/>
        </w:r>
        <w:r>
          <w:instrText xml:space="preserve"> PAGEREF _Toc26168 \h </w:instrText>
        </w:r>
        <w:r>
          <w:fldChar w:fldCharType="separate"/>
        </w:r>
        <w:r>
          <w:t>13</w:t>
        </w:r>
        <w:r>
          <w:fldChar w:fldCharType="end"/>
        </w:r>
      </w:hyperlink>
    </w:p>
    <w:p>
      <w:pPr>
        <w:pStyle w:val="TOC2"/>
        <w:tabs>
          <w:tab w:val="right" w:leader="dot" w:pos="8306"/>
        </w:tabs>
      </w:pPr>
      <w:hyperlink w:anchor="_Toc8305" w:history="1">
        <w:r>
          <w:rPr>
            <w:rFonts w:ascii="仿宋" w:eastAsia="仿宋" w:hAnsi="仿宋" w:cs="仿宋" w:hint="eastAsia"/>
            <w:lang w:eastAsia="zh-CN"/>
          </w:rPr>
          <w:t>(三)、动物原药项目提出的理由</w:t>
        </w:r>
        <w:r>
          <w:tab/>
        </w:r>
        <w:r>
          <w:fldChar w:fldCharType="begin"/>
        </w:r>
        <w:r>
          <w:instrText xml:space="preserve"> PAGEREF _Toc8305 \h </w:instrText>
        </w:r>
        <w:r>
          <w:fldChar w:fldCharType="separate"/>
        </w:r>
        <w:r>
          <w:t>14</w:t>
        </w:r>
        <w:r>
          <w:fldChar w:fldCharType="end"/>
        </w:r>
      </w:hyperlink>
    </w:p>
    <w:p>
      <w:pPr>
        <w:pStyle w:val="TOC2"/>
        <w:tabs>
          <w:tab w:val="right" w:leader="dot" w:pos="8306"/>
        </w:tabs>
      </w:pPr>
      <w:hyperlink w:anchor="_Toc19945" w:history="1">
        <w:r>
          <w:rPr>
            <w:rFonts w:ascii="仿宋" w:eastAsia="仿宋" w:hAnsi="仿宋" w:cs="仿宋" w:hint="eastAsia"/>
            <w:lang w:eastAsia="zh-CN"/>
          </w:rPr>
          <w:t>(四)、动物原药项目意义</w:t>
        </w:r>
        <w:r>
          <w:tab/>
        </w:r>
        <w:r>
          <w:fldChar w:fldCharType="begin"/>
        </w:r>
        <w:r>
          <w:instrText xml:space="preserve"> PAGEREF _Toc19945 \h </w:instrText>
        </w:r>
        <w:r>
          <w:fldChar w:fldCharType="separate"/>
        </w:r>
        <w:r>
          <w:t>16</w:t>
        </w:r>
        <w:r>
          <w:fldChar w:fldCharType="end"/>
        </w:r>
      </w:hyperlink>
    </w:p>
    <w:p>
      <w:pPr>
        <w:pStyle w:val="TOC2"/>
        <w:tabs>
          <w:tab w:val="right" w:leader="dot" w:pos="8306"/>
        </w:tabs>
      </w:pPr>
      <w:hyperlink w:anchor="_Toc30024" w:history="1">
        <w:r>
          <w:rPr>
            <w:rFonts w:ascii="仿宋" w:eastAsia="仿宋" w:hAnsi="仿宋" w:cs="仿宋" w:hint="eastAsia"/>
            <w:lang w:eastAsia="zh-CN"/>
          </w:rPr>
          <w:t>(五)、动物原药项目背景</w:t>
        </w:r>
        <w:r>
          <w:tab/>
        </w:r>
        <w:r>
          <w:fldChar w:fldCharType="begin"/>
        </w:r>
        <w:r>
          <w:instrText xml:space="preserve"> PAGEREF _Toc30024 \h </w:instrText>
        </w:r>
        <w:r>
          <w:fldChar w:fldCharType="separate"/>
        </w:r>
        <w:r>
          <w:t>17</w:t>
        </w:r>
        <w:r>
          <w:fldChar w:fldCharType="end"/>
        </w:r>
      </w:hyperlink>
    </w:p>
    <w:p>
      <w:pPr>
        <w:pStyle w:val="TOC1"/>
        <w:tabs>
          <w:tab w:val="right" w:leader="dot" w:pos="8306"/>
        </w:tabs>
      </w:pPr>
      <w:hyperlink w:anchor="_Toc25416" w:history="1">
        <w:r>
          <w:rPr>
            <w:rFonts w:ascii="仿宋" w:eastAsia="仿宋" w:hAnsi="仿宋" w:cs="仿宋" w:hint="eastAsia"/>
            <w:lang w:eastAsia="zh-CN"/>
          </w:rPr>
          <w:t>六、产品规划分析</w:t>
        </w:r>
        <w:r>
          <w:tab/>
        </w:r>
        <w:r>
          <w:fldChar w:fldCharType="begin"/>
        </w:r>
        <w:r>
          <w:instrText xml:space="preserve"> PAGEREF _Toc25416 \h </w:instrText>
        </w:r>
        <w:r>
          <w:fldChar w:fldCharType="separate"/>
        </w:r>
        <w:r>
          <w:t>18</w:t>
        </w:r>
        <w:r>
          <w:fldChar w:fldCharType="end"/>
        </w:r>
      </w:hyperlink>
    </w:p>
    <w:p>
      <w:pPr>
        <w:pStyle w:val="TOC2"/>
        <w:tabs>
          <w:tab w:val="right" w:leader="dot" w:pos="8306"/>
        </w:tabs>
      </w:pPr>
      <w:hyperlink w:anchor="_Toc21151" w:history="1">
        <w:r>
          <w:rPr>
            <w:rFonts w:ascii="仿宋" w:eastAsia="仿宋" w:hAnsi="仿宋" w:cs="仿宋" w:hint="eastAsia"/>
            <w:lang w:eastAsia="zh-CN"/>
          </w:rPr>
          <w:t>(一)、产品规划</w:t>
        </w:r>
        <w:r>
          <w:tab/>
        </w:r>
        <w:r>
          <w:fldChar w:fldCharType="begin"/>
        </w:r>
        <w:r>
          <w:instrText xml:space="preserve"> PAGEREF _Toc21151 \h </w:instrText>
        </w:r>
        <w:r>
          <w:fldChar w:fldCharType="separate"/>
        </w:r>
        <w:r>
          <w:t>18</w:t>
        </w:r>
        <w:r>
          <w:fldChar w:fldCharType="end"/>
        </w:r>
      </w:hyperlink>
    </w:p>
    <w:p>
      <w:pPr>
        <w:pStyle w:val="TOC2"/>
        <w:tabs>
          <w:tab w:val="right" w:leader="dot" w:pos="8306"/>
        </w:tabs>
      </w:pPr>
      <w:hyperlink w:anchor="_Toc26502" w:history="1">
        <w:r>
          <w:rPr>
            <w:rFonts w:ascii="仿宋" w:eastAsia="仿宋" w:hAnsi="仿宋" w:cs="仿宋" w:hint="eastAsia"/>
            <w:lang w:eastAsia="zh-CN"/>
          </w:rPr>
          <w:t>(二)、建设规模</w:t>
        </w:r>
        <w:r>
          <w:tab/>
        </w:r>
        <w:r>
          <w:fldChar w:fldCharType="begin"/>
        </w:r>
        <w:r>
          <w:instrText xml:space="preserve"> PAGEREF _Toc26502 \h </w:instrText>
        </w:r>
        <w:r>
          <w:fldChar w:fldCharType="separate"/>
        </w:r>
        <w:r>
          <w:t>18</w:t>
        </w:r>
        <w:r>
          <w:fldChar w:fldCharType="end"/>
        </w:r>
      </w:hyperlink>
    </w:p>
    <w:p>
      <w:pPr>
        <w:pStyle w:val="TOC1"/>
        <w:tabs>
          <w:tab w:val="right" w:leader="dot" w:pos="8306"/>
        </w:tabs>
      </w:pPr>
      <w:hyperlink w:anchor="_Toc4928" w:history="1">
        <w:r>
          <w:rPr>
            <w:rFonts w:ascii="仿宋" w:eastAsia="仿宋" w:hAnsi="仿宋" w:cs="仿宋" w:hint="eastAsia"/>
            <w:lang w:eastAsia="zh-CN"/>
          </w:rPr>
          <w:t>七、动物原药项目社会影响</w:t>
        </w:r>
        <w:r>
          <w:tab/>
        </w:r>
        <w:r>
          <w:fldChar w:fldCharType="begin"/>
        </w:r>
        <w:r>
          <w:instrText xml:space="preserve"> PAGEREF _Toc4928 \h </w:instrText>
        </w:r>
        <w:r>
          <w:fldChar w:fldCharType="separate"/>
        </w:r>
        <w:r>
          <w:t>20</w:t>
        </w:r>
        <w:r>
          <w:fldChar w:fldCharType="end"/>
        </w:r>
      </w:hyperlink>
    </w:p>
    <w:p>
      <w:pPr>
        <w:pStyle w:val="TOC2"/>
        <w:tabs>
          <w:tab w:val="right" w:leader="dot" w:pos="8306"/>
        </w:tabs>
      </w:pPr>
      <w:hyperlink w:anchor="_Toc22324" w:history="1">
        <w:r>
          <w:rPr>
            <w:rFonts w:ascii="仿宋" w:eastAsia="仿宋" w:hAnsi="仿宋" w:cs="仿宋" w:hint="eastAsia"/>
            <w:lang w:eastAsia="zh-CN"/>
          </w:rPr>
          <w:t>(一)、社会责任与义务</w:t>
        </w:r>
        <w:r>
          <w:tab/>
        </w:r>
        <w:r>
          <w:fldChar w:fldCharType="begin"/>
        </w:r>
        <w:r>
          <w:instrText xml:space="preserve"> PAGEREF _Toc22324 \h </w:instrText>
        </w:r>
        <w:r>
          <w:fldChar w:fldCharType="separate"/>
        </w:r>
        <w:r>
          <w:t>20</w:t>
        </w:r>
        <w:r>
          <w:fldChar w:fldCharType="end"/>
        </w:r>
      </w:hyperlink>
    </w:p>
    <w:p>
      <w:pPr>
        <w:pStyle w:val="TOC2"/>
        <w:tabs>
          <w:tab w:val="right" w:leader="dot" w:pos="8306"/>
        </w:tabs>
      </w:pPr>
      <w:hyperlink w:anchor="_Toc25248" w:history="1">
        <w:r>
          <w:rPr>
            <w:rFonts w:ascii="仿宋" w:eastAsia="仿宋" w:hAnsi="仿宋" w:cs="仿宋" w:hint="eastAsia"/>
            <w:lang w:eastAsia="zh-CN"/>
          </w:rPr>
          <w:t>(二)、社会参与与沟通</w:t>
        </w:r>
        <w:r>
          <w:tab/>
        </w:r>
        <w:r>
          <w:fldChar w:fldCharType="begin"/>
        </w:r>
        <w:r>
          <w:instrText xml:space="preserve"> PAGEREF _Toc25248 \h </w:instrText>
        </w:r>
        <w:r>
          <w:fldChar w:fldCharType="separate"/>
        </w:r>
        <w:r>
          <w:t>20</w:t>
        </w:r>
        <w:r>
          <w:fldChar w:fldCharType="end"/>
        </w:r>
      </w:hyperlink>
    </w:p>
    <w:p>
      <w:pPr>
        <w:pStyle w:val="TOC1"/>
        <w:tabs>
          <w:tab w:val="right" w:leader="dot" w:pos="8306"/>
        </w:tabs>
      </w:pPr>
      <w:hyperlink w:anchor="_Toc29818" w:history="1">
        <w:r>
          <w:rPr>
            <w:rFonts w:ascii="仿宋" w:eastAsia="仿宋" w:hAnsi="仿宋" w:cs="仿宋" w:hint="eastAsia"/>
            <w:lang w:eastAsia="zh-CN"/>
          </w:rPr>
          <w:t>八、动物原药项目财务管理</w:t>
        </w:r>
        <w:r>
          <w:tab/>
        </w:r>
        <w:r>
          <w:fldChar w:fldCharType="begin"/>
        </w:r>
        <w:r>
          <w:instrText xml:space="preserve"> PAGEREF _Toc29818 \h </w:instrText>
        </w:r>
        <w:r>
          <w:fldChar w:fldCharType="separate"/>
        </w:r>
        <w:r>
          <w:t>21</w:t>
        </w:r>
        <w:r>
          <w:fldChar w:fldCharType="end"/>
        </w:r>
      </w:hyperlink>
    </w:p>
    <w:p>
      <w:pPr>
        <w:pStyle w:val="TOC2"/>
        <w:tabs>
          <w:tab w:val="right" w:leader="dot" w:pos="8306"/>
        </w:tabs>
      </w:pPr>
      <w:hyperlink w:anchor="_Toc13502" w:history="1">
        <w:r>
          <w:rPr>
            <w:rFonts w:ascii="仿宋" w:eastAsia="仿宋" w:hAnsi="仿宋" w:cs="仿宋" w:hint="eastAsia"/>
            <w:lang w:eastAsia="zh-CN"/>
          </w:rPr>
          <w:t>(一)、资金需求大</w:t>
        </w:r>
        <w:r>
          <w:tab/>
        </w:r>
        <w:r>
          <w:fldChar w:fldCharType="begin"/>
        </w:r>
        <w:r>
          <w:instrText xml:space="preserve"> PAGEREF _Toc13502 \h </w:instrText>
        </w:r>
        <w:r>
          <w:fldChar w:fldCharType="separate"/>
        </w:r>
        <w:r>
          <w:t>21</w:t>
        </w:r>
        <w:r>
          <w:fldChar w:fldCharType="end"/>
        </w:r>
      </w:hyperlink>
    </w:p>
    <w:p>
      <w:pPr>
        <w:pStyle w:val="TOC2"/>
        <w:tabs>
          <w:tab w:val="right" w:leader="dot" w:pos="8306"/>
        </w:tabs>
      </w:pPr>
      <w:hyperlink w:anchor="_Toc7145" w:history="1">
        <w:r>
          <w:rPr>
            <w:rFonts w:ascii="仿宋" w:eastAsia="仿宋" w:hAnsi="仿宋" w:cs="仿宋" w:hint="eastAsia"/>
            <w:lang w:eastAsia="zh-CN"/>
          </w:rPr>
          <w:t>(二)、研发周期长</w:t>
        </w:r>
        <w:r>
          <w:tab/>
        </w:r>
        <w:r>
          <w:fldChar w:fldCharType="begin"/>
        </w:r>
        <w:r>
          <w:instrText xml:space="preserve"> PAGEREF _Toc7145 \h </w:instrText>
        </w:r>
        <w:r>
          <w:fldChar w:fldCharType="separate"/>
        </w:r>
        <w:r>
          <w:t>22</w:t>
        </w:r>
        <w:r>
          <w:fldChar w:fldCharType="end"/>
        </w:r>
      </w:hyperlink>
    </w:p>
    <w:p>
      <w:pPr>
        <w:pStyle w:val="TOC2"/>
        <w:tabs>
          <w:tab w:val="right" w:leader="dot" w:pos="8306"/>
        </w:tabs>
      </w:pPr>
      <w:hyperlink w:anchor="_Toc4663" w:history="1">
        <w:r>
          <w:rPr>
            <w:rFonts w:ascii="仿宋" w:eastAsia="仿宋" w:hAnsi="仿宋" w:cs="仿宋" w:hint="eastAsia"/>
            <w:lang w:eastAsia="zh-CN"/>
          </w:rPr>
          <w:t>(三)、市场风险大</w:t>
        </w:r>
        <w:r>
          <w:tab/>
        </w:r>
        <w:r>
          <w:fldChar w:fldCharType="begin"/>
        </w:r>
        <w:r>
          <w:instrText xml:space="preserve"> PAGEREF _Toc4663 \h </w:instrText>
        </w:r>
        <w:r>
          <w:fldChar w:fldCharType="separate"/>
        </w:r>
        <w:r>
          <w:t>24</w:t>
        </w:r>
        <w:r>
          <w:fldChar w:fldCharType="end"/>
        </w:r>
      </w:hyperlink>
    </w:p>
    <w:p>
      <w:pPr>
        <w:pStyle w:val="TOC2"/>
        <w:tabs>
          <w:tab w:val="right" w:leader="dot" w:pos="8306"/>
        </w:tabs>
      </w:pPr>
      <w:hyperlink w:anchor="_Toc203" w:history="1">
        <w:r>
          <w:rPr>
            <w:rFonts w:ascii="仿宋" w:eastAsia="仿宋" w:hAnsi="仿宋" w:cs="仿宋" w:hint="eastAsia"/>
            <w:lang w:eastAsia="zh-CN"/>
          </w:rPr>
          <w:t>(四)、利润率高</w:t>
        </w:r>
        <w:r>
          <w:tab/>
        </w:r>
        <w:r>
          <w:fldChar w:fldCharType="begin"/>
        </w:r>
        <w:r>
          <w:instrText xml:space="preserve"> PAGEREF _Toc203 \h </w:instrText>
        </w:r>
        <w:r>
          <w:fldChar w:fldCharType="separate"/>
        </w:r>
        <w:r>
          <w:t>26</w:t>
        </w:r>
        <w:r>
          <w:fldChar w:fldCharType="end"/>
        </w:r>
      </w:hyperlink>
    </w:p>
    <w:p>
      <w:pPr>
        <w:pStyle w:val="TOC1"/>
        <w:tabs>
          <w:tab w:val="right" w:leader="dot" w:pos="8306"/>
        </w:tabs>
      </w:pPr>
      <w:hyperlink w:anchor="_Toc453" w:history="1">
        <w:r>
          <w:rPr>
            <w:rFonts w:ascii="仿宋" w:eastAsia="仿宋" w:hAnsi="仿宋" w:cs="仿宋" w:hint="eastAsia"/>
            <w:lang w:eastAsia="zh-CN"/>
          </w:rPr>
          <w:t>九、动物原药项目人力资源管理</w:t>
        </w:r>
        <w:r>
          <w:tab/>
        </w:r>
        <w:r>
          <w:fldChar w:fldCharType="begin"/>
        </w:r>
        <w:r>
          <w:instrText xml:space="preserve"> PAGEREF _Toc453 \h </w:instrText>
        </w:r>
        <w:r>
          <w:fldChar w:fldCharType="separate"/>
        </w:r>
        <w:r>
          <w:t>28</w:t>
        </w:r>
        <w:r>
          <w:fldChar w:fldCharType="end"/>
        </w:r>
      </w:hyperlink>
    </w:p>
    <w:p>
      <w:pPr>
        <w:pStyle w:val="TOC2"/>
        <w:tabs>
          <w:tab w:val="right" w:leader="dot" w:pos="8306"/>
        </w:tabs>
      </w:pPr>
      <w:hyperlink w:anchor="_Toc5418" w:history="1">
        <w:r>
          <w:rPr>
            <w:rFonts w:ascii="仿宋" w:eastAsia="仿宋" w:hAnsi="仿宋" w:cs="仿宋" w:hint="eastAsia"/>
            <w:lang w:eastAsia="zh-CN"/>
          </w:rPr>
          <w:t>(一)、建立健全的预算管理制度</w:t>
        </w:r>
        <w:r>
          <w:tab/>
        </w:r>
        <w:r>
          <w:fldChar w:fldCharType="begin"/>
        </w:r>
        <w:r>
          <w:instrText xml:space="preserve"> PAGEREF _Toc5418 \h </w:instrText>
        </w:r>
        <w:r>
          <w:fldChar w:fldCharType="separate"/>
        </w:r>
        <w:r>
          <w:t>28</w:t>
        </w:r>
        <w:r>
          <w:fldChar w:fldCharType="end"/>
        </w:r>
      </w:hyperlink>
    </w:p>
    <w:p>
      <w:pPr>
        <w:pStyle w:val="TOC2"/>
        <w:tabs>
          <w:tab w:val="right" w:leader="dot" w:pos="8306"/>
        </w:tabs>
      </w:pPr>
      <w:hyperlink w:anchor="_Toc25264" w:history="1">
        <w:r>
          <w:rPr>
            <w:rFonts w:ascii="仿宋" w:eastAsia="仿宋" w:hAnsi="仿宋" w:cs="仿宋" w:hint="eastAsia"/>
            <w:lang w:eastAsia="zh-CN"/>
          </w:rPr>
          <w:t>(二)、加强资金流动监控</w:t>
        </w:r>
        <w:r>
          <w:tab/>
        </w:r>
        <w:r>
          <w:fldChar w:fldCharType="begin"/>
        </w:r>
        <w:r>
          <w:instrText xml:space="preserve"> PAGEREF _Toc25264 \h </w:instrText>
        </w:r>
        <w:r>
          <w:fldChar w:fldCharType="separate"/>
        </w:r>
        <w:r>
          <w:t>30</w:t>
        </w:r>
        <w:r>
          <w:fldChar w:fldCharType="end"/>
        </w:r>
      </w:hyperlink>
    </w:p>
    <w:p>
      <w:pPr>
        <w:pStyle w:val="TOC2"/>
        <w:tabs>
          <w:tab w:val="right" w:leader="dot" w:pos="8306"/>
        </w:tabs>
      </w:pPr>
      <w:hyperlink w:anchor="_Toc17128" w:history="1">
        <w:r>
          <w:rPr>
            <w:rFonts w:ascii="仿宋" w:eastAsia="仿宋" w:hAnsi="仿宋" w:cs="仿宋" w:hint="eastAsia"/>
            <w:lang w:eastAsia="zh-CN"/>
          </w:rPr>
          <w:t>(三)、制定完善的风险控制机制</w:t>
        </w:r>
        <w:r>
          <w:tab/>
        </w:r>
        <w:r>
          <w:fldChar w:fldCharType="begin"/>
        </w:r>
        <w:r>
          <w:instrText xml:space="preserve"> PAGEREF _Toc17128 \h </w:instrText>
        </w:r>
        <w:r>
          <w:fldChar w:fldCharType="separate"/>
        </w:r>
        <w:r>
          <w:t>31</w:t>
        </w:r>
        <w:r>
          <w:fldChar w:fldCharType="end"/>
        </w:r>
      </w:hyperlink>
    </w:p>
    <w:p>
      <w:pPr>
        <w:pStyle w:val="TOC2"/>
        <w:tabs>
          <w:tab w:val="right" w:leader="dot" w:pos="8306"/>
        </w:tabs>
      </w:pPr>
      <w:hyperlink w:anchor="_Toc26642" w:history="1">
        <w:r>
          <w:rPr>
            <w:rFonts w:ascii="仿宋" w:eastAsia="仿宋" w:hAnsi="仿宋" w:cs="仿宋" w:hint="eastAsia"/>
            <w:lang w:eastAsia="zh-CN"/>
          </w:rPr>
          <w:t>(四)、优化成本管理</w:t>
        </w:r>
        <w:r>
          <w:tab/>
        </w:r>
        <w:r>
          <w:fldChar w:fldCharType="begin"/>
        </w:r>
        <w:r>
          <w:instrText xml:space="preserve"> PAGEREF _Toc26642 \h </w:instrText>
        </w:r>
        <w:r>
          <w:fldChar w:fldCharType="separate"/>
        </w:r>
        <w:r>
          <w:t>32</w:t>
        </w:r>
        <w:r>
          <w:fldChar w:fldCharType="end"/>
        </w:r>
      </w:hyperlink>
    </w:p>
    <w:p>
      <w:pPr>
        <w:pStyle w:val="TOC1"/>
        <w:tabs>
          <w:tab w:val="right" w:leader="dot" w:pos="8306"/>
        </w:tabs>
      </w:pPr>
      <w:hyperlink w:anchor="_Toc1681" w:history="1">
        <w:r>
          <w:rPr>
            <w:rFonts w:ascii="仿宋" w:eastAsia="仿宋" w:hAnsi="仿宋" w:cs="仿宋" w:hint="eastAsia"/>
            <w:lang w:eastAsia="zh-CN"/>
          </w:rPr>
          <w:t>十、生产安全保护</w:t>
        </w:r>
        <w:r>
          <w:tab/>
        </w:r>
        <w:r>
          <w:fldChar w:fldCharType="begin"/>
        </w:r>
        <w:r>
          <w:instrText xml:space="preserve"> PAGEREF _Toc1681 \h </w:instrText>
        </w:r>
        <w:r>
          <w:fldChar w:fldCharType="separate"/>
        </w:r>
        <w:r>
          <w:t>34</w:t>
        </w:r>
        <w:r>
          <w:fldChar w:fldCharType="end"/>
        </w:r>
      </w:hyperlink>
    </w:p>
    <w:p>
      <w:pPr>
        <w:pStyle w:val="TOC2"/>
        <w:tabs>
          <w:tab w:val="right" w:leader="dot" w:pos="8306"/>
        </w:tabs>
      </w:pPr>
      <w:hyperlink w:anchor="_Toc8912" w:history="1">
        <w:r>
          <w:rPr>
            <w:rFonts w:ascii="仿宋" w:eastAsia="仿宋" w:hAnsi="仿宋" w:cs="仿宋" w:hint="eastAsia"/>
            <w:lang w:eastAsia="zh-CN"/>
          </w:rPr>
          <w:t>(一)、消防安全</w:t>
        </w:r>
        <w:r>
          <w:tab/>
        </w:r>
        <w:r>
          <w:fldChar w:fldCharType="begin"/>
        </w:r>
        <w:r>
          <w:instrText xml:space="preserve"> PAGEREF _Toc8912 \h </w:instrText>
        </w:r>
        <w:r>
          <w:fldChar w:fldCharType="separate"/>
        </w:r>
        <w:r>
          <w:t>34</w:t>
        </w:r>
        <w:r>
          <w:fldChar w:fldCharType="end"/>
        </w:r>
      </w:hyperlink>
    </w:p>
    <w:p>
      <w:pPr>
        <w:pStyle w:val="TOC2"/>
        <w:tabs>
          <w:tab w:val="right" w:leader="dot" w:pos="8306"/>
        </w:tabs>
      </w:pPr>
      <w:hyperlink w:anchor="_Toc16852" w:history="1">
        <w:r>
          <w:rPr>
            <w:rFonts w:ascii="仿宋" w:eastAsia="仿宋" w:hAnsi="仿宋" w:cs="仿宋" w:hint="eastAsia"/>
            <w:lang w:eastAsia="zh-CN"/>
          </w:rPr>
          <w:t>(二)、防火防爆总图布置措施</w:t>
        </w:r>
        <w:r>
          <w:tab/>
        </w:r>
        <w:r>
          <w:fldChar w:fldCharType="begin"/>
        </w:r>
        <w:r>
          <w:instrText xml:space="preserve"> PAGEREF _Toc16852 \h </w:instrText>
        </w:r>
        <w:r>
          <w:fldChar w:fldCharType="separate"/>
        </w:r>
        <w:r>
          <w:t>35</w:t>
        </w:r>
        <w:r>
          <w:fldChar w:fldCharType="end"/>
        </w:r>
      </w:hyperlink>
    </w:p>
    <w:p>
      <w:pPr>
        <w:pStyle w:val="TOC2"/>
        <w:tabs>
          <w:tab w:val="right" w:leader="dot" w:pos="8306"/>
        </w:tabs>
      </w:pPr>
      <w:hyperlink w:anchor="_Toc14512" w:history="1">
        <w:r>
          <w:rPr>
            <w:rFonts w:ascii="仿宋" w:eastAsia="仿宋" w:hAnsi="仿宋" w:cs="仿宋" w:hint="eastAsia"/>
            <w:lang w:eastAsia="zh-CN"/>
          </w:rPr>
          <w:t>(三)、自然灾害防范措施</w:t>
        </w:r>
        <w:r>
          <w:tab/>
        </w:r>
        <w:r>
          <w:fldChar w:fldCharType="begin"/>
        </w:r>
        <w:r>
          <w:instrText xml:space="preserve"> PAGEREF _Toc14512 \h </w:instrText>
        </w:r>
        <w:r>
          <w:fldChar w:fldCharType="separate"/>
        </w:r>
        <w:r>
          <w:t>36</w:t>
        </w:r>
        <w:r>
          <w:fldChar w:fldCharType="end"/>
        </w:r>
      </w:hyperlink>
    </w:p>
    <w:p>
      <w:pPr>
        <w:pStyle w:val="TOC2"/>
        <w:tabs>
          <w:tab w:val="right" w:leader="dot" w:pos="8306"/>
        </w:tabs>
      </w:pPr>
      <w:hyperlink w:anchor="_Toc2768" w:history="1">
        <w:r>
          <w:rPr>
            <w:rFonts w:ascii="仿宋" w:eastAsia="仿宋" w:hAnsi="仿宋" w:cs="仿宋" w:hint="eastAsia"/>
            <w:lang w:eastAsia="zh-CN"/>
          </w:rPr>
          <w:t>(四)、安全色及安全标志使用要求</w:t>
        </w:r>
        <w:r>
          <w:tab/>
        </w:r>
        <w:r>
          <w:fldChar w:fldCharType="begin"/>
        </w:r>
        <w:r>
          <w:instrText xml:space="preserve"> PAGEREF _Toc2768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08" w:history="1">
        <w:r>
          <w:rPr>
            <w:rFonts w:ascii="仿宋" w:eastAsia="仿宋" w:hAnsi="仿宋" w:cs="仿宋" w:hint="eastAsia"/>
            <w:lang w:eastAsia="zh-CN"/>
          </w:rPr>
          <w:t>(五)、防尘防毒措施</w:t>
        </w:r>
        <w:r>
          <w:tab/>
        </w:r>
        <w:r>
          <w:fldChar w:fldCharType="begin"/>
        </w:r>
        <w:r>
          <w:instrText xml:space="preserve"> PAGEREF _Toc6408 \h </w:instrText>
        </w:r>
        <w:r>
          <w:fldChar w:fldCharType="separate"/>
        </w:r>
        <w:r>
          <w:t>38</w:t>
        </w:r>
        <w:r>
          <w:fldChar w:fldCharType="end"/>
        </w:r>
      </w:hyperlink>
    </w:p>
    <w:p>
      <w:pPr>
        <w:pStyle w:val="TOC2"/>
        <w:tabs>
          <w:tab w:val="right" w:leader="dot" w:pos="8306"/>
        </w:tabs>
      </w:pPr>
      <w:hyperlink w:anchor="_Toc9863" w:history="1">
        <w:r>
          <w:rPr>
            <w:rFonts w:ascii="仿宋" w:eastAsia="仿宋" w:hAnsi="仿宋" w:cs="仿宋" w:hint="eastAsia"/>
            <w:lang w:eastAsia="zh-CN"/>
          </w:rPr>
          <w:t>(六)、防静电、触电防护及防雷措施</w:t>
        </w:r>
        <w:r>
          <w:tab/>
        </w:r>
        <w:r>
          <w:fldChar w:fldCharType="begin"/>
        </w:r>
        <w:r>
          <w:instrText xml:space="preserve"> PAGEREF _Toc9863 \h </w:instrText>
        </w:r>
        <w:r>
          <w:fldChar w:fldCharType="separate"/>
        </w:r>
        <w:r>
          <w:t>39</w:t>
        </w:r>
        <w:r>
          <w:fldChar w:fldCharType="end"/>
        </w:r>
      </w:hyperlink>
    </w:p>
    <w:p>
      <w:pPr>
        <w:pStyle w:val="TOC2"/>
        <w:tabs>
          <w:tab w:val="right" w:leader="dot" w:pos="8306"/>
        </w:tabs>
      </w:pPr>
      <w:hyperlink w:anchor="_Toc17351" w:history="1">
        <w:r>
          <w:rPr>
            <w:rFonts w:ascii="仿宋" w:eastAsia="仿宋" w:hAnsi="仿宋" w:cs="仿宋" w:hint="eastAsia"/>
            <w:lang w:eastAsia="zh-CN"/>
          </w:rPr>
          <w:t>(七)、机械设备安全保障措施</w:t>
        </w:r>
        <w:r>
          <w:tab/>
        </w:r>
        <w:r>
          <w:fldChar w:fldCharType="begin"/>
        </w:r>
        <w:r>
          <w:instrText xml:space="preserve"> PAGEREF _Toc17351 \h </w:instrText>
        </w:r>
        <w:r>
          <w:fldChar w:fldCharType="separate"/>
        </w:r>
        <w:r>
          <w:t>40</w:t>
        </w:r>
        <w:r>
          <w:fldChar w:fldCharType="end"/>
        </w:r>
      </w:hyperlink>
    </w:p>
    <w:p>
      <w:pPr>
        <w:pStyle w:val="TOC1"/>
        <w:tabs>
          <w:tab w:val="right" w:leader="dot" w:pos="8306"/>
        </w:tabs>
      </w:pPr>
      <w:hyperlink w:anchor="_Toc4157" w:history="1">
        <w:r>
          <w:rPr>
            <w:rFonts w:ascii="仿宋" w:eastAsia="仿宋" w:hAnsi="仿宋" w:cs="仿宋" w:hint="eastAsia"/>
            <w:lang w:eastAsia="zh-CN"/>
          </w:rPr>
          <w:t>十一、动物原药项目技术管理</w:t>
        </w:r>
        <w:r>
          <w:tab/>
        </w:r>
        <w:r>
          <w:fldChar w:fldCharType="begin"/>
        </w:r>
        <w:r>
          <w:instrText xml:space="preserve"> PAGEREF _Toc4157 \h </w:instrText>
        </w:r>
        <w:r>
          <w:fldChar w:fldCharType="separate"/>
        </w:r>
        <w:r>
          <w:t>41</w:t>
        </w:r>
        <w:r>
          <w:fldChar w:fldCharType="end"/>
        </w:r>
      </w:hyperlink>
    </w:p>
    <w:p>
      <w:pPr>
        <w:pStyle w:val="TOC2"/>
        <w:tabs>
          <w:tab w:val="right" w:leader="dot" w:pos="8306"/>
        </w:tabs>
      </w:pPr>
      <w:hyperlink w:anchor="_Toc7661" w:history="1">
        <w:r>
          <w:rPr>
            <w:rFonts w:ascii="仿宋" w:eastAsia="仿宋" w:hAnsi="仿宋" w:cs="仿宋" w:hint="eastAsia"/>
            <w:lang w:eastAsia="zh-CN"/>
          </w:rPr>
          <w:t>(一)、技术方案选用方向</w:t>
        </w:r>
        <w:r>
          <w:tab/>
        </w:r>
        <w:r>
          <w:fldChar w:fldCharType="begin"/>
        </w:r>
        <w:r>
          <w:instrText xml:space="preserve"> PAGEREF _Toc7661 \h </w:instrText>
        </w:r>
        <w:r>
          <w:fldChar w:fldCharType="separate"/>
        </w:r>
        <w:r>
          <w:t>41</w:t>
        </w:r>
        <w:r>
          <w:fldChar w:fldCharType="end"/>
        </w:r>
      </w:hyperlink>
    </w:p>
    <w:p>
      <w:pPr>
        <w:pStyle w:val="TOC2"/>
        <w:tabs>
          <w:tab w:val="right" w:leader="dot" w:pos="8306"/>
        </w:tabs>
      </w:pPr>
      <w:hyperlink w:anchor="_Toc15506" w:history="1">
        <w:r>
          <w:rPr>
            <w:rFonts w:ascii="仿宋" w:eastAsia="仿宋" w:hAnsi="仿宋" w:cs="仿宋" w:hint="eastAsia"/>
            <w:lang w:eastAsia="zh-CN"/>
          </w:rPr>
          <w:t>(二)、工艺技术方案选用原则</w:t>
        </w:r>
        <w:r>
          <w:tab/>
        </w:r>
        <w:r>
          <w:fldChar w:fldCharType="begin"/>
        </w:r>
        <w:r>
          <w:instrText xml:space="preserve"> PAGEREF _Toc15506 \h </w:instrText>
        </w:r>
        <w:r>
          <w:fldChar w:fldCharType="separate"/>
        </w:r>
        <w:r>
          <w:t>43</w:t>
        </w:r>
        <w:r>
          <w:fldChar w:fldCharType="end"/>
        </w:r>
      </w:hyperlink>
    </w:p>
    <w:p>
      <w:pPr>
        <w:pStyle w:val="TOC2"/>
        <w:tabs>
          <w:tab w:val="right" w:leader="dot" w:pos="8306"/>
        </w:tabs>
      </w:pPr>
      <w:hyperlink w:anchor="_Toc26293" w:history="1">
        <w:r>
          <w:rPr>
            <w:rFonts w:ascii="仿宋" w:eastAsia="仿宋" w:hAnsi="仿宋" w:cs="仿宋" w:hint="eastAsia"/>
            <w:lang w:eastAsia="zh-CN"/>
          </w:rPr>
          <w:t>(三)、工艺技术方案要求</w:t>
        </w:r>
        <w:r>
          <w:tab/>
        </w:r>
        <w:r>
          <w:fldChar w:fldCharType="begin"/>
        </w:r>
        <w:r>
          <w:instrText xml:space="preserve"> PAGEREF _Toc26293 \h </w:instrText>
        </w:r>
        <w:r>
          <w:fldChar w:fldCharType="separate"/>
        </w:r>
        <w:r>
          <w:t>45</w:t>
        </w:r>
        <w:r>
          <w:fldChar w:fldCharType="end"/>
        </w:r>
      </w:hyperlink>
    </w:p>
    <w:p>
      <w:pPr>
        <w:pStyle w:val="TOC1"/>
        <w:tabs>
          <w:tab w:val="right" w:leader="dot" w:pos="8306"/>
        </w:tabs>
      </w:pPr>
      <w:hyperlink w:anchor="_Toc32398" w:history="1">
        <w:r>
          <w:rPr>
            <w:rFonts w:ascii="仿宋" w:eastAsia="仿宋" w:hAnsi="仿宋" w:cs="仿宋" w:hint="eastAsia"/>
            <w:lang w:eastAsia="zh-CN"/>
          </w:rPr>
          <w:t>十二、动物原药项目环境影响分析</w:t>
        </w:r>
        <w:r>
          <w:tab/>
        </w:r>
        <w:r>
          <w:fldChar w:fldCharType="begin"/>
        </w:r>
        <w:r>
          <w:instrText xml:space="preserve"> PAGEREF _Toc32398 \h </w:instrText>
        </w:r>
        <w:r>
          <w:fldChar w:fldCharType="separate"/>
        </w:r>
        <w:r>
          <w:t>48</w:t>
        </w:r>
        <w:r>
          <w:fldChar w:fldCharType="end"/>
        </w:r>
      </w:hyperlink>
    </w:p>
    <w:p>
      <w:pPr>
        <w:pStyle w:val="TOC2"/>
        <w:tabs>
          <w:tab w:val="right" w:leader="dot" w:pos="8306"/>
        </w:tabs>
      </w:pPr>
      <w:hyperlink w:anchor="_Toc15085" w:history="1">
        <w:r>
          <w:rPr>
            <w:rFonts w:ascii="仿宋" w:eastAsia="仿宋" w:hAnsi="仿宋" w:cs="仿宋" w:hint="eastAsia"/>
            <w:lang w:eastAsia="zh-CN"/>
          </w:rPr>
          <w:t>(一)、建设区域环境质量现状</w:t>
        </w:r>
        <w:r>
          <w:tab/>
        </w:r>
        <w:r>
          <w:fldChar w:fldCharType="begin"/>
        </w:r>
        <w:r>
          <w:instrText xml:space="preserve"> PAGEREF _Toc15085 \h </w:instrText>
        </w:r>
        <w:r>
          <w:fldChar w:fldCharType="separate"/>
        </w:r>
        <w:r>
          <w:t>48</w:t>
        </w:r>
        <w:r>
          <w:fldChar w:fldCharType="end"/>
        </w:r>
      </w:hyperlink>
    </w:p>
    <w:p>
      <w:pPr>
        <w:pStyle w:val="TOC2"/>
        <w:tabs>
          <w:tab w:val="right" w:leader="dot" w:pos="8306"/>
        </w:tabs>
      </w:pPr>
      <w:hyperlink w:anchor="_Toc26113" w:history="1">
        <w:r>
          <w:rPr>
            <w:rFonts w:ascii="仿宋" w:eastAsia="仿宋" w:hAnsi="仿宋" w:cs="仿宋" w:hint="eastAsia"/>
            <w:lang w:eastAsia="zh-CN"/>
          </w:rPr>
          <w:t>(二)、建设期环境保护</w:t>
        </w:r>
        <w:r>
          <w:tab/>
        </w:r>
        <w:r>
          <w:fldChar w:fldCharType="begin"/>
        </w:r>
        <w:r>
          <w:instrText xml:space="preserve"> PAGEREF _Toc26113 \h </w:instrText>
        </w:r>
        <w:r>
          <w:fldChar w:fldCharType="separate"/>
        </w:r>
        <w:r>
          <w:t>49</w:t>
        </w:r>
        <w:r>
          <w:fldChar w:fldCharType="end"/>
        </w:r>
      </w:hyperlink>
    </w:p>
    <w:p>
      <w:pPr>
        <w:pStyle w:val="TOC2"/>
        <w:tabs>
          <w:tab w:val="right" w:leader="dot" w:pos="8306"/>
        </w:tabs>
      </w:pPr>
      <w:hyperlink w:anchor="_Toc16479" w:history="1">
        <w:r>
          <w:rPr>
            <w:rFonts w:ascii="仿宋" w:eastAsia="仿宋" w:hAnsi="仿宋" w:cs="仿宋" w:hint="eastAsia"/>
            <w:lang w:eastAsia="zh-CN"/>
          </w:rPr>
          <w:t>(三)、运营期环境保护</w:t>
        </w:r>
        <w:r>
          <w:tab/>
        </w:r>
        <w:r>
          <w:fldChar w:fldCharType="begin"/>
        </w:r>
        <w:r>
          <w:instrText xml:space="preserve"> PAGEREF _Toc16479 \h </w:instrText>
        </w:r>
        <w:r>
          <w:fldChar w:fldCharType="separate"/>
        </w:r>
        <w:r>
          <w:t>50</w:t>
        </w:r>
        <w:r>
          <w:fldChar w:fldCharType="end"/>
        </w:r>
      </w:hyperlink>
    </w:p>
    <w:p>
      <w:pPr>
        <w:pStyle w:val="TOC2"/>
        <w:tabs>
          <w:tab w:val="right" w:leader="dot" w:pos="8306"/>
        </w:tabs>
      </w:pPr>
      <w:hyperlink w:anchor="_Toc27104" w:history="1">
        <w:r>
          <w:rPr>
            <w:rFonts w:ascii="仿宋" w:eastAsia="仿宋" w:hAnsi="仿宋" w:cs="仿宋" w:hint="eastAsia"/>
            <w:lang w:eastAsia="zh-CN"/>
          </w:rPr>
          <w:t>(四)、动物原药项目建设对区域经济的影响</w:t>
        </w:r>
        <w:r>
          <w:tab/>
        </w:r>
        <w:r>
          <w:fldChar w:fldCharType="begin"/>
        </w:r>
        <w:r>
          <w:instrText xml:space="preserve"> PAGEREF _Toc27104 \h </w:instrText>
        </w:r>
        <w:r>
          <w:fldChar w:fldCharType="separate"/>
        </w:r>
        <w:r>
          <w:t>52</w:t>
        </w:r>
        <w:r>
          <w:fldChar w:fldCharType="end"/>
        </w:r>
      </w:hyperlink>
    </w:p>
    <w:p>
      <w:pPr>
        <w:pStyle w:val="TOC2"/>
        <w:tabs>
          <w:tab w:val="right" w:leader="dot" w:pos="8306"/>
        </w:tabs>
      </w:pPr>
      <w:hyperlink w:anchor="_Toc8506" w:history="1">
        <w:r>
          <w:rPr>
            <w:rFonts w:ascii="仿宋" w:eastAsia="仿宋" w:hAnsi="仿宋" w:cs="仿宋" w:hint="eastAsia"/>
            <w:lang w:eastAsia="zh-CN"/>
          </w:rPr>
          <w:t>(五)、废弃物处理</w:t>
        </w:r>
        <w:r>
          <w:tab/>
        </w:r>
        <w:r>
          <w:fldChar w:fldCharType="begin"/>
        </w:r>
        <w:r>
          <w:instrText xml:space="preserve"> PAGEREF _Toc8506 \h </w:instrText>
        </w:r>
        <w:r>
          <w:fldChar w:fldCharType="separate"/>
        </w:r>
        <w:r>
          <w:t>53</w:t>
        </w:r>
        <w:r>
          <w:fldChar w:fldCharType="end"/>
        </w:r>
      </w:hyperlink>
    </w:p>
    <w:p>
      <w:pPr>
        <w:pStyle w:val="TOC2"/>
        <w:tabs>
          <w:tab w:val="right" w:leader="dot" w:pos="8306"/>
        </w:tabs>
      </w:pPr>
      <w:hyperlink w:anchor="_Toc1669" w:history="1">
        <w:r>
          <w:rPr>
            <w:rFonts w:ascii="仿宋" w:eastAsia="仿宋" w:hAnsi="仿宋" w:cs="仿宋" w:hint="eastAsia"/>
            <w:lang w:eastAsia="zh-CN"/>
          </w:rPr>
          <w:t>(六)、特殊环境影响分析</w:t>
        </w:r>
        <w:r>
          <w:tab/>
        </w:r>
        <w:r>
          <w:fldChar w:fldCharType="begin"/>
        </w:r>
        <w:r>
          <w:instrText xml:space="preserve"> PAGEREF _Toc1669 \h </w:instrText>
        </w:r>
        <w:r>
          <w:fldChar w:fldCharType="separate"/>
        </w:r>
        <w:r>
          <w:t>55</w:t>
        </w:r>
        <w:r>
          <w:fldChar w:fldCharType="end"/>
        </w:r>
      </w:hyperlink>
    </w:p>
    <w:p>
      <w:pPr>
        <w:pStyle w:val="TOC2"/>
        <w:tabs>
          <w:tab w:val="right" w:leader="dot" w:pos="8306"/>
        </w:tabs>
      </w:pPr>
      <w:hyperlink w:anchor="_Toc32713" w:history="1">
        <w:r>
          <w:rPr>
            <w:rFonts w:ascii="仿宋" w:eastAsia="仿宋" w:hAnsi="仿宋" w:cs="仿宋" w:hint="eastAsia"/>
            <w:lang w:eastAsia="zh-CN"/>
          </w:rPr>
          <w:t>(七)、清洁生产</w:t>
        </w:r>
        <w:r>
          <w:tab/>
        </w:r>
        <w:r>
          <w:fldChar w:fldCharType="begin"/>
        </w:r>
        <w:r>
          <w:instrText xml:space="preserve"> PAGEREF _Toc32713 \h </w:instrText>
        </w:r>
        <w:r>
          <w:fldChar w:fldCharType="separate"/>
        </w:r>
        <w:r>
          <w:t>56</w:t>
        </w:r>
        <w:r>
          <w:fldChar w:fldCharType="end"/>
        </w:r>
      </w:hyperlink>
    </w:p>
    <w:p>
      <w:pPr>
        <w:pStyle w:val="TOC2"/>
        <w:tabs>
          <w:tab w:val="right" w:leader="dot" w:pos="8306"/>
        </w:tabs>
      </w:pPr>
      <w:hyperlink w:anchor="_Toc30463" w:history="1">
        <w:r>
          <w:rPr>
            <w:rFonts w:ascii="仿宋" w:eastAsia="仿宋" w:hAnsi="仿宋" w:cs="仿宋" w:hint="eastAsia"/>
            <w:lang w:eastAsia="zh-CN"/>
          </w:rPr>
          <w:t>(八)、环境保护综合评价</w:t>
        </w:r>
        <w:r>
          <w:tab/>
        </w:r>
        <w:r>
          <w:fldChar w:fldCharType="begin"/>
        </w:r>
        <w:r>
          <w:instrText xml:space="preserve"> PAGEREF _Toc30463 \h </w:instrText>
        </w:r>
        <w:r>
          <w:fldChar w:fldCharType="separate"/>
        </w:r>
        <w:r>
          <w:t>57</w:t>
        </w:r>
        <w:r>
          <w:fldChar w:fldCharType="end"/>
        </w:r>
      </w:hyperlink>
    </w:p>
    <w:p>
      <w:pPr>
        <w:pStyle w:val="TOC1"/>
        <w:tabs>
          <w:tab w:val="right" w:leader="dot" w:pos="8306"/>
        </w:tabs>
      </w:pPr>
      <w:hyperlink w:anchor="_Toc3339" w:history="1">
        <w:r>
          <w:rPr>
            <w:rFonts w:ascii="仿宋" w:eastAsia="仿宋" w:hAnsi="仿宋" w:cs="仿宋" w:hint="eastAsia"/>
            <w:lang w:eastAsia="zh-CN"/>
          </w:rPr>
          <w:t>十三、动物原药项目实施时间节点</w:t>
        </w:r>
        <w:r>
          <w:tab/>
        </w:r>
        <w:r>
          <w:fldChar w:fldCharType="begin"/>
        </w:r>
        <w:r>
          <w:instrText xml:space="preserve"> PAGEREF _Toc3339 \h </w:instrText>
        </w:r>
        <w:r>
          <w:fldChar w:fldCharType="separate"/>
        </w:r>
        <w:r>
          <w:t>58</w:t>
        </w:r>
        <w:r>
          <w:fldChar w:fldCharType="end"/>
        </w:r>
      </w:hyperlink>
    </w:p>
    <w:p>
      <w:pPr>
        <w:pStyle w:val="TOC2"/>
        <w:tabs>
          <w:tab w:val="right" w:leader="dot" w:pos="8306"/>
        </w:tabs>
      </w:pPr>
      <w:hyperlink w:anchor="_Toc10707" w:history="1">
        <w:r>
          <w:rPr>
            <w:rFonts w:ascii="仿宋" w:eastAsia="仿宋" w:hAnsi="仿宋" w:cs="仿宋" w:hint="eastAsia"/>
            <w:lang w:eastAsia="zh-CN"/>
          </w:rPr>
          <w:t>(一)、动物原药项目启动阶段时间节点</w:t>
        </w:r>
        <w:r>
          <w:tab/>
        </w:r>
        <w:r>
          <w:fldChar w:fldCharType="begin"/>
        </w:r>
        <w:r>
          <w:instrText xml:space="preserve"> PAGEREF _Toc10707 \h </w:instrText>
        </w:r>
        <w:r>
          <w:fldChar w:fldCharType="separate"/>
        </w:r>
        <w:r>
          <w:t>58</w:t>
        </w:r>
        <w:r>
          <w:fldChar w:fldCharType="end"/>
        </w:r>
      </w:hyperlink>
    </w:p>
    <w:p>
      <w:pPr>
        <w:pStyle w:val="TOC2"/>
        <w:tabs>
          <w:tab w:val="right" w:leader="dot" w:pos="8306"/>
        </w:tabs>
      </w:pPr>
      <w:hyperlink w:anchor="_Toc229" w:history="1">
        <w:r>
          <w:rPr>
            <w:rFonts w:ascii="仿宋" w:eastAsia="仿宋" w:hAnsi="仿宋" w:cs="仿宋" w:hint="eastAsia"/>
            <w:lang w:eastAsia="zh-CN"/>
          </w:rPr>
          <w:t>(二)、动物原药项目执行阶段时间节点</w:t>
        </w:r>
        <w:r>
          <w:tab/>
        </w:r>
        <w:r>
          <w:fldChar w:fldCharType="begin"/>
        </w:r>
        <w:r>
          <w:instrText xml:space="preserve"> PAGEREF _Toc229 \h </w:instrText>
        </w:r>
        <w:r>
          <w:fldChar w:fldCharType="separate"/>
        </w:r>
        <w:r>
          <w:t>59</w:t>
        </w:r>
        <w:r>
          <w:fldChar w:fldCharType="end"/>
        </w:r>
      </w:hyperlink>
    </w:p>
    <w:p>
      <w:pPr>
        <w:pStyle w:val="TOC2"/>
        <w:tabs>
          <w:tab w:val="right" w:leader="dot" w:pos="8306"/>
        </w:tabs>
      </w:pPr>
      <w:hyperlink w:anchor="_Toc21729" w:history="1">
        <w:r>
          <w:rPr>
            <w:rFonts w:ascii="仿宋" w:eastAsia="仿宋" w:hAnsi="仿宋" w:cs="仿宋" w:hint="eastAsia"/>
            <w:lang w:eastAsia="zh-CN"/>
          </w:rPr>
          <w:t>(三)、动物原药项目完成阶段时间节点</w:t>
        </w:r>
        <w:r>
          <w:tab/>
        </w:r>
        <w:r>
          <w:fldChar w:fldCharType="begin"/>
        </w:r>
        <w:r>
          <w:instrText xml:space="preserve"> PAGEREF _Toc21729 \h </w:instrText>
        </w:r>
        <w:r>
          <w:fldChar w:fldCharType="separate"/>
        </w:r>
        <w:r>
          <w:t>60</w:t>
        </w:r>
        <w:r>
          <w:fldChar w:fldCharType="end"/>
        </w:r>
      </w:hyperlink>
    </w:p>
    <w:p>
      <w:pPr>
        <w:pStyle w:val="TOC1"/>
        <w:tabs>
          <w:tab w:val="right" w:leader="dot" w:pos="8306"/>
        </w:tabs>
      </w:pPr>
      <w:hyperlink w:anchor="_Toc26884" w:history="1">
        <w:r>
          <w:rPr>
            <w:rFonts w:ascii="仿宋" w:eastAsia="仿宋" w:hAnsi="仿宋" w:cs="仿宋" w:hint="eastAsia"/>
            <w:lang w:eastAsia="zh-CN"/>
          </w:rPr>
          <w:t>十四、质量管理体系</w:t>
        </w:r>
        <w:r>
          <w:tab/>
        </w:r>
        <w:r>
          <w:fldChar w:fldCharType="begin"/>
        </w:r>
        <w:r>
          <w:instrText xml:space="preserve"> PAGEREF _Toc26884 \h </w:instrText>
        </w:r>
        <w:r>
          <w:fldChar w:fldCharType="separate"/>
        </w:r>
        <w:r>
          <w:t>61</w:t>
        </w:r>
        <w:r>
          <w:fldChar w:fldCharType="end"/>
        </w:r>
      </w:hyperlink>
    </w:p>
    <w:p>
      <w:pPr>
        <w:pStyle w:val="TOC2"/>
        <w:tabs>
          <w:tab w:val="right" w:leader="dot" w:pos="8306"/>
        </w:tabs>
      </w:pPr>
      <w:hyperlink w:anchor="_Toc26951" w:history="1">
        <w:r>
          <w:rPr>
            <w:rFonts w:ascii="仿宋" w:eastAsia="仿宋" w:hAnsi="仿宋" w:cs="仿宋" w:hint="eastAsia"/>
            <w:lang w:eastAsia="zh-CN"/>
          </w:rPr>
          <w:t>(一)、质量目标与方针</w:t>
        </w:r>
        <w:r>
          <w:tab/>
        </w:r>
        <w:r>
          <w:fldChar w:fldCharType="begin"/>
        </w:r>
        <w:r>
          <w:instrText xml:space="preserve"> PAGEREF _Toc26951 \h </w:instrText>
        </w:r>
        <w:r>
          <w:fldChar w:fldCharType="separate"/>
        </w:r>
        <w:r>
          <w:t>61</w:t>
        </w:r>
        <w:r>
          <w:fldChar w:fldCharType="end"/>
        </w:r>
      </w:hyperlink>
    </w:p>
    <w:p>
      <w:pPr>
        <w:pStyle w:val="TOC2"/>
        <w:tabs>
          <w:tab w:val="right" w:leader="dot" w:pos="8306"/>
        </w:tabs>
      </w:pPr>
      <w:hyperlink w:anchor="_Toc11177" w:history="1">
        <w:r>
          <w:rPr>
            <w:rFonts w:ascii="仿宋" w:eastAsia="仿宋" w:hAnsi="仿宋" w:cs="仿宋" w:hint="eastAsia"/>
            <w:lang w:eastAsia="zh-CN"/>
          </w:rPr>
          <w:t>(二)、质量管理责任</w:t>
        </w:r>
        <w:r>
          <w:tab/>
        </w:r>
        <w:r>
          <w:fldChar w:fldCharType="begin"/>
        </w:r>
        <w:r>
          <w:instrText xml:space="preserve"> PAGEREF _Toc11177 \h </w:instrText>
        </w:r>
        <w:r>
          <w:fldChar w:fldCharType="separate"/>
        </w:r>
        <w:r>
          <w:t>62</w:t>
        </w:r>
        <w:r>
          <w:fldChar w:fldCharType="end"/>
        </w:r>
      </w:hyperlink>
    </w:p>
    <w:p>
      <w:pPr>
        <w:pStyle w:val="TOC2"/>
        <w:tabs>
          <w:tab w:val="right" w:leader="dot" w:pos="8306"/>
        </w:tabs>
      </w:pPr>
      <w:hyperlink w:anchor="_Toc28531" w:history="1">
        <w:r>
          <w:rPr>
            <w:rFonts w:ascii="仿宋" w:eastAsia="仿宋" w:hAnsi="仿宋" w:cs="仿宋" w:hint="eastAsia"/>
            <w:lang w:eastAsia="zh-CN"/>
          </w:rPr>
          <w:t>(三)、质量管理体系文件</w:t>
        </w:r>
        <w:r>
          <w:tab/>
        </w:r>
        <w:r>
          <w:fldChar w:fldCharType="begin"/>
        </w:r>
        <w:r>
          <w:instrText xml:space="preserve"> PAGEREF _Toc28531 \h </w:instrText>
        </w:r>
        <w:r>
          <w:fldChar w:fldCharType="separate"/>
        </w:r>
        <w:r>
          <w:t>64</w:t>
        </w:r>
        <w:r>
          <w:fldChar w:fldCharType="end"/>
        </w:r>
      </w:hyperlink>
    </w:p>
    <w:p>
      <w:pPr>
        <w:pStyle w:val="TOC2"/>
        <w:tabs>
          <w:tab w:val="right" w:leader="dot" w:pos="8306"/>
        </w:tabs>
      </w:pPr>
      <w:hyperlink w:anchor="_Toc17906" w:history="1">
        <w:r>
          <w:rPr>
            <w:rFonts w:ascii="仿宋" w:eastAsia="仿宋" w:hAnsi="仿宋" w:cs="仿宋" w:hint="eastAsia"/>
            <w:lang w:eastAsia="zh-CN"/>
          </w:rPr>
          <w:t>(四)、质量培训与教育</w:t>
        </w:r>
        <w:r>
          <w:tab/>
        </w:r>
        <w:r>
          <w:fldChar w:fldCharType="begin"/>
        </w:r>
        <w:r>
          <w:instrText xml:space="preserve"> PAGEREF _Toc17906 \h </w:instrText>
        </w:r>
        <w:r>
          <w:fldChar w:fldCharType="separate"/>
        </w:r>
        <w:r>
          <w:t>66</w:t>
        </w:r>
        <w:r>
          <w:fldChar w:fldCharType="end"/>
        </w:r>
      </w:hyperlink>
    </w:p>
    <w:p>
      <w:pPr>
        <w:pStyle w:val="TOC2"/>
        <w:tabs>
          <w:tab w:val="right" w:leader="dot" w:pos="8306"/>
        </w:tabs>
      </w:pPr>
      <w:hyperlink w:anchor="_Toc21709" w:history="1">
        <w:r>
          <w:rPr>
            <w:rFonts w:ascii="仿宋" w:eastAsia="仿宋" w:hAnsi="仿宋" w:cs="仿宋" w:hint="eastAsia"/>
            <w:lang w:eastAsia="zh-CN"/>
          </w:rPr>
          <w:t>(五)、质量审核与评价</w:t>
        </w:r>
        <w:r>
          <w:tab/>
        </w:r>
        <w:r>
          <w:fldChar w:fldCharType="begin"/>
        </w:r>
        <w:r>
          <w:instrText xml:space="preserve"> PAGEREF _Toc21709 \h </w:instrText>
        </w:r>
        <w:r>
          <w:fldChar w:fldCharType="separate"/>
        </w:r>
        <w:r>
          <w:t>67</w:t>
        </w:r>
        <w:r>
          <w:fldChar w:fldCharType="end"/>
        </w:r>
      </w:hyperlink>
    </w:p>
    <w:p>
      <w:pPr>
        <w:pStyle w:val="TOC2"/>
        <w:tabs>
          <w:tab w:val="right" w:leader="dot" w:pos="8306"/>
        </w:tabs>
      </w:pPr>
      <w:hyperlink w:anchor="_Toc18788" w:history="1">
        <w:r>
          <w:rPr>
            <w:rFonts w:ascii="仿宋" w:eastAsia="仿宋" w:hAnsi="仿宋" w:cs="仿宋" w:hint="eastAsia"/>
            <w:lang w:eastAsia="zh-CN"/>
          </w:rPr>
          <w:t>(六)、不符合与纠正措施</w:t>
        </w:r>
        <w:r>
          <w:tab/>
        </w:r>
        <w:r>
          <w:fldChar w:fldCharType="begin"/>
        </w:r>
        <w:r>
          <w:instrText xml:space="preserve"> PAGEREF _Toc18788 \h </w:instrText>
        </w:r>
        <w:r>
          <w:fldChar w:fldCharType="separate"/>
        </w:r>
        <w:r>
          <w:t>68</w:t>
        </w:r>
        <w:r>
          <w:fldChar w:fldCharType="end"/>
        </w:r>
      </w:hyperlink>
    </w:p>
    <w:p>
      <w:pPr>
        <w:pStyle w:val="TOC1"/>
        <w:tabs>
          <w:tab w:val="right" w:leader="dot" w:pos="8306"/>
        </w:tabs>
      </w:pPr>
      <w:hyperlink w:anchor="_Toc16281" w:history="1">
        <w:r>
          <w:rPr>
            <w:rFonts w:ascii="仿宋" w:eastAsia="仿宋" w:hAnsi="仿宋" w:cs="仿宋" w:hint="eastAsia"/>
            <w:lang w:eastAsia="zh-CN"/>
          </w:rPr>
          <w:t>十五、动物原药项目变更管理</w:t>
        </w:r>
        <w:r>
          <w:tab/>
        </w:r>
        <w:r>
          <w:fldChar w:fldCharType="begin"/>
        </w:r>
        <w:r>
          <w:instrText xml:space="preserve"> PAGEREF _Toc16281 \h </w:instrText>
        </w:r>
        <w:r>
          <w:fldChar w:fldCharType="separate"/>
        </w:r>
        <w:r>
          <w:t>69</w:t>
        </w:r>
        <w:r>
          <w:fldChar w:fldCharType="end"/>
        </w:r>
      </w:hyperlink>
    </w:p>
    <w:p>
      <w:pPr>
        <w:pStyle w:val="TOC2"/>
        <w:tabs>
          <w:tab w:val="right" w:leader="dot" w:pos="8306"/>
        </w:tabs>
      </w:pPr>
      <w:hyperlink w:anchor="_Toc31420" w:history="1">
        <w:r>
          <w:rPr>
            <w:rFonts w:ascii="仿宋" w:eastAsia="仿宋" w:hAnsi="仿宋" w:cs="仿宋" w:hint="eastAsia"/>
            <w:lang w:eastAsia="zh-CN"/>
          </w:rPr>
          <w:t>(一)、变更申请与评估</w:t>
        </w:r>
        <w:r>
          <w:tab/>
        </w:r>
        <w:r>
          <w:fldChar w:fldCharType="begin"/>
        </w:r>
        <w:r>
          <w:instrText xml:space="preserve"> PAGEREF _Toc31420 \h </w:instrText>
        </w:r>
        <w:r>
          <w:fldChar w:fldCharType="separate"/>
        </w:r>
        <w:r>
          <w:t>69</w:t>
        </w:r>
        <w:r>
          <w:fldChar w:fldCharType="end"/>
        </w:r>
      </w:hyperlink>
    </w:p>
    <w:p>
      <w:pPr>
        <w:pStyle w:val="TOC2"/>
        <w:tabs>
          <w:tab w:val="right" w:leader="dot" w:pos="8306"/>
        </w:tabs>
      </w:pPr>
      <w:hyperlink w:anchor="_Toc25345" w:history="1">
        <w:r>
          <w:rPr>
            <w:rFonts w:ascii="仿宋" w:eastAsia="仿宋" w:hAnsi="仿宋" w:cs="仿宋" w:hint="eastAsia"/>
            <w:lang w:eastAsia="zh-CN"/>
          </w:rPr>
          <w:t>(二)、变更实施与控制</w:t>
        </w:r>
        <w:r>
          <w:tab/>
        </w:r>
        <w:r>
          <w:fldChar w:fldCharType="begin"/>
        </w:r>
        <w:r>
          <w:instrText xml:space="preserve"> PAGEREF _Toc25345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34"/>
      <w:r>
        <w:rPr>
          <w:rFonts w:ascii="仿宋" w:eastAsia="仿宋" w:hAnsi="仿宋" w:cs="仿宋" w:hint="eastAsia"/>
          <w:sz w:val="28"/>
          <w:lang w:eastAsia="zh-CN"/>
        </w:rPr>
        <w:t>一、动物原药项目可持续发展</w:t>
      </w:r>
      <w:bookmarkEnd w:id="2"/>
    </w:p>
    <w:p>
      <w:pPr>
        <w:pStyle w:val="Heading2"/>
        <w:rPr>
          <w:rFonts w:ascii="仿宋" w:eastAsia="仿宋" w:hAnsi="仿宋" w:cs="仿宋" w:hint="eastAsia"/>
          <w:lang w:eastAsia="zh-CN"/>
        </w:rPr>
      </w:pPr>
      <w:bookmarkStart w:id="3" w:name="_Toc324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原药项目中，动物原药项目团队着眼于未来，明确了可持续发展的战略方向。制定的具体可持续发展目标包括降低资源使用、采用环保技术、最大化社会效益等。这一步骤不仅有助于动物原药项目在环保和社会责任方面达到最高标准，也为未来提供了明确的指引，确保动物原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可持续实践的融入动物原药项目管理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动物原药项目管理周期。从动物原药项目规划开始，动物原药项目团队就考虑了环境和社会的因素。在执行阶段，动物原药项目团队积极推动绿色技术的应用，优化资源利用。此外，关注员工的社会责任，通过培训和沟通活动提高员工对可持续发展的认知，使他们能够在日常工作中践行可持续实践。这些举措不仅为动物原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82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扎根于动物原药项目的可持续发展理念，我们深信环保与社会责任是动物原药项目成功的关键支柱。在动物原药项目的每一步，我们都致力于通过创新和实践，履行对环境和社会的坚定责任。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团队通过引入先进的环保技术、建立高效的废物处理系统以及推动能源节约措施，积极履行环保责任。定期的环保监测和评估确保动物原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不仅致力于自身可持续发展，还注重对社会的回馈。通过支持社区动物原药项目、参与慈善事业、提供培训机会等方式，动物原药项目积极履行社会责任。与当地社区建立积极互动，关注员工的工作与生活平衡，以及员工的身心健康，是动物原药项目在社会责任层面的关键举措。这样的实践不仅增强了动物原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30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931"/>
      <w:r>
        <w:rPr>
          <w:rFonts w:ascii="仿宋" w:eastAsia="仿宋" w:hAnsi="仿宋" w:cs="仿宋" w:hint="eastAsia"/>
          <w:lang w:eastAsia="zh-CN"/>
        </w:rPr>
        <w:t>(一)、动物原药行业分析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行业一直以来都是市场的关注焦点。行业内的发展趋势、竞争态势以及潜在机会都对动物原药项目的推进产生深远的影响。通过深入研究行业的整体概貌，我们将更好地理解行业的核心特征，为动物原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动物原药行业，技术一直是推动创新和发展的关键因素。我们将对当前技术趋势进行详尽分析，包括但不限于人工智能、大数据应用、先进制造技术等。这有助于动物原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动物原药项目成功的基础。我们将对主要竞争对手进行深入研究，包括其市场份额、产品特点、市场定位等。通过全面了解竞争对手的优势和劣势，动物原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80"/>
      <w:r>
        <w:rPr>
          <w:rFonts w:ascii="仿宋" w:eastAsia="仿宋" w:hAnsi="仿宋" w:cs="仿宋" w:hint="eastAsia"/>
          <w:sz w:val="28"/>
          <w:lang w:eastAsia="zh-CN"/>
        </w:rPr>
        <w:t>(二)、动物原药市场分析预测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通过对市场规模的深入调研，我们将预测动物原药市场未来的增长趋势。这包括市场的整体规模、各细分领域的发展趋势等。动物原药项目可以根据市场的扩张速度和潜在机会，制定更符合市场需求的发展策略。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动物原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动物原药项目实施过程中需要充分考虑的因素。我们将对市场风险进行全面评估，包括但不限于政策法规风险、市场竞争风险、技术变革风险等。通过对潜在风险的深入分析，动物原药项目可以制定相应的风险缓解策略，降低不确定性对动物原药项目的影响。</w:t>
      </w:r>
    </w:p>
    <w:p>
      <w:pPr>
        <w:pStyle w:val="Heading1"/>
        <w:ind w:firstLine="560" w:firstLineChars="200"/>
        <w:rPr>
          <w:rFonts w:ascii="仿宋" w:eastAsia="仿宋" w:hAnsi="仿宋" w:cs="仿宋" w:hint="eastAsia"/>
          <w:sz w:val="28"/>
          <w:lang w:eastAsia="zh-CN"/>
        </w:rPr>
      </w:pPr>
      <w:bookmarkStart w:id="8" w:name="_Toc2038"/>
      <w:r>
        <w:rPr>
          <w:rFonts w:ascii="仿宋" w:eastAsia="仿宋" w:hAnsi="仿宋" w:cs="仿宋" w:hint="eastAsia"/>
          <w:sz w:val="28"/>
          <w:lang w:eastAsia="zh-CN"/>
        </w:rPr>
        <w:t>三、动物原药项目建设单位说明</w:t>
      </w:r>
      <w:bookmarkEnd w:id="8"/>
    </w:p>
    <w:p>
      <w:pPr>
        <w:pStyle w:val="Heading2"/>
        <w:rPr>
          <w:rFonts w:ascii="仿宋" w:eastAsia="仿宋" w:hAnsi="仿宋" w:cs="仿宋" w:hint="eastAsia"/>
          <w:lang w:eastAsia="zh-CN"/>
        </w:rPr>
      </w:pPr>
      <w:bookmarkStart w:id="9" w:name="_Toc7863"/>
      <w:r>
        <w:rPr>
          <w:rFonts w:ascii="仿宋" w:eastAsia="仿宋" w:hAnsi="仿宋" w:cs="仿宋" w:hint="eastAsia"/>
          <w:lang w:eastAsia="zh-CN"/>
        </w:rPr>
        <w:t>(一)、动物原药项目承办单位基本情况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771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动物原药项目承办单位的XXXX，我们着眼于实现可持续的经济效益。通过技术创新和解决方案的提供，公司预计在动物原药项目执行期间将获得可观的收入增长。这一收入来源主要包括动物原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同时，我们注重成本控制和效率提升，以确保动物原药项目的可持续盈利。透过精细的管理和资源优化，公司期望实现动物原药项目利润最大化。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动物原药项目实施进行全面的投资评估，包括动物原药项目启动阶段的资金投入和后续运营成本。通过对动物原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动物原药项目实施过程中具备足够的资金流动性，公司将进行详尽的现金流分析。这包括资金需求的合理预测、动物原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690"/>
      <w:r>
        <w:rPr>
          <w:rFonts w:ascii="仿宋" w:eastAsia="仿宋" w:hAnsi="仿宋" w:cs="仿宋" w:hint="eastAsia"/>
          <w:sz w:val="28"/>
          <w:lang w:eastAsia="zh-CN"/>
        </w:rPr>
        <w:t>四、动物原药项目文档管理</w:t>
      </w:r>
      <w:bookmarkEnd w:id="11"/>
    </w:p>
    <w:p>
      <w:pPr>
        <w:pStyle w:val="Heading2"/>
        <w:rPr>
          <w:rFonts w:ascii="仿宋" w:eastAsia="仿宋" w:hAnsi="仿宋" w:cs="仿宋" w:hint="eastAsia"/>
          <w:lang w:eastAsia="zh-CN"/>
        </w:rPr>
      </w:pPr>
      <w:bookmarkStart w:id="12" w:name="_Toc2526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动物原药项目高度重视文档的质量和准确性，以支持动物原药项目的各项活动和决策。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文档的编制始于动物原药项目计划的初期，我们制定了详细的文档编制计划，明确了每个文档的内容、格式和编写责任人。在动物原药项目启动阶段，我们首先编制了动物原药项目章程，明确定义了动物原药项目的目标、范围、风险等关键要素。随后，动物原药项目团队根据计划陆续编制了需求文档、设计文档、测试文档等各类文档，确保动物原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动物原药项目管理中的重要环节，旨在确保动物原药项目文档符合质量标准和动物原药项目需求。在动物原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除了内部审查，我们还进行了外部审查，邀请动物原药项目相关利益方和专业领域的专家对文档进行独立审查。这有助于获取更全面、客观的反馈，确保动物原药项目文档不仅符合内部标准，也满足外部需求。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动物原药项目在文档编制与审查方面建立了严格的管理机制，通过规范的流程和多维度的审查，确保动物原药项目文档的质量、准确性和可靠性，为动物原药项目的顺利推进提供了有力支持。</w:t>
      </w:r>
    </w:p>
    <w:p>
      <w:pPr>
        <w:pStyle w:val="Heading2"/>
        <w:ind w:firstLine="560" w:firstLineChars="200"/>
        <w:rPr>
          <w:rFonts w:ascii="仿宋" w:eastAsia="仿宋" w:hAnsi="仿宋" w:cs="仿宋" w:hint="eastAsia"/>
          <w:sz w:val="28"/>
          <w:lang w:eastAsia="zh-CN"/>
        </w:rPr>
      </w:pPr>
      <w:bookmarkStart w:id="13" w:name="_Toc1411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在动物原药项目中，我们致力于优化文档发布与分发过程，以确保信息的高效传递和团队间协作的顺畅进行。以下是我们采取的关键优化策略：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我们通过多渠道发布文档，包括电子邮件、动物原药项目管理平台、内部网站等，以满足不同团队成员的偏好和需求。多渠道发布确保了信息的全面覆盖。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我们采用了精细的权限控制，确保只有授权人员可以访问敏感信息。这种安全措施保护了动物原药项目文档的机密性，防止了未经授权的信息泄露。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44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文档存档与归档是动物原药项目生命周期中一个至关重要的环节，直接关系到动物原药项目信息的长期保存和历史记录的完整性。在动物原药项目中，我们实施了一系列有效的文档存档与归档管理策略：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34"/>
      <w:r>
        <w:rPr>
          <w:rFonts w:ascii="仿宋" w:eastAsia="仿宋" w:hAnsi="仿宋" w:cs="仿宋" w:hint="eastAsia"/>
          <w:sz w:val="28"/>
          <w:lang w:eastAsia="zh-CN"/>
        </w:rPr>
        <w:t>五、动物原药项目概论</w:t>
      </w:r>
      <w:bookmarkEnd w:id="15"/>
    </w:p>
    <w:p>
      <w:pPr>
        <w:pStyle w:val="Heading2"/>
        <w:rPr>
          <w:rFonts w:ascii="仿宋" w:eastAsia="仿宋" w:hAnsi="仿宋" w:cs="仿宋" w:hint="eastAsia"/>
          <w:lang w:eastAsia="zh-CN"/>
        </w:rPr>
      </w:pPr>
      <w:bookmarkStart w:id="16" w:name="_Toc9524"/>
      <w:r>
        <w:rPr>
          <w:rFonts w:ascii="仿宋" w:eastAsia="仿宋" w:hAnsi="仿宋" w:cs="仿宋" w:hint="eastAsia"/>
          <w:lang w:eastAsia="zh-CN"/>
        </w:rPr>
        <w:t>(一)、动物原药项目概况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动物原药项目的起源追溯至对市场的深入洞察。市场的不断演变与变革为动物原药项目提供了难得的机遇。当前市场存在的需求缺口和变革的大环境共同构成了动物原药项目的背景。这个动物原药项目旨在充分利用市场机遇，填补行业中尚未满足的需求，为客户提供全新的解决方案。市场的变革和需求的增长使得这个动物原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动物原药项目名称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正式命名为动物原药。这个名称不仅仅是一个标识，更代表了动物原药项目的核心理念和愿景。它蕴含着动物原药项目所要解决问题的关键字，具有强烈的表达和辨识度，为动物原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动物原药项目目标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核心目标是提供一种全新、高效的解决方案，满足客户日益增长的需求。动物原药项目追求的不仅仅是满足市场需求，更是在市场中获得卓越的竞争优势。通过不断提升产品或服务的质量和创新水平，动物原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动物原药项目范围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全面涵盖了产品研发、制造、市场推广和售后服务，确保从产品设计到最终用户体验的全方位关注。这一全面的动物原药项目范围是为了确保动物原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动物原药项目时间表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动物原药项目计划在未来18个月内完成，包括研发、测试、市场试点和正式推出等不同阶段。这个时间表的合理设计是为了确保动物原药项目各个阶段的顺利推进，以便按时交付高质量的成果。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动物原药项目预算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动物原药项目总预算估算为XX百万美元，主要分配在研发、市场推广、人员培训和运营等方面。这一充足的预算为动物原药项目提供了充足的资源，确保动物原药项目在各个方面都能取得优异的表现。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动物原药项目风险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动物原药项目可能面临的风险包括市场接受度低、技术难题、竞争激烈等。动物原药项目团队已经制定了相应的风险应对计划，通过前瞻性的风险管理，确保动物原药项目在面对不确定性时能够迅速做出应对。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动物原药项目团队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动物原药项目汇聚了一支经验丰富、多领域专业素养的核心团队，确保动物原药项目在各个方面都能拥有高水平的执行力。团队的协同作战是动物原药项目成功的关键因素之一。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动物原药项目背景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动物原药项目的背景根植于市场对更高效、创新产品的渴望，同时也受到科技发展对行业格局的深刻改变的影响。这为动物原药项目提供了广阔的发展空间和市场需求。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动物原药项目现状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截至目前，动物原药项目已完成市场调研和技术验证，取得了初步的成功。这为动物原药项目在未来的发展奠定了坚实的基础，为更远大的目标打下了坚实的基石。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6168"/>
      <w:r>
        <w:rPr>
          <w:rFonts w:ascii="仿宋" w:eastAsia="仿宋" w:hAnsi="仿宋" w:cs="仿宋" w:hint="eastAsia"/>
          <w:sz w:val="28"/>
          <w:lang w:eastAsia="zh-CN"/>
        </w:rPr>
        <w:t>(二)、动物原药项目目标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keyword》动物原药项目首要业务目标是在市场中占据有利地位，实现产品/服务的成功推广和销售。通过不断提升产品质量、创新性，动物原药项目追求成为行业中的领导者，赢得更多客户的青睐。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在科技迅速发展的时代，动物原药项目着眼于技术创新。通过持续的研发和技术升级，动物原药项目旨在推出更具创新性的产品或服务，以满足市场对新鲜、先进解决方案的需求。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为了建立可持续的客户关系，动物原药项目设定了客户满意度目标。通过提供卓越的产品质量和优质的客户服务，动物原药项目追求赢得客户的信任和忠诚度，确保他们的满意度达到行业领先水平。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动物原药项目注重社会责任和可持续发展。通过实施环保、社会责任动物原药项目，动物原药项目致力于在经济发展的同时保护环境，促进社会公平，实现可持续经营。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动物原药项目的团队是实现目标的核心驱动力。因此，动物原药项目设定了团队发展目标，包括提升团队成员的专业技能、培养领导力，以及搭建协同高效的团队工作氛围。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8305"/>
      <w:r>
        <w:rPr>
          <w:rFonts w:ascii="仿宋" w:eastAsia="仿宋" w:hAnsi="仿宋" w:cs="仿宋" w:hint="eastAsia"/>
          <w:sz w:val="28"/>
          <w:lang w:eastAsia="zh-CN"/>
        </w:rPr>
        <w:t>(三)、动物原药项目提出的理由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动物原药项目提出的理由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提出源于对市场机遇的深刻洞察。当前市场中存在的需求缺口和行业发展趋势表明，有巨大的商业机会等待被开发。通过准确捕捉市场机遇，动物原药项目可以在激烈的竞争中脱颖而出，迅速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理念基于对技术创新的信仰。通过持续的研发和技术投入，动物原药项目有望推出更具创新性的产品或服务。在科技飞速发展的当下，动物原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提出是为了增强企业的行业竞争力。通过提升产品或服务的质量和独特性，动物原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响应了消费者需求的变化。随着社会和科技的不断发展，消费者对产品和服务的需求也在发生变化。通过深入了解并及时回应消费者的新需求，动物原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动物原药项目的提出是企业战略发展规划的一部分。在面对日益激烈的市场竞争和不断变化的商业环境中，动物原药项目作为企业战略的一环，旨在为企业开辟新的增长领域，巩固企业在行业中的地位。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提出不仅仅是基于商业考量，还注重社会责任。通过推出环保、社会责任等方面的动物原药项目，动物原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动物原药项目的提出反映了对利益相关者期望的关注。包括客户、员工、投资者等利益相关者在企业发展中都有着各自的期望，动物原药项目力求在满足这些期望的同时，取得更大的共赢。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9945"/>
      <w:r>
        <w:rPr>
          <w:rFonts w:ascii="仿宋" w:eastAsia="仿宋" w:hAnsi="仿宋" w:cs="仿宋" w:hint="eastAsia"/>
          <w:sz w:val="28"/>
          <w:lang w:eastAsia="zh-CN"/>
        </w:rPr>
        <w:t>(四)、动物原药项目意义</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在实施动物原药项目的过程中，我们不仅仅是在追逐商业成功，更是为企业和社会的多个层面创造了深远的意义。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动物原药项目的首要意义在于提升企业的市场竞争力。通过持续的创新和对产品质量的高标准要求，动物原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物原药项目的推进将促使行业技术水平的提升。通过引入先进技术和创新性解决方案，动物原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动物原药项目不仅创造了大量就业机会，提高了就业水平，还注重社会责任和环保。通过参与社会公益事业和推动环保动物原药项目，动物原药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https://d.book118.com/475134011130011041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动物原药项目规划设计纲要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4576A"/>
    <w:rsid w:val="432457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13401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2024-01-10T22:27:00Z</dcterms:created>
  <dcterms:modified xsi:type="dcterms:W3CDTF">2024-01-10T22:28:08Z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87805AE90E9E4552B2A53ECD8760DA4D_11</vt:lpwstr>
  </property>
  <property fmtid="{D5CDD505-2E9C-101B-9397-08002B2CF9AE}" pid="3" name="KSOProductBuildVer">
    <vt:lpwstr>2052-12.1.0.16120</vt:lpwstr>
  </property>
</Properties>
</file>