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电热丝项目构思建设方案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17" w:history="1">
        <w:r>
          <w:rPr>
            <w:rFonts w:ascii="仿宋" w:eastAsia="仿宋" w:hAnsi="仿宋" w:cs="仿宋" w:hint="eastAsia"/>
            <w:lang w:eastAsia="zh-CN"/>
          </w:rPr>
          <w:t>序言</w:t>
        </w:r>
        <w:r>
          <w:tab/>
        </w:r>
        <w:r>
          <w:fldChar w:fldCharType="begin"/>
        </w:r>
        <w:r>
          <w:instrText xml:space="preserve"> PAGEREF _Toc31317 \h </w:instrText>
        </w:r>
        <w:r>
          <w:fldChar w:fldCharType="separate"/>
        </w:r>
        <w:r>
          <w:t>3</w:t>
        </w:r>
        <w:r>
          <w:fldChar w:fldCharType="end"/>
        </w:r>
      </w:hyperlink>
    </w:p>
    <w:p>
      <w:pPr>
        <w:pStyle w:val="TOC1"/>
        <w:tabs>
          <w:tab w:val="right" w:leader="dot" w:pos="8306"/>
        </w:tabs>
      </w:pPr>
      <w:hyperlink w:anchor="_Toc16344" w:history="1">
        <w:r>
          <w:rPr>
            <w:rFonts w:ascii="仿宋" w:eastAsia="仿宋" w:hAnsi="仿宋" w:cs="仿宋" w:hint="eastAsia"/>
            <w:lang w:eastAsia="zh-CN"/>
          </w:rPr>
          <w:t>一、社会影响分析</w:t>
        </w:r>
        <w:r>
          <w:tab/>
        </w:r>
        <w:r>
          <w:fldChar w:fldCharType="begin"/>
        </w:r>
        <w:r>
          <w:instrText xml:space="preserve"> PAGEREF _Toc16344 \h </w:instrText>
        </w:r>
        <w:r>
          <w:fldChar w:fldCharType="separate"/>
        </w:r>
        <w:r>
          <w:t>3</w:t>
        </w:r>
        <w:r>
          <w:fldChar w:fldCharType="end"/>
        </w:r>
      </w:hyperlink>
    </w:p>
    <w:p>
      <w:pPr>
        <w:pStyle w:val="TOC2"/>
        <w:tabs>
          <w:tab w:val="right" w:leader="dot" w:pos="8306"/>
        </w:tabs>
      </w:pPr>
      <w:hyperlink w:anchor="_Toc1550" w:history="1">
        <w:r>
          <w:rPr>
            <w:rFonts w:ascii="仿宋" w:eastAsia="仿宋" w:hAnsi="仿宋" w:cs="仿宋" w:hint="eastAsia"/>
            <w:lang w:eastAsia="zh-CN"/>
          </w:rPr>
          <w:t>(一)、社会影响效果分析</w:t>
        </w:r>
        <w:r>
          <w:tab/>
        </w:r>
        <w:r>
          <w:fldChar w:fldCharType="begin"/>
        </w:r>
        <w:r>
          <w:instrText xml:space="preserve"> PAGEREF _Toc1550 \h </w:instrText>
        </w:r>
        <w:r>
          <w:fldChar w:fldCharType="separate"/>
        </w:r>
        <w:r>
          <w:t>3</w:t>
        </w:r>
        <w:r>
          <w:fldChar w:fldCharType="end"/>
        </w:r>
      </w:hyperlink>
    </w:p>
    <w:p>
      <w:pPr>
        <w:pStyle w:val="TOC2"/>
        <w:tabs>
          <w:tab w:val="right" w:leader="dot" w:pos="8306"/>
        </w:tabs>
      </w:pPr>
      <w:hyperlink w:anchor="_Toc19743" w:history="1">
        <w:r>
          <w:rPr>
            <w:rFonts w:ascii="仿宋" w:eastAsia="仿宋" w:hAnsi="仿宋" w:cs="仿宋" w:hint="eastAsia"/>
            <w:lang w:eastAsia="zh-CN"/>
          </w:rPr>
          <w:t>(二)、社会适应性分析</w:t>
        </w:r>
        <w:r>
          <w:tab/>
        </w:r>
        <w:r>
          <w:fldChar w:fldCharType="begin"/>
        </w:r>
        <w:r>
          <w:instrText xml:space="preserve"> PAGEREF _Toc19743 \h </w:instrText>
        </w:r>
        <w:r>
          <w:fldChar w:fldCharType="separate"/>
        </w:r>
        <w:r>
          <w:t>5</w:t>
        </w:r>
        <w:r>
          <w:fldChar w:fldCharType="end"/>
        </w:r>
      </w:hyperlink>
    </w:p>
    <w:p>
      <w:pPr>
        <w:pStyle w:val="TOC2"/>
        <w:tabs>
          <w:tab w:val="right" w:leader="dot" w:pos="8306"/>
        </w:tabs>
      </w:pPr>
      <w:hyperlink w:anchor="_Toc20737" w:history="1">
        <w:r>
          <w:rPr>
            <w:rFonts w:ascii="仿宋" w:eastAsia="仿宋" w:hAnsi="仿宋" w:cs="仿宋" w:hint="eastAsia"/>
            <w:lang w:eastAsia="zh-CN"/>
          </w:rPr>
          <w:t>(三)、社会风险及对策分析</w:t>
        </w:r>
        <w:r>
          <w:tab/>
        </w:r>
        <w:r>
          <w:fldChar w:fldCharType="begin"/>
        </w:r>
        <w:r>
          <w:instrText xml:space="preserve"> PAGEREF _Toc20737 \h </w:instrText>
        </w:r>
        <w:r>
          <w:fldChar w:fldCharType="separate"/>
        </w:r>
        <w:r>
          <w:t>7</w:t>
        </w:r>
        <w:r>
          <w:fldChar w:fldCharType="end"/>
        </w:r>
      </w:hyperlink>
    </w:p>
    <w:p>
      <w:pPr>
        <w:pStyle w:val="TOC1"/>
        <w:tabs>
          <w:tab w:val="right" w:leader="dot" w:pos="8306"/>
        </w:tabs>
      </w:pPr>
      <w:hyperlink w:anchor="_Toc1931" w:history="1">
        <w:r>
          <w:rPr>
            <w:rFonts w:ascii="仿宋" w:eastAsia="仿宋" w:hAnsi="仿宋" w:cs="仿宋" w:hint="eastAsia"/>
            <w:lang w:eastAsia="zh-CN"/>
          </w:rPr>
          <w:t>二、背景、必要性分析</w:t>
        </w:r>
        <w:r>
          <w:tab/>
        </w:r>
        <w:r>
          <w:fldChar w:fldCharType="begin"/>
        </w:r>
        <w:r>
          <w:instrText xml:space="preserve"> PAGEREF _Toc1931 \h </w:instrText>
        </w:r>
        <w:r>
          <w:fldChar w:fldCharType="separate"/>
        </w:r>
        <w:r>
          <w:t>10</w:t>
        </w:r>
        <w:r>
          <w:fldChar w:fldCharType="end"/>
        </w:r>
      </w:hyperlink>
    </w:p>
    <w:p>
      <w:pPr>
        <w:pStyle w:val="TOC2"/>
        <w:tabs>
          <w:tab w:val="right" w:leader="dot" w:pos="8306"/>
        </w:tabs>
      </w:pPr>
      <w:hyperlink w:anchor="_Toc29959" w:history="1">
        <w:r>
          <w:rPr>
            <w:rFonts w:ascii="仿宋" w:eastAsia="仿宋" w:hAnsi="仿宋" w:cs="仿宋" w:hint="eastAsia"/>
            <w:lang w:eastAsia="zh-CN"/>
          </w:rPr>
          <w:t>(一)、项目建设背景</w:t>
        </w:r>
        <w:r>
          <w:tab/>
        </w:r>
        <w:r>
          <w:fldChar w:fldCharType="begin"/>
        </w:r>
        <w:r>
          <w:instrText xml:space="preserve"> PAGEREF _Toc29959 \h </w:instrText>
        </w:r>
        <w:r>
          <w:fldChar w:fldCharType="separate"/>
        </w:r>
        <w:r>
          <w:t>10</w:t>
        </w:r>
        <w:r>
          <w:fldChar w:fldCharType="end"/>
        </w:r>
      </w:hyperlink>
    </w:p>
    <w:p>
      <w:pPr>
        <w:pStyle w:val="TOC2"/>
        <w:tabs>
          <w:tab w:val="right" w:leader="dot" w:pos="8306"/>
        </w:tabs>
      </w:pPr>
      <w:hyperlink w:anchor="_Toc12857" w:history="1">
        <w:r>
          <w:rPr>
            <w:rFonts w:ascii="仿宋" w:eastAsia="仿宋" w:hAnsi="仿宋" w:cs="仿宋" w:hint="eastAsia"/>
            <w:lang w:eastAsia="zh-CN"/>
          </w:rPr>
          <w:t>(二)、必要性分析</w:t>
        </w:r>
        <w:r>
          <w:tab/>
        </w:r>
        <w:r>
          <w:fldChar w:fldCharType="begin"/>
        </w:r>
        <w:r>
          <w:instrText xml:space="preserve"> PAGEREF _Toc12857 \h </w:instrText>
        </w:r>
        <w:r>
          <w:fldChar w:fldCharType="separate"/>
        </w:r>
        <w:r>
          <w:t>11</w:t>
        </w:r>
        <w:r>
          <w:fldChar w:fldCharType="end"/>
        </w:r>
      </w:hyperlink>
    </w:p>
    <w:p>
      <w:pPr>
        <w:pStyle w:val="TOC2"/>
        <w:tabs>
          <w:tab w:val="right" w:leader="dot" w:pos="8306"/>
        </w:tabs>
      </w:pPr>
      <w:hyperlink w:anchor="_Toc32487" w:history="1">
        <w:r>
          <w:rPr>
            <w:rFonts w:ascii="仿宋" w:eastAsia="仿宋" w:hAnsi="仿宋" w:cs="仿宋" w:hint="eastAsia"/>
            <w:lang w:eastAsia="zh-CN"/>
          </w:rPr>
          <w:t>(三)、项目建设有利条件</w:t>
        </w:r>
        <w:r>
          <w:tab/>
        </w:r>
        <w:r>
          <w:fldChar w:fldCharType="begin"/>
        </w:r>
        <w:r>
          <w:instrText xml:space="preserve"> PAGEREF _Toc32487 \h </w:instrText>
        </w:r>
        <w:r>
          <w:fldChar w:fldCharType="separate"/>
        </w:r>
        <w:r>
          <w:t>13</w:t>
        </w:r>
        <w:r>
          <w:fldChar w:fldCharType="end"/>
        </w:r>
      </w:hyperlink>
    </w:p>
    <w:p>
      <w:pPr>
        <w:pStyle w:val="TOC1"/>
        <w:tabs>
          <w:tab w:val="right" w:leader="dot" w:pos="8306"/>
        </w:tabs>
      </w:pPr>
      <w:hyperlink w:anchor="_Toc3195" w:history="1">
        <w:r>
          <w:rPr>
            <w:rFonts w:ascii="仿宋" w:eastAsia="仿宋" w:hAnsi="仿宋" w:cs="仿宋" w:hint="eastAsia"/>
            <w:lang w:eastAsia="zh-CN"/>
          </w:rPr>
          <w:t>三、财务管理与成本控制</w:t>
        </w:r>
        <w:r>
          <w:tab/>
        </w:r>
        <w:r>
          <w:fldChar w:fldCharType="begin"/>
        </w:r>
        <w:r>
          <w:instrText xml:space="preserve"> PAGEREF _Toc3195 \h </w:instrText>
        </w:r>
        <w:r>
          <w:fldChar w:fldCharType="separate"/>
        </w:r>
        <w:r>
          <w:t>14</w:t>
        </w:r>
        <w:r>
          <w:fldChar w:fldCharType="end"/>
        </w:r>
      </w:hyperlink>
    </w:p>
    <w:p>
      <w:pPr>
        <w:pStyle w:val="TOC2"/>
        <w:tabs>
          <w:tab w:val="right" w:leader="dot" w:pos="8306"/>
        </w:tabs>
      </w:pPr>
      <w:hyperlink w:anchor="_Toc18320" w:history="1">
        <w:r>
          <w:rPr>
            <w:rFonts w:ascii="仿宋" w:eastAsia="仿宋" w:hAnsi="仿宋" w:cs="仿宋" w:hint="eastAsia"/>
            <w:lang w:eastAsia="zh-CN"/>
          </w:rPr>
          <w:t>(一)、财务管理体系建设</w:t>
        </w:r>
        <w:r>
          <w:tab/>
        </w:r>
        <w:r>
          <w:fldChar w:fldCharType="begin"/>
        </w:r>
        <w:r>
          <w:instrText xml:space="preserve"> PAGEREF _Toc18320 \h </w:instrText>
        </w:r>
        <w:r>
          <w:fldChar w:fldCharType="separate"/>
        </w:r>
        <w:r>
          <w:t>14</w:t>
        </w:r>
        <w:r>
          <w:fldChar w:fldCharType="end"/>
        </w:r>
      </w:hyperlink>
    </w:p>
    <w:p>
      <w:pPr>
        <w:pStyle w:val="TOC2"/>
        <w:tabs>
          <w:tab w:val="right" w:leader="dot" w:pos="8306"/>
        </w:tabs>
      </w:pPr>
      <w:hyperlink w:anchor="_Toc28369" w:history="1">
        <w:r>
          <w:rPr>
            <w:rFonts w:ascii="仿宋" w:eastAsia="仿宋" w:hAnsi="仿宋" w:cs="仿宋" w:hint="eastAsia"/>
            <w:lang w:eastAsia="zh-CN"/>
          </w:rPr>
          <w:t>(二)、成本控制措施</w:t>
        </w:r>
        <w:r>
          <w:tab/>
        </w:r>
        <w:r>
          <w:fldChar w:fldCharType="begin"/>
        </w:r>
        <w:r>
          <w:instrText xml:space="preserve"> PAGEREF _Toc28369 \h </w:instrText>
        </w:r>
        <w:r>
          <w:fldChar w:fldCharType="separate"/>
        </w:r>
        <w:r>
          <w:t>15</w:t>
        </w:r>
        <w:r>
          <w:fldChar w:fldCharType="end"/>
        </w:r>
      </w:hyperlink>
    </w:p>
    <w:p>
      <w:pPr>
        <w:pStyle w:val="TOC1"/>
        <w:tabs>
          <w:tab w:val="right" w:leader="dot" w:pos="8306"/>
        </w:tabs>
      </w:pPr>
      <w:hyperlink w:anchor="_Toc9151" w:history="1">
        <w:r>
          <w:rPr>
            <w:rFonts w:ascii="仿宋" w:eastAsia="仿宋" w:hAnsi="仿宋" w:cs="仿宋" w:hint="eastAsia"/>
            <w:lang w:eastAsia="zh-CN"/>
          </w:rPr>
          <w:t>四、资源开发及综合利用分析</w:t>
        </w:r>
        <w:r>
          <w:tab/>
        </w:r>
        <w:r>
          <w:fldChar w:fldCharType="begin"/>
        </w:r>
        <w:r>
          <w:instrText xml:space="preserve"> PAGEREF _Toc9151 \h </w:instrText>
        </w:r>
        <w:r>
          <w:fldChar w:fldCharType="separate"/>
        </w:r>
        <w:r>
          <w:t>17</w:t>
        </w:r>
        <w:r>
          <w:fldChar w:fldCharType="end"/>
        </w:r>
      </w:hyperlink>
    </w:p>
    <w:p>
      <w:pPr>
        <w:pStyle w:val="TOC2"/>
        <w:tabs>
          <w:tab w:val="right" w:leader="dot" w:pos="8306"/>
        </w:tabs>
      </w:pPr>
      <w:hyperlink w:anchor="_Toc10319" w:history="1">
        <w:r>
          <w:rPr>
            <w:rFonts w:ascii="仿宋" w:eastAsia="仿宋" w:hAnsi="仿宋" w:cs="仿宋" w:hint="eastAsia"/>
            <w:lang w:eastAsia="zh-CN"/>
          </w:rPr>
          <w:t>(一)、资源开发方案</w:t>
        </w:r>
        <w:r>
          <w:tab/>
        </w:r>
        <w:r>
          <w:fldChar w:fldCharType="begin"/>
        </w:r>
        <w:r>
          <w:instrText xml:space="preserve"> PAGEREF _Toc10319 \h </w:instrText>
        </w:r>
        <w:r>
          <w:fldChar w:fldCharType="separate"/>
        </w:r>
        <w:r>
          <w:t>17</w:t>
        </w:r>
        <w:r>
          <w:fldChar w:fldCharType="end"/>
        </w:r>
      </w:hyperlink>
    </w:p>
    <w:p>
      <w:pPr>
        <w:pStyle w:val="TOC2"/>
        <w:tabs>
          <w:tab w:val="right" w:leader="dot" w:pos="8306"/>
        </w:tabs>
      </w:pPr>
      <w:hyperlink w:anchor="_Toc1602" w:history="1">
        <w:r>
          <w:rPr>
            <w:rFonts w:ascii="仿宋" w:eastAsia="仿宋" w:hAnsi="仿宋" w:cs="仿宋" w:hint="eastAsia"/>
            <w:lang w:eastAsia="zh-CN"/>
          </w:rPr>
          <w:t>(二)、资源利用方案</w:t>
        </w:r>
        <w:r>
          <w:tab/>
        </w:r>
        <w:r>
          <w:fldChar w:fldCharType="begin"/>
        </w:r>
        <w:r>
          <w:instrText xml:space="preserve"> PAGEREF _Toc1602 \h </w:instrText>
        </w:r>
        <w:r>
          <w:fldChar w:fldCharType="separate"/>
        </w:r>
        <w:r>
          <w:t>18</w:t>
        </w:r>
        <w:r>
          <w:fldChar w:fldCharType="end"/>
        </w:r>
      </w:hyperlink>
    </w:p>
    <w:p>
      <w:pPr>
        <w:pStyle w:val="TOC2"/>
        <w:tabs>
          <w:tab w:val="right" w:leader="dot" w:pos="8306"/>
        </w:tabs>
      </w:pPr>
      <w:hyperlink w:anchor="_Toc26738" w:history="1">
        <w:r>
          <w:rPr>
            <w:rFonts w:ascii="仿宋" w:eastAsia="仿宋" w:hAnsi="仿宋" w:cs="仿宋" w:hint="eastAsia"/>
            <w:lang w:eastAsia="zh-CN"/>
          </w:rPr>
          <w:t>(三)、资源节约措施</w:t>
        </w:r>
        <w:r>
          <w:tab/>
        </w:r>
        <w:r>
          <w:fldChar w:fldCharType="begin"/>
        </w:r>
        <w:r>
          <w:instrText xml:space="preserve"> PAGEREF _Toc26738 \h </w:instrText>
        </w:r>
        <w:r>
          <w:fldChar w:fldCharType="separate"/>
        </w:r>
        <w:r>
          <w:t>19</w:t>
        </w:r>
        <w:r>
          <w:fldChar w:fldCharType="end"/>
        </w:r>
      </w:hyperlink>
    </w:p>
    <w:p>
      <w:pPr>
        <w:pStyle w:val="TOC1"/>
        <w:tabs>
          <w:tab w:val="right" w:leader="dot" w:pos="8306"/>
        </w:tabs>
      </w:pPr>
      <w:hyperlink w:anchor="_Toc20733" w:history="1">
        <w:r>
          <w:rPr>
            <w:rFonts w:ascii="仿宋" w:eastAsia="仿宋" w:hAnsi="仿宋" w:cs="仿宋" w:hint="eastAsia"/>
            <w:lang w:eastAsia="zh-CN"/>
          </w:rPr>
          <w:t>五、经济影响分析</w:t>
        </w:r>
        <w:r>
          <w:tab/>
        </w:r>
        <w:r>
          <w:fldChar w:fldCharType="begin"/>
        </w:r>
        <w:r>
          <w:instrText xml:space="preserve"> PAGEREF _Toc20733 \h </w:instrText>
        </w:r>
        <w:r>
          <w:fldChar w:fldCharType="separate"/>
        </w:r>
        <w:r>
          <w:t>20</w:t>
        </w:r>
        <w:r>
          <w:fldChar w:fldCharType="end"/>
        </w:r>
      </w:hyperlink>
    </w:p>
    <w:p>
      <w:pPr>
        <w:pStyle w:val="TOC2"/>
        <w:tabs>
          <w:tab w:val="right" w:leader="dot" w:pos="8306"/>
        </w:tabs>
      </w:pPr>
      <w:hyperlink w:anchor="_Toc8315" w:history="1">
        <w:r>
          <w:rPr>
            <w:rFonts w:ascii="仿宋" w:eastAsia="仿宋" w:hAnsi="仿宋" w:cs="仿宋" w:hint="eastAsia"/>
            <w:lang w:eastAsia="zh-CN"/>
          </w:rPr>
          <w:t>(一)、经济费用效益或费用效果分析</w:t>
        </w:r>
        <w:r>
          <w:tab/>
        </w:r>
        <w:r>
          <w:fldChar w:fldCharType="begin"/>
        </w:r>
        <w:r>
          <w:instrText xml:space="preserve"> PAGEREF _Toc8315 \h </w:instrText>
        </w:r>
        <w:r>
          <w:fldChar w:fldCharType="separate"/>
        </w:r>
        <w:r>
          <w:t>20</w:t>
        </w:r>
        <w:r>
          <w:fldChar w:fldCharType="end"/>
        </w:r>
      </w:hyperlink>
    </w:p>
    <w:p>
      <w:pPr>
        <w:pStyle w:val="TOC2"/>
        <w:tabs>
          <w:tab w:val="right" w:leader="dot" w:pos="8306"/>
        </w:tabs>
      </w:pPr>
      <w:hyperlink w:anchor="_Toc13138" w:history="1">
        <w:r>
          <w:rPr>
            <w:rFonts w:ascii="仿宋" w:eastAsia="仿宋" w:hAnsi="仿宋" w:cs="仿宋" w:hint="eastAsia"/>
            <w:lang w:eastAsia="zh-CN"/>
          </w:rPr>
          <w:t>(二)、行业影响分析</w:t>
        </w:r>
        <w:r>
          <w:tab/>
        </w:r>
        <w:r>
          <w:fldChar w:fldCharType="begin"/>
        </w:r>
        <w:r>
          <w:instrText xml:space="preserve"> PAGEREF _Toc13138 \h </w:instrText>
        </w:r>
        <w:r>
          <w:fldChar w:fldCharType="separate"/>
        </w:r>
        <w:r>
          <w:t>22</w:t>
        </w:r>
        <w:r>
          <w:fldChar w:fldCharType="end"/>
        </w:r>
      </w:hyperlink>
    </w:p>
    <w:p>
      <w:pPr>
        <w:pStyle w:val="TOC2"/>
        <w:tabs>
          <w:tab w:val="right" w:leader="dot" w:pos="8306"/>
        </w:tabs>
      </w:pPr>
      <w:hyperlink w:anchor="_Toc24776" w:history="1">
        <w:r>
          <w:rPr>
            <w:rFonts w:ascii="仿宋" w:eastAsia="仿宋" w:hAnsi="仿宋" w:cs="仿宋" w:hint="eastAsia"/>
            <w:lang w:eastAsia="zh-CN"/>
          </w:rPr>
          <w:t>(三)、区域经济影响分析</w:t>
        </w:r>
        <w:r>
          <w:tab/>
        </w:r>
        <w:r>
          <w:fldChar w:fldCharType="begin"/>
        </w:r>
        <w:r>
          <w:instrText xml:space="preserve"> PAGEREF _Toc24776 \h </w:instrText>
        </w:r>
        <w:r>
          <w:fldChar w:fldCharType="separate"/>
        </w:r>
        <w:r>
          <w:t>24</w:t>
        </w:r>
        <w:r>
          <w:fldChar w:fldCharType="end"/>
        </w:r>
      </w:hyperlink>
    </w:p>
    <w:p>
      <w:pPr>
        <w:pStyle w:val="TOC2"/>
        <w:tabs>
          <w:tab w:val="right" w:leader="dot" w:pos="8306"/>
        </w:tabs>
      </w:pPr>
      <w:hyperlink w:anchor="_Toc10405" w:history="1">
        <w:r>
          <w:rPr>
            <w:rFonts w:ascii="仿宋" w:eastAsia="仿宋" w:hAnsi="仿宋" w:cs="仿宋" w:hint="eastAsia"/>
            <w:lang w:eastAsia="zh-CN"/>
          </w:rPr>
          <w:t>(四)、宏观经济影响分析</w:t>
        </w:r>
        <w:r>
          <w:tab/>
        </w:r>
        <w:r>
          <w:fldChar w:fldCharType="begin"/>
        </w:r>
        <w:r>
          <w:instrText xml:space="preserve"> PAGEREF _Toc10405 \h </w:instrText>
        </w:r>
        <w:r>
          <w:fldChar w:fldCharType="separate"/>
        </w:r>
        <w:r>
          <w:t>25</w:t>
        </w:r>
        <w:r>
          <w:fldChar w:fldCharType="end"/>
        </w:r>
      </w:hyperlink>
    </w:p>
    <w:p>
      <w:pPr>
        <w:pStyle w:val="TOC1"/>
        <w:tabs>
          <w:tab w:val="right" w:leader="dot" w:pos="8306"/>
        </w:tabs>
      </w:pPr>
      <w:hyperlink w:anchor="_Toc6593" w:history="1">
        <w:r>
          <w:rPr>
            <w:rFonts w:ascii="仿宋" w:eastAsia="仿宋" w:hAnsi="仿宋" w:cs="仿宋" w:hint="eastAsia"/>
            <w:lang w:eastAsia="zh-CN"/>
          </w:rPr>
          <w:t>六、项目监理与质量保证</w:t>
        </w:r>
        <w:r>
          <w:tab/>
        </w:r>
        <w:r>
          <w:fldChar w:fldCharType="begin"/>
        </w:r>
        <w:r>
          <w:instrText xml:space="preserve"> PAGEREF _Toc6593 \h </w:instrText>
        </w:r>
        <w:r>
          <w:fldChar w:fldCharType="separate"/>
        </w:r>
        <w:r>
          <w:t>26</w:t>
        </w:r>
        <w:r>
          <w:fldChar w:fldCharType="end"/>
        </w:r>
      </w:hyperlink>
    </w:p>
    <w:p>
      <w:pPr>
        <w:pStyle w:val="TOC2"/>
        <w:tabs>
          <w:tab w:val="right" w:leader="dot" w:pos="8306"/>
        </w:tabs>
      </w:pPr>
      <w:hyperlink w:anchor="_Toc8" w:history="1">
        <w:r>
          <w:rPr>
            <w:rFonts w:ascii="仿宋" w:eastAsia="仿宋" w:hAnsi="仿宋" w:cs="仿宋" w:hint="eastAsia"/>
            <w:lang w:eastAsia="zh-CN"/>
          </w:rPr>
          <w:t>(一)、监理体系构建</w:t>
        </w:r>
        <w:r>
          <w:tab/>
        </w:r>
        <w:r>
          <w:fldChar w:fldCharType="begin"/>
        </w:r>
        <w:r>
          <w:instrText xml:space="preserve"> PAGEREF _Toc8 \h </w:instrText>
        </w:r>
        <w:r>
          <w:fldChar w:fldCharType="separate"/>
        </w:r>
        <w:r>
          <w:t>26</w:t>
        </w:r>
        <w:r>
          <w:fldChar w:fldCharType="end"/>
        </w:r>
      </w:hyperlink>
    </w:p>
    <w:p>
      <w:pPr>
        <w:pStyle w:val="TOC2"/>
        <w:tabs>
          <w:tab w:val="right" w:leader="dot" w:pos="8306"/>
        </w:tabs>
      </w:pPr>
      <w:hyperlink w:anchor="_Toc9549" w:history="1">
        <w:r>
          <w:rPr>
            <w:rFonts w:ascii="仿宋" w:eastAsia="仿宋" w:hAnsi="仿宋" w:cs="仿宋" w:hint="eastAsia"/>
            <w:lang w:eastAsia="zh-CN"/>
          </w:rPr>
          <w:t>(二)、质量保证体系实施</w:t>
        </w:r>
        <w:r>
          <w:tab/>
        </w:r>
        <w:r>
          <w:fldChar w:fldCharType="begin"/>
        </w:r>
        <w:r>
          <w:instrText xml:space="preserve"> PAGEREF _Toc9549 \h </w:instrText>
        </w:r>
        <w:r>
          <w:fldChar w:fldCharType="separate"/>
        </w:r>
        <w:r>
          <w:t>27</w:t>
        </w:r>
        <w:r>
          <w:fldChar w:fldCharType="end"/>
        </w:r>
      </w:hyperlink>
    </w:p>
    <w:p>
      <w:pPr>
        <w:pStyle w:val="TOC2"/>
        <w:tabs>
          <w:tab w:val="right" w:leader="dot" w:pos="8306"/>
        </w:tabs>
      </w:pPr>
      <w:hyperlink w:anchor="_Toc24159" w:history="1">
        <w:r>
          <w:rPr>
            <w:rFonts w:ascii="仿宋" w:eastAsia="仿宋" w:hAnsi="仿宋" w:cs="仿宋" w:hint="eastAsia"/>
            <w:lang w:eastAsia="zh-CN"/>
          </w:rPr>
          <w:t>(三)、监理与质量控制流程</w:t>
        </w:r>
        <w:r>
          <w:tab/>
        </w:r>
        <w:r>
          <w:fldChar w:fldCharType="begin"/>
        </w:r>
        <w:r>
          <w:instrText xml:space="preserve"> PAGEREF _Toc24159 \h </w:instrText>
        </w:r>
        <w:r>
          <w:fldChar w:fldCharType="separate"/>
        </w:r>
        <w:r>
          <w:t>28</w:t>
        </w:r>
        <w:r>
          <w:fldChar w:fldCharType="end"/>
        </w:r>
      </w:hyperlink>
    </w:p>
    <w:p>
      <w:pPr>
        <w:pStyle w:val="TOC1"/>
        <w:tabs>
          <w:tab w:val="right" w:leader="dot" w:pos="8306"/>
        </w:tabs>
      </w:pPr>
      <w:hyperlink w:anchor="_Toc25847" w:history="1">
        <w:r>
          <w:rPr>
            <w:rFonts w:ascii="仿宋" w:eastAsia="仿宋" w:hAnsi="仿宋" w:cs="仿宋" w:hint="eastAsia"/>
            <w:lang w:eastAsia="zh-CN"/>
          </w:rPr>
          <w:t>七、项目质量与标准</w:t>
        </w:r>
        <w:r>
          <w:tab/>
        </w:r>
        <w:r>
          <w:fldChar w:fldCharType="begin"/>
        </w:r>
        <w:r>
          <w:instrText xml:space="preserve"> PAGEREF _Toc25847 \h </w:instrText>
        </w:r>
        <w:r>
          <w:fldChar w:fldCharType="separate"/>
        </w:r>
        <w:r>
          <w:t>28</w:t>
        </w:r>
        <w:r>
          <w:fldChar w:fldCharType="end"/>
        </w:r>
      </w:hyperlink>
    </w:p>
    <w:p>
      <w:pPr>
        <w:pStyle w:val="TOC2"/>
        <w:tabs>
          <w:tab w:val="right" w:leader="dot" w:pos="8306"/>
        </w:tabs>
      </w:pPr>
      <w:hyperlink w:anchor="_Toc30323" w:history="1">
        <w:r>
          <w:rPr>
            <w:rFonts w:ascii="仿宋" w:eastAsia="仿宋" w:hAnsi="仿宋" w:cs="仿宋" w:hint="eastAsia"/>
            <w:lang w:eastAsia="zh-CN"/>
          </w:rPr>
          <w:t>(一)、质量保障体系</w:t>
        </w:r>
        <w:r>
          <w:tab/>
        </w:r>
        <w:r>
          <w:fldChar w:fldCharType="begin"/>
        </w:r>
        <w:r>
          <w:instrText xml:space="preserve"> PAGEREF _Toc30323 \h </w:instrText>
        </w:r>
        <w:r>
          <w:fldChar w:fldCharType="separate"/>
        </w:r>
        <w:r>
          <w:t>28</w:t>
        </w:r>
        <w:r>
          <w:fldChar w:fldCharType="end"/>
        </w:r>
      </w:hyperlink>
    </w:p>
    <w:p>
      <w:pPr>
        <w:pStyle w:val="TOC2"/>
        <w:tabs>
          <w:tab w:val="right" w:leader="dot" w:pos="8306"/>
        </w:tabs>
      </w:pPr>
      <w:hyperlink w:anchor="_Toc25125" w:history="1">
        <w:r>
          <w:rPr>
            <w:rFonts w:ascii="仿宋" w:eastAsia="仿宋" w:hAnsi="仿宋" w:cs="仿宋" w:hint="eastAsia"/>
            <w:lang w:eastAsia="zh-CN"/>
          </w:rPr>
          <w:t>(二)、标准化作业流程</w:t>
        </w:r>
        <w:r>
          <w:tab/>
        </w:r>
        <w:r>
          <w:fldChar w:fldCharType="begin"/>
        </w:r>
        <w:r>
          <w:instrText xml:space="preserve"> PAGEREF _Toc25125 \h </w:instrText>
        </w:r>
        <w:r>
          <w:fldChar w:fldCharType="separate"/>
        </w:r>
        <w:r>
          <w:t>30</w:t>
        </w:r>
        <w:r>
          <w:fldChar w:fldCharType="end"/>
        </w:r>
      </w:hyperlink>
    </w:p>
    <w:p>
      <w:pPr>
        <w:pStyle w:val="TOC2"/>
        <w:tabs>
          <w:tab w:val="right" w:leader="dot" w:pos="8306"/>
        </w:tabs>
      </w:pPr>
      <w:hyperlink w:anchor="_Toc20174" w:history="1">
        <w:r>
          <w:rPr>
            <w:rFonts w:ascii="仿宋" w:eastAsia="仿宋" w:hAnsi="仿宋" w:cs="仿宋" w:hint="eastAsia"/>
            <w:lang w:eastAsia="zh-CN"/>
          </w:rPr>
          <w:t>(三)、质量监控与评估</w:t>
        </w:r>
        <w:r>
          <w:tab/>
        </w:r>
        <w:r>
          <w:fldChar w:fldCharType="begin"/>
        </w:r>
        <w:r>
          <w:instrText xml:space="preserve"> PAGEREF _Toc20174 \h </w:instrText>
        </w:r>
        <w:r>
          <w:fldChar w:fldCharType="separate"/>
        </w:r>
        <w:r>
          <w:t>31</w:t>
        </w:r>
        <w:r>
          <w:fldChar w:fldCharType="end"/>
        </w:r>
      </w:hyperlink>
    </w:p>
    <w:p>
      <w:pPr>
        <w:pStyle w:val="TOC2"/>
        <w:tabs>
          <w:tab w:val="right" w:leader="dot" w:pos="8306"/>
        </w:tabs>
      </w:pPr>
      <w:hyperlink w:anchor="_Toc2314" w:history="1">
        <w:r>
          <w:rPr>
            <w:rFonts w:ascii="仿宋" w:eastAsia="仿宋" w:hAnsi="仿宋" w:cs="仿宋" w:hint="eastAsia"/>
            <w:lang w:eastAsia="zh-CN"/>
          </w:rPr>
          <w:t>(四)、质量改进计划</w:t>
        </w:r>
        <w:r>
          <w:tab/>
        </w:r>
        <w:r>
          <w:fldChar w:fldCharType="begin"/>
        </w:r>
        <w:r>
          <w:instrText xml:space="preserve"> PAGEREF _Toc2314 \h </w:instrText>
        </w:r>
        <w:r>
          <w:fldChar w:fldCharType="separate"/>
        </w:r>
        <w:r>
          <w:t>32</w:t>
        </w:r>
        <w:r>
          <w:fldChar w:fldCharType="end"/>
        </w:r>
      </w:hyperlink>
    </w:p>
    <w:p>
      <w:pPr>
        <w:pStyle w:val="TOC1"/>
        <w:tabs>
          <w:tab w:val="right" w:leader="dot" w:pos="8306"/>
        </w:tabs>
      </w:pPr>
      <w:hyperlink w:anchor="_Toc27484" w:history="1">
        <w:r>
          <w:rPr>
            <w:rFonts w:ascii="仿宋" w:eastAsia="仿宋" w:hAnsi="仿宋" w:cs="仿宋" w:hint="eastAsia"/>
            <w:lang w:eastAsia="zh-CN"/>
          </w:rPr>
          <w:t>八、技术创新与产业升级</w:t>
        </w:r>
        <w:r>
          <w:tab/>
        </w:r>
        <w:r>
          <w:fldChar w:fldCharType="begin"/>
        </w:r>
        <w:r>
          <w:instrText xml:space="preserve"> PAGEREF _Toc27484 \h </w:instrText>
        </w:r>
        <w:r>
          <w:fldChar w:fldCharType="separate"/>
        </w:r>
        <w:r>
          <w:t>34</w:t>
        </w:r>
        <w:r>
          <w:fldChar w:fldCharType="end"/>
        </w:r>
      </w:hyperlink>
    </w:p>
    <w:p>
      <w:pPr>
        <w:pStyle w:val="TOC2"/>
        <w:tabs>
          <w:tab w:val="right" w:leader="dot" w:pos="8306"/>
        </w:tabs>
      </w:pPr>
      <w:hyperlink w:anchor="_Toc7237" w:history="1">
        <w:r>
          <w:rPr>
            <w:rFonts w:ascii="仿宋" w:eastAsia="仿宋" w:hAnsi="仿宋" w:cs="仿宋" w:hint="eastAsia"/>
            <w:lang w:eastAsia="zh-CN"/>
          </w:rPr>
          <w:t>(一)、技术创新方向与目标</w:t>
        </w:r>
        <w:r>
          <w:tab/>
        </w:r>
        <w:r>
          <w:fldChar w:fldCharType="begin"/>
        </w:r>
        <w:r>
          <w:instrText xml:space="preserve"> PAGEREF _Toc7237 \h </w:instrText>
        </w:r>
        <w:r>
          <w:fldChar w:fldCharType="separate"/>
        </w:r>
        <w:r>
          <w:t>34</w:t>
        </w:r>
        <w:r>
          <w:fldChar w:fldCharType="end"/>
        </w:r>
      </w:hyperlink>
    </w:p>
    <w:p>
      <w:pPr>
        <w:pStyle w:val="TOC2"/>
        <w:tabs>
          <w:tab w:val="right" w:leader="dot" w:pos="8306"/>
        </w:tabs>
      </w:pPr>
      <w:hyperlink w:anchor="_Toc8478" w:history="1">
        <w:r>
          <w:rPr>
            <w:rFonts w:ascii="仿宋" w:eastAsia="仿宋" w:hAnsi="仿宋" w:cs="仿宋" w:hint="eastAsia"/>
            <w:lang w:eastAsia="zh-CN"/>
          </w:rPr>
          <w:t>(二)、产业升级路径与措施</w:t>
        </w:r>
        <w:r>
          <w:tab/>
        </w:r>
        <w:r>
          <w:fldChar w:fldCharType="begin"/>
        </w:r>
        <w:r>
          <w:instrText xml:space="preserve"> PAGEREF _Toc8478 \h </w:instrText>
        </w:r>
        <w:r>
          <w:fldChar w:fldCharType="separate"/>
        </w:r>
        <w:r>
          <w:t>35</w:t>
        </w:r>
        <w:r>
          <w:fldChar w:fldCharType="end"/>
        </w:r>
      </w:hyperlink>
    </w:p>
    <w:p>
      <w:pPr>
        <w:pStyle w:val="TOC1"/>
        <w:tabs>
          <w:tab w:val="right" w:leader="dot" w:pos="8306"/>
        </w:tabs>
      </w:pPr>
      <w:hyperlink w:anchor="_Toc11843" w:history="1">
        <w:r>
          <w:rPr>
            <w:rFonts w:ascii="仿宋" w:eastAsia="仿宋" w:hAnsi="仿宋" w:cs="仿宋" w:hint="eastAsia"/>
            <w:lang w:eastAsia="zh-CN"/>
          </w:rPr>
          <w:t>九、土地利用与规划方案</w:t>
        </w:r>
        <w:r>
          <w:tab/>
        </w:r>
        <w:r>
          <w:fldChar w:fldCharType="begin"/>
        </w:r>
        <w:r>
          <w:instrText xml:space="preserve"> PAGEREF _Toc11843 \h </w:instrText>
        </w:r>
        <w:r>
          <w:fldChar w:fldCharType="separate"/>
        </w:r>
        <w:r>
          <w:t>36</w:t>
        </w:r>
        <w:r>
          <w:fldChar w:fldCharType="end"/>
        </w:r>
      </w:hyperlink>
    </w:p>
    <w:p>
      <w:pPr>
        <w:pStyle w:val="TOC2"/>
        <w:tabs>
          <w:tab w:val="right" w:leader="dot" w:pos="8306"/>
        </w:tabs>
      </w:pPr>
      <w:hyperlink w:anchor="_Toc19576" w:history="1">
        <w:r>
          <w:rPr>
            <w:rFonts w:ascii="仿宋" w:eastAsia="仿宋" w:hAnsi="仿宋" w:cs="仿宋" w:hint="eastAsia"/>
            <w:lang w:eastAsia="zh-CN"/>
          </w:rPr>
          <w:t>(一)、项目用地情况分析</w:t>
        </w:r>
        <w:r>
          <w:tab/>
        </w:r>
        <w:r>
          <w:fldChar w:fldCharType="begin"/>
        </w:r>
        <w:r>
          <w:instrText xml:space="preserve"> PAGEREF _Toc19576 \h </w:instrText>
        </w:r>
        <w:r>
          <w:fldChar w:fldCharType="separate"/>
        </w:r>
        <w:r>
          <w:t>36</w:t>
        </w:r>
        <w:r>
          <w:fldChar w:fldCharType="end"/>
        </w:r>
      </w:hyperlink>
    </w:p>
    <w:p>
      <w:pPr>
        <w:pStyle w:val="TOC2"/>
        <w:tabs>
          <w:tab w:val="right" w:leader="dot" w:pos="8306"/>
        </w:tabs>
      </w:pPr>
      <w:hyperlink w:anchor="_Toc5851" w:history="1">
        <w:r>
          <w:rPr>
            <w:rFonts w:ascii="仿宋" w:eastAsia="仿宋" w:hAnsi="仿宋" w:cs="仿宋" w:hint="eastAsia"/>
            <w:lang w:eastAsia="zh-CN"/>
          </w:rPr>
          <w:t>(二)、土地利用规划方案</w:t>
        </w:r>
        <w:r>
          <w:tab/>
        </w:r>
        <w:r>
          <w:fldChar w:fldCharType="begin"/>
        </w:r>
        <w:r>
          <w:instrText xml:space="preserve"> PAGEREF _Toc5851 \h </w:instrText>
        </w:r>
        <w:r>
          <w:fldChar w:fldCharType="separate"/>
        </w:r>
        <w:r>
          <w:t>37</w:t>
        </w:r>
        <w:r>
          <w:fldChar w:fldCharType="end"/>
        </w:r>
      </w:hyperlink>
    </w:p>
    <w:p>
      <w:pPr>
        <w:pStyle w:val="TOC1"/>
        <w:tabs>
          <w:tab w:val="right" w:leader="dot" w:pos="8306"/>
        </w:tabs>
      </w:pPr>
      <w:hyperlink w:anchor="_Toc9948" w:history="1">
        <w:r>
          <w:rPr>
            <w:rFonts w:ascii="仿宋" w:eastAsia="仿宋" w:hAnsi="仿宋" w:cs="仿宋" w:hint="eastAsia"/>
            <w:lang w:eastAsia="zh-CN"/>
          </w:rPr>
          <w:t>十、项目实施与管理方案</w:t>
        </w:r>
        <w:r>
          <w:tab/>
        </w:r>
        <w:r>
          <w:fldChar w:fldCharType="begin"/>
        </w:r>
        <w:r>
          <w:instrText xml:space="preserve"> PAGEREF _Toc9948 \h </w:instrText>
        </w:r>
        <w:r>
          <w:fldChar w:fldCharType="separate"/>
        </w:r>
        <w:r>
          <w:t>38</w:t>
        </w:r>
        <w:r>
          <w:fldChar w:fldCharType="end"/>
        </w:r>
      </w:hyperlink>
    </w:p>
    <w:p>
      <w:pPr>
        <w:pStyle w:val="TOC2"/>
        <w:tabs>
          <w:tab w:val="right" w:leader="dot" w:pos="8306"/>
        </w:tabs>
      </w:pPr>
      <w:hyperlink w:anchor="_Toc20169" w:history="1">
        <w:r>
          <w:rPr>
            <w:rFonts w:ascii="仿宋" w:eastAsia="仿宋" w:hAnsi="仿宋" w:cs="仿宋" w:hint="eastAsia"/>
            <w:lang w:eastAsia="zh-CN"/>
          </w:rPr>
          <w:t>(一)、项目实施计划</w:t>
        </w:r>
        <w:r>
          <w:tab/>
        </w:r>
        <w:r>
          <w:fldChar w:fldCharType="begin"/>
        </w:r>
        <w:r>
          <w:instrText xml:space="preserve"> PAGEREF _Toc20169 \h </w:instrText>
        </w:r>
        <w:r>
          <w:fldChar w:fldCharType="separate"/>
        </w:r>
        <w:r>
          <w:t>38</w:t>
        </w:r>
        <w:r>
          <w:fldChar w:fldCharType="end"/>
        </w:r>
      </w:hyperlink>
    </w:p>
    <w:p>
      <w:pPr>
        <w:pStyle w:val="TOC2"/>
        <w:tabs>
          <w:tab w:val="right" w:leader="dot" w:pos="8306"/>
        </w:tabs>
      </w:pPr>
      <w:hyperlink w:anchor="_Toc7905" w:history="1">
        <w:r>
          <w:rPr>
            <w:rFonts w:ascii="仿宋" w:eastAsia="仿宋" w:hAnsi="仿宋" w:cs="仿宋" w:hint="eastAsia"/>
            <w:lang w:eastAsia="zh-CN"/>
          </w:rPr>
          <w:t>(二)、项目组织机构与职责</w:t>
        </w:r>
        <w:r>
          <w:tab/>
        </w:r>
        <w:r>
          <w:fldChar w:fldCharType="begin"/>
        </w:r>
        <w:r>
          <w:instrText xml:space="preserve"> PAGEREF _Toc7905 \h </w:instrText>
        </w:r>
        <w:r>
          <w:fldChar w:fldCharType="separate"/>
        </w:r>
        <w:r>
          <w:t>40</w:t>
        </w:r>
        <w:r>
          <w:fldChar w:fldCharType="end"/>
        </w:r>
      </w:hyperlink>
    </w:p>
    <w:p>
      <w:pPr>
        <w:pStyle w:val="TOC2"/>
        <w:tabs>
          <w:tab w:val="right" w:leader="dot" w:pos="8306"/>
        </w:tabs>
      </w:pPr>
      <w:hyperlink w:anchor="_Toc10218" w:history="1">
        <w:r>
          <w:rPr>
            <w:rFonts w:ascii="仿宋" w:eastAsia="仿宋" w:hAnsi="仿宋" w:cs="仿宋" w:hint="eastAsia"/>
            <w:lang w:eastAsia="zh-CN"/>
          </w:rPr>
          <w:t>(三)、项目管理与监控体系</w:t>
        </w:r>
        <w:r>
          <w:tab/>
        </w:r>
        <w:r>
          <w:fldChar w:fldCharType="begin"/>
        </w:r>
        <w:r>
          <w:instrText xml:space="preserve"> PAGEREF _Toc10218 \h </w:instrText>
        </w:r>
        <w:r>
          <w:fldChar w:fldCharType="separate"/>
        </w:r>
        <w:r>
          <w:t>42</w:t>
        </w:r>
        <w:r>
          <w:fldChar w:fldCharType="end"/>
        </w:r>
      </w:hyperlink>
    </w:p>
    <w:p>
      <w:pPr>
        <w:pStyle w:val="TOC1"/>
        <w:tabs>
          <w:tab w:val="right" w:leader="dot" w:pos="8306"/>
        </w:tabs>
      </w:pPr>
      <w:hyperlink w:anchor="_Toc28171" w:history="1">
        <w:r>
          <w:rPr>
            <w:rFonts w:ascii="仿宋" w:eastAsia="仿宋" w:hAnsi="仿宋" w:cs="仿宋" w:hint="eastAsia"/>
            <w:lang w:eastAsia="zh-CN"/>
          </w:rPr>
          <w:t>十一、环境保护与绿色发展</w:t>
        </w:r>
        <w:r>
          <w:tab/>
        </w:r>
        <w:r>
          <w:fldChar w:fldCharType="begin"/>
        </w:r>
        <w:r>
          <w:instrText xml:space="preserve"> PAGEREF _Toc28171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84" w:history="1">
        <w:r>
          <w:rPr>
            <w:rFonts w:ascii="仿宋" w:eastAsia="仿宋" w:hAnsi="仿宋" w:cs="仿宋" w:hint="eastAsia"/>
            <w:lang w:eastAsia="zh-CN"/>
          </w:rPr>
          <w:t>(一)、环境保护措施</w:t>
        </w:r>
        <w:r>
          <w:tab/>
        </w:r>
        <w:r>
          <w:fldChar w:fldCharType="begin"/>
        </w:r>
        <w:r>
          <w:instrText xml:space="preserve"> PAGEREF _Toc20584 \h </w:instrText>
        </w:r>
        <w:r>
          <w:fldChar w:fldCharType="separate"/>
        </w:r>
        <w:r>
          <w:t>44</w:t>
        </w:r>
        <w:r>
          <w:fldChar w:fldCharType="end"/>
        </w:r>
      </w:hyperlink>
    </w:p>
    <w:p>
      <w:pPr>
        <w:pStyle w:val="TOC2"/>
        <w:tabs>
          <w:tab w:val="right" w:leader="dot" w:pos="8306"/>
        </w:tabs>
      </w:pPr>
      <w:hyperlink w:anchor="_Toc16839" w:history="1">
        <w:r>
          <w:rPr>
            <w:rFonts w:ascii="仿宋" w:eastAsia="仿宋" w:hAnsi="仿宋" w:cs="仿宋" w:hint="eastAsia"/>
            <w:lang w:eastAsia="zh-CN"/>
          </w:rPr>
          <w:t>(二)、绿色发展与可持续发展策略</w:t>
        </w:r>
        <w:r>
          <w:tab/>
        </w:r>
        <w:r>
          <w:fldChar w:fldCharType="begin"/>
        </w:r>
        <w:r>
          <w:instrText xml:space="preserve"> PAGEREF _Toc16839 \h </w:instrText>
        </w:r>
        <w:r>
          <w:fldChar w:fldCharType="separate"/>
        </w:r>
        <w:r>
          <w:t>46</w:t>
        </w:r>
        <w:r>
          <w:fldChar w:fldCharType="end"/>
        </w:r>
      </w:hyperlink>
    </w:p>
    <w:p>
      <w:pPr>
        <w:pStyle w:val="TOC1"/>
        <w:tabs>
          <w:tab w:val="right" w:leader="dot" w:pos="8306"/>
        </w:tabs>
      </w:pPr>
      <w:hyperlink w:anchor="_Toc16437" w:history="1">
        <w:r>
          <w:rPr>
            <w:rFonts w:ascii="仿宋" w:eastAsia="仿宋" w:hAnsi="仿宋" w:cs="仿宋" w:hint="eastAsia"/>
            <w:lang w:eastAsia="zh-CN"/>
          </w:rPr>
          <w:t>十二、经济效益与社会效益优化</w:t>
        </w:r>
        <w:r>
          <w:tab/>
        </w:r>
        <w:r>
          <w:fldChar w:fldCharType="begin"/>
        </w:r>
        <w:r>
          <w:instrText xml:space="preserve"> PAGEREF _Toc16437 \h </w:instrText>
        </w:r>
        <w:r>
          <w:fldChar w:fldCharType="separate"/>
        </w:r>
        <w:r>
          <w:t>47</w:t>
        </w:r>
        <w:r>
          <w:fldChar w:fldCharType="end"/>
        </w:r>
      </w:hyperlink>
    </w:p>
    <w:p>
      <w:pPr>
        <w:pStyle w:val="TOC2"/>
        <w:tabs>
          <w:tab w:val="right" w:leader="dot" w:pos="8306"/>
        </w:tabs>
      </w:pPr>
      <w:hyperlink w:anchor="_Toc14708" w:history="1">
        <w:r>
          <w:rPr>
            <w:rFonts w:ascii="仿宋" w:eastAsia="仿宋" w:hAnsi="仿宋" w:cs="仿宋" w:hint="eastAsia"/>
            <w:lang w:eastAsia="zh-CN"/>
          </w:rPr>
          <w:t>(一)、经济效益提升策略</w:t>
        </w:r>
        <w:r>
          <w:tab/>
        </w:r>
        <w:r>
          <w:fldChar w:fldCharType="begin"/>
        </w:r>
        <w:r>
          <w:instrText xml:space="preserve"> PAGEREF _Toc14708 \h </w:instrText>
        </w:r>
        <w:r>
          <w:fldChar w:fldCharType="separate"/>
        </w:r>
        <w:r>
          <w:t>47</w:t>
        </w:r>
        <w:r>
          <w:fldChar w:fldCharType="end"/>
        </w:r>
      </w:hyperlink>
    </w:p>
    <w:p>
      <w:pPr>
        <w:pStyle w:val="TOC2"/>
        <w:tabs>
          <w:tab w:val="right" w:leader="dot" w:pos="8306"/>
        </w:tabs>
      </w:pPr>
      <w:hyperlink w:anchor="_Toc27536" w:history="1">
        <w:r>
          <w:rPr>
            <w:rFonts w:ascii="仿宋" w:eastAsia="仿宋" w:hAnsi="仿宋" w:cs="仿宋" w:hint="eastAsia"/>
            <w:lang w:eastAsia="zh-CN"/>
          </w:rPr>
          <w:t>(二)、社会效益增强方案</w:t>
        </w:r>
        <w:r>
          <w:tab/>
        </w:r>
        <w:r>
          <w:fldChar w:fldCharType="begin"/>
        </w:r>
        <w:r>
          <w:instrText xml:space="preserve"> PAGEREF _Toc27536 \h </w:instrText>
        </w:r>
        <w:r>
          <w:fldChar w:fldCharType="separate"/>
        </w:r>
        <w:r>
          <w:t>48</w:t>
        </w:r>
        <w:r>
          <w:fldChar w:fldCharType="end"/>
        </w:r>
      </w:hyperlink>
    </w:p>
    <w:p>
      <w:pPr>
        <w:pStyle w:val="TOC1"/>
        <w:tabs>
          <w:tab w:val="right" w:leader="dot" w:pos="8306"/>
        </w:tabs>
      </w:pPr>
      <w:hyperlink w:anchor="_Toc18787" w:history="1">
        <w:r>
          <w:rPr>
            <w:rFonts w:ascii="仿宋" w:eastAsia="仿宋" w:hAnsi="仿宋" w:cs="仿宋" w:hint="eastAsia"/>
            <w:lang w:eastAsia="zh-CN"/>
          </w:rPr>
          <w:t>十三、合作与交流机制建立</w:t>
        </w:r>
        <w:r>
          <w:tab/>
        </w:r>
        <w:r>
          <w:fldChar w:fldCharType="begin"/>
        </w:r>
        <w:r>
          <w:instrText xml:space="preserve"> PAGEREF _Toc18787 \h </w:instrText>
        </w:r>
        <w:r>
          <w:fldChar w:fldCharType="separate"/>
        </w:r>
        <w:r>
          <w:t>49</w:t>
        </w:r>
        <w:r>
          <w:fldChar w:fldCharType="end"/>
        </w:r>
      </w:hyperlink>
    </w:p>
    <w:p>
      <w:pPr>
        <w:pStyle w:val="TOC2"/>
        <w:tabs>
          <w:tab w:val="right" w:leader="dot" w:pos="8306"/>
        </w:tabs>
      </w:pPr>
      <w:hyperlink w:anchor="_Toc10847" w:history="1">
        <w:r>
          <w:rPr>
            <w:rFonts w:ascii="仿宋" w:eastAsia="仿宋" w:hAnsi="仿宋" w:cs="仿宋" w:hint="eastAsia"/>
            <w:lang w:eastAsia="zh-CN"/>
          </w:rPr>
          <w:t>(一)、合作伙伴选择与合作方式</w:t>
        </w:r>
        <w:r>
          <w:tab/>
        </w:r>
        <w:r>
          <w:fldChar w:fldCharType="begin"/>
        </w:r>
        <w:r>
          <w:instrText xml:space="preserve"> PAGEREF _Toc10847 \h </w:instrText>
        </w:r>
        <w:r>
          <w:fldChar w:fldCharType="separate"/>
        </w:r>
        <w:r>
          <w:t>49</w:t>
        </w:r>
        <w:r>
          <w:fldChar w:fldCharType="end"/>
        </w:r>
      </w:hyperlink>
    </w:p>
    <w:p>
      <w:pPr>
        <w:pStyle w:val="TOC2"/>
        <w:tabs>
          <w:tab w:val="right" w:leader="dot" w:pos="8306"/>
        </w:tabs>
      </w:pPr>
      <w:hyperlink w:anchor="_Toc21309" w:history="1">
        <w:r>
          <w:rPr>
            <w:rFonts w:ascii="仿宋" w:eastAsia="仿宋" w:hAnsi="仿宋" w:cs="仿宋" w:hint="eastAsia"/>
            <w:lang w:eastAsia="zh-CN"/>
          </w:rPr>
          <w:t>(二)、交流与合作平台搭建</w:t>
        </w:r>
        <w:r>
          <w:tab/>
        </w:r>
        <w:r>
          <w:fldChar w:fldCharType="begin"/>
        </w:r>
        <w:r>
          <w:instrText xml:space="preserve"> PAGEREF _Toc21309 \h </w:instrText>
        </w:r>
        <w:r>
          <w:fldChar w:fldCharType="separate"/>
        </w:r>
        <w:r>
          <w:t>51</w:t>
        </w:r>
        <w:r>
          <w:fldChar w:fldCharType="end"/>
        </w:r>
      </w:hyperlink>
    </w:p>
    <w:p>
      <w:pPr>
        <w:pStyle w:val="TOC1"/>
        <w:tabs>
          <w:tab w:val="right" w:leader="dot" w:pos="8306"/>
        </w:tabs>
      </w:pPr>
      <w:hyperlink w:anchor="_Toc929" w:history="1">
        <w:r>
          <w:rPr>
            <w:rFonts w:ascii="仿宋" w:eastAsia="仿宋" w:hAnsi="仿宋" w:cs="仿宋" w:hint="eastAsia"/>
            <w:lang w:eastAsia="zh-CN"/>
          </w:rPr>
          <w:t>十四、设施与设备管理</w:t>
        </w:r>
        <w:r>
          <w:tab/>
        </w:r>
        <w:r>
          <w:fldChar w:fldCharType="begin"/>
        </w:r>
        <w:r>
          <w:instrText xml:space="preserve"> PAGEREF _Toc929 \h </w:instrText>
        </w:r>
        <w:r>
          <w:fldChar w:fldCharType="separate"/>
        </w:r>
        <w:r>
          <w:t>52</w:t>
        </w:r>
        <w:r>
          <w:fldChar w:fldCharType="end"/>
        </w:r>
      </w:hyperlink>
    </w:p>
    <w:p>
      <w:pPr>
        <w:pStyle w:val="TOC2"/>
        <w:tabs>
          <w:tab w:val="right" w:leader="dot" w:pos="8306"/>
        </w:tabs>
      </w:pPr>
      <w:hyperlink w:anchor="_Toc1581" w:history="1">
        <w:r>
          <w:rPr>
            <w:rFonts w:ascii="仿宋" w:eastAsia="仿宋" w:hAnsi="仿宋" w:cs="仿宋" w:hint="eastAsia"/>
            <w:lang w:eastAsia="zh-CN"/>
          </w:rPr>
          <w:t>(一)、设施规划与配置</w:t>
        </w:r>
        <w:r>
          <w:tab/>
        </w:r>
        <w:r>
          <w:fldChar w:fldCharType="begin"/>
        </w:r>
        <w:r>
          <w:instrText xml:space="preserve"> PAGEREF _Toc1581 \h </w:instrText>
        </w:r>
        <w:r>
          <w:fldChar w:fldCharType="separate"/>
        </w:r>
        <w:r>
          <w:t>52</w:t>
        </w:r>
        <w:r>
          <w:fldChar w:fldCharType="end"/>
        </w:r>
      </w:hyperlink>
    </w:p>
    <w:p>
      <w:pPr>
        <w:pStyle w:val="TOC2"/>
        <w:tabs>
          <w:tab w:val="right" w:leader="dot" w:pos="8306"/>
        </w:tabs>
      </w:pPr>
      <w:hyperlink w:anchor="_Toc17744" w:history="1">
        <w:r>
          <w:rPr>
            <w:rFonts w:ascii="仿宋" w:eastAsia="仿宋" w:hAnsi="仿宋" w:cs="仿宋" w:hint="eastAsia"/>
            <w:lang w:eastAsia="zh-CN"/>
          </w:rPr>
          <w:t>(二)、设备采购与维护管理</w:t>
        </w:r>
        <w:r>
          <w:tab/>
        </w:r>
        <w:r>
          <w:fldChar w:fldCharType="begin"/>
        </w:r>
        <w:r>
          <w:instrText xml:space="preserve"> PAGEREF _Toc17744 \h </w:instrText>
        </w:r>
        <w:r>
          <w:fldChar w:fldCharType="separate"/>
        </w:r>
        <w:r>
          <w:t>53</w:t>
        </w:r>
        <w:r>
          <w:fldChar w:fldCharType="end"/>
        </w:r>
      </w:hyperlink>
    </w:p>
    <w:p>
      <w:pPr>
        <w:pStyle w:val="TOC2"/>
        <w:tabs>
          <w:tab w:val="right" w:leader="dot" w:pos="8306"/>
        </w:tabs>
      </w:pPr>
      <w:hyperlink w:anchor="_Toc28093" w:history="1">
        <w:r>
          <w:rPr>
            <w:rFonts w:ascii="仿宋" w:eastAsia="仿宋" w:hAnsi="仿宋" w:cs="仿宋" w:hint="eastAsia"/>
            <w:lang w:eastAsia="zh-CN"/>
          </w:rPr>
          <w:t>(三)、设施设备升级策略</w:t>
        </w:r>
        <w:r>
          <w:tab/>
        </w:r>
        <w:r>
          <w:fldChar w:fldCharType="begin"/>
        </w:r>
        <w:r>
          <w:instrText xml:space="preserve"> PAGEREF _Toc28093 \h </w:instrText>
        </w:r>
        <w:r>
          <w:fldChar w:fldCharType="separate"/>
        </w:r>
        <w:r>
          <w:t>54</w:t>
        </w:r>
        <w:r>
          <w:fldChar w:fldCharType="end"/>
        </w:r>
      </w:hyperlink>
    </w:p>
    <w:p>
      <w:pPr>
        <w:pStyle w:val="TOC1"/>
        <w:tabs>
          <w:tab w:val="right" w:leader="dot" w:pos="8306"/>
        </w:tabs>
      </w:pPr>
      <w:hyperlink w:anchor="_Toc21605" w:history="1">
        <w:r>
          <w:rPr>
            <w:rFonts w:ascii="仿宋" w:eastAsia="仿宋" w:hAnsi="仿宋" w:cs="仿宋" w:hint="eastAsia"/>
            <w:lang w:eastAsia="zh-CN"/>
          </w:rPr>
          <w:t>十五、项目施工方案</w:t>
        </w:r>
        <w:r>
          <w:tab/>
        </w:r>
        <w:r>
          <w:fldChar w:fldCharType="begin"/>
        </w:r>
        <w:r>
          <w:instrText xml:space="preserve"> PAGEREF _Toc21605 \h </w:instrText>
        </w:r>
        <w:r>
          <w:fldChar w:fldCharType="separate"/>
        </w:r>
        <w:r>
          <w:t>54</w:t>
        </w:r>
        <w:r>
          <w:fldChar w:fldCharType="end"/>
        </w:r>
      </w:hyperlink>
    </w:p>
    <w:p>
      <w:pPr>
        <w:pStyle w:val="TOC2"/>
        <w:tabs>
          <w:tab w:val="right" w:leader="dot" w:pos="8306"/>
        </w:tabs>
      </w:pPr>
      <w:hyperlink w:anchor="_Toc3151" w:history="1">
        <w:r>
          <w:rPr>
            <w:rFonts w:ascii="仿宋" w:eastAsia="仿宋" w:hAnsi="仿宋" w:cs="仿宋" w:hint="eastAsia"/>
            <w:lang w:eastAsia="zh-CN"/>
          </w:rPr>
          <w:t>(一)、施工组织设计</w:t>
        </w:r>
        <w:r>
          <w:tab/>
        </w:r>
        <w:r>
          <w:fldChar w:fldCharType="begin"/>
        </w:r>
        <w:r>
          <w:instrText xml:space="preserve"> PAGEREF _Toc3151 \h </w:instrText>
        </w:r>
        <w:r>
          <w:fldChar w:fldCharType="separate"/>
        </w:r>
        <w:r>
          <w:t>54</w:t>
        </w:r>
        <w:r>
          <w:fldChar w:fldCharType="end"/>
        </w:r>
      </w:hyperlink>
    </w:p>
    <w:p>
      <w:pPr>
        <w:pStyle w:val="TOC2"/>
        <w:tabs>
          <w:tab w:val="right" w:leader="dot" w:pos="8306"/>
        </w:tabs>
      </w:pPr>
      <w:hyperlink w:anchor="_Toc15835" w:history="1">
        <w:r>
          <w:rPr>
            <w:rFonts w:ascii="仿宋" w:eastAsia="仿宋" w:hAnsi="仿宋" w:cs="仿宋" w:hint="eastAsia"/>
            <w:lang w:eastAsia="zh-CN"/>
          </w:rPr>
          <w:t>(二)、施工工艺与技术路线</w:t>
        </w:r>
        <w:r>
          <w:tab/>
        </w:r>
        <w:r>
          <w:fldChar w:fldCharType="begin"/>
        </w:r>
        <w:r>
          <w:instrText xml:space="preserve"> PAGEREF _Toc15835 \h </w:instrText>
        </w:r>
        <w:r>
          <w:fldChar w:fldCharType="separate"/>
        </w:r>
        <w:r>
          <w:t>56</w:t>
        </w:r>
        <w:r>
          <w:fldChar w:fldCharType="end"/>
        </w:r>
      </w:hyperlink>
    </w:p>
    <w:p>
      <w:pPr>
        <w:pStyle w:val="TOC2"/>
        <w:tabs>
          <w:tab w:val="right" w:leader="dot" w:pos="8306"/>
        </w:tabs>
      </w:pPr>
      <w:hyperlink w:anchor="_Toc1679" w:history="1">
        <w:r>
          <w:rPr>
            <w:rFonts w:ascii="仿宋" w:eastAsia="仿宋" w:hAnsi="仿宋" w:cs="仿宋" w:hint="eastAsia"/>
            <w:lang w:eastAsia="zh-CN"/>
          </w:rPr>
          <w:t>(三)、关键节点施工计划</w:t>
        </w:r>
        <w:r>
          <w:tab/>
        </w:r>
        <w:r>
          <w:fldChar w:fldCharType="begin"/>
        </w:r>
        <w:r>
          <w:instrText xml:space="preserve"> PAGEREF _Toc1679 \h </w:instrText>
        </w:r>
        <w:r>
          <w:fldChar w:fldCharType="separate"/>
        </w:r>
        <w:r>
          <w:t>57</w:t>
        </w:r>
        <w:r>
          <w:fldChar w:fldCharType="end"/>
        </w:r>
      </w:hyperlink>
    </w:p>
    <w:p>
      <w:pPr>
        <w:pStyle w:val="TOC2"/>
        <w:tabs>
          <w:tab w:val="right" w:leader="dot" w:pos="8306"/>
        </w:tabs>
      </w:pPr>
      <w:hyperlink w:anchor="_Toc6366" w:history="1">
        <w:r>
          <w:rPr>
            <w:rFonts w:ascii="仿宋" w:eastAsia="仿宋" w:hAnsi="仿宋" w:cs="仿宋" w:hint="eastAsia"/>
            <w:lang w:eastAsia="zh-CN"/>
          </w:rPr>
          <w:t>(四)、施工现场管理</w:t>
        </w:r>
        <w:r>
          <w:tab/>
        </w:r>
        <w:r>
          <w:fldChar w:fldCharType="begin"/>
        </w:r>
        <w:r>
          <w:instrText xml:space="preserve"> PAGEREF _Toc6366 \h </w:instrText>
        </w:r>
        <w:r>
          <w:fldChar w:fldCharType="separate"/>
        </w:r>
        <w:r>
          <w:t>59</w:t>
        </w:r>
        <w:r>
          <w:fldChar w:fldCharType="end"/>
        </w:r>
      </w:hyperlink>
    </w:p>
    <w:p>
      <w:pPr>
        <w:pStyle w:val="TOC1"/>
        <w:tabs>
          <w:tab w:val="right" w:leader="dot" w:pos="8306"/>
        </w:tabs>
      </w:pPr>
      <w:hyperlink w:anchor="_Toc20313" w:history="1">
        <w:r>
          <w:rPr>
            <w:rFonts w:ascii="仿宋" w:eastAsia="仿宋" w:hAnsi="仿宋" w:cs="仿宋" w:hint="eastAsia"/>
            <w:lang w:eastAsia="zh-CN"/>
          </w:rPr>
          <w:t>十六、创新驱动与持续发展</w:t>
        </w:r>
        <w:r>
          <w:tab/>
        </w:r>
        <w:r>
          <w:fldChar w:fldCharType="begin"/>
        </w:r>
        <w:r>
          <w:instrText xml:space="preserve"> PAGEREF _Toc20313 \h </w:instrText>
        </w:r>
        <w:r>
          <w:fldChar w:fldCharType="separate"/>
        </w:r>
        <w:r>
          <w:t>61</w:t>
        </w:r>
        <w:r>
          <w:fldChar w:fldCharType="end"/>
        </w:r>
      </w:hyperlink>
    </w:p>
    <w:p>
      <w:pPr>
        <w:pStyle w:val="TOC2"/>
        <w:tabs>
          <w:tab w:val="right" w:leader="dot" w:pos="8306"/>
        </w:tabs>
      </w:pPr>
      <w:hyperlink w:anchor="_Toc2973" w:history="1">
        <w:r>
          <w:rPr>
            <w:rFonts w:ascii="仿宋" w:eastAsia="仿宋" w:hAnsi="仿宋" w:cs="仿宋" w:hint="eastAsia"/>
            <w:lang w:eastAsia="zh-CN"/>
          </w:rPr>
          <w:t>(一)、创新驱动战略实施</w:t>
        </w:r>
        <w:r>
          <w:tab/>
        </w:r>
        <w:r>
          <w:fldChar w:fldCharType="begin"/>
        </w:r>
        <w:r>
          <w:instrText xml:space="preserve"> PAGEREF _Toc2973 \h </w:instrText>
        </w:r>
        <w:r>
          <w:fldChar w:fldCharType="separate"/>
        </w:r>
        <w:r>
          <w:t>61</w:t>
        </w:r>
        <w:r>
          <w:fldChar w:fldCharType="end"/>
        </w:r>
      </w:hyperlink>
    </w:p>
    <w:p>
      <w:pPr>
        <w:pStyle w:val="TOC2"/>
        <w:tabs>
          <w:tab w:val="right" w:leader="dot" w:pos="8306"/>
        </w:tabs>
      </w:pPr>
      <w:hyperlink w:anchor="_Toc32741" w:history="1">
        <w:r>
          <w:rPr>
            <w:rFonts w:ascii="仿宋" w:eastAsia="仿宋" w:hAnsi="仿宋" w:cs="仿宋" w:hint="eastAsia"/>
            <w:lang w:eastAsia="zh-CN"/>
          </w:rPr>
          <w:t>(二)、持续发展路径探索</w:t>
        </w:r>
        <w:r>
          <w:tab/>
        </w:r>
        <w:r>
          <w:fldChar w:fldCharType="begin"/>
        </w:r>
        <w:r>
          <w:instrText xml:space="preserve"> PAGEREF _Toc32741 \h </w:instrText>
        </w:r>
        <w:r>
          <w:fldChar w:fldCharType="separate"/>
        </w:r>
        <w:r>
          <w:t>62</w:t>
        </w:r>
        <w:r>
          <w:fldChar w:fldCharType="end"/>
        </w:r>
      </w:hyperlink>
    </w:p>
    <w:p>
      <w:pPr>
        <w:pStyle w:val="TOC1"/>
        <w:tabs>
          <w:tab w:val="right" w:leader="dot" w:pos="8306"/>
        </w:tabs>
      </w:pPr>
      <w:hyperlink w:anchor="_Toc3907" w:history="1">
        <w:r>
          <w:rPr>
            <w:rFonts w:ascii="仿宋" w:eastAsia="仿宋" w:hAnsi="仿宋" w:cs="仿宋" w:hint="eastAsia"/>
            <w:lang w:eastAsia="zh-CN"/>
          </w:rPr>
          <w:t>十七、成果转化与推广应用</w:t>
        </w:r>
        <w:r>
          <w:tab/>
        </w:r>
        <w:r>
          <w:fldChar w:fldCharType="begin"/>
        </w:r>
        <w:r>
          <w:instrText xml:space="preserve"> PAGEREF _Toc3907 \h </w:instrText>
        </w:r>
        <w:r>
          <w:fldChar w:fldCharType="separate"/>
        </w:r>
        <w:r>
          <w:t>66</w:t>
        </w:r>
        <w:r>
          <w:fldChar w:fldCharType="end"/>
        </w:r>
      </w:hyperlink>
    </w:p>
    <w:p>
      <w:pPr>
        <w:pStyle w:val="TOC2"/>
        <w:tabs>
          <w:tab w:val="right" w:leader="dot" w:pos="8306"/>
        </w:tabs>
      </w:pPr>
      <w:hyperlink w:anchor="_Toc9782" w:history="1">
        <w:r>
          <w:rPr>
            <w:rFonts w:ascii="仿宋" w:eastAsia="仿宋" w:hAnsi="仿宋" w:cs="仿宋" w:hint="eastAsia"/>
            <w:lang w:eastAsia="zh-CN"/>
          </w:rPr>
          <w:t>(一)、成果转化策略制定</w:t>
        </w:r>
        <w:r>
          <w:tab/>
        </w:r>
        <w:r>
          <w:fldChar w:fldCharType="begin"/>
        </w:r>
        <w:r>
          <w:instrText xml:space="preserve"> PAGEREF _Toc9782 \h </w:instrText>
        </w:r>
        <w:r>
          <w:fldChar w:fldCharType="separate"/>
        </w:r>
        <w:r>
          <w:t>66</w:t>
        </w:r>
        <w:r>
          <w:fldChar w:fldCharType="end"/>
        </w:r>
      </w:hyperlink>
    </w:p>
    <w:p>
      <w:pPr>
        <w:pStyle w:val="TOC2"/>
        <w:tabs>
          <w:tab w:val="right" w:leader="dot" w:pos="8306"/>
        </w:tabs>
      </w:pPr>
      <w:hyperlink w:anchor="_Toc13608" w:history="1">
        <w:r>
          <w:rPr>
            <w:rFonts w:ascii="仿宋" w:eastAsia="仿宋" w:hAnsi="仿宋" w:cs="仿宋" w:hint="eastAsia"/>
            <w:lang w:eastAsia="zh-CN"/>
          </w:rPr>
          <w:t>(二)、成果推广应用方案</w:t>
        </w:r>
        <w:r>
          <w:tab/>
        </w:r>
        <w:r>
          <w:fldChar w:fldCharType="begin"/>
        </w:r>
        <w:r>
          <w:instrText xml:space="preserve"> PAGEREF _Toc13608 \h </w:instrText>
        </w:r>
        <w:r>
          <w:fldChar w:fldCharType="separate"/>
        </w:r>
        <w:r>
          <w:t>68</w:t>
        </w:r>
        <w:r>
          <w:fldChar w:fldCharType="end"/>
        </w:r>
      </w:hyperlink>
    </w:p>
    <w:p>
      <w:pPr>
        <w:pStyle w:val="TOC1"/>
        <w:tabs>
          <w:tab w:val="right" w:leader="dot" w:pos="8306"/>
        </w:tabs>
      </w:pPr>
      <w:hyperlink w:anchor="_Toc25631" w:history="1">
        <w:r>
          <w:rPr>
            <w:rFonts w:ascii="仿宋" w:eastAsia="仿宋" w:hAnsi="仿宋" w:cs="仿宋" w:hint="eastAsia"/>
            <w:lang w:eastAsia="zh-CN"/>
          </w:rPr>
          <w:t>十八、企业合规与伦理</w:t>
        </w:r>
        <w:r>
          <w:tab/>
        </w:r>
        <w:r>
          <w:fldChar w:fldCharType="begin"/>
        </w:r>
        <w:r>
          <w:instrText xml:space="preserve"> PAGEREF _Toc25631 \h </w:instrText>
        </w:r>
        <w:r>
          <w:fldChar w:fldCharType="separate"/>
        </w:r>
        <w:r>
          <w:t>69</w:t>
        </w:r>
        <w:r>
          <w:fldChar w:fldCharType="end"/>
        </w:r>
      </w:hyperlink>
    </w:p>
    <w:p>
      <w:pPr>
        <w:pStyle w:val="TOC2"/>
        <w:tabs>
          <w:tab w:val="right" w:leader="dot" w:pos="8306"/>
        </w:tabs>
      </w:pPr>
      <w:hyperlink w:anchor="_Toc32325" w:history="1">
        <w:r>
          <w:rPr>
            <w:rFonts w:ascii="仿宋" w:eastAsia="仿宋" w:hAnsi="仿宋" w:cs="仿宋" w:hint="eastAsia"/>
            <w:lang w:eastAsia="zh-CN"/>
          </w:rPr>
          <w:t>(一)、合规政策与程序</w:t>
        </w:r>
        <w:r>
          <w:tab/>
        </w:r>
        <w:r>
          <w:fldChar w:fldCharType="begin"/>
        </w:r>
        <w:r>
          <w:instrText xml:space="preserve"> PAGEREF _Toc32325 \h </w:instrText>
        </w:r>
        <w:r>
          <w:fldChar w:fldCharType="separate"/>
        </w:r>
        <w:r>
          <w:t>69</w:t>
        </w:r>
        <w:r>
          <w:fldChar w:fldCharType="end"/>
        </w:r>
      </w:hyperlink>
    </w:p>
    <w:p>
      <w:pPr>
        <w:pStyle w:val="TOC2"/>
        <w:tabs>
          <w:tab w:val="right" w:leader="dot" w:pos="8306"/>
        </w:tabs>
      </w:pPr>
      <w:hyperlink w:anchor="_Toc19295" w:history="1">
        <w:r>
          <w:rPr>
            <w:rFonts w:ascii="仿宋" w:eastAsia="仿宋" w:hAnsi="仿宋" w:cs="仿宋" w:hint="eastAsia"/>
            <w:lang w:eastAsia="zh-CN"/>
          </w:rPr>
          <w:t>(二)、伦理规范与培训</w:t>
        </w:r>
        <w:r>
          <w:tab/>
        </w:r>
        <w:r>
          <w:fldChar w:fldCharType="begin"/>
        </w:r>
        <w:r>
          <w:instrText xml:space="preserve"> PAGEREF _Toc19295 \h </w:instrText>
        </w:r>
        <w:r>
          <w:fldChar w:fldCharType="separate"/>
        </w:r>
        <w:r>
          <w:t>71</w:t>
        </w:r>
        <w:r>
          <w:fldChar w:fldCharType="end"/>
        </w:r>
      </w:hyperlink>
    </w:p>
    <w:p>
      <w:pPr>
        <w:pStyle w:val="TOC2"/>
        <w:tabs>
          <w:tab w:val="right" w:leader="dot" w:pos="8306"/>
        </w:tabs>
      </w:pPr>
      <w:hyperlink w:anchor="_Toc8033" w:history="1">
        <w:r>
          <w:rPr>
            <w:rFonts w:ascii="仿宋" w:eastAsia="仿宋" w:hAnsi="仿宋" w:cs="仿宋" w:hint="eastAsia"/>
            <w:lang w:eastAsia="zh-CN"/>
          </w:rPr>
          <w:t>(三)、合规风险评估</w:t>
        </w:r>
        <w:r>
          <w:tab/>
        </w:r>
        <w:r>
          <w:fldChar w:fldCharType="begin"/>
        </w:r>
        <w:r>
          <w:instrText xml:space="preserve"> PAGEREF _Toc8033 \h </w:instrText>
        </w:r>
        <w:r>
          <w:fldChar w:fldCharType="separate"/>
        </w:r>
        <w:r>
          <w:t>71</w:t>
        </w:r>
        <w:r>
          <w:fldChar w:fldCharType="end"/>
        </w:r>
      </w:hyperlink>
    </w:p>
    <w:p>
      <w:pPr>
        <w:pStyle w:val="TOC2"/>
        <w:tabs>
          <w:tab w:val="right" w:leader="dot" w:pos="8306"/>
        </w:tabs>
      </w:pPr>
      <w:hyperlink w:anchor="_Toc1949" w:history="1">
        <w:r>
          <w:rPr>
            <w:rFonts w:ascii="仿宋" w:eastAsia="仿宋" w:hAnsi="仿宋" w:cs="仿宋" w:hint="eastAsia"/>
            <w:lang w:eastAsia="zh-CN"/>
          </w:rPr>
          <w:t>(四)、合规监督与执行</w:t>
        </w:r>
        <w:r>
          <w:tab/>
        </w:r>
        <w:r>
          <w:fldChar w:fldCharType="begin"/>
        </w:r>
        <w:r>
          <w:instrText xml:space="preserve"> PAGEREF _Toc1949 \h </w:instrText>
        </w:r>
        <w:r>
          <w:fldChar w:fldCharType="separate"/>
        </w:r>
        <w:r>
          <w:t>73</w:t>
        </w:r>
        <w:r>
          <w:fldChar w:fldCharType="end"/>
        </w:r>
      </w:hyperlink>
    </w:p>
    <w:p>
      <w:pPr>
        <w:pStyle w:val="TOC1"/>
        <w:tabs>
          <w:tab w:val="right" w:leader="dot" w:pos="8306"/>
        </w:tabs>
      </w:pPr>
      <w:hyperlink w:anchor="_Toc8086" w:history="1">
        <w:r>
          <w:rPr>
            <w:rFonts w:ascii="仿宋" w:eastAsia="仿宋" w:hAnsi="仿宋" w:cs="仿宋" w:hint="eastAsia"/>
            <w:lang w:eastAsia="zh-CN"/>
          </w:rPr>
          <w:t>十九、产业协同与集群发展</w:t>
        </w:r>
        <w:r>
          <w:tab/>
        </w:r>
        <w:r>
          <w:fldChar w:fldCharType="begin"/>
        </w:r>
        <w:r>
          <w:instrText xml:space="preserve"> PAGEREF _Toc8086 \h </w:instrText>
        </w:r>
        <w:r>
          <w:fldChar w:fldCharType="separate"/>
        </w:r>
        <w:r>
          <w:t>73</w:t>
        </w:r>
        <w:r>
          <w:fldChar w:fldCharType="end"/>
        </w:r>
      </w:hyperlink>
    </w:p>
    <w:p>
      <w:pPr>
        <w:pStyle w:val="TOC2"/>
        <w:tabs>
          <w:tab w:val="right" w:leader="dot" w:pos="8306"/>
        </w:tabs>
      </w:pPr>
      <w:hyperlink w:anchor="_Toc11598" w:history="1">
        <w:r>
          <w:rPr>
            <w:rFonts w:ascii="仿宋" w:eastAsia="仿宋" w:hAnsi="仿宋" w:cs="仿宋" w:hint="eastAsia"/>
            <w:lang w:eastAsia="zh-CN"/>
          </w:rPr>
          <w:t>(一)、产业协同机制建设</w:t>
        </w:r>
        <w:r>
          <w:tab/>
        </w:r>
        <w:r>
          <w:fldChar w:fldCharType="begin"/>
        </w:r>
        <w:r>
          <w:instrText xml:space="preserve"> PAGEREF _Toc11598 \h </w:instrText>
        </w:r>
        <w:r>
          <w:fldChar w:fldCharType="separate"/>
        </w:r>
        <w:r>
          <w:t>73</w:t>
        </w:r>
        <w:r>
          <w:fldChar w:fldCharType="end"/>
        </w:r>
      </w:hyperlink>
    </w:p>
    <w:p>
      <w:pPr>
        <w:pStyle w:val="TOC2"/>
        <w:tabs>
          <w:tab w:val="right" w:leader="dot" w:pos="8306"/>
        </w:tabs>
      </w:pPr>
      <w:hyperlink w:anchor="_Toc27686" w:history="1">
        <w:r>
          <w:rPr>
            <w:rFonts w:ascii="仿宋" w:eastAsia="仿宋" w:hAnsi="仿宋" w:cs="仿宋" w:hint="eastAsia"/>
            <w:lang w:eastAsia="zh-CN"/>
          </w:rPr>
          <w:t>(二)、产业集群培育与发展</w:t>
        </w:r>
        <w:r>
          <w:tab/>
        </w:r>
        <w:r>
          <w:fldChar w:fldCharType="begin"/>
        </w:r>
        <w:r>
          <w:instrText xml:space="preserve"> PAGEREF _Toc27686 \h </w:instrText>
        </w:r>
        <w:r>
          <w:fldChar w:fldCharType="separate"/>
        </w:r>
        <w:r>
          <w:t>74</w:t>
        </w:r>
        <w:r>
          <w:fldChar w:fldCharType="end"/>
        </w:r>
      </w:hyperlink>
    </w:p>
    <w:p>
      <w:pPr>
        <w:pStyle w:val="TOC1"/>
        <w:tabs>
          <w:tab w:val="right" w:leader="dot" w:pos="8306"/>
        </w:tabs>
      </w:pPr>
      <w:hyperlink w:anchor="_Toc31953" w:history="1">
        <w:r>
          <w:rPr>
            <w:rFonts w:ascii="仿宋" w:eastAsia="仿宋" w:hAnsi="仿宋" w:cs="仿宋" w:hint="eastAsia"/>
            <w:lang w:eastAsia="zh-CN"/>
          </w:rPr>
          <w:t>二十、知识产权管理与保护</w:t>
        </w:r>
        <w:r>
          <w:tab/>
        </w:r>
        <w:r>
          <w:fldChar w:fldCharType="begin"/>
        </w:r>
        <w:r>
          <w:instrText xml:space="preserve"> PAGEREF _Toc31953 \h </w:instrText>
        </w:r>
        <w:r>
          <w:fldChar w:fldCharType="separate"/>
        </w:r>
        <w:r>
          <w:t>75</w:t>
        </w:r>
        <w:r>
          <w:fldChar w:fldCharType="end"/>
        </w:r>
      </w:hyperlink>
    </w:p>
    <w:p>
      <w:pPr>
        <w:pStyle w:val="TOC2"/>
        <w:tabs>
          <w:tab w:val="right" w:leader="dot" w:pos="8306"/>
        </w:tabs>
      </w:pPr>
      <w:hyperlink w:anchor="_Toc5036" w:history="1">
        <w:r>
          <w:rPr>
            <w:rFonts w:ascii="仿宋" w:eastAsia="仿宋" w:hAnsi="仿宋" w:cs="仿宋" w:hint="eastAsia"/>
            <w:lang w:eastAsia="zh-CN"/>
          </w:rPr>
          <w:t>(一)、知识产权管理体系建设</w:t>
        </w:r>
        <w:r>
          <w:tab/>
        </w:r>
        <w:r>
          <w:fldChar w:fldCharType="begin"/>
        </w:r>
        <w:r>
          <w:instrText xml:space="preserve"> PAGEREF _Toc5036 \h </w:instrText>
        </w:r>
        <w:r>
          <w:fldChar w:fldCharType="separate"/>
        </w:r>
        <w:r>
          <w:t>75</w:t>
        </w:r>
        <w:r>
          <w:fldChar w:fldCharType="end"/>
        </w:r>
      </w:hyperlink>
    </w:p>
    <w:p>
      <w:pPr>
        <w:pStyle w:val="TOC2"/>
        <w:tabs>
          <w:tab w:val="right" w:leader="dot" w:pos="8306"/>
        </w:tabs>
      </w:pPr>
      <w:hyperlink w:anchor="_Toc9014" w:history="1">
        <w:r>
          <w:rPr>
            <w:rFonts w:ascii="仿宋" w:eastAsia="仿宋" w:hAnsi="仿宋" w:cs="仿宋" w:hint="eastAsia"/>
            <w:lang w:eastAsia="zh-CN"/>
          </w:rPr>
          <w:t>(二)、知识产权保护措施</w:t>
        </w:r>
        <w:r>
          <w:tab/>
        </w:r>
        <w:r>
          <w:fldChar w:fldCharType="begin"/>
        </w:r>
        <w:r>
          <w:instrText xml:space="preserve"> PAGEREF _Toc9014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34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55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丝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热丝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热丝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丝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电热丝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电热丝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热丝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丝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电热丝项目的社会影响是全面而深远的。从提供就业机会和提升公共服务，到促进社会结构和劳动市场的多元化，再到推动社会责任和伦理标准的提高，项目对于提升社区的经济、文化和社会福祉有着重要作用。通过这些正面影响，电热丝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74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为了融入当地社区，电热丝项目需深入理解当地的文化特色和社会习俗。例如，项目在设计广告和市场推广活动时，应考虑使用当地语言和符合地方文化的表达方式。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电热丝项目对当地经济结构的影响需谨慎考虑。项目可以通过聘用当地居民，特别是在管理和技术岗位上，来直接促进当地就业。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丝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073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为了确保电热丝项目的成功并最大限度地减轻潜在的社会风险，详细的风险分析和具体的应对策略至关重要。以下是针对项目可能面临的具体社会风险及相应对策的分析：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风险描述：电热丝项目可能遭遇社区抵制，尤其如果社区成员认为项目会破坏他们的生活环境或忽略他们的意见。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风险描述：电热丝项目的商业实践可能与当地的文化和价值观存在冲突，导致社会紧张和文化冲突。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风险描述：电热丝项目可能会增加对公共资源和基础设施的需求，给当地带来额外压力，例如在水资源、能源供应和交通系统方面。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风险描述：电热丝项目可能会引起当地社会结构和动态的变化，例如改变社区的人口组成和社交模式。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风险描述：在电热丝项目运营过程中，可能涉及大量个人和商业敏感信息，存在信息安全和隐私保护的风险。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931"/>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9959"/>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热丝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电热丝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丝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电热丝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2857"/>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电热丝项目的必要性在当前经济和社会背景下表现得尤为重要，其对市场需求的满足、技术创新的推动、社会经济发展的促进以及环境可持续性的提高，共同构成了项目建设的核心价值和必要性。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https://d.book118.com/475134332024011104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FB0792"/>
    <w:rsid w:val="5EFB07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5134332024011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2024-02-01T10:41:00Z</dcterms:created>
  <dcterms:modified xsi:type="dcterms:W3CDTF">2024-02-01T10:42:01Z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22703529C4D44B7FA1C6EEEB29136617_11</vt:lpwstr>
  </property>
  <property fmtid="{D5CDD505-2E9C-101B-9397-08002B2CF9AE}" pid="3" name="KSOProductBuildVer">
    <vt:lpwstr>2052-12.1.0.16250</vt:lpwstr>
  </property>
</Properties>
</file>