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防爆电气设备项目建设方案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 w:history="1">
        <w:r>
          <w:rPr>
            <w:rFonts w:ascii="仿宋" w:eastAsia="仿宋" w:hAnsi="仿宋" w:cs="仿宋" w:hint="eastAsia"/>
            <w:lang w:eastAsia="zh-CN"/>
          </w:rPr>
          <w:t>前言</w:t>
        </w:r>
        <w:r>
          <w:tab/>
        </w:r>
        <w:r>
          <w:fldChar w:fldCharType="begin"/>
        </w:r>
        <w:r>
          <w:instrText xml:space="preserve"> PAGEREF _Toc361 \h </w:instrText>
        </w:r>
        <w:r>
          <w:fldChar w:fldCharType="separate"/>
        </w:r>
        <w:r>
          <w:t>3</w:t>
        </w:r>
        <w:r>
          <w:fldChar w:fldCharType="end"/>
        </w:r>
      </w:hyperlink>
    </w:p>
    <w:p>
      <w:pPr>
        <w:pStyle w:val="TOC1"/>
        <w:tabs>
          <w:tab w:val="right" w:leader="dot" w:pos="8306"/>
        </w:tabs>
      </w:pPr>
      <w:hyperlink w:anchor="_Toc3503" w:history="1">
        <w:r>
          <w:rPr>
            <w:rFonts w:ascii="仿宋" w:eastAsia="仿宋" w:hAnsi="仿宋" w:cs="仿宋" w:hint="eastAsia"/>
            <w:lang w:eastAsia="zh-CN"/>
          </w:rPr>
          <w:t>一、建设风险评估分析</w:t>
        </w:r>
        <w:r>
          <w:tab/>
        </w:r>
        <w:r>
          <w:fldChar w:fldCharType="begin"/>
        </w:r>
        <w:r>
          <w:instrText xml:space="preserve"> PAGEREF _Toc3503 \h </w:instrText>
        </w:r>
        <w:r>
          <w:fldChar w:fldCharType="separate"/>
        </w:r>
        <w:r>
          <w:t>3</w:t>
        </w:r>
        <w:r>
          <w:fldChar w:fldCharType="end"/>
        </w:r>
      </w:hyperlink>
    </w:p>
    <w:p>
      <w:pPr>
        <w:pStyle w:val="TOC2"/>
        <w:tabs>
          <w:tab w:val="right" w:leader="dot" w:pos="8306"/>
        </w:tabs>
      </w:pPr>
      <w:hyperlink w:anchor="_Toc3853" w:history="1">
        <w:r>
          <w:rPr>
            <w:rFonts w:ascii="仿宋" w:eastAsia="仿宋" w:hAnsi="仿宋" w:cs="仿宋" w:hint="eastAsia"/>
            <w:lang w:eastAsia="zh-CN"/>
          </w:rPr>
          <w:t>(一)、政策风险分析</w:t>
        </w:r>
        <w:r>
          <w:tab/>
        </w:r>
        <w:r>
          <w:fldChar w:fldCharType="begin"/>
        </w:r>
        <w:r>
          <w:instrText xml:space="preserve"> PAGEREF _Toc3853 \h </w:instrText>
        </w:r>
        <w:r>
          <w:fldChar w:fldCharType="separate"/>
        </w:r>
        <w:r>
          <w:t>3</w:t>
        </w:r>
        <w:r>
          <w:fldChar w:fldCharType="end"/>
        </w:r>
      </w:hyperlink>
    </w:p>
    <w:p>
      <w:pPr>
        <w:pStyle w:val="TOC2"/>
        <w:tabs>
          <w:tab w:val="right" w:leader="dot" w:pos="8306"/>
        </w:tabs>
      </w:pPr>
      <w:hyperlink w:anchor="_Toc1876" w:history="1">
        <w:r>
          <w:rPr>
            <w:rFonts w:ascii="仿宋" w:eastAsia="仿宋" w:hAnsi="仿宋" w:cs="仿宋" w:hint="eastAsia"/>
            <w:lang w:eastAsia="zh-CN"/>
          </w:rPr>
          <w:t>(二)、社会风险分析</w:t>
        </w:r>
        <w:r>
          <w:tab/>
        </w:r>
        <w:r>
          <w:fldChar w:fldCharType="begin"/>
        </w:r>
        <w:r>
          <w:instrText xml:space="preserve"> PAGEREF _Toc1876 \h </w:instrText>
        </w:r>
        <w:r>
          <w:fldChar w:fldCharType="separate"/>
        </w:r>
        <w:r>
          <w:t>4</w:t>
        </w:r>
        <w:r>
          <w:fldChar w:fldCharType="end"/>
        </w:r>
      </w:hyperlink>
    </w:p>
    <w:p>
      <w:pPr>
        <w:pStyle w:val="TOC2"/>
        <w:tabs>
          <w:tab w:val="right" w:leader="dot" w:pos="8306"/>
        </w:tabs>
      </w:pPr>
      <w:hyperlink w:anchor="_Toc7303" w:history="1">
        <w:r>
          <w:rPr>
            <w:rFonts w:ascii="仿宋" w:eastAsia="仿宋" w:hAnsi="仿宋" w:cs="仿宋" w:hint="eastAsia"/>
            <w:lang w:eastAsia="zh-CN"/>
          </w:rPr>
          <w:t>(三)、市场风险分析</w:t>
        </w:r>
        <w:r>
          <w:tab/>
        </w:r>
        <w:r>
          <w:fldChar w:fldCharType="begin"/>
        </w:r>
        <w:r>
          <w:instrText xml:space="preserve"> PAGEREF _Toc7303 \h </w:instrText>
        </w:r>
        <w:r>
          <w:fldChar w:fldCharType="separate"/>
        </w:r>
        <w:r>
          <w:t>6</w:t>
        </w:r>
        <w:r>
          <w:fldChar w:fldCharType="end"/>
        </w:r>
      </w:hyperlink>
    </w:p>
    <w:p>
      <w:pPr>
        <w:pStyle w:val="TOC2"/>
        <w:tabs>
          <w:tab w:val="right" w:leader="dot" w:pos="8306"/>
        </w:tabs>
      </w:pPr>
      <w:hyperlink w:anchor="_Toc18762" w:history="1">
        <w:r>
          <w:rPr>
            <w:rFonts w:ascii="仿宋" w:eastAsia="仿宋" w:hAnsi="仿宋" w:cs="仿宋" w:hint="eastAsia"/>
            <w:lang w:eastAsia="zh-CN"/>
          </w:rPr>
          <w:t>(四)、资金风险分析</w:t>
        </w:r>
        <w:r>
          <w:tab/>
        </w:r>
        <w:r>
          <w:fldChar w:fldCharType="begin"/>
        </w:r>
        <w:r>
          <w:instrText xml:space="preserve"> PAGEREF _Toc18762 \h </w:instrText>
        </w:r>
        <w:r>
          <w:fldChar w:fldCharType="separate"/>
        </w:r>
        <w:r>
          <w:t>6</w:t>
        </w:r>
        <w:r>
          <w:fldChar w:fldCharType="end"/>
        </w:r>
      </w:hyperlink>
    </w:p>
    <w:p>
      <w:pPr>
        <w:pStyle w:val="TOC2"/>
        <w:tabs>
          <w:tab w:val="right" w:leader="dot" w:pos="8306"/>
        </w:tabs>
      </w:pPr>
      <w:hyperlink w:anchor="_Toc2718" w:history="1">
        <w:r>
          <w:rPr>
            <w:rFonts w:ascii="仿宋" w:eastAsia="仿宋" w:hAnsi="仿宋" w:cs="仿宋" w:hint="eastAsia"/>
            <w:lang w:eastAsia="zh-CN"/>
          </w:rPr>
          <w:t>(五)、技术风险分析</w:t>
        </w:r>
        <w:r>
          <w:tab/>
        </w:r>
        <w:r>
          <w:fldChar w:fldCharType="begin"/>
        </w:r>
        <w:r>
          <w:instrText xml:space="preserve"> PAGEREF _Toc2718 \h </w:instrText>
        </w:r>
        <w:r>
          <w:fldChar w:fldCharType="separate"/>
        </w:r>
        <w:r>
          <w:t>8</w:t>
        </w:r>
        <w:r>
          <w:fldChar w:fldCharType="end"/>
        </w:r>
      </w:hyperlink>
    </w:p>
    <w:p>
      <w:pPr>
        <w:pStyle w:val="TOC2"/>
        <w:tabs>
          <w:tab w:val="right" w:leader="dot" w:pos="8306"/>
        </w:tabs>
      </w:pPr>
      <w:hyperlink w:anchor="_Toc2490" w:history="1">
        <w:r>
          <w:rPr>
            <w:rFonts w:ascii="仿宋" w:eastAsia="仿宋" w:hAnsi="仿宋" w:cs="仿宋" w:hint="eastAsia"/>
            <w:lang w:eastAsia="zh-CN"/>
          </w:rPr>
          <w:t>(六)、财务风险分析</w:t>
        </w:r>
        <w:r>
          <w:tab/>
        </w:r>
        <w:r>
          <w:fldChar w:fldCharType="begin"/>
        </w:r>
        <w:r>
          <w:instrText xml:space="preserve"> PAGEREF _Toc2490 \h </w:instrText>
        </w:r>
        <w:r>
          <w:fldChar w:fldCharType="separate"/>
        </w:r>
        <w:r>
          <w:t>9</w:t>
        </w:r>
        <w:r>
          <w:fldChar w:fldCharType="end"/>
        </w:r>
      </w:hyperlink>
    </w:p>
    <w:p>
      <w:pPr>
        <w:pStyle w:val="TOC2"/>
        <w:tabs>
          <w:tab w:val="right" w:leader="dot" w:pos="8306"/>
        </w:tabs>
      </w:pPr>
      <w:hyperlink w:anchor="_Toc13648" w:history="1">
        <w:r>
          <w:rPr>
            <w:rFonts w:ascii="仿宋" w:eastAsia="仿宋" w:hAnsi="仿宋" w:cs="仿宋" w:hint="eastAsia"/>
            <w:lang w:eastAsia="zh-CN"/>
          </w:rPr>
          <w:t>(七)、管理风险分析</w:t>
        </w:r>
        <w:r>
          <w:tab/>
        </w:r>
        <w:r>
          <w:fldChar w:fldCharType="begin"/>
        </w:r>
        <w:r>
          <w:instrText xml:space="preserve"> PAGEREF _Toc13648 \h </w:instrText>
        </w:r>
        <w:r>
          <w:fldChar w:fldCharType="separate"/>
        </w:r>
        <w:r>
          <w:t>11</w:t>
        </w:r>
        <w:r>
          <w:fldChar w:fldCharType="end"/>
        </w:r>
      </w:hyperlink>
    </w:p>
    <w:p>
      <w:pPr>
        <w:pStyle w:val="TOC2"/>
        <w:tabs>
          <w:tab w:val="right" w:leader="dot" w:pos="8306"/>
        </w:tabs>
      </w:pPr>
      <w:hyperlink w:anchor="_Toc8508" w:history="1">
        <w:r>
          <w:rPr>
            <w:rFonts w:ascii="仿宋" w:eastAsia="仿宋" w:hAnsi="仿宋" w:cs="仿宋" w:hint="eastAsia"/>
            <w:lang w:eastAsia="zh-CN"/>
          </w:rPr>
          <w:t>(八)、其它风险分析</w:t>
        </w:r>
        <w:r>
          <w:tab/>
        </w:r>
        <w:r>
          <w:fldChar w:fldCharType="begin"/>
        </w:r>
        <w:r>
          <w:instrText xml:space="preserve"> PAGEREF _Toc8508 \h </w:instrText>
        </w:r>
        <w:r>
          <w:fldChar w:fldCharType="separate"/>
        </w:r>
        <w:r>
          <w:t>12</w:t>
        </w:r>
        <w:r>
          <w:fldChar w:fldCharType="end"/>
        </w:r>
      </w:hyperlink>
    </w:p>
    <w:p>
      <w:pPr>
        <w:pStyle w:val="TOC2"/>
        <w:tabs>
          <w:tab w:val="right" w:leader="dot" w:pos="8306"/>
        </w:tabs>
      </w:pPr>
      <w:hyperlink w:anchor="_Toc5407" w:history="1">
        <w:r>
          <w:rPr>
            <w:rFonts w:ascii="仿宋" w:eastAsia="仿宋" w:hAnsi="仿宋" w:cs="仿宋" w:hint="eastAsia"/>
            <w:lang w:eastAsia="zh-CN"/>
          </w:rPr>
          <w:t>(九)、社会影响评估</w:t>
        </w:r>
        <w:r>
          <w:tab/>
        </w:r>
        <w:r>
          <w:fldChar w:fldCharType="begin"/>
        </w:r>
        <w:r>
          <w:instrText xml:space="preserve"> PAGEREF _Toc5407 \h </w:instrText>
        </w:r>
        <w:r>
          <w:fldChar w:fldCharType="separate"/>
        </w:r>
        <w:r>
          <w:t>13</w:t>
        </w:r>
        <w:r>
          <w:fldChar w:fldCharType="end"/>
        </w:r>
      </w:hyperlink>
    </w:p>
    <w:p>
      <w:pPr>
        <w:pStyle w:val="TOC1"/>
        <w:tabs>
          <w:tab w:val="right" w:leader="dot" w:pos="8306"/>
        </w:tabs>
      </w:pPr>
      <w:hyperlink w:anchor="_Toc18285" w:history="1">
        <w:r>
          <w:rPr>
            <w:rFonts w:ascii="仿宋" w:eastAsia="仿宋" w:hAnsi="仿宋" w:cs="仿宋" w:hint="eastAsia"/>
            <w:lang w:eastAsia="zh-CN"/>
          </w:rPr>
          <w:t>二、发展规划、产业政策和行业准入分析</w:t>
        </w:r>
        <w:r>
          <w:tab/>
        </w:r>
        <w:r>
          <w:fldChar w:fldCharType="begin"/>
        </w:r>
        <w:r>
          <w:instrText xml:space="preserve"> PAGEREF _Toc18285 \h </w:instrText>
        </w:r>
        <w:r>
          <w:fldChar w:fldCharType="separate"/>
        </w:r>
        <w:r>
          <w:t>15</w:t>
        </w:r>
        <w:r>
          <w:fldChar w:fldCharType="end"/>
        </w:r>
      </w:hyperlink>
    </w:p>
    <w:p>
      <w:pPr>
        <w:pStyle w:val="TOC2"/>
        <w:tabs>
          <w:tab w:val="right" w:leader="dot" w:pos="8306"/>
        </w:tabs>
      </w:pPr>
      <w:hyperlink w:anchor="_Toc10193" w:history="1">
        <w:r>
          <w:rPr>
            <w:rFonts w:ascii="仿宋" w:eastAsia="仿宋" w:hAnsi="仿宋" w:cs="仿宋" w:hint="eastAsia"/>
            <w:lang w:eastAsia="zh-CN"/>
          </w:rPr>
          <w:t>(一)、发展规划分析</w:t>
        </w:r>
        <w:r>
          <w:tab/>
        </w:r>
        <w:r>
          <w:fldChar w:fldCharType="begin"/>
        </w:r>
        <w:r>
          <w:instrText xml:space="preserve"> PAGEREF _Toc10193 \h </w:instrText>
        </w:r>
        <w:r>
          <w:fldChar w:fldCharType="separate"/>
        </w:r>
        <w:r>
          <w:t>15</w:t>
        </w:r>
        <w:r>
          <w:fldChar w:fldCharType="end"/>
        </w:r>
      </w:hyperlink>
    </w:p>
    <w:p>
      <w:pPr>
        <w:pStyle w:val="TOC2"/>
        <w:tabs>
          <w:tab w:val="right" w:leader="dot" w:pos="8306"/>
        </w:tabs>
      </w:pPr>
      <w:hyperlink w:anchor="_Toc32047" w:history="1">
        <w:r>
          <w:rPr>
            <w:rFonts w:ascii="仿宋" w:eastAsia="仿宋" w:hAnsi="仿宋" w:cs="仿宋" w:hint="eastAsia"/>
            <w:lang w:eastAsia="zh-CN"/>
          </w:rPr>
          <w:t>(二)、产业政策分析</w:t>
        </w:r>
        <w:r>
          <w:tab/>
        </w:r>
        <w:r>
          <w:fldChar w:fldCharType="begin"/>
        </w:r>
        <w:r>
          <w:instrText xml:space="preserve"> PAGEREF _Toc32047 \h </w:instrText>
        </w:r>
        <w:r>
          <w:fldChar w:fldCharType="separate"/>
        </w:r>
        <w:r>
          <w:t>17</w:t>
        </w:r>
        <w:r>
          <w:fldChar w:fldCharType="end"/>
        </w:r>
      </w:hyperlink>
    </w:p>
    <w:p>
      <w:pPr>
        <w:pStyle w:val="TOC2"/>
        <w:tabs>
          <w:tab w:val="right" w:leader="dot" w:pos="8306"/>
        </w:tabs>
      </w:pPr>
      <w:hyperlink w:anchor="_Toc17445" w:history="1">
        <w:r>
          <w:rPr>
            <w:rFonts w:ascii="仿宋" w:eastAsia="仿宋" w:hAnsi="仿宋" w:cs="仿宋" w:hint="eastAsia"/>
            <w:lang w:eastAsia="zh-CN"/>
          </w:rPr>
          <w:t>(三)、行业准入分析</w:t>
        </w:r>
        <w:r>
          <w:tab/>
        </w:r>
        <w:r>
          <w:fldChar w:fldCharType="begin"/>
        </w:r>
        <w:r>
          <w:instrText xml:space="preserve"> PAGEREF _Toc17445 \h </w:instrText>
        </w:r>
        <w:r>
          <w:fldChar w:fldCharType="separate"/>
        </w:r>
        <w:r>
          <w:t>19</w:t>
        </w:r>
        <w:r>
          <w:fldChar w:fldCharType="end"/>
        </w:r>
      </w:hyperlink>
    </w:p>
    <w:p>
      <w:pPr>
        <w:pStyle w:val="TOC1"/>
        <w:tabs>
          <w:tab w:val="right" w:leader="dot" w:pos="8306"/>
        </w:tabs>
      </w:pPr>
      <w:hyperlink w:anchor="_Toc23044" w:history="1">
        <w:r>
          <w:rPr>
            <w:rFonts w:ascii="仿宋" w:eastAsia="仿宋" w:hAnsi="仿宋" w:cs="仿宋" w:hint="eastAsia"/>
            <w:lang w:eastAsia="zh-CN"/>
          </w:rPr>
          <w:t>三、项目监理与质量保证</w:t>
        </w:r>
        <w:r>
          <w:tab/>
        </w:r>
        <w:r>
          <w:fldChar w:fldCharType="begin"/>
        </w:r>
        <w:r>
          <w:instrText xml:space="preserve"> PAGEREF _Toc23044 \h </w:instrText>
        </w:r>
        <w:r>
          <w:fldChar w:fldCharType="separate"/>
        </w:r>
        <w:r>
          <w:t>20</w:t>
        </w:r>
        <w:r>
          <w:fldChar w:fldCharType="end"/>
        </w:r>
      </w:hyperlink>
    </w:p>
    <w:p>
      <w:pPr>
        <w:pStyle w:val="TOC2"/>
        <w:tabs>
          <w:tab w:val="right" w:leader="dot" w:pos="8306"/>
        </w:tabs>
      </w:pPr>
      <w:hyperlink w:anchor="_Toc22608" w:history="1">
        <w:r>
          <w:rPr>
            <w:rFonts w:ascii="仿宋" w:eastAsia="仿宋" w:hAnsi="仿宋" w:cs="仿宋" w:hint="eastAsia"/>
            <w:lang w:eastAsia="zh-CN"/>
          </w:rPr>
          <w:t>(一)、监理体系构建</w:t>
        </w:r>
        <w:r>
          <w:tab/>
        </w:r>
        <w:r>
          <w:fldChar w:fldCharType="begin"/>
        </w:r>
        <w:r>
          <w:instrText xml:space="preserve"> PAGEREF _Toc22608 \h </w:instrText>
        </w:r>
        <w:r>
          <w:fldChar w:fldCharType="separate"/>
        </w:r>
        <w:r>
          <w:t>20</w:t>
        </w:r>
        <w:r>
          <w:fldChar w:fldCharType="end"/>
        </w:r>
      </w:hyperlink>
    </w:p>
    <w:p>
      <w:pPr>
        <w:pStyle w:val="TOC2"/>
        <w:tabs>
          <w:tab w:val="right" w:leader="dot" w:pos="8306"/>
        </w:tabs>
      </w:pPr>
      <w:hyperlink w:anchor="_Toc23843" w:history="1">
        <w:r>
          <w:rPr>
            <w:rFonts w:ascii="仿宋" w:eastAsia="仿宋" w:hAnsi="仿宋" w:cs="仿宋" w:hint="eastAsia"/>
            <w:lang w:eastAsia="zh-CN"/>
          </w:rPr>
          <w:t>(二)、质量保证体系实施</w:t>
        </w:r>
        <w:r>
          <w:tab/>
        </w:r>
        <w:r>
          <w:fldChar w:fldCharType="begin"/>
        </w:r>
        <w:r>
          <w:instrText xml:space="preserve"> PAGEREF _Toc23843 \h </w:instrText>
        </w:r>
        <w:r>
          <w:fldChar w:fldCharType="separate"/>
        </w:r>
        <w:r>
          <w:t>21</w:t>
        </w:r>
        <w:r>
          <w:fldChar w:fldCharType="end"/>
        </w:r>
      </w:hyperlink>
    </w:p>
    <w:p>
      <w:pPr>
        <w:pStyle w:val="TOC2"/>
        <w:tabs>
          <w:tab w:val="right" w:leader="dot" w:pos="8306"/>
        </w:tabs>
      </w:pPr>
      <w:hyperlink w:anchor="_Toc20795" w:history="1">
        <w:r>
          <w:rPr>
            <w:rFonts w:ascii="仿宋" w:eastAsia="仿宋" w:hAnsi="仿宋" w:cs="仿宋" w:hint="eastAsia"/>
            <w:lang w:eastAsia="zh-CN"/>
          </w:rPr>
          <w:t>(三)、监理与质量控制流程</w:t>
        </w:r>
        <w:r>
          <w:tab/>
        </w:r>
        <w:r>
          <w:fldChar w:fldCharType="begin"/>
        </w:r>
        <w:r>
          <w:instrText xml:space="preserve"> PAGEREF _Toc20795 \h </w:instrText>
        </w:r>
        <w:r>
          <w:fldChar w:fldCharType="separate"/>
        </w:r>
        <w:r>
          <w:t>21</w:t>
        </w:r>
        <w:r>
          <w:fldChar w:fldCharType="end"/>
        </w:r>
      </w:hyperlink>
    </w:p>
    <w:p>
      <w:pPr>
        <w:pStyle w:val="TOC1"/>
        <w:tabs>
          <w:tab w:val="right" w:leader="dot" w:pos="8306"/>
        </w:tabs>
      </w:pPr>
      <w:hyperlink w:anchor="_Toc10284" w:history="1">
        <w:r>
          <w:rPr>
            <w:rFonts w:ascii="仿宋" w:eastAsia="仿宋" w:hAnsi="仿宋" w:cs="仿宋" w:hint="eastAsia"/>
            <w:lang w:eastAsia="zh-CN"/>
          </w:rPr>
          <w:t>四、财务管理与成本控制</w:t>
        </w:r>
        <w:r>
          <w:tab/>
        </w:r>
        <w:r>
          <w:fldChar w:fldCharType="begin"/>
        </w:r>
        <w:r>
          <w:instrText xml:space="preserve"> PAGEREF _Toc10284 \h </w:instrText>
        </w:r>
        <w:r>
          <w:fldChar w:fldCharType="separate"/>
        </w:r>
        <w:r>
          <w:t>22</w:t>
        </w:r>
        <w:r>
          <w:fldChar w:fldCharType="end"/>
        </w:r>
      </w:hyperlink>
    </w:p>
    <w:p>
      <w:pPr>
        <w:pStyle w:val="TOC2"/>
        <w:tabs>
          <w:tab w:val="right" w:leader="dot" w:pos="8306"/>
        </w:tabs>
      </w:pPr>
      <w:hyperlink w:anchor="_Toc6364" w:history="1">
        <w:r>
          <w:rPr>
            <w:rFonts w:ascii="仿宋" w:eastAsia="仿宋" w:hAnsi="仿宋" w:cs="仿宋" w:hint="eastAsia"/>
            <w:lang w:eastAsia="zh-CN"/>
          </w:rPr>
          <w:t>(一)、财务管理体系建设</w:t>
        </w:r>
        <w:r>
          <w:tab/>
        </w:r>
        <w:r>
          <w:fldChar w:fldCharType="begin"/>
        </w:r>
        <w:r>
          <w:instrText xml:space="preserve"> PAGEREF _Toc6364 \h </w:instrText>
        </w:r>
        <w:r>
          <w:fldChar w:fldCharType="separate"/>
        </w:r>
        <w:r>
          <w:t>22</w:t>
        </w:r>
        <w:r>
          <w:fldChar w:fldCharType="end"/>
        </w:r>
      </w:hyperlink>
    </w:p>
    <w:p>
      <w:pPr>
        <w:pStyle w:val="TOC2"/>
        <w:tabs>
          <w:tab w:val="right" w:leader="dot" w:pos="8306"/>
        </w:tabs>
      </w:pPr>
      <w:hyperlink w:anchor="_Toc30901" w:history="1">
        <w:r>
          <w:rPr>
            <w:rFonts w:ascii="仿宋" w:eastAsia="仿宋" w:hAnsi="仿宋" w:cs="仿宋" w:hint="eastAsia"/>
            <w:lang w:eastAsia="zh-CN"/>
          </w:rPr>
          <w:t>(二)、成本控制措施</w:t>
        </w:r>
        <w:r>
          <w:tab/>
        </w:r>
        <w:r>
          <w:fldChar w:fldCharType="begin"/>
        </w:r>
        <w:r>
          <w:instrText xml:space="preserve"> PAGEREF _Toc30901 \h </w:instrText>
        </w:r>
        <w:r>
          <w:fldChar w:fldCharType="separate"/>
        </w:r>
        <w:r>
          <w:t>23</w:t>
        </w:r>
        <w:r>
          <w:fldChar w:fldCharType="end"/>
        </w:r>
      </w:hyperlink>
    </w:p>
    <w:p>
      <w:pPr>
        <w:pStyle w:val="TOC1"/>
        <w:tabs>
          <w:tab w:val="right" w:leader="dot" w:pos="8306"/>
        </w:tabs>
      </w:pPr>
      <w:hyperlink w:anchor="_Toc19485" w:history="1">
        <w:r>
          <w:rPr>
            <w:rFonts w:ascii="仿宋" w:eastAsia="仿宋" w:hAnsi="仿宋" w:cs="仿宋" w:hint="eastAsia"/>
            <w:lang w:eastAsia="zh-CN"/>
          </w:rPr>
          <w:t>五、环境和生态影响分析</w:t>
        </w:r>
        <w:r>
          <w:tab/>
        </w:r>
        <w:r>
          <w:fldChar w:fldCharType="begin"/>
        </w:r>
        <w:r>
          <w:instrText xml:space="preserve"> PAGEREF _Toc19485 \h </w:instrText>
        </w:r>
        <w:r>
          <w:fldChar w:fldCharType="separate"/>
        </w:r>
        <w:r>
          <w:t>24</w:t>
        </w:r>
        <w:r>
          <w:fldChar w:fldCharType="end"/>
        </w:r>
      </w:hyperlink>
    </w:p>
    <w:p>
      <w:pPr>
        <w:pStyle w:val="TOC2"/>
        <w:tabs>
          <w:tab w:val="right" w:leader="dot" w:pos="8306"/>
        </w:tabs>
      </w:pPr>
      <w:hyperlink w:anchor="_Toc7938" w:history="1">
        <w:r>
          <w:rPr>
            <w:rFonts w:ascii="仿宋" w:eastAsia="仿宋" w:hAnsi="仿宋" w:cs="仿宋" w:hint="eastAsia"/>
            <w:lang w:eastAsia="zh-CN"/>
          </w:rPr>
          <w:t>(一)、环境和生态现状</w:t>
        </w:r>
        <w:r>
          <w:tab/>
        </w:r>
        <w:r>
          <w:fldChar w:fldCharType="begin"/>
        </w:r>
        <w:r>
          <w:instrText xml:space="preserve"> PAGEREF _Toc7938 \h </w:instrText>
        </w:r>
        <w:r>
          <w:fldChar w:fldCharType="separate"/>
        </w:r>
        <w:r>
          <w:t>24</w:t>
        </w:r>
        <w:r>
          <w:fldChar w:fldCharType="end"/>
        </w:r>
      </w:hyperlink>
    </w:p>
    <w:p>
      <w:pPr>
        <w:pStyle w:val="TOC2"/>
        <w:tabs>
          <w:tab w:val="right" w:leader="dot" w:pos="8306"/>
        </w:tabs>
      </w:pPr>
      <w:hyperlink w:anchor="_Toc3369" w:history="1">
        <w:r>
          <w:rPr>
            <w:rFonts w:ascii="仿宋" w:eastAsia="仿宋" w:hAnsi="仿宋" w:cs="仿宋" w:hint="eastAsia"/>
            <w:lang w:eastAsia="zh-CN"/>
          </w:rPr>
          <w:t>(二)、生态环境影响分析</w:t>
        </w:r>
        <w:r>
          <w:tab/>
        </w:r>
        <w:r>
          <w:fldChar w:fldCharType="begin"/>
        </w:r>
        <w:r>
          <w:instrText xml:space="preserve"> PAGEREF _Toc3369 \h </w:instrText>
        </w:r>
        <w:r>
          <w:fldChar w:fldCharType="separate"/>
        </w:r>
        <w:r>
          <w:t>26</w:t>
        </w:r>
        <w:r>
          <w:fldChar w:fldCharType="end"/>
        </w:r>
      </w:hyperlink>
    </w:p>
    <w:p>
      <w:pPr>
        <w:pStyle w:val="TOC2"/>
        <w:tabs>
          <w:tab w:val="right" w:leader="dot" w:pos="8306"/>
        </w:tabs>
      </w:pPr>
      <w:hyperlink w:anchor="_Toc25504" w:history="1">
        <w:r>
          <w:rPr>
            <w:rFonts w:ascii="仿宋" w:eastAsia="仿宋" w:hAnsi="仿宋" w:cs="仿宋" w:hint="eastAsia"/>
            <w:lang w:eastAsia="zh-CN"/>
          </w:rPr>
          <w:t>(三)、生态环境保护措施</w:t>
        </w:r>
        <w:r>
          <w:tab/>
        </w:r>
        <w:r>
          <w:fldChar w:fldCharType="begin"/>
        </w:r>
        <w:r>
          <w:instrText xml:space="preserve"> PAGEREF _Toc25504 \h </w:instrText>
        </w:r>
        <w:r>
          <w:fldChar w:fldCharType="separate"/>
        </w:r>
        <w:r>
          <w:t>27</w:t>
        </w:r>
        <w:r>
          <w:fldChar w:fldCharType="end"/>
        </w:r>
      </w:hyperlink>
    </w:p>
    <w:p>
      <w:pPr>
        <w:pStyle w:val="TOC2"/>
        <w:tabs>
          <w:tab w:val="right" w:leader="dot" w:pos="8306"/>
        </w:tabs>
      </w:pPr>
      <w:hyperlink w:anchor="_Toc15655" w:history="1">
        <w:r>
          <w:rPr>
            <w:rFonts w:ascii="仿宋" w:eastAsia="仿宋" w:hAnsi="仿宋" w:cs="仿宋" w:hint="eastAsia"/>
            <w:lang w:eastAsia="zh-CN"/>
          </w:rPr>
          <w:t>(四)、地质灾害影响分析</w:t>
        </w:r>
        <w:r>
          <w:tab/>
        </w:r>
        <w:r>
          <w:fldChar w:fldCharType="begin"/>
        </w:r>
        <w:r>
          <w:instrText xml:space="preserve"> PAGEREF _Toc15655 \h </w:instrText>
        </w:r>
        <w:r>
          <w:fldChar w:fldCharType="separate"/>
        </w:r>
        <w:r>
          <w:t>29</w:t>
        </w:r>
        <w:r>
          <w:fldChar w:fldCharType="end"/>
        </w:r>
      </w:hyperlink>
    </w:p>
    <w:p>
      <w:pPr>
        <w:pStyle w:val="TOC2"/>
        <w:tabs>
          <w:tab w:val="right" w:leader="dot" w:pos="8306"/>
        </w:tabs>
      </w:pPr>
      <w:hyperlink w:anchor="_Toc6848" w:history="1">
        <w:r>
          <w:rPr>
            <w:rFonts w:ascii="仿宋" w:eastAsia="仿宋" w:hAnsi="仿宋" w:cs="仿宋" w:hint="eastAsia"/>
            <w:lang w:eastAsia="zh-CN"/>
          </w:rPr>
          <w:t>(五)、特殊环境影响</w:t>
        </w:r>
        <w:r>
          <w:tab/>
        </w:r>
        <w:r>
          <w:fldChar w:fldCharType="begin"/>
        </w:r>
        <w:r>
          <w:instrText xml:space="preserve"> PAGEREF _Toc6848 \h </w:instrText>
        </w:r>
        <w:r>
          <w:fldChar w:fldCharType="separate"/>
        </w:r>
        <w:r>
          <w:t>31</w:t>
        </w:r>
        <w:r>
          <w:fldChar w:fldCharType="end"/>
        </w:r>
      </w:hyperlink>
    </w:p>
    <w:p>
      <w:pPr>
        <w:pStyle w:val="TOC1"/>
        <w:tabs>
          <w:tab w:val="right" w:leader="dot" w:pos="8306"/>
        </w:tabs>
      </w:pPr>
      <w:hyperlink w:anchor="_Toc155" w:history="1">
        <w:r>
          <w:rPr>
            <w:rFonts w:ascii="仿宋" w:eastAsia="仿宋" w:hAnsi="仿宋" w:cs="仿宋" w:hint="eastAsia"/>
            <w:lang w:eastAsia="zh-CN"/>
          </w:rPr>
          <w:t>六、经济影响分析</w:t>
        </w:r>
        <w:r>
          <w:tab/>
        </w:r>
        <w:r>
          <w:fldChar w:fldCharType="begin"/>
        </w:r>
        <w:r>
          <w:instrText xml:space="preserve"> PAGEREF _Toc155 \h </w:instrText>
        </w:r>
        <w:r>
          <w:fldChar w:fldCharType="separate"/>
        </w:r>
        <w:r>
          <w:t>32</w:t>
        </w:r>
        <w:r>
          <w:fldChar w:fldCharType="end"/>
        </w:r>
      </w:hyperlink>
    </w:p>
    <w:p>
      <w:pPr>
        <w:pStyle w:val="TOC2"/>
        <w:tabs>
          <w:tab w:val="right" w:leader="dot" w:pos="8306"/>
        </w:tabs>
      </w:pPr>
      <w:hyperlink w:anchor="_Toc23428" w:history="1">
        <w:r>
          <w:rPr>
            <w:rFonts w:ascii="仿宋" w:eastAsia="仿宋" w:hAnsi="仿宋" w:cs="仿宋" w:hint="eastAsia"/>
            <w:lang w:eastAsia="zh-CN"/>
          </w:rPr>
          <w:t>(一)、经济费用效益或费用效果分析</w:t>
        </w:r>
        <w:r>
          <w:tab/>
        </w:r>
        <w:r>
          <w:fldChar w:fldCharType="begin"/>
        </w:r>
        <w:r>
          <w:instrText xml:space="preserve"> PAGEREF _Toc23428 \h </w:instrText>
        </w:r>
        <w:r>
          <w:fldChar w:fldCharType="separate"/>
        </w:r>
        <w:r>
          <w:t>32</w:t>
        </w:r>
        <w:r>
          <w:fldChar w:fldCharType="end"/>
        </w:r>
      </w:hyperlink>
    </w:p>
    <w:p>
      <w:pPr>
        <w:pStyle w:val="TOC2"/>
        <w:tabs>
          <w:tab w:val="right" w:leader="dot" w:pos="8306"/>
        </w:tabs>
      </w:pPr>
      <w:hyperlink w:anchor="_Toc19468" w:history="1">
        <w:r>
          <w:rPr>
            <w:rFonts w:ascii="仿宋" w:eastAsia="仿宋" w:hAnsi="仿宋" w:cs="仿宋" w:hint="eastAsia"/>
            <w:lang w:eastAsia="zh-CN"/>
          </w:rPr>
          <w:t>(二)、行业影响分析</w:t>
        </w:r>
        <w:r>
          <w:tab/>
        </w:r>
        <w:r>
          <w:fldChar w:fldCharType="begin"/>
        </w:r>
        <w:r>
          <w:instrText xml:space="preserve"> PAGEREF _Toc19468 \h </w:instrText>
        </w:r>
        <w:r>
          <w:fldChar w:fldCharType="separate"/>
        </w:r>
        <w:r>
          <w:t>34</w:t>
        </w:r>
        <w:r>
          <w:fldChar w:fldCharType="end"/>
        </w:r>
      </w:hyperlink>
    </w:p>
    <w:p>
      <w:pPr>
        <w:pStyle w:val="TOC2"/>
        <w:tabs>
          <w:tab w:val="right" w:leader="dot" w:pos="8306"/>
        </w:tabs>
      </w:pPr>
      <w:hyperlink w:anchor="_Toc17052" w:history="1">
        <w:r>
          <w:rPr>
            <w:rFonts w:ascii="仿宋" w:eastAsia="仿宋" w:hAnsi="仿宋" w:cs="仿宋" w:hint="eastAsia"/>
            <w:lang w:eastAsia="zh-CN"/>
          </w:rPr>
          <w:t>(三)、区域经济影响分析</w:t>
        </w:r>
        <w:r>
          <w:tab/>
        </w:r>
        <w:r>
          <w:fldChar w:fldCharType="begin"/>
        </w:r>
        <w:r>
          <w:instrText xml:space="preserve"> PAGEREF _Toc17052 \h </w:instrText>
        </w:r>
        <w:r>
          <w:fldChar w:fldCharType="separate"/>
        </w:r>
        <w:r>
          <w:t>36</w:t>
        </w:r>
        <w:r>
          <w:fldChar w:fldCharType="end"/>
        </w:r>
      </w:hyperlink>
    </w:p>
    <w:p>
      <w:pPr>
        <w:pStyle w:val="TOC2"/>
        <w:tabs>
          <w:tab w:val="right" w:leader="dot" w:pos="8306"/>
        </w:tabs>
      </w:pPr>
      <w:hyperlink w:anchor="_Toc25249" w:history="1">
        <w:r>
          <w:rPr>
            <w:rFonts w:ascii="仿宋" w:eastAsia="仿宋" w:hAnsi="仿宋" w:cs="仿宋" w:hint="eastAsia"/>
            <w:lang w:eastAsia="zh-CN"/>
          </w:rPr>
          <w:t>(四)、宏观经济影响分析</w:t>
        </w:r>
        <w:r>
          <w:tab/>
        </w:r>
        <w:r>
          <w:fldChar w:fldCharType="begin"/>
        </w:r>
        <w:r>
          <w:instrText xml:space="preserve"> PAGEREF _Toc25249 \h </w:instrText>
        </w:r>
        <w:r>
          <w:fldChar w:fldCharType="separate"/>
        </w:r>
        <w:r>
          <w:t>36</w:t>
        </w:r>
        <w:r>
          <w:fldChar w:fldCharType="end"/>
        </w:r>
      </w:hyperlink>
    </w:p>
    <w:p>
      <w:pPr>
        <w:pStyle w:val="TOC1"/>
        <w:tabs>
          <w:tab w:val="right" w:leader="dot" w:pos="8306"/>
        </w:tabs>
      </w:pPr>
      <w:hyperlink w:anchor="_Toc8934" w:history="1">
        <w:r>
          <w:rPr>
            <w:rFonts w:ascii="仿宋" w:eastAsia="仿宋" w:hAnsi="仿宋" w:cs="仿宋" w:hint="eastAsia"/>
            <w:lang w:eastAsia="zh-CN"/>
          </w:rPr>
          <w:t>七、环境保护与绿色发展</w:t>
        </w:r>
        <w:r>
          <w:tab/>
        </w:r>
        <w:r>
          <w:fldChar w:fldCharType="begin"/>
        </w:r>
        <w:r>
          <w:instrText xml:space="preserve"> PAGEREF _Toc8934 \h </w:instrText>
        </w:r>
        <w:r>
          <w:fldChar w:fldCharType="separate"/>
        </w:r>
        <w:r>
          <w:t>38</w:t>
        </w:r>
        <w:r>
          <w:fldChar w:fldCharType="end"/>
        </w:r>
      </w:hyperlink>
    </w:p>
    <w:p>
      <w:pPr>
        <w:pStyle w:val="TOC2"/>
        <w:tabs>
          <w:tab w:val="right" w:leader="dot" w:pos="8306"/>
        </w:tabs>
      </w:pPr>
      <w:hyperlink w:anchor="_Toc16075" w:history="1">
        <w:r>
          <w:rPr>
            <w:rFonts w:ascii="仿宋" w:eastAsia="仿宋" w:hAnsi="仿宋" w:cs="仿宋" w:hint="eastAsia"/>
            <w:lang w:eastAsia="zh-CN"/>
          </w:rPr>
          <w:t>(一)、环境保护措施</w:t>
        </w:r>
        <w:r>
          <w:tab/>
        </w:r>
        <w:r>
          <w:fldChar w:fldCharType="begin"/>
        </w:r>
        <w:r>
          <w:instrText xml:space="preserve"> PAGEREF _Toc16075 \h </w:instrText>
        </w:r>
        <w:r>
          <w:fldChar w:fldCharType="separate"/>
        </w:r>
        <w:r>
          <w:t>38</w:t>
        </w:r>
        <w:r>
          <w:fldChar w:fldCharType="end"/>
        </w:r>
      </w:hyperlink>
    </w:p>
    <w:p>
      <w:pPr>
        <w:pStyle w:val="TOC2"/>
        <w:tabs>
          <w:tab w:val="right" w:leader="dot" w:pos="8306"/>
        </w:tabs>
      </w:pPr>
      <w:hyperlink w:anchor="_Toc23533" w:history="1">
        <w:r>
          <w:rPr>
            <w:rFonts w:ascii="仿宋" w:eastAsia="仿宋" w:hAnsi="仿宋" w:cs="仿宋" w:hint="eastAsia"/>
            <w:lang w:eastAsia="zh-CN"/>
          </w:rPr>
          <w:t>(二)、绿色发展与可持续发展策略</w:t>
        </w:r>
        <w:r>
          <w:tab/>
        </w:r>
        <w:r>
          <w:fldChar w:fldCharType="begin"/>
        </w:r>
        <w:r>
          <w:instrText xml:space="preserve"> PAGEREF _Toc23533 \h </w:instrText>
        </w:r>
        <w:r>
          <w:fldChar w:fldCharType="separate"/>
        </w:r>
        <w:r>
          <w:t>40</w:t>
        </w:r>
        <w:r>
          <w:fldChar w:fldCharType="end"/>
        </w:r>
      </w:hyperlink>
    </w:p>
    <w:p>
      <w:pPr>
        <w:pStyle w:val="TOC1"/>
        <w:tabs>
          <w:tab w:val="right" w:leader="dot" w:pos="8306"/>
        </w:tabs>
      </w:pPr>
      <w:hyperlink w:anchor="_Toc23876" w:history="1">
        <w:r>
          <w:rPr>
            <w:rFonts w:ascii="仿宋" w:eastAsia="仿宋" w:hAnsi="仿宋" w:cs="仿宋" w:hint="eastAsia"/>
            <w:lang w:eastAsia="zh-CN"/>
          </w:rPr>
          <w:t>八、客户关系管理与市场拓展</w:t>
        </w:r>
        <w:r>
          <w:tab/>
        </w:r>
        <w:r>
          <w:fldChar w:fldCharType="begin"/>
        </w:r>
        <w:r>
          <w:instrText xml:space="preserve"> PAGEREF _Toc23876 \h </w:instrText>
        </w:r>
        <w:r>
          <w:fldChar w:fldCharType="separate"/>
        </w:r>
        <w:r>
          <w:t>41</w:t>
        </w:r>
        <w:r>
          <w:fldChar w:fldCharType="end"/>
        </w:r>
      </w:hyperlink>
    </w:p>
    <w:p>
      <w:pPr>
        <w:pStyle w:val="TOC2"/>
        <w:tabs>
          <w:tab w:val="right" w:leader="dot" w:pos="8306"/>
        </w:tabs>
      </w:pPr>
      <w:hyperlink w:anchor="_Toc3448" w:history="1">
        <w:r>
          <w:rPr>
            <w:rFonts w:ascii="仿宋" w:eastAsia="仿宋" w:hAnsi="仿宋" w:cs="仿宋" w:hint="eastAsia"/>
            <w:lang w:eastAsia="zh-CN"/>
          </w:rPr>
          <w:t>(一)、客户关系管理策略</w:t>
        </w:r>
        <w:r>
          <w:tab/>
        </w:r>
        <w:r>
          <w:fldChar w:fldCharType="begin"/>
        </w:r>
        <w:r>
          <w:instrText xml:space="preserve"> PAGEREF _Toc3448 \h </w:instrText>
        </w:r>
        <w:r>
          <w:fldChar w:fldCharType="separate"/>
        </w:r>
        <w:r>
          <w:t>41</w:t>
        </w:r>
        <w:r>
          <w:fldChar w:fldCharType="end"/>
        </w:r>
      </w:hyperlink>
    </w:p>
    <w:p>
      <w:pPr>
        <w:pStyle w:val="TOC2"/>
        <w:tabs>
          <w:tab w:val="right" w:leader="dot" w:pos="8306"/>
        </w:tabs>
      </w:pPr>
      <w:hyperlink w:anchor="_Toc25823" w:history="1">
        <w:r>
          <w:rPr>
            <w:rFonts w:ascii="仿宋" w:eastAsia="仿宋" w:hAnsi="仿宋" w:cs="仿宋" w:hint="eastAsia"/>
            <w:lang w:eastAsia="zh-CN"/>
          </w:rPr>
          <w:t>(二)、市场拓展方案</w:t>
        </w:r>
        <w:r>
          <w:tab/>
        </w:r>
        <w:r>
          <w:fldChar w:fldCharType="begin"/>
        </w:r>
        <w:r>
          <w:instrText xml:space="preserve"> PAGEREF _Toc25823 \h </w:instrText>
        </w:r>
        <w:r>
          <w:fldChar w:fldCharType="separate"/>
        </w:r>
        <w:r>
          <w:t>42</w:t>
        </w:r>
        <w:r>
          <w:fldChar w:fldCharType="end"/>
        </w:r>
      </w:hyperlink>
    </w:p>
    <w:p>
      <w:pPr>
        <w:pStyle w:val="TOC1"/>
        <w:tabs>
          <w:tab w:val="right" w:leader="dot" w:pos="8306"/>
        </w:tabs>
      </w:pPr>
      <w:hyperlink w:anchor="_Toc22672" w:history="1">
        <w:r>
          <w:rPr>
            <w:rFonts w:ascii="仿宋" w:eastAsia="仿宋" w:hAnsi="仿宋" w:cs="仿宋" w:hint="eastAsia"/>
            <w:lang w:eastAsia="zh-CN"/>
          </w:rPr>
          <w:t>九、技术创新与产业升级</w:t>
        </w:r>
        <w:r>
          <w:tab/>
        </w:r>
        <w:r>
          <w:fldChar w:fldCharType="begin"/>
        </w:r>
        <w:r>
          <w:instrText xml:space="preserve"> PAGEREF _Toc22672 \h </w:instrText>
        </w:r>
        <w:r>
          <w:fldChar w:fldCharType="separate"/>
        </w:r>
        <w:r>
          <w:t>44</w:t>
        </w:r>
        <w:r>
          <w:fldChar w:fldCharType="end"/>
        </w:r>
      </w:hyperlink>
    </w:p>
    <w:p>
      <w:pPr>
        <w:pStyle w:val="TOC2"/>
        <w:tabs>
          <w:tab w:val="right" w:leader="dot" w:pos="8306"/>
        </w:tabs>
      </w:pPr>
      <w:hyperlink w:anchor="_Toc14848" w:history="1">
        <w:r>
          <w:rPr>
            <w:rFonts w:ascii="仿宋" w:eastAsia="仿宋" w:hAnsi="仿宋" w:cs="仿宋" w:hint="eastAsia"/>
            <w:lang w:eastAsia="zh-CN"/>
          </w:rPr>
          <w:t>(一)、技术创新方向与目标</w:t>
        </w:r>
        <w:r>
          <w:tab/>
        </w:r>
        <w:r>
          <w:fldChar w:fldCharType="begin"/>
        </w:r>
        <w:r>
          <w:instrText xml:space="preserve"> PAGEREF _Toc14848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3" w:history="1">
        <w:r>
          <w:rPr>
            <w:rFonts w:ascii="仿宋" w:eastAsia="仿宋" w:hAnsi="仿宋" w:cs="仿宋" w:hint="eastAsia"/>
            <w:lang w:eastAsia="zh-CN"/>
          </w:rPr>
          <w:t>(二)、产业升级路径与措施</w:t>
        </w:r>
        <w:r>
          <w:tab/>
        </w:r>
        <w:r>
          <w:fldChar w:fldCharType="begin"/>
        </w:r>
        <w:r>
          <w:instrText xml:space="preserve"> PAGEREF _Toc8603 \h </w:instrText>
        </w:r>
        <w:r>
          <w:fldChar w:fldCharType="separate"/>
        </w:r>
        <w:r>
          <w:t>45</w:t>
        </w:r>
        <w:r>
          <w:fldChar w:fldCharType="end"/>
        </w:r>
      </w:hyperlink>
    </w:p>
    <w:p>
      <w:pPr>
        <w:pStyle w:val="TOC1"/>
        <w:tabs>
          <w:tab w:val="right" w:leader="dot" w:pos="8306"/>
        </w:tabs>
      </w:pPr>
      <w:hyperlink w:anchor="_Toc17078" w:history="1">
        <w:r>
          <w:rPr>
            <w:rFonts w:ascii="仿宋" w:eastAsia="仿宋" w:hAnsi="仿宋" w:cs="仿宋" w:hint="eastAsia"/>
            <w:lang w:eastAsia="zh-CN"/>
          </w:rPr>
          <w:t>十、项目进度计划</w:t>
        </w:r>
        <w:r>
          <w:tab/>
        </w:r>
        <w:r>
          <w:fldChar w:fldCharType="begin"/>
        </w:r>
        <w:r>
          <w:instrText xml:space="preserve"> PAGEREF _Toc17078 \h </w:instrText>
        </w:r>
        <w:r>
          <w:fldChar w:fldCharType="separate"/>
        </w:r>
        <w:r>
          <w:t>46</w:t>
        </w:r>
        <w:r>
          <w:fldChar w:fldCharType="end"/>
        </w:r>
      </w:hyperlink>
    </w:p>
    <w:p>
      <w:pPr>
        <w:pStyle w:val="TOC2"/>
        <w:tabs>
          <w:tab w:val="right" w:leader="dot" w:pos="8306"/>
        </w:tabs>
      </w:pPr>
      <w:hyperlink w:anchor="_Toc9354" w:history="1">
        <w:r>
          <w:rPr>
            <w:rFonts w:ascii="仿宋" w:eastAsia="仿宋" w:hAnsi="仿宋" w:cs="仿宋" w:hint="eastAsia"/>
            <w:lang w:eastAsia="zh-CN"/>
          </w:rPr>
          <w:t>(一)、建设周期</w:t>
        </w:r>
        <w:r>
          <w:tab/>
        </w:r>
        <w:r>
          <w:fldChar w:fldCharType="begin"/>
        </w:r>
        <w:r>
          <w:instrText xml:space="preserve"> PAGEREF _Toc9354 \h </w:instrText>
        </w:r>
        <w:r>
          <w:fldChar w:fldCharType="separate"/>
        </w:r>
        <w:r>
          <w:t>46</w:t>
        </w:r>
        <w:r>
          <w:fldChar w:fldCharType="end"/>
        </w:r>
      </w:hyperlink>
    </w:p>
    <w:p>
      <w:pPr>
        <w:pStyle w:val="TOC2"/>
        <w:tabs>
          <w:tab w:val="right" w:leader="dot" w:pos="8306"/>
        </w:tabs>
      </w:pPr>
      <w:hyperlink w:anchor="_Toc2258" w:history="1">
        <w:r>
          <w:rPr>
            <w:rFonts w:ascii="仿宋" w:eastAsia="仿宋" w:hAnsi="仿宋" w:cs="仿宋" w:hint="eastAsia"/>
            <w:lang w:eastAsia="zh-CN"/>
          </w:rPr>
          <w:t>(二)、建设进度</w:t>
        </w:r>
        <w:r>
          <w:tab/>
        </w:r>
        <w:r>
          <w:fldChar w:fldCharType="begin"/>
        </w:r>
        <w:r>
          <w:instrText xml:space="preserve"> PAGEREF _Toc2258 \h </w:instrText>
        </w:r>
        <w:r>
          <w:fldChar w:fldCharType="separate"/>
        </w:r>
        <w:r>
          <w:t>46</w:t>
        </w:r>
        <w:r>
          <w:fldChar w:fldCharType="end"/>
        </w:r>
      </w:hyperlink>
    </w:p>
    <w:p>
      <w:pPr>
        <w:pStyle w:val="TOC2"/>
        <w:tabs>
          <w:tab w:val="right" w:leader="dot" w:pos="8306"/>
        </w:tabs>
      </w:pPr>
      <w:hyperlink w:anchor="_Toc29475" w:history="1">
        <w:r>
          <w:rPr>
            <w:rFonts w:ascii="仿宋" w:eastAsia="仿宋" w:hAnsi="仿宋" w:cs="仿宋" w:hint="eastAsia"/>
            <w:lang w:eastAsia="zh-CN"/>
          </w:rPr>
          <w:t>(三)、进度安排注意事项</w:t>
        </w:r>
        <w:r>
          <w:tab/>
        </w:r>
        <w:r>
          <w:fldChar w:fldCharType="begin"/>
        </w:r>
        <w:r>
          <w:instrText xml:space="preserve"> PAGEREF _Toc29475 \h </w:instrText>
        </w:r>
        <w:r>
          <w:fldChar w:fldCharType="separate"/>
        </w:r>
        <w:r>
          <w:t>48</w:t>
        </w:r>
        <w:r>
          <w:fldChar w:fldCharType="end"/>
        </w:r>
      </w:hyperlink>
    </w:p>
    <w:p>
      <w:pPr>
        <w:pStyle w:val="TOC2"/>
        <w:tabs>
          <w:tab w:val="right" w:leader="dot" w:pos="8306"/>
        </w:tabs>
      </w:pPr>
      <w:hyperlink w:anchor="_Toc4453" w:history="1">
        <w:r>
          <w:rPr>
            <w:rFonts w:ascii="仿宋" w:eastAsia="仿宋" w:hAnsi="仿宋" w:cs="仿宋" w:hint="eastAsia"/>
            <w:lang w:eastAsia="zh-CN"/>
          </w:rPr>
          <w:t>(四)、人力资源配置</w:t>
        </w:r>
        <w:r>
          <w:tab/>
        </w:r>
        <w:r>
          <w:fldChar w:fldCharType="begin"/>
        </w:r>
        <w:r>
          <w:instrText xml:space="preserve"> PAGEREF _Toc4453 \h </w:instrText>
        </w:r>
        <w:r>
          <w:fldChar w:fldCharType="separate"/>
        </w:r>
        <w:r>
          <w:t>49</w:t>
        </w:r>
        <w:r>
          <w:fldChar w:fldCharType="end"/>
        </w:r>
      </w:hyperlink>
    </w:p>
    <w:p>
      <w:pPr>
        <w:pStyle w:val="TOC2"/>
        <w:tabs>
          <w:tab w:val="right" w:leader="dot" w:pos="8306"/>
        </w:tabs>
      </w:pPr>
      <w:hyperlink w:anchor="_Toc30446" w:history="1">
        <w:r>
          <w:rPr>
            <w:rFonts w:ascii="仿宋" w:eastAsia="仿宋" w:hAnsi="仿宋" w:cs="仿宋" w:hint="eastAsia"/>
            <w:lang w:eastAsia="zh-CN"/>
          </w:rPr>
          <w:t>(五)、员工培训</w:t>
        </w:r>
        <w:r>
          <w:tab/>
        </w:r>
        <w:r>
          <w:fldChar w:fldCharType="begin"/>
        </w:r>
        <w:r>
          <w:instrText xml:space="preserve"> PAGEREF _Toc30446 \h </w:instrText>
        </w:r>
        <w:r>
          <w:fldChar w:fldCharType="separate"/>
        </w:r>
        <w:r>
          <w:t>51</w:t>
        </w:r>
        <w:r>
          <w:fldChar w:fldCharType="end"/>
        </w:r>
      </w:hyperlink>
    </w:p>
    <w:p>
      <w:pPr>
        <w:pStyle w:val="TOC2"/>
        <w:tabs>
          <w:tab w:val="right" w:leader="dot" w:pos="8306"/>
        </w:tabs>
      </w:pPr>
      <w:hyperlink w:anchor="_Toc15762" w:history="1">
        <w:r>
          <w:rPr>
            <w:rFonts w:ascii="仿宋" w:eastAsia="仿宋" w:hAnsi="仿宋" w:cs="仿宋" w:hint="eastAsia"/>
            <w:lang w:eastAsia="zh-CN"/>
          </w:rPr>
          <w:t>(六)、项目实施保障</w:t>
        </w:r>
        <w:r>
          <w:tab/>
        </w:r>
        <w:r>
          <w:fldChar w:fldCharType="begin"/>
        </w:r>
        <w:r>
          <w:instrText xml:space="preserve"> PAGEREF _Toc15762 \h </w:instrText>
        </w:r>
        <w:r>
          <w:fldChar w:fldCharType="separate"/>
        </w:r>
        <w:r>
          <w:t>52</w:t>
        </w:r>
        <w:r>
          <w:fldChar w:fldCharType="end"/>
        </w:r>
      </w:hyperlink>
    </w:p>
    <w:p>
      <w:pPr>
        <w:pStyle w:val="TOC2"/>
        <w:tabs>
          <w:tab w:val="right" w:leader="dot" w:pos="8306"/>
        </w:tabs>
      </w:pPr>
      <w:hyperlink w:anchor="_Toc7002" w:history="1">
        <w:r>
          <w:rPr>
            <w:rFonts w:ascii="仿宋" w:eastAsia="仿宋" w:hAnsi="仿宋" w:cs="仿宋" w:hint="eastAsia"/>
            <w:lang w:eastAsia="zh-CN"/>
          </w:rPr>
          <w:t>(七)、安全规范管理</w:t>
        </w:r>
        <w:r>
          <w:tab/>
        </w:r>
        <w:r>
          <w:fldChar w:fldCharType="begin"/>
        </w:r>
        <w:r>
          <w:instrText xml:space="preserve"> PAGEREF _Toc7002 \h </w:instrText>
        </w:r>
        <w:r>
          <w:fldChar w:fldCharType="separate"/>
        </w:r>
        <w:r>
          <w:t>52</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十一、环境保护与治理方案</w:t>
        </w:r>
        <w:r>
          <w:tab/>
        </w:r>
        <w:r>
          <w:fldChar w:fldCharType="begin"/>
        </w:r>
        <w:r>
          <w:instrText xml:space="preserve"> PAGEREF _Toc26266 \h </w:instrText>
        </w:r>
        <w:r>
          <w:fldChar w:fldCharType="separate"/>
        </w:r>
        <w:r>
          <w:t>54</w:t>
        </w:r>
        <w:r>
          <w:fldChar w:fldCharType="end"/>
        </w:r>
      </w:hyperlink>
    </w:p>
    <w:p>
      <w:pPr>
        <w:pStyle w:val="TOC2"/>
        <w:tabs>
          <w:tab w:val="right" w:leader="dot" w:pos="8306"/>
        </w:tabs>
      </w:pPr>
      <w:hyperlink w:anchor="_Toc10754" w:history="1">
        <w:r>
          <w:rPr>
            <w:rFonts w:ascii="仿宋" w:eastAsia="仿宋" w:hAnsi="仿宋" w:cs="仿宋" w:hint="eastAsia"/>
            <w:lang w:eastAsia="zh-CN"/>
          </w:rPr>
          <w:t>(一)、项目环境影响评估</w:t>
        </w:r>
        <w:r>
          <w:tab/>
        </w:r>
        <w:r>
          <w:fldChar w:fldCharType="begin"/>
        </w:r>
        <w:r>
          <w:instrText xml:space="preserve"> PAGEREF _Toc10754 \h </w:instrText>
        </w:r>
        <w:r>
          <w:fldChar w:fldCharType="separate"/>
        </w:r>
        <w:r>
          <w:t>54</w:t>
        </w:r>
        <w:r>
          <w:fldChar w:fldCharType="end"/>
        </w:r>
      </w:hyperlink>
    </w:p>
    <w:p>
      <w:pPr>
        <w:pStyle w:val="TOC2"/>
        <w:tabs>
          <w:tab w:val="right" w:leader="dot" w:pos="8306"/>
        </w:tabs>
      </w:pPr>
      <w:hyperlink w:anchor="_Toc14211" w:history="1">
        <w:r>
          <w:rPr>
            <w:rFonts w:ascii="仿宋" w:eastAsia="仿宋" w:hAnsi="仿宋" w:cs="仿宋" w:hint="eastAsia"/>
            <w:lang w:eastAsia="zh-CN"/>
          </w:rPr>
          <w:t>(二)、环境保护措施与治理方案</w:t>
        </w:r>
        <w:r>
          <w:tab/>
        </w:r>
        <w:r>
          <w:fldChar w:fldCharType="begin"/>
        </w:r>
        <w:r>
          <w:instrText xml:space="preserve"> PAGEREF _Toc14211 \h </w:instrText>
        </w:r>
        <w:r>
          <w:fldChar w:fldCharType="separate"/>
        </w:r>
        <w:r>
          <w:t>54</w:t>
        </w:r>
        <w:r>
          <w:fldChar w:fldCharType="end"/>
        </w:r>
      </w:hyperlink>
    </w:p>
    <w:p>
      <w:pPr>
        <w:pStyle w:val="TOC1"/>
        <w:tabs>
          <w:tab w:val="right" w:leader="dot" w:pos="8306"/>
        </w:tabs>
      </w:pPr>
      <w:hyperlink w:anchor="_Toc29255" w:history="1">
        <w:r>
          <w:rPr>
            <w:rFonts w:ascii="仿宋" w:eastAsia="仿宋" w:hAnsi="仿宋" w:cs="仿宋" w:hint="eastAsia"/>
            <w:lang w:eastAsia="zh-CN"/>
          </w:rPr>
          <w:t>十二、安全与应急管理</w:t>
        </w:r>
        <w:r>
          <w:tab/>
        </w:r>
        <w:r>
          <w:fldChar w:fldCharType="begin"/>
        </w:r>
        <w:r>
          <w:instrText xml:space="preserve"> PAGEREF _Toc29255 \h </w:instrText>
        </w:r>
        <w:r>
          <w:fldChar w:fldCharType="separate"/>
        </w:r>
        <w:r>
          <w:t>55</w:t>
        </w:r>
        <w:r>
          <w:fldChar w:fldCharType="end"/>
        </w:r>
      </w:hyperlink>
    </w:p>
    <w:p>
      <w:pPr>
        <w:pStyle w:val="TOC2"/>
        <w:tabs>
          <w:tab w:val="right" w:leader="dot" w:pos="8306"/>
        </w:tabs>
      </w:pPr>
      <w:hyperlink w:anchor="_Toc6354" w:history="1">
        <w:r>
          <w:rPr>
            <w:rFonts w:ascii="仿宋" w:eastAsia="仿宋" w:hAnsi="仿宋" w:cs="仿宋" w:hint="eastAsia"/>
            <w:lang w:eastAsia="zh-CN"/>
          </w:rPr>
          <w:t>(一)、安全生产管理</w:t>
        </w:r>
        <w:r>
          <w:tab/>
        </w:r>
        <w:r>
          <w:fldChar w:fldCharType="begin"/>
        </w:r>
        <w:r>
          <w:instrText xml:space="preserve"> PAGEREF _Toc6354 \h </w:instrText>
        </w:r>
        <w:r>
          <w:fldChar w:fldCharType="separate"/>
        </w:r>
        <w:r>
          <w:t>55</w:t>
        </w:r>
        <w:r>
          <w:fldChar w:fldCharType="end"/>
        </w:r>
      </w:hyperlink>
    </w:p>
    <w:p>
      <w:pPr>
        <w:pStyle w:val="TOC2"/>
        <w:tabs>
          <w:tab w:val="right" w:leader="dot" w:pos="8306"/>
        </w:tabs>
      </w:pPr>
      <w:hyperlink w:anchor="_Toc24221" w:history="1">
        <w:r>
          <w:rPr>
            <w:rFonts w:ascii="仿宋" w:eastAsia="仿宋" w:hAnsi="仿宋" w:cs="仿宋" w:hint="eastAsia"/>
            <w:lang w:eastAsia="zh-CN"/>
          </w:rPr>
          <w:t>(二)、应急预案与响应</w:t>
        </w:r>
        <w:r>
          <w:tab/>
        </w:r>
        <w:r>
          <w:fldChar w:fldCharType="begin"/>
        </w:r>
        <w:r>
          <w:instrText xml:space="preserve"> PAGEREF _Toc24221 \h </w:instrText>
        </w:r>
        <w:r>
          <w:fldChar w:fldCharType="separate"/>
        </w:r>
        <w:r>
          <w:t>56</w:t>
        </w:r>
        <w:r>
          <w:fldChar w:fldCharType="end"/>
        </w:r>
      </w:hyperlink>
    </w:p>
    <w:p>
      <w:pPr>
        <w:pStyle w:val="TOC1"/>
        <w:tabs>
          <w:tab w:val="right" w:leader="dot" w:pos="8306"/>
        </w:tabs>
      </w:pPr>
      <w:hyperlink w:anchor="_Toc26409" w:history="1">
        <w:r>
          <w:rPr>
            <w:rFonts w:ascii="仿宋" w:eastAsia="仿宋" w:hAnsi="仿宋" w:cs="仿宋" w:hint="eastAsia"/>
            <w:lang w:eastAsia="zh-CN"/>
          </w:rPr>
          <w:t>十三、成果转化与推广应用</w:t>
        </w:r>
        <w:r>
          <w:tab/>
        </w:r>
        <w:r>
          <w:fldChar w:fldCharType="begin"/>
        </w:r>
        <w:r>
          <w:instrText xml:space="preserve"> PAGEREF _Toc26409 \h </w:instrText>
        </w:r>
        <w:r>
          <w:fldChar w:fldCharType="separate"/>
        </w:r>
        <w:r>
          <w:t>58</w:t>
        </w:r>
        <w:r>
          <w:fldChar w:fldCharType="end"/>
        </w:r>
      </w:hyperlink>
    </w:p>
    <w:p>
      <w:pPr>
        <w:pStyle w:val="TOC2"/>
        <w:tabs>
          <w:tab w:val="right" w:leader="dot" w:pos="8306"/>
        </w:tabs>
      </w:pPr>
      <w:hyperlink w:anchor="_Toc27952" w:history="1">
        <w:r>
          <w:rPr>
            <w:rFonts w:ascii="仿宋" w:eastAsia="仿宋" w:hAnsi="仿宋" w:cs="仿宋" w:hint="eastAsia"/>
            <w:lang w:eastAsia="zh-CN"/>
          </w:rPr>
          <w:t>(一)、成果转化策略制定</w:t>
        </w:r>
        <w:r>
          <w:tab/>
        </w:r>
        <w:r>
          <w:fldChar w:fldCharType="begin"/>
        </w:r>
        <w:r>
          <w:instrText xml:space="preserve"> PAGEREF _Toc27952 \h </w:instrText>
        </w:r>
        <w:r>
          <w:fldChar w:fldCharType="separate"/>
        </w:r>
        <w:r>
          <w:t>58</w:t>
        </w:r>
        <w:r>
          <w:fldChar w:fldCharType="end"/>
        </w:r>
      </w:hyperlink>
    </w:p>
    <w:p>
      <w:pPr>
        <w:pStyle w:val="TOC2"/>
        <w:tabs>
          <w:tab w:val="right" w:leader="dot" w:pos="8306"/>
        </w:tabs>
      </w:pPr>
      <w:hyperlink w:anchor="_Toc13260" w:history="1">
        <w:r>
          <w:rPr>
            <w:rFonts w:ascii="仿宋" w:eastAsia="仿宋" w:hAnsi="仿宋" w:cs="仿宋" w:hint="eastAsia"/>
            <w:lang w:eastAsia="zh-CN"/>
          </w:rPr>
          <w:t>(二)、成果推广应用方案</w:t>
        </w:r>
        <w:r>
          <w:tab/>
        </w:r>
        <w:r>
          <w:fldChar w:fldCharType="begin"/>
        </w:r>
        <w:r>
          <w:instrText xml:space="preserve"> PAGEREF _Toc13260 \h </w:instrText>
        </w:r>
        <w:r>
          <w:fldChar w:fldCharType="separate"/>
        </w:r>
        <w:r>
          <w:t>59</w:t>
        </w:r>
        <w:r>
          <w:fldChar w:fldCharType="end"/>
        </w:r>
      </w:hyperlink>
    </w:p>
    <w:p>
      <w:pPr>
        <w:pStyle w:val="TOC1"/>
        <w:tabs>
          <w:tab w:val="right" w:leader="dot" w:pos="8306"/>
        </w:tabs>
      </w:pPr>
      <w:hyperlink w:anchor="_Toc28371" w:history="1">
        <w:r>
          <w:rPr>
            <w:rFonts w:ascii="仿宋" w:eastAsia="仿宋" w:hAnsi="仿宋" w:cs="仿宋" w:hint="eastAsia"/>
            <w:lang w:eastAsia="zh-CN"/>
          </w:rPr>
          <w:t>十四、项目施工方案</w:t>
        </w:r>
        <w:r>
          <w:tab/>
        </w:r>
        <w:r>
          <w:fldChar w:fldCharType="begin"/>
        </w:r>
        <w:r>
          <w:instrText xml:space="preserve"> PAGEREF _Toc28371 \h </w:instrText>
        </w:r>
        <w:r>
          <w:fldChar w:fldCharType="separate"/>
        </w:r>
        <w:r>
          <w:t>61</w:t>
        </w:r>
        <w:r>
          <w:fldChar w:fldCharType="end"/>
        </w:r>
      </w:hyperlink>
    </w:p>
    <w:p>
      <w:pPr>
        <w:pStyle w:val="TOC2"/>
        <w:tabs>
          <w:tab w:val="right" w:leader="dot" w:pos="8306"/>
        </w:tabs>
      </w:pPr>
      <w:hyperlink w:anchor="_Toc1626" w:history="1">
        <w:r>
          <w:rPr>
            <w:rFonts w:ascii="仿宋" w:eastAsia="仿宋" w:hAnsi="仿宋" w:cs="仿宋" w:hint="eastAsia"/>
            <w:lang w:eastAsia="zh-CN"/>
          </w:rPr>
          <w:t>(一)、施工组织设计</w:t>
        </w:r>
        <w:r>
          <w:tab/>
        </w:r>
        <w:r>
          <w:fldChar w:fldCharType="begin"/>
        </w:r>
        <w:r>
          <w:instrText xml:space="preserve"> PAGEREF _Toc1626 \h </w:instrText>
        </w:r>
        <w:r>
          <w:fldChar w:fldCharType="separate"/>
        </w:r>
        <w:r>
          <w:t>61</w:t>
        </w:r>
        <w:r>
          <w:fldChar w:fldCharType="end"/>
        </w:r>
      </w:hyperlink>
    </w:p>
    <w:p>
      <w:pPr>
        <w:pStyle w:val="TOC2"/>
        <w:tabs>
          <w:tab w:val="right" w:leader="dot" w:pos="8306"/>
        </w:tabs>
      </w:pPr>
      <w:hyperlink w:anchor="_Toc18013" w:history="1">
        <w:r>
          <w:rPr>
            <w:rFonts w:ascii="仿宋" w:eastAsia="仿宋" w:hAnsi="仿宋" w:cs="仿宋" w:hint="eastAsia"/>
            <w:lang w:eastAsia="zh-CN"/>
          </w:rPr>
          <w:t>(二)、施工工艺与技术路线</w:t>
        </w:r>
        <w:r>
          <w:tab/>
        </w:r>
        <w:r>
          <w:fldChar w:fldCharType="begin"/>
        </w:r>
        <w:r>
          <w:instrText xml:space="preserve"> PAGEREF _Toc18013 \h </w:instrText>
        </w:r>
        <w:r>
          <w:fldChar w:fldCharType="separate"/>
        </w:r>
        <w:r>
          <w:t>62</w:t>
        </w:r>
        <w:r>
          <w:fldChar w:fldCharType="end"/>
        </w:r>
      </w:hyperlink>
    </w:p>
    <w:p>
      <w:pPr>
        <w:pStyle w:val="TOC2"/>
        <w:tabs>
          <w:tab w:val="right" w:leader="dot" w:pos="8306"/>
        </w:tabs>
      </w:pPr>
      <w:hyperlink w:anchor="_Toc4413" w:history="1">
        <w:r>
          <w:rPr>
            <w:rFonts w:ascii="仿宋" w:eastAsia="仿宋" w:hAnsi="仿宋" w:cs="仿宋" w:hint="eastAsia"/>
            <w:lang w:eastAsia="zh-CN"/>
          </w:rPr>
          <w:t>(三)、关键节点施工计划</w:t>
        </w:r>
        <w:r>
          <w:tab/>
        </w:r>
        <w:r>
          <w:fldChar w:fldCharType="begin"/>
        </w:r>
        <w:r>
          <w:instrText xml:space="preserve"> PAGEREF _Toc4413 \h </w:instrText>
        </w:r>
        <w:r>
          <w:fldChar w:fldCharType="separate"/>
        </w:r>
        <w:r>
          <w:t>64</w:t>
        </w:r>
        <w:r>
          <w:fldChar w:fldCharType="end"/>
        </w:r>
      </w:hyperlink>
    </w:p>
    <w:p>
      <w:pPr>
        <w:pStyle w:val="TOC2"/>
        <w:tabs>
          <w:tab w:val="right" w:leader="dot" w:pos="8306"/>
        </w:tabs>
      </w:pPr>
      <w:hyperlink w:anchor="_Toc29652" w:history="1">
        <w:r>
          <w:rPr>
            <w:rFonts w:ascii="仿宋" w:eastAsia="仿宋" w:hAnsi="仿宋" w:cs="仿宋" w:hint="eastAsia"/>
            <w:lang w:eastAsia="zh-CN"/>
          </w:rPr>
          <w:t>(四)、施工现场管理</w:t>
        </w:r>
        <w:r>
          <w:tab/>
        </w:r>
        <w:r>
          <w:fldChar w:fldCharType="begin"/>
        </w:r>
        <w:r>
          <w:instrText xml:space="preserve"> PAGEREF _Toc29652 \h </w:instrText>
        </w:r>
        <w:r>
          <w:fldChar w:fldCharType="separate"/>
        </w:r>
        <w:r>
          <w:t>65</w:t>
        </w:r>
        <w:r>
          <w:fldChar w:fldCharType="end"/>
        </w:r>
      </w:hyperlink>
    </w:p>
    <w:p>
      <w:pPr>
        <w:pStyle w:val="TOC1"/>
        <w:tabs>
          <w:tab w:val="right" w:leader="dot" w:pos="8306"/>
        </w:tabs>
      </w:pPr>
      <w:hyperlink w:anchor="_Toc5784" w:history="1">
        <w:r>
          <w:rPr>
            <w:rFonts w:ascii="仿宋" w:eastAsia="仿宋" w:hAnsi="仿宋" w:cs="仿宋" w:hint="eastAsia"/>
            <w:lang w:eastAsia="zh-CN"/>
          </w:rPr>
          <w:t>十五、创新驱动与持续发展</w:t>
        </w:r>
        <w:r>
          <w:tab/>
        </w:r>
        <w:r>
          <w:fldChar w:fldCharType="begin"/>
        </w:r>
        <w:r>
          <w:instrText xml:space="preserve"> PAGEREF _Toc5784 \h </w:instrText>
        </w:r>
        <w:r>
          <w:fldChar w:fldCharType="separate"/>
        </w:r>
        <w:r>
          <w:t>67</w:t>
        </w:r>
        <w:r>
          <w:fldChar w:fldCharType="end"/>
        </w:r>
      </w:hyperlink>
    </w:p>
    <w:p>
      <w:pPr>
        <w:pStyle w:val="TOC2"/>
        <w:tabs>
          <w:tab w:val="right" w:leader="dot" w:pos="8306"/>
        </w:tabs>
      </w:pPr>
      <w:hyperlink w:anchor="_Toc21023" w:history="1">
        <w:r>
          <w:rPr>
            <w:rFonts w:ascii="仿宋" w:eastAsia="仿宋" w:hAnsi="仿宋" w:cs="仿宋" w:hint="eastAsia"/>
            <w:lang w:eastAsia="zh-CN"/>
          </w:rPr>
          <w:t>(一)、创新驱动战略实施</w:t>
        </w:r>
        <w:r>
          <w:tab/>
        </w:r>
        <w:r>
          <w:fldChar w:fldCharType="begin"/>
        </w:r>
        <w:r>
          <w:instrText xml:space="preserve"> PAGEREF _Toc21023 \h </w:instrText>
        </w:r>
        <w:r>
          <w:fldChar w:fldCharType="separate"/>
        </w:r>
        <w:r>
          <w:t>67</w:t>
        </w:r>
        <w:r>
          <w:fldChar w:fldCharType="end"/>
        </w:r>
      </w:hyperlink>
    </w:p>
    <w:p>
      <w:pPr>
        <w:pStyle w:val="TOC2"/>
        <w:tabs>
          <w:tab w:val="right" w:leader="dot" w:pos="8306"/>
        </w:tabs>
      </w:pPr>
      <w:hyperlink w:anchor="_Toc27077" w:history="1">
        <w:r>
          <w:rPr>
            <w:rFonts w:ascii="仿宋" w:eastAsia="仿宋" w:hAnsi="仿宋" w:cs="仿宋" w:hint="eastAsia"/>
            <w:lang w:eastAsia="zh-CN"/>
          </w:rPr>
          <w:t>(二)、持续发展路径探索</w:t>
        </w:r>
        <w:r>
          <w:tab/>
        </w:r>
        <w:r>
          <w:fldChar w:fldCharType="begin"/>
        </w:r>
        <w:r>
          <w:instrText xml:space="preserve"> PAGEREF _Toc27077 \h </w:instrText>
        </w:r>
        <w:r>
          <w:fldChar w:fldCharType="separate"/>
        </w:r>
        <w:r>
          <w:t>69</w:t>
        </w:r>
        <w:r>
          <w:fldChar w:fldCharType="end"/>
        </w:r>
      </w:hyperlink>
    </w:p>
    <w:p>
      <w:pPr>
        <w:pStyle w:val="TOC1"/>
        <w:tabs>
          <w:tab w:val="right" w:leader="dot" w:pos="8306"/>
        </w:tabs>
      </w:pPr>
      <w:hyperlink w:anchor="_Toc25362" w:history="1">
        <w:r>
          <w:rPr>
            <w:rFonts w:ascii="仿宋" w:eastAsia="仿宋" w:hAnsi="仿宋" w:cs="仿宋" w:hint="eastAsia"/>
            <w:lang w:eastAsia="zh-CN"/>
          </w:rPr>
          <w:t>十六、知识产权管理与保护</w:t>
        </w:r>
        <w:r>
          <w:tab/>
        </w:r>
        <w:r>
          <w:fldChar w:fldCharType="begin"/>
        </w:r>
        <w:r>
          <w:instrText xml:space="preserve"> PAGEREF _Toc25362 \h </w:instrText>
        </w:r>
        <w:r>
          <w:fldChar w:fldCharType="separate"/>
        </w:r>
        <w:r>
          <w:t>73</w:t>
        </w:r>
        <w:r>
          <w:fldChar w:fldCharType="end"/>
        </w:r>
      </w:hyperlink>
    </w:p>
    <w:p>
      <w:pPr>
        <w:pStyle w:val="TOC2"/>
        <w:tabs>
          <w:tab w:val="right" w:leader="dot" w:pos="8306"/>
        </w:tabs>
      </w:pPr>
      <w:hyperlink w:anchor="_Toc6558" w:history="1">
        <w:r>
          <w:rPr>
            <w:rFonts w:ascii="仿宋" w:eastAsia="仿宋" w:hAnsi="仿宋" w:cs="仿宋" w:hint="eastAsia"/>
            <w:lang w:eastAsia="zh-CN"/>
          </w:rPr>
          <w:t>(一)、知识产权管理体系建设</w:t>
        </w:r>
        <w:r>
          <w:tab/>
        </w:r>
        <w:r>
          <w:fldChar w:fldCharType="begin"/>
        </w:r>
        <w:r>
          <w:instrText xml:space="preserve"> PAGEREF _Toc6558 \h </w:instrText>
        </w:r>
        <w:r>
          <w:fldChar w:fldCharType="separate"/>
        </w:r>
        <w:r>
          <w:t>73</w:t>
        </w:r>
        <w:r>
          <w:fldChar w:fldCharType="end"/>
        </w:r>
      </w:hyperlink>
    </w:p>
    <w:p>
      <w:pPr>
        <w:pStyle w:val="TOC2"/>
        <w:tabs>
          <w:tab w:val="right" w:leader="dot" w:pos="8306"/>
        </w:tabs>
      </w:pPr>
      <w:hyperlink w:anchor="_Toc9489" w:history="1">
        <w:r>
          <w:rPr>
            <w:rFonts w:ascii="仿宋" w:eastAsia="仿宋" w:hAnsi="仿宋" w:cs="仿宋" w:hint="eastAsia"/>
            <w:lang w:eastAsia="zh-CN"/>
          </w:rPr>
          <w:t>(二)、知识产权保护措施</w:t>
        </w:r>
        <w:r>
          <w:tab/>
        </w:r>
        <w:r>
          <w:fldChar w:fldCharType="begin"/>
        </w:r>
        <w:r>
          <w:instrText xml:space="preserve"> PAGEREF _Toc9489 \h </w:instrText>
        </w:r>
        <w:r>
          <w:fldChar w:fldCharType="separate"/>
        </w:r>
        <w:r>
          <w:t>74</w:t>
        </w:r>
        <w:r>
          <w:fldChar w:fldCharType="end"/>
        </w:r>
      </w:hyperlink>
    </w:p>
    <w:p>
      <w:pPr>
        <w:pStyle w:val="TOC1"/>
        <w:tabs>
          <w:tab w:val="right" w:leader="dot" w:pos="8306"/>
        </w:tabs>
      </w:pPr>
      <w:hyperlink w:anchor="_Toc29218" w:history="1">
        <w:r>
          <w:rPr>
            <w:rFonts w:ascii="仿宋" w:eastAsia="仿宋" w:hAnsi="仿宋" w:cs="仿宋" w:hint="eastAsia"/>
            <w:lang w:eastAsia="zh-CN"/>
          </w:rPr>
          <w:t>十七、企业合规与伦理</w:t>
        </w:r>
        <w:r>
          <w:tab/>
        </w:r>
        <w:r>
          <w:fldChar w:fldCharType="begin"/>
        </w:r>
        <w:r>
          <w:instrText xml:space="preserve"> PAGEREF _Toc29218 \h </w:instrText>
        </w:r>
        <w:r>
          <w:fldChar w:fldCharType="separate"/>
        </w:r>
        <w:r>
          <w:t>75</w:t>
        </w:r>
        <w:r>
          <w:fldChar w:fldCharType="end"/>
        </w:r>
      </w:hyperlink>
    </w:p>
    <w:p>
      <w:pPr>
        <w:pStyle w:val="TOC2"/>
        <w:tabs>
          <w:tab w:val="right" w:leader="dot" w:pos="8306"/>
        </w:tabs>
      </w:pPr>
      <w:hyperlink w:anchor="_Toc1698" w:history="1">
        <w:r>
          <w:rPr>
            <w:rFonts w:ascii="仿宋" w:eastAsia="仿宋" w:hAnsi="仿宋" w:cs="仿宋" w:hint="eastAsia"/>
            <w:lang w:eastAsia="zh-CN"/>
          </w:rPr>
          <w:t>(一)、合规政策与程序</w:t>
        </w:r>
        <w:r>
          <w:tab/>
        </w:r>
        <w:r>
          <w:fldChar w:fldCharType="begin"/>
        </w:r>
        <w:r>
          <w:instrText xml:space="preserve"> PAGEREF _Toc1698 \h </w:instrText>
        </w:r>
        <w:r>
          <w:fldChar w:fldCharType="separate"/>
        </w:r>
        <w:r>
          <w:t>75</w:t>
        </w:r>
        <w:r>
          <w:fldChar w:fldCharType="end"/>
        </w:r>
      </w:hyperlink>
    </w:p>
    <w:p>
      <w:pPr>
        <w:pStyle w:val="TOC2"/>
        <w:tabs>
          <w:tab w:val="right" w:leader="dot" w:pos="8306"/>
        </w:tabs>
      </w:pPr>
      <w:hyperlink w:anchor="_Toc14393" w:history="1">
        <w:r>
          <w:rPr>
            <w:rFonts w:ascii="仿宋" w:eastAsia="仿宋" w:hAnsi="仿宋" w:cs="仿宋" w:hint="eastAsia"/>
            <w:lang w:eastAsia="zh-CN"/>
          </w:rPr>
          <w:t>(二)、伦理规范与培训</w:t>
        </w:r>
        <w:r>
          <w:tab/>
        </w:r>
        <w:r>
          <w:fldChar w:fldCharType="begin"/>
        </w:r>
        <w:r>
          <w:instrText xml:space="preserve"> PAGEREF _Toc14393 \h </w:instrText>
        </w:r>
        <w:r>
          <w:fldChar w:fldCharType="separate"/>
        </w:r>
        <w:r>
          <w:t>77</w:t>
        </w:r>
        <w:r>
          <w:fldChar w:fldCharType="end"/>
        </w:r>
      </w:hyperlink>
    </w:p>
    <w:p>
      <w:pPr>
        <w:pStyle w:val="TOC2"/>
        <w:tabs>
          <w:tab w:val="right" w:leader="dot" w:pos="8306"/>
        </w:tabs>
      </w:pPr>
      <w:hyperlink w:anchor="_Toc28574" w:history="1">
        <w:r>
          <w:rPr>
            <w:rFonts w:ascii="仿宋" w:eastAsia="仿宋" w:hAnsi="仿宋" w:cs="仿宋" w:hint="eastAsia"/>
            <w:lang w:eastAsia="zh-CN"/>
          </w:rPr>
          <w:t>(三)、合规风险评估</w:t>
        </w:r>
        <w:r>
          <w:tab/>
        </w:r>
        <w:r>
          <w:fldChar w:fldCharType="begin"/>
        </w:r>
        <w:r>
          <w:instrText xml:space="preserve"> PAGEREF _Toc28574 \h </w:instrText>
        </w:r>
        <w:r>
          <w:fldChar w:fldCharType="separate"/>
        </w:r>
        <w:r>
          <w:t>77</w:t>
        </w:r>
        <w:r>
          <w:fldChar w:fldCharType="end"/>
        </w:r>
      </w:hyperlink>
    </w:p>
    <w:p>
      <w:pPr>
        <w:pStyle w:val="TOC2"/>
        <w:tabs>
          <w:tab w:val="right" w:leader="dot" w:pos="8306"/>
        </w:tabs>
      </w:pPr>
      <w:hyperlink w:anchor="_Toc22692" w:history="1">
        <w:r>
          <w:rPr>
            <w:rFonts w:ascii="仿宋" w:eastAsia="仿宋" w:hAnsi="仿宋" w:cs="仿宋" w:hint="eastAsia"/>
            <w:lang w:eastAsia="zh-CN"/>
          </w:rPr>
          <w:t>(四)、合规监督与执行</w:t>
        </w:r>
        <w:r>
          <w:tab/>
        </w:r>
        <w:r>
          <w:fldChar w:fldCharType="begin"/>
        </w:r>
        <w:r>
          <w:instrText xml:space="preserve"> PAGEREF _Toc22692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8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3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7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6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https://d.book118.com/475210240314011034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A2981"/>
    <w:rsid w:val="2B4A2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1024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2023-12-29T15:44:00Z</dcterms:created>
  <dcterms:modified xsi:type="dcterms:W3CDTF">2023-12-29T15:44:45Z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07E95AE6A6874BF8AD41A755B1CA26B0_11</vt:lpwstr>
  </property>
  <property fmtid="{D5CDD505-2E9C-101B-9397-08002B2CF9AE}" pid="3" name="KSOProductBuildVer">
    <vt:lpwstr>2052-12.1.0.16120</vt:lpwstr>
  </property>
</Properties>
</file>