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铬系铁合金项目规划设计蓝图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60" w:history="1">
        <w:r>
          <w:rPr>
            <w:rFonts w:ascii="仿宋" w:eastAsia="仿宋" w:hAnsi="仿宋" w:cs="仿宋" w:hint="eastAsia"/>
            <w:lang w:eastAsia="zh-CN"/>
          </w:rPr>
          <w:t>概论</w:t>
        </w:r>
        <w:r>
          <w:tab/>
        </w:r>
        <w:r>
          <w:fldChar w:fldCharType="begin"/>
        </w:r>
        <w:r>
          <w:instrText xml:space="preserve"> PAGEREF _Toc26060 \h </w:instrText>
        </w:r>
        <w:r>
          <w:fldChar w:fldCharType="separate"/>
        </w:r>
        <w:r>
          <w:t>3</w:t>
        </w:r>
        <w:r>
          <w:fldChar w:fldCharType="end"/>
        </w:r>
      </w:hyperlink>
    </w:p>
    <w:p>
      <w:pPr>
        <w:pStyle w:val="TOC1"/>
        <w:tabs>
          <w:tab w:val="right" w:leader="dot" w:pos="8306"/>
        </w:tabs>
      </w:pPr>
      <w:hyperlink w:anchor="_Toc21588" w:history="1">
        <w:r>
          <w:rPr>
            <w:rFonts w:ascii="仿宋" w:eastAsia="仿宋" w:hAnsi="仿宋" w:cs="仿宋" w:hint="eastAsia"/>
            <w:lang w:eastAsia="zh-CN"/>
          </w:rPr>
          <w:t>一、铬系铁合金项目土建工程</w:t>
        </w:r>
        <w:r>
          <w:tab/>
        </w:r>
        <w:r>
          <w:fldChar w:fldCharType="begin"/>
        </w:r>
        <w:r>
          <w:instrText xml:space="preserve"> PAGEREF _Toc21588 \h </w:instrText>
        </w:r>
        <w:r>
          <w:fldChar w:fldCharType="separate"/>
        </w:r>
        <w:r>
          <w:t>3</w:t>
        </w:r>
        <w:r>
          <w:fldChar w:fldCharType="end"/>
        </w:r>
      </w:hyperlink>
    </w:p>
    <w:p>
      <w:pPr>
        <w:pStyle w:val="TOC2"/>
        <w:tabs>
          <w:tab w:val="right" w:leader="dot" w:pos="8306"/>
        </w:tabs>
      </w:pPr>
      <w:hyperlink w:anchor="_Toc15401" w:history="1">
        <w:r>
          <w:rPr>
            <w:rFonts w:ascii="仿宋" w:eastAsia="仿宋" w:hAnsi="仿宋" w:cs="仿宋" w:hint="eastAsia"/>
            <w:lang w:eastAsia="zh-CN"/>
          </w:rPr>
          <w:t>(一)、建筑工程设计原则</w:t>
        </w:r>
        <w:r>
          <w:tab/>
        </w:r>
        <w:r>
          <w:fldChar w:fldCharType="begin"/>
        </w:r>
        <w:r>
          <w:instrText xml:space="preserve"> PAGEREF _Toc15401 \h </w:instrText>
        </w:r>
        <w:r>
          <w:fldChar w:fldCharType="separate"/>
        </w:r>
        <w:r>
          <w:t>3</w:t>
        </w:r>
        <w:r>
          <w:fldChar w:fldCharType="end"/>
        </w:r>
      </w:hyperlink>
    </w:p>
    <w:p>
      <w:pPr>
        <w:pStyle w:val="TOC2"/>
        <w:tabs>
          <w:tab w:val="right" w:leader="dot" w:pos="8306"/>
        </w:tabs>
      </w:pPr>
      <w:hyperlink w:anchor="_Toc10128" w:history="1">
        <w:r>
          <w:rPr>
            <w:rFonts w:ascii="仿宋" w:eastAsia="仿宋" w:hAnsi="仿宋" w:cs="仿宋" w:hint="eastAsia"/>
            <w:lang w:eastAsia="zh-CN"/>
          </w:rPr>
          <w:t>(二)、土建工程设计年限及安全等级</w:t>
        </w:r>
        <w:r>
          <w:tab/>
        </w:r>
        <w:r>
          <w:fldChar w:fldCharType="begin"/>
        </w:r>
        <w:r>
          <w:instrText xml:space="preserve"> PAGEREF _Toc10128 \h </w:instrText>
        </w:r>
        <w:r>
          <w:fldChar w:fldCharType="separate"/>
        </w:r>
        <w:r>
          <w:t>4</w:t>
        </w:r>
        <w:r>
          <w:fldChar w:fldCharType="end"/>
        </w:r>
      </w:hyperlink>
    </w:p>
    <w:p>
      <w:pPr>
        <w:pStyle w:val="TOC2"/>
        <w:tabs>
          <w:tab w:val="right" w:leader="dot" w:pos="8306"/>
        </w:tabs>
      </w:pPr>
      <w:hyperlink w:anchor="_Toc1301" w:history="1">
        <w:r>
          <w:rPr>
            <w:rFonts w:ascii="仿宋" w:eastAsia="仿宋" w:hAnsi="仿宋" w:cs="仿宋" w:hint="eastAsia"/>
            <w:lang w:eastAsia="zh-CN"/>
          </w:rPr>
          <w:t>(三)、建筑工程设计总体要求</w:t>
        </w:r>
        <w:r>
          <w:tab/>
        </w:r>
        <w:r>
          <w:fldChar w:fldCharType="begin"/>
        </w:r>
        <w:r>
          <w:instrText xml:space="preserve"> PAGEREF _Toc1301 \h </w:instrText>
        </w:r>
        <w:r>
          <w:fldChar w:fldCharType="separate"/>
        </w:r>
        <w:r>
          <w:t>5</w:t>
        </w:r>
        <w:r>
          <w:fldChar w:fldCharType="end"/>
        </w:r>
      </w:hyperlink>
    </w:p>
    <w:p>
      <w:pPr>
        <w:pStyle w:val="TOC2"/>
        <w:tabs>
          <w:tab w:val="right" w:leader="dot" w:pos="8306"/>
        </w:tabs>
      </w:pPr>
      <w:hyperlink w:anchor="_Toc13320" w:history="1">
        <w:r>
          <w:rPr>
            <w:rFonts w:ascii="仿宋" w:eastAsia="仿宋" w:hAnsi="仿宋" w:cs="仿宋" w:hint="eastAsia"/>
            <w:lang w:eastAsia="zh-CN"/>
          </w:rPr>
          <w:t>(四)、土建工程建设指标</w:t>
        </w:r>
        <w:r>
          <w:tab/>
        </w:r>
        <w:r>
          <w:fldChar w:fldCharType="begin"/>
        </w:r>
        <w:r>
          <w:instrText xml:space="preserve"> PAGEREF _Toc13320 \h </w:instrText>
        </w:r>
        <w:r>
          <w:fldChar w:fldCharType="separate"/>
        </w:r>
        <w:r>
          <w:t>6</w:t>
        </w:r>
        <w:r>
          <w:fldChar w:fldCharType="end"/>
        </w:r>
      </w:hyperlink>
    </w:p>
    <w:p>
      <w:pPr>
        <w:pStyle w:val="TOC1"/>
        <w:tabs>
          <w:tab w:val="right" w:leader="dot" w:pos="8306"/>
        </w:tabs>
      </w:pPr>
      <w:hyperlink w:anchor="_Toc7321" w:history="1">
        <w:r>
          <w:rPr>
            <w:rFonts w:ascii="仿宋" w:eastAsia="仿宋" w:hAnsi="仿宋" w:cs="仿宋" w:hint="eastAsia"/>
            <w:lang w:eastAsia="zh-CN"/>
          </w:rPr>
          <w:t>二、市场分析、调研</w:t>
        </w:r>
        <w:r>
          <w:tab/>
        </w:r>
        <w:r>
          <w:fldChar w:fldCharType="begin"/>
        </w:r>
        <w:r>
          <w:instrText xml:space="preserve"> PAGEREF _Toc7321 \h </w:instrText>
        </w:r>
        <w:r>
          <w:fldChar w:fldCharType="separate"/>
        </w:r>
        <w:r>
          <w:t>6</w:t>
        </w:r>
        <w:r>
          <w:fldChar w:fldCharType="end"/>
        </w:r>
      </w:hyperlink>
    </w:p>
    <w:p>
      <w:pPr>
        <w:pStyle w:val="TOC2"/>
        <w:tabs>
          <w:tab w:val="right" w:leader="dot" w:pos="8306"/>
        </w:tabs>
      </w:pPr>
      <w:hyperlink w:anchor="_Toc24282" w:history="1">
        <w:r>
          <w:rPr>
            <w:rFonts w:ascii="仿宋" w:eastAsia="仿宋" w:hAnsi="仿宋" w:cs="仿宋" w:hint="eastAsia"/>
            <w:lang w:eastAsia="zh-CN"/>
          </w:rPr>
          <w:t>(一)、铬系铁合金行业分析</w:t>
        </w:r>
        <w:r>
          <w:tab/>
        </w:r>
        <w:r>
          <w:fldChar w:fldCharType="begin"/>
        </w:r>
        <w:r>
          <w:instrText xml:space="preserve"> PAGEREF _Toc24282 \h </w:instrText>
        </w:r>
        <w:r>
          <w:fldChar w:fldCharType="separate"/>
        </w:r>
        <w:r>
          <w:t>6</w:t>
        </w:r>
        <w:r>
          <w:fldChar w:fldCharType="end"/>
        </w:r>
      </w:hyperlink>
    </w:p>
    <w:p>
      <w:pPr>
        <w:pStyle w:val="TOC2"/>
        <w:tabs>
          <w:tab w:val="right" w:leader="dot" w:pos="8306"/>
        </w:tabs>
      </w:pPr>
      <w:hyperlink w:anchor="_Toc20393" w:history="1">
        <w:r>
          <w:rPr>
            <w:rFonts w:ascii="仿宋" w:eastAsia="仿宋" w:hAnsi="仿宋" w:cs="仿宋" w:hint="eastAsia"/>
            <w:lang w:eastAsia="zh-CN"/>
          </w:rPr>
          <w:t>(二)、铬系铁合金市场分析预测</w:t>
        </w:r>
        <w:r>
          <w:tab/>
        </w:r>
        <w:r>
          <w:fldChar w:fldCharType="begin"/>
        </w:r>
        <w:r>
          <w:instrText xml:space="preserve"> PAGEREF _Toc20393 \h </w:instrText>
        </w:r>
        <w:r>
          <w:fldChar w:fldCharType="separate"/>
        </w:r>
        <w:r>
          <w:t>7</w:t>
        </w:r>
        <w:r>
          <w:fldChar w:fldCharType="end"/>
        </w:r>
      </w:hyperlink>
    </w:p>
    <w:p>
      <w:pPr>
        <w:pStyle w:val="TOC1"/>
        <w:tabs>
          <w:tab w:val="right" w:leader="dot" w:pos="8306"/>
        </w:tabs>
      </w:pPr>
      <w:hyperlink w:anchor="_Toc5170" w:history="1">
        <w:r>
          <w:rPr>
            <w:rFonts w:ascii="仿宋" w:eastAsia="仿宋" w:hAnsi="仿宋" w:cs="仿宋" w:hint="eastAsia"/>
            <w:lang w:eastAsia="zh-CN"/>
          </w:rPr>
          <w:t>三、铬系铁合金项目建设单位说明</w:t>
        </w:r>
        <w:r>
          <w:tab/>
        </w:r>
        <w:r>
          <w:fldChar w:fldCharType="begin"/>
        </w:r>
        <w:r>
          <w:instrText xml:space="preserve"> PAGEREF _Toc5170 \h </w:instrText>
        </w:r>
        <w:r>
          <w:fldChar w:fldCharType="separate"/>
        </w:r>
        <w:r>
          <w:t>8</w:t>
        </w:r>
        <w:r>
          <w:fldChar w:fldCharType="end"/>
        </w:r>
      </w:hyperlink>
    </w:p>
    <w:p>
      <w:pPr>
        <w:pStyle w:val="TOC2"/>
        <w:tabs>
          <w:tab w:val="right" w:leader="dot" w:pos="8306"/>
        </w:tabs>
      </w:pPr>
      <w:hyperlink w:anchor="_Toc2218" w:history="1">
        <w:r>
          <w:rPr>
            <w:rFonts w:ascii="仿宋" w:eastAsia="仿宋" w:hAnsi="仿宋" w:cs="仿宋" w:hint="eastAsia"/>
            <w:lang w:eastAsia="zh-CN"/>
          </w:rPr>
          <w:t>(一)、铬系铁合金项目承办单位基本情况</w:t>
        </w:r>
        <w:r>
          <w:tab/>
        </w:r>
        <w:r>
          <w:fldChar w:fldCharType="begin"/>
        </w:r>
        <w:r>
          <w:instrText xml:space="preserve"> PAGEREF _Toc2218 \h </w:instrText>
        </w:r>
        <w:r>
          <w:fldChar w:fldCharType="separate"/>
        </w:r>
        <w:r>
          <w:t>8</w:t>
        </w:r>
        <w:r>
          <w:fldChar w:fldCharType="end"/>
        </w:r>
      </w:hyperlink>
    </w:p>
    <w:p>
      <w:pPr>
        <w:pStyle w:val="TOC2"/>
        <w:tabs>
          <w:tab w:val="right" w:leader="dot" w:pos="8306"/>
        </w:tabs>
      </w:pPr>
      <w:hyperlink w:anchor="_Toc4158" w:history="1">
        <w:r>
          <w:rPr>
            <w:rFonts w:ascii="仿宋" w:eastAsia="仿宋" w:hAnsi="仿宋" w:cs="仿宋" w:hint="eastAsia"/>
            <w:lang w:eastAsia="zh-CN"/>
          </w:rPr>
          <w:t>(二)、公司经济效益分析</w:t>
        </w:r>
        <w:r>
          <w:tab/>
        </w:r>
        <w:r>
          <w:fldChar w:fldCharType="begin"/>
        </w:r>
        <w:r>
          <w:instrText xml:space="preserve"> PAGEREF _Toc4158 \h </w:instrText>
        </w:r>
        <w:r>
          <w:fldChar w:fldCharType="separate"/>
        </w:r>
        <w:r>
          <w:t>8</w:t>
        </w:r>
        <w:r>
          <w:fldChar w:fldCharType="end"/>
        </w:r>
      </w:hyperlink>
    </w:p>
    <w:p>
      <w:pPr>
        <w:pStyle w:val="TOC1"/>
        <w:tabs>
          <w:tab w:val="right" w:leader="dot" w:pos="8306"/>
        </w:tabs>
      </w:pPr>
      <w:hyperlink w:anchor="_Toc2297" w:history="1">
        <w:r>
          <w:rPr>
            <w:rFonts w:ascii="仿宋" w:eastAsia="仿宋" w:hAnsi="仿宋" w:cs="仿宋" w:hint="eastAsia"/>
            <w:lang w:eastAsia="zh-CN"/>
          </w:rPr>
          <w:t>四、铬系铁合金项目文档管理</w:t>
        </w:r>
        <w:r>
          <w:tab/>
        </w:r>
        <w:r>
          <w:fldChar w:fldCharType="begin"/>
        </w:r>
        <w:r>
          <w:instrText xml:space="preserve"> PAGEREF _Toc2297 \h </w:instrText>
        </w:r>
        <w:r>
          <w:fldChar w:fldCharType="separate"/>
        </w:r>
        <w:r>
          <w:t>9</w:t>
        </w:r>
        <w:r>
          <w:fldChar w:fldCharType="end"/>
        </w:r>
      </w:hyperlink>
    </w:p>
    <w:p>
      <w:pPr>
        <w:pStyle w:val="TOC2"/>
        <w:tabs>
          <w:tab w:val="right" w:leader="dot" w:pos="8306"/>
        </w:tabs>
      </w:pPr>
      <w:hyperlink w:anchor="_Toc29964" w:history="1">
        <w:r>
          <w:rPr>
            <w:rFonts w:ascii="仿宋" w:eastAsia="仿宋" w:hAnsi="仿宋" w:cs="仿宋" w:hint="eastAsia"/>
            <w:lang w:eastAsia="zh-CN"/>
          </w:rPr>
          <w:t>(一)、文档编制与审查</w:t>
        </w:r>
        <w:r>
          <w:tab/>
        </w:r>
        <w:r>
          <w:fldChar w:fldCharType="begin"/>
        </w:r>
        <w:r>
          <w:instrText xml:space="preserve"> PAGEREF _Toc29964 \h </w:instrText>
        </w:r>
        <w:r>
          <w:fldChar w:fldCharType="separate"/>
        </w:r>
        <w:r>
          <w:t>9</w:t>
        </w:r>
        <w:r>
          <w:fldChar w:fldCharType="end"/>
        </w:r>
      </w:hyperlink>
    </w:p>
    <w:p>
      <w:pPr>
        <w:pStyle w:val="TOC2"/>
        <w:tabs>
          <w:tab w:val="right" w:leader="dot" w:pos="8306"/>
        </w:tabs>
      </w:pPr>
      <w:hyperlink w:anchor="_Toc24568" w:history="1">
        <w:r>
          <w:rPr>
            <w:rFonts w:ascii="仿宋" w:eastAsia="仿宋" w:hAnsi="仿宋" w:cs="仿宋" w:hint="eastAsia"/>
            <w:lang w:eastAsia="zh-CN"/>
          </w:rPr>
          <w:t>(二)、文档发布与分发</w:t>
        </w:r>
        <w:r>
          <w:tab/>
        </w:r>
        <w:r>
          <w:fldChar w:fldCharType="begin"/>
        </w:r>
        <w:r>
          <w:instrText xml:space="preserve"> PAGEREF _Toc24568 \h </w:instrText>
        </w:r>
        <w:r>
          <w:fldChar w:fldCharType="separate"/>
        </w:r>
        <w:r>
          <w:t>11</w:t>
        </w:r>
        <w:r>
          <w:fldChar w:fldCharType="end"/>
        </w:r>
      </w:hyperlink>
    </w:p>
    <w:p>
      <w:pPr>
        <w:pStyle w:val="TOC2"/>
        <w:tabs>
          <w:tab w:val="right" w:leader="dot" w:pos="8306"/>
        </w:tabs>
      </w:pPr>
      <w:hyperlink w:anchor="_Toc15351" w:history="1">
        <w:r>
          <w:rPr>
            <w:rFonts w:ascii="仿宋" w:eastAsia="仿宋" w:hAnsi="仿宋" w:cs="仿宋" w:hint="eastAsia"/>
            <w:lang w:eastAsia="zh-CN"/>
          </w:rPr>
          <w:t>(三)、文档存档与归档</w:t>
        </w:r>
        <w:r>
          <w:tab/>
        </w:r>
        <w:r>
          <w:fldChar w:fldCharType="begin"/>
        </w:r>
        <w:r>
          <w:instrText xml:space="preserve"> PAGEREF _Toc15351 \h </w:instrText>
        </w:r>
        <w:r>
          <w:fldChar w:fldCharType="separate"/>
        </w:r>
        <w:r>
          <w:t>12</w:t>
        </w:r>
        <w:r>
          <w:fldChar w:fldCharType="end"/>
        </w:r>
      </w:hyperlink>
    </w:p>
    <w:p>
      <w:pPr>
        <w:pStyle w:val="TOC1"/>
        <w:tabs>
          <w:tab w:val="right" w:leader="dot" w:pos="8306"/>
        </w:tabs>
      </w:pPr>
      <w:hyperlink w:anchor="_Toc4902" w:history="1">
        <w:r>
          <w:rPr>
            <w:rFonts w:ascii="仿宋" w:eastAsia="仿宋" w:hAnsi="仿宋" w:cs="仿宋" w:hint="eastAsia"/>
            <w:lang w:eastAsia="zh-CN"/>
          </w:rPr>
          <w:t>五、产品规划分析</w:t>
        </w:r>
        <w:r>
          <w:tab/>
        </w:r>
        <w:r>
          <w:fldChar w:fldCharType="begin"/>
        </w:r>
        <w:r>
          <w:instrText xml:space="preserve"> PAGEREF _Toc4902 \h </w:instrText>
        </w:r>
        <w:r>
          <w:fldChar w:fldCharType="separate"/>
        </w:r>
        <w:r>
          <w:t>13</w:t>
        </w:r>
        <w:r>
          <w:fldChar w:fldCharType="end"/>
        </w:r>
      </w:hyperlink>
    </w:p>
    <w:p>
      <w:pPr>
        <w:pStyle w:val="TOC2"/>
        <w:tabs>
          <w:tab w:val="right" w:leader="dot" w:pos="8306"/>
        </w:tabs>
      </w:pPr>
      <w:hyperlink w:anchor="_Toc18374" w:history="1">
        <w:r>
          <w:rPr>
            <w:rFonts w:ascii="仿宋" w:eastAsia="仿宋" w:hAnsi="仿宋" w:cs="仿宋" w:hint="eastAsia"/>
            <w:lang w:eastAsia="zh-CN"/>
          </w:rPr>
          <w:t>(一)、产品规划</w:t>
        </w:r>
        <w:r>
          <w:tab/>
        </w:r>
        <w:r>
          <w:fldChar w:fldCharType="begin"/>
        </w:r>
        <w:r>
          <w:instrText xml:space="preserve"> PAGEREF _Toc18374 \h </w:instrText>
        </w:r>
        <w:r>
          <w:fldChar w:fldCharType="separate"/>
        </w:r>
        <w:r>
          <w:t>13</w:t>
        </w:r>
        <w:r>
          <w:fldChar w:fldCharType="end"/>
        </w:r>
      </w:hyperlink>
    </w:p>
    <w:p>
      <w:pPr>
        <w:pStyle w:val="TOC2"/>
        <w:tabs>
          <w:tab w:val="right" w:leader="dot" w:pos="8306"/>
        </w:tabs>
      </w:pPr>
      <w:hyperlink w:anchor="_Toc18506" w:history="1">
        <w:r>
          <w:rPr>
            <w:rFonts w:ascii="仿宋" w:eastAsia="仿宋" w:hAnsi="仿宋" w:cs="仿宋" w:hint="eastAsia"/>
            <w:lang w:eastAsia="zh-CN"/>
          </w:rPr>
          <w:t>(二)、建设规模</w:t>
        </w:r>
        <w:r>
          <w:tab/>
        </w:r>
        <w:r>
          <w:fldChar w:fldCharType="begin"/>
        </w:r>
        <w:r>
          <w:instrText xml:space="preserve"> PAGEREF _Toc18506 \h </w:instrText>
        </w:r>
        <w:r>
          <w:fldChar w:fldCharType="separate"/>
        </w:r>
        <w:r>
          <w:t>14</w:t>
        </w:r>
        <w:r>
          <w:fldChar w:fldCharType="end"/>
        </w:r>
      </w:hyperlink>
    </w:p>
    <w:p>
      <w:pPr>
        <w:pStyle w:val="TOC1"/>
        <w:tabs>
          <w:tab w:val="right" w:leader="dot" w:pos="8306"/>
        </w:tabs>
      </w:pPr>
      <w:hyperlink w:anchor="_Toc17602" w:history="1">
        <w:r>
          <w:rPr>
            <w:rFonts w:ascii="仿宋" w:eastAsia="仿宋" w:hAnsi="仿宋" w:cs="仿宋" w:hint="eastAsia"/>
            <w:lang w:eastAsia="zh-CN"/>
          </w:rPr>
          <w:t>六、铬系铁合金项目概论</w:t>
        </w:r>
        <w:r>
          <w:tab/>
        </w:r>
        <w:r>
          <w:fldChar w:fldCharType="begin"/>
        </w:r>
        <w:r>
          <w:instrText xml:space="preserve"> PAGEREF _Toc17602 \h </w:instrText>
        </w:r>
        <w:r>
          <w:fldChar w:fldCharType="separate"/>
        </w:r>
        <w:r>
          <w:t>15</w:t>
        </w:r>
        <w:r>
          <w:fldChar w:fldCharType="end"/>
        </w:r>
      </w:hyperlink>
    </w:p>
    <w:p>
      <w:pPr>
        <w:pStyle w:val="TOC2"/>
        <w:tabs>
          <w:tab w:val="right" w:leader="dot" w:pos="8306"/>
        </w:tabs>
      </w:pPr>
      <w:hyperlink w:anchor="_Toc2499" w:history="1">
        <w:r>
          <w:rPr>
            <w:rFonts w:ascii="仿宋" w:eastAsia="仿宋" w:hAnsi="仿宋" w:cs="仿宋" w:hint="eastAsia"/>
            <w:lang w:eastAsia="zh-CN"/>
          </w:rPr>
          <w:t>(一)、铬系铁合金项目概况</w:t>
        </w:r>
        <w:r>
          <w:tab/>
        </w:r>
        <w:r>
          <w:fldChar w:fldCharType="begin"/>
        </w:r>
        <w:r>
          <w:instrText xml:space="preserve"> PAGEREF _Toc2499 \h </w:instrText>
        </w:r>
        <w:r>
          <w:fldChar w:fldCharType="separate"/>
        </w:r>
        <w:r>
          <w:t>15</w:t>
        </w:r>
        <w:r>
          <w:fldChar w:fldCharType="end"/>
        </w:r>
      </w:hyperlink>
    </w:p>
    <w:p>
      <w:pPr>
        <w:pStyle w:val="TOC2"/>
        <w:tabs>
          <w:tab w:val="right" w:leader="dot" w:pos="8306"/>
        </w:tabs>
      </w:pPr>
      <w:hyperlink w:anchor="_Toc11828" w:history="1">
        <w:r>
          <w:rPr>
            <w:rFonts w:ascii="仿宋" w:eastAsia="仿宋" w:hAnsi="仿宋" w:cs="仿宋" w:hint="eastAsia"/>
            <w:lang w:eastAsia="zh-CN"/>
          </w:rPr>
          <w:t>(二)、铬系铁合金项目目标</w:t>
        </w:r>
        <w:r>
          <w:tab/>
        </w:r>
        <w:r>
          <w:fldChar w:fldCharType="begin"/>
        </w:r>
        <w:r>
          <w:instrText xml:space="preserve"> PAGEREF _Toc11828 \h </w:instrText>
        </w:r>
        <w:r>
          <w:fldChar w:fldCharType="separate"/>
        </w:r>
        <w:r>
          <w:t>17</w:t>
        </w:r>
        <w:r>
          <w:fldChar w:fldCharType="end"/>
        </w:r>
      </w:hyperlink>
    </w:p>
    <w:p>
      <w:pPr>
        <w:pStyle w:val="TOC2"/>
        <w:tabs>
          <w:tab w:val="right" w:leader="dot" w:pos="8306"/>
        </w:tabs>
      </w:pPr>
      <w:hyperlink w:anchor="_Toc15986" w:history="1">
        <w:r>
          <w:rPr>
            <w:rFonts w:ascii="仿宋" w:eastAsia="仿宋" w:hAnsi="仿宋" w:cs="仿宋" w:hint="eastAsia"/>
            <w:lang w:eastAsia="zh-CN"/>
          </w:rPr>
          <w:t>(三)、铬系铁合金项目提出的理由</w:t>
        </w:r>
        <w:r>
          <w:tab/>
        </w:r>
        <w:r>
          <w:fldChar w:fldCharType="begin"/>
        </w:r>
        <w:r>
          <w:instrText xml:space="preserve"> PAGEREF _Toc15986 \h </w:instrText>
        </w:r>
        <w:r>
          <w:fldChar w:fldCharType="separate"/>
        </w:r>
        <w:r>
          <w:t>18</w:t>
        </w:r>
        <w:r>
          <w:fldChar w:fldCharType="end"/>
        </w:r>
      </w:hyperlink>
    </w:p>
    <w:p>
      <w:pPr>
        <w:pStyle w:val="TOC2"/>
        <w:tabs>
          <w:tab w:val="right" w:leader="dot" w:pos="8306"/>
        </w:tabs>
      </w:pPr>
      <w:hyperlink w:anchor="_Toc19767" w:history="1">
        <w:r>
          <w:rPr>
            <w:rFonts w:ascii="仿宋" w:eastAsia="仿宋" w:hAnsi="仿宋" w:cs="仿宋" w:hint="eastAsia"/>
            <w:lang w:eastAsia="zh-CN"/>
          </w:rPr>
          <w:t>(四)、铬系铁合金项目意义</w:t>
        </w:r>
        <w:r>
          <w:tab/>
        </w:r>
        <w:r>
          <w:fldChar w:fldCharType="begin"/>
        </w:r>
        <w:r>
          <w:instrText xml:space="preserve"> PAGEREF _Toc19767 \h </w:instrText>
        </w:r>
        <w:r>
          <w:fldChar w:fldCharType="separate"/>
        </w:r>
        <w:r>
          <w:t>19</w:t>
        </w:r>
        <w:r>
          <w:fldChar w:fldCharType="end"/>
        </w:r>
      </w:hyperlink>
    </w:p>
    <w:p>
      <w:pPr>
        <w:pStyle w:val="TOC2"/>
        <w:tabs>
          <w:tab w:val="right" w:leader="dot" w:pos="8306"/>
        </w:tabs>
      </w:pPr>
      <w:hyperlink w:anchor="_Toc31196" w:history="1">
        <w:r>
          <w:rPr>
            <w:rFonts w:ascii="仿宋" w:eastAsia="仿宋" w:hAnsi="仿宋" w:cs="仿宋" w:hint="eastAsia"/>
            <w:lang w:eastAsia="zh-CN"/>
          </w:rPr>
          <w:t>(五)、铬系铁合金项目背景</w:t>
        </w:r>
        <w:r>
          <w:tab/>
        </w:r>
        <w:r>
          <w:fldChar w:fldCharType="begin"/>
        </w:r>
        <w:r>
          <w:instrText xml:space="preserve"> PAGEREF _Toc31196 \h </w:instrText>
        </w:r>
        <w:r>
          <w:fldChar w:fldCharType="separate"/>
        </w:r>
        <w:r>
          <w:t>20</w:t>
        </w:r>
        <w:r>
          <w:fldChar w:fldCharType="end"/>
        </w:r>
      </w:hyperlink>
    </w:p>
    <w:p>
      <w:pPr>
        <w:pStyle w:val="TOC1"/>
        <w:tabs>
          <w:tab w:val="right" w:leader="dot" w:pos="8306"/>
        </w:tabs>
      </w:pPr>
      <w:hyperlink w:anchor="_Toc25284" w:history="1">
        <w:r>
          <w:rPr>
            <w:rFonts w:ascii="仿宋" w:eastAsia="仿宋" w:hAnsi="仿宋" w:cs="仿宋" w:hint="eastAsia"/>
            <w:lang w:eastAsia="zh-CN"/>
          </w:rPr>
          <w:t>七、铬系铁合金项目计划安排</w:t>
        </w:r>
        <w:r>
          <w:tab/>
        </w:r>
        <w:r>
          <w:fldChar w:fldCharType="begin"/>
        </w:r>
        <w:r>
          <w:instrText xml:space="preserve"> PAGEREF _Toc25284 \h </w:instrText>
        </w:r>
        <w:r>
          <w:fldChar w:fldCharType="separate"/>
        </w:r>
        <w:r>
          <w:t>21</w:t>
        </w:r>
        <w:r>
          <w:fldChar w:fldCharType="end"/>
        </w:r>
      </w:hyperlink>
    </w:p>
    <w:p>
      <w:pPr>
        <w:pStyle w:val="TOC2"/>
        <w:tabs>
          <w:tab w:val="right" w:leader="dot" w:pos="8306"/>
        </w:tabs>
      </w:pPr>
      <w:hyperlink w:anchor="_Toc11893" w:history="1">
        <w:r>
          <w:rPr>
            <w:rFonts w:ascii="仿宋" w:eastAsia="仿宋" w:hAnsi="仿宋" w:cs="仿宋" w:hint="eastAsia"/>
            <w:lang w:eastAsia="zh-CN"/>
          </w:rPr>
          <w:t>(一)、建设周期</w:t>
        </w:r>
        <w:r>
          <w:tab/>
        </w:r>
        <w:r>
          <w:fldChar w:fldCharType="begin"/>
        </w:r>
        <w:r>
          <w:instrText xml:space="preserve"> PAGEREF _Toc11893 \h </w:instrText>
        </w:r>
        <w:r>
          <w:fldChar w:fldCharType="separate"/>
        </w:r>
        <w:r>
          <w:t>21</w:t>
        </w:r>
        <w:r>
          <w:fldChar w:fldCharType="end"/>
        </w:r>
      </w:hyperlink>
    </w:p>
    <w:p>
      <w:pPr>
        <w:pStyle w:val="TOC2"/>
        <w:tabs>
          <w:tab w:val="right" w:leader="dot" w:pos="8306"/>
        </w:tabs>
      </w:pPr>
      <w:hyperlink w:anchor="_Toc32600" w:history="1">
        <w:r>
          <w:rPr>
            <w:rFonts w:ascii="仿宋" w:eastAsia="仿宋" w:hAnsi="仿宋" w:cs="仿宋" w:hint="eastAsia"/>
            <w:lang w:eastAsia="zh-CN"/>
          </w:rPr>
          <w:t>(二)、建设进度</w:t>
        </w:r>
        <w:r>
          <w:tab/>
        </w:r>
        <w:r>
          <w:fldChar w:fldCharType="begin"/>
        </w:r>
        <w:r>
          <w:instrText xml:space="preserve"> PAGEREF _Toc32600 \h </w:instrText>
        </w:r>
        <w:r>
          <w:fldChar w:fldCharType="separate"/>
        </w:r>
        <w:r>
          <w:t>22</w:t>
        </w:r>
        <w:r>
          <w:fldChar w:fldCharType="end"/>
        </w:r>
      </w:hyperlink>
    </w:p>
    <w:p>
      <w:pPr>
        <w:pStyle w:val="TOC2"/>
        <w:tabs>
          <w:tab w:val="right" w:leader="dot" w:pos="8306"/>
        </w:tabs>
      </w:pPr>
      <w:hyperlink w:anchor="_Toc23351" w:history="1">
        <w:r>
          <w:rPr>
            <w:rFonts w:ascii="仿宋" w:eastAsia="仿宋" w:hAnsi="仿宋" w:cs="仿宋" w:hint="eastAsia"/>
            <w:lang w:eastAsia="zh-CN"/>
          </w:rPr>
          <w:t>(三)、进度安排注意事项</w:t>
        </w:r>
        <w:r>
          <w:tab/>
        </w:r>
        <w:r>
          <w:fldChar w:fldCharType="begin"/>
        </w:r>
        <w:r>
          <w:instrText xml:space="preserve"> PAGEREF _Toc23351 \h </w:instrText>
        </w:r>
        <w:r>
          <w:fldChar w:fldCharType="separate"/>
        </w:r>
        <w:r>
          <w:t>23</w:t>
        </w:r>
        <w:r>
          <w:fldChar w:fldCharType="end"/>
        </w:r>
      </w:hyperlink>
    </w:p>
    <w:p>
      <w:pPr>
        <w:pStyle w:val="TOC2"/>
        <w:tabs>
          <w:tab w:val="right" w:leader="dot" w:pos="8306"/>
        </w:tabs>
      </w:pPr>
      <w:hyperlink w:anchor="_Toc23730" w:history="1">
        <w:r>
          <w:rPr>
            <w:rFonts w:ascii="仿宋" w:eastAsia="仿宋" w:hAnsi="仿宋" w:cs="仿宋" w:hint="eastAsia"/>
            <w:lang w:eastAsia="zh-CN"/>
          </w:rPr>
          <w:t>(四)、人力资源配置</w:t>
        </w:r>
        <w:r>
          <w:tab/>
        </w:r>
        <w:r>
          <w:fldChar w:fldCharType="begin"/>
        </w:r>
        <w:r>
          <w:instrText xml:space="preserve"> PAGEREF _Toc23730 \h </w:instrText>
        </w:r>
        <w:r>
          <w:fldChar w:fldCharType="separate"/>
        </w:r>
        <w:r>
          <w:t>25</w:t>
        </w:r>
        <w:r>
          <w:fldChar w:fldCharType="end"/>
        </w:r>
      </w:hyperlink>
    </w:p>
    <w:p>
      <w:pPr>
        <w:pStyle w:val="TOC1"/>
        <w:tabs>
          <w:tab w:val="right" w:leader="dot" w:pos="8306"/>
        </w:tabs>
      </w:pPr>
      <w:hyperlink w:anchor="_Toc22252" w:history="1">
        <w:r>
          <w:rPr>
            <w:rFonts w:ascii="仿宋" w:eastAsia="仿宋" w:hAnsi="仿宋" w:cs="仿宋" w:hint="eastAsia"/>
            <w:lang w:eastAsia="zh-CN"/>
          </w:rPr>
          <w:t>八、生产安全保护</w:t>
        </w:r>
        <w:r>
          <w:tab/>
        </w:r>
        <w:r>
          <w:fldChar w:fldCharType="begin"/>
        </w:r>
        <w:r>
          <w:instrText xml:space="preserve"> PAGEREF _Toc22252 \h </w:instrText>
        </w:r>
        <w:r>
          <w:fldChar w:fldCharType="separate"/>
        </w:r>
        <w:r>
          <w:t>25</w:t>
        </w:r>
        <w:r>
          <w:fldChar w:fldCharType="end"/>
        </w:r>
      </w:hyperlink>
    </w:p>
    <w:p>
      <w:pPr>
        <w:pStyle w:val="TOC2"/>
        <w:tabs>
          <w:tab w:val="right" w:leader="dot" w:pos="8306"/>
        </w:tabs>
      </w:pPr>
      <w:hyperlink w:anchor="_Toc29291" w:history="1">
        <w:r>
          <w:rPr>
            <w:rFonts w:ascii="仿宋" w:eastAsia="仿宋" w:hAnsi="仿宋" w:cs="仿宋" w:hint="eastAsia"/>
            <w:lang w:eastAsia="zh-CN"/>
          </w:rPr>
          <w:t>(一)、消防安全</w:t>
        </w:r>
        <w:r>
          <w:tab/>
        </w:r>
        <w:r>
          <w:fldChar w:fldCharType="begin"/>
        </w:r>
        <w:r>
          <w:instrText xml:space="preserve"> PAGEREF _Toc29291 \h </w:instrText>
        </w:r>
        <w:r>
          <w:fldChar w:fldCharType="separate"/>
        </w:r>
        <w:r>
          <w:t>25</w:t>
        </w:r>
        <w:r>
          <w:fldChar w:fldCharType="end"/>
        </w:r>
      </w:hyperlink>
    </w:p>
    <w:p>
      <w:pPr>
        <w:pStyle w:val="TOC2"/>
        <w:tabs>
          <w:tab w:val="right" w:leader="dot" w:pos="8306"/>
        </w:tabs>
      </w:pPr>
      <w:hyperlink w:anchor="_Toc11993" w:history="1">
        <w:r>
          <w:rPr>
            <w:rFonts w:ascii="仿宋" w:eastAsia="仿宋" w:hAnsi="仿宋" w:cs="仿宋" w:hint="eastAsia"/>
            <w:lang w:eastAsia="zh-CN"/>
          </w:rPr>
          <w:t>(二)、防火防爆总图布置措施</w:t>
        </w:r>
        <w:r>
          <w:tab/>
        </w:r>
        <w:r>
          <w:fldChar w:fldCharType="begin"/>
        </w:r>
        <w:r>
          <w:instrText xml:space="preserve"> PAGEREF _Toc11993 \h </w:instrText>
        </w:r>
        <w:r>
          <w:fldChar w:fldCharType="separate"/>
        </w:r>
        <w:r>
          <w:t>27</w:t>
        </w:r>
        <w:r>
          <w:fldChar w:fldCharType="end"/>
        </w:r>
      </w:hyperlink>
    </w:p>
    <w:p>
      <w:pPr>
        <w:pStyle w:val="TOC2"/>
        <w:tabs>
          <w:tab w:val="right" w:leader="dot" w:pos="8306"/>
        </w:tabs>
      </w:pPr>
      <w:hyperlink w:anchor="_Toc1151" w:history="1">
        <w:r>
          <w:rPr>
            <w:rFonts w:ascii="仿宋" w:eastAsia="仿宋" w:hAnsi="仿宋" w:cs="仿宋" w:hint="eastAsia"/>
            <w:lang w:eastAsia="zh-CN"/>
          </w:rPr>
          <w:t>(三)、自然灾害防范措施</w:t>
        </w:r>
        <w:r>
          <w:tab/>
        </w:r>
        <w:r>
          <w:fldChar w:fldCharType="begin"/>
        </w:r>
        <w:r>
          <w:instrText xml:space="preserve"> PAGEREF _Toc1151 \h </w:instrText>
        </w:r>
        <w:r>
          <w:fldChar w:fldCharType="separate"/>
        </w:r>
        <w:r>
          <w:t>28</w:t>
        </w:r>
        <w:r>
          <w:fldChar w:fldCharType="end"/>
        </w:r>
      </w:hyperlink>
    </w:p>
    <w:p>
      <w:pPr>
        <w:pStyle w:val="TOC2"/>
        <w:tabs>
          <w:tab w:val="right" w:leader="dot" w:pos="8306"/>
        </w:tabs>
      </w:pPr>
      <w:hyperlink w:anchor="_Toc31658" w:history="1">
        <w:r>
          <w:rPr>
            <w:rFonts w:ascii="仿宋" w:eastAsia="仿宋" w:hAnsi="仿宋" w:cs="仿宋" w:hint="eastAsia"/>
            <w:lang w:eastAsia="zh-CN"/>
          </w:rPr>
          <w:t>(四)、安全色及安全标志使用要求</w:t>
        </w:r>
        <w:r>
          <w:tab/>
        </w:r>
        <w:r>
          <w:fldChar w:fldCharType="begin"/>
        </w:r>
        <w:r>
          <w:instrText xml:space="preserve"> PAGEREF _Toc31658 \h </w:instrText>
        </w:r>
        <w:r>
          <w:fldChar w:fldCharType="separate"/>
        </w:r>
        <w:r>
          <w:t>29</w:t>
        </w:r>
        <w:r>
          <w:fldChar w:fldCharType="end"/>
        </w:r>
      </w:hyperlink>
    </w:p>
    <w:p>
      <w:pPr>
        <w:pStyle w:val="TOC2"/>
        <w:tabs>
          <w:tab w:val="right" w:leader="dot" w:pos="8306"/>
        </w:tabs>
      </w:pPr>
      <w:hyperlink w:anchor="_Toc8965" w:history="1">
        <w:r>
          <w:rPr>
            <w:rFonts w:ascii="仿宋" w:eastAsia="仿宋" w:hAnsi="仿宋" w:cs="仿宋" w:hint="eastAsia"/>
            <w:lang w:eastAsia="zh-CN"/>
          </w:rPr>
          <w:t>(五)、防尘防毒措施</w:t>
        </w:r>
        <w:r>
          <w:tab/>
        </w:r>
        <w:r>
          <w:fldChar w:fldCharType="begin"/>
        </w:r>
        <w:r>
          <w:instrText xml:space="preserve"> PAGEREF _Toc8965 \h </w:instrText>
        </w:r>
        <w:r>
          <w:fldChar w:fldCharType="separate"/>
        </w:r>
        <w:r>
          <w:t>30</w:t>
        </w:r>
        <w:r>
          <w:fldChar w:fldCharType="end"/>
        </w:r>
      </w:hyperlink>
    </w:p>
    <w:p>
      <w:pPr>
        <w:pStyle w:val="TOC2"/>
        <w:tabs>
          <w:tab w:val="right" w:leader="dot" w:pos="8306"/>
        </w:tabs>
      </w:pPr>
      <w:hyperlink w:anchor="_Toc26316" w:history="1">
        <w:r>
          <w:rPr>
            <w:rFonts w:ascii="仿宋" w:eastAsia="仿宋" w:hAnsi="仿宋" w:cs="仿宋" w:hint="eastAsia"/>
            <w:lang w:eastAsia="zh-CN"/>
          </w:rPr>
          <w:t>(六)、防静电、触电防护及防雷措施</w:t>
        </w:r>
        <w:r>
          <w:tab/>
        </w:r>
        <w:r>
          <w:fldChar w:fldCharType="begin"/>
        </w:r>
        <w:r>
          <w:instrText xml:space="preserve"> PAGEREF _Toc26316 \h </w:instrText>
        </w:r>
        <w:r>
          <w:fldChar w:fldCharType="separate"/>
        </w:r>
        <w:r>
          <w:t>30</w:t>
        </w:r>
        <w:r>
          <w:fldChar w:fldCharType="end"/>
        </w:r>
      </w:hyperlink>
    </w:p>
    <w:p>
      <w:pPr>
        <w:pStyle w:val="TOC2"/>
        <w:tabs>
          <w:tab w:val="right" w:leader="dot" w:pos="8306"/>
        </w:tabs>
      </w:pPr>
      <w:hyperlink w:anchor="_Toc3231" w:history="1">
        <w:r>
          <w:rPr>
            <w:rFonts w:ascii="仿宋" w:eastAsia="仿宋" w:hAnsi="仿宋" w:cs="仿宋" w:hint="eastAsia"/>
            <w:lang w:eastAsia="zh-CN"/>
          </w:rPr>
          <w:t>(七)、机械设备安全保障措施</w:t>
        </w:r>
        <w:r>
          <w:tab/>
        </w:r>
        <w:r>
          <w:fldChar w:fldCharType="begin"/>
        </w:r>
        <w:r>
          <w:instrText xml:space="preserve"> PAGEREF _Toc3231 \h </w:instrText>
        </w:r>
        <w:r>
          <w:fldChar w:fldCharType="separate"/>
        </w:r>
        <w:r>
          <w:t>32</w:t>
        </w:r>
        <w:r>
          <w:fldChar w:fldCharType="end"/>
        </w:r>
      </w:hyperlink>
    </w:p>
    <w:p>
      <w:pPr>
        <w:pStyle w:val="TOC1"/>
        <w:tabs>
          <w:tab w:val="right" w:leader="dot" w:pos="8306"/>
        </w:tabs>
      </w:pPr>
      <w:hyperlink w:anchor="_Toc11167" w:history="1">
        <w:r>
          <w:rPr>
            <w:rFonts w:ascii="仿宋" w:eastAsia="仿宋" w:hAnsi="仿宋" w:cs="仿宋" w:hint="eastAsia"/>
            <w:lang w:eastAsia="zh-CN"/>
          </w:rPr>
          <w:t>九、铬系铁合金项目财务管理</w:t>
        </w:r>
        <w:r>
          <w:tab/>
        </w:r>
        <w:r>
          <w:fldChar w:fldCharType="begin"/>
        </w:r>
        <w:r>
          <w:instrText xml:space="preserve"> PAGEREF _Toc11167 \h </w:instrText>
        </w:r>
        <w:r>
          <w:fldChar w:fldCharType="separate"/>
        </w:r>
        <w:r>
          <w:t>33</w:t>
        </w:r>
        <w:r>
          <w:fldChar w:fldCharType="end"/>
        </w:r>
      </w:hyperlink>
    </w:p>
    <w:p>
      <w:pPr>
        <w:pStyle w:val="TOC2"/>
        <w:tabs>
          <w:tab w:val="right" w:leader="dot" w:pos="8306"/>
        </w:tabs>
      </w:pPr>
      <w:hyperlink w:anchor="_Toc12648" w:history="1">
        <w:r>
          <w:rPr>
            <w:rFonts w:ascii="仿宋" w:eastAsia="仿宋" w:hAnsi="仿宋" w:cs="仿宋" w:hint="eastAsia"/>
            <w:lang w:eastAsia="zh-CN"/>
          </w:rPr>
          <w:t>(一)、资金需求大</w:t>
        </w:r>
        <w:r>
          <w:tab/>
        </w:r>
        <w:r>
          <w:fldChar w:fldCharType="begin"/>
        </w:r>
        <w:r>
          <w:instrText xml:space="preserve"> PAGEREF _Toc12648 \h </w:instrText>
        </w:r>
        <w:r>
          <w:fldChar w:fldCharType="separate"/>
        </w:r>
        <w:r>
          <w:t>33</w:t>
        </w:r>
        <w:r>
          <w:fldChar w:fldCharType="end"/>
        </w:r>
      </w:hyperlink>
    </w:p>
    <w:p>
      <w:pPr>
        <w:pStyle w:val="TOC2"/>
        <w:tabs>
          <w:tab w:val="right" w:leader="dot" w:pos="8306"/>
        </w:tabs>
      </w:pPr>
      <w:hyperlink w:anchor="_Toc31520" w:history="1">
        <w:r>
          <w:rPr>
            <w:rFonts w:ascii="仿宋" w:eastAsia="仿宋" w:hAnsi="仿宋" w:cs="仿宋" w:hint="eastAsia"/>
            <w:lang w:eastAsia="zh-CN"/>
          </w:rPr>
          <w:t>(二)、研发周期长</w:t>
        </w:r>
        <w:r>
          <w:tab/>
        </w:r>
        <w:r>
          <w:fldChar w:fldCharType="begin"/>
        </w:r>
        <w:r>
          <w:instrText xml:space="preserve"> PAGEREF _Toc31520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10" w:history="1">
        <w:r>
          <w:rPr>
            <w:rFonts w:ascii="仿宋" w:eastAsia="仿宋" w:hAnsi="仿宋" w:cs="仿宋" w:hint="eastAsia"/>
            <w:lang w:eastAsia="zh-CN"/>
          </w:rPr>
          <w:t>(三)、市场风险大</w:t>
        </w:r>
        <w:r>
          <w:tab/>
        </w:r>
        <w:r>
          <w:fldChar w:fldCharType="begin"/>
        </w:r>
        <w:r>
          <w:instrText xml:space="preserve"> PAGEREF _Toc17010 \h </w:instrText>
        </w:r>
        <w:r>
          <w:fldChar w:fldCharType="separate"/>
        </w:r>
        <w:r>
          <w:t>36</w:t>
        </w:r>
        <w:r>
          <w:fldChar w:fldCharType="end"/>
        </w:r>
      </w:hyperlink>
    </w:p>
    <w:p>
      <w:pPr>
        <w:pStyle w:val="TOC2"/>
        <w:tabs>
          <w:tab w:val="right" w:leader="dot" w:pos="8306"/>
        </w:tabs>
      </w:pPr>
      <w:hyperlink w:anchor="_Toc7676" w:history="1">
        <w:r>
          <w:rPr>
            <w:rFonts w:ascii="仿宋" w:eastAsia="仿宋" w:hAnsi="仿宋" w:cs="仿宋" w:hint="eastAsia"/>
            <w:lang w:eastAsia="zh-CN"/>
          </w:rPr>
          <w:t>(四)、利润率高</w:t>
        </w:r>
        <w:r>
          <w:tab/>
        </w:r>
        <w:r>
          <w:fldChar w:fldCharType="begin"/>
        </w:r>
        <w:r>
          <w:instrText xml:space="preserve"> PAGEREF _Toc7676 \h </w:instrText>
        </w:r>
        <w:r>
          <w:fldChar w:fldCharType="separate"/>
        </w:r>
        <w:r>
          <w:t>38</w:t>
        </w:r>
        <w:r>
          <w:fldChar w:fldCharType="end"/>
        </w:r>
      </w:hyperlink>
    </w:p>
    <w:p>
      <w:pPr>
        <w:pStyle w:val="TOC1"/>
        <w:tabs>
          <w:tab w:val="right" w:leader="dot" w:pos="8306"/>
        </w:tabs>
      </w:pPr>
      <w:hyperlink w:anchor="_Toc23054" w:history="1">
        <w:r>
          <w:rPr>
            <w:rFonts w:ascii="仿宋" w:eastAsia="仿宋" w:hAnsi="仿宋" w:cs="仿宋" w:hint="eastAsia"/>
            <w:lang w:eastAsia="zh-CN"/>
          </w:rPr>
          <w:t>十、铬系铁合金项目投资规划</w:t>
        </w:r>
        <w:r>
          <w:tab/>
        </w:r>
        <w:r>
          <w:fldChar w:fldCharType="begin"/>
        </w:r>
        <w:r>
          <w:instrText xml:space="preserve"> PAGEREF _Toc23054 \h </w:instrText>
        </w:r>
        <w:r>
          <w:fldChar w:fldCharType="separate"/>
        </w:r>
        <w:r>
          <w:t>40</w:t>
        </w:r>
        <w:r>
          <w:fldChar w:fldCharType="end"/>
        </w:r>
      </w:hyperlink>
    </w:p>
    <w:p>
      <w:pPr>
        <w:pStyle w:val="TOC2"/>
        <w:tabs>
          <w:tab w:val="right" w:leader="dot" w:pos="8306"/>
        </w:tabs>
      </w:pPr>
      <w:hyperlink w:anchor="_Toc20528" w:history="1">
        <w:r>
          <w:rPr>
            <w:rFonts w:ascii="仿宋" w:eastAsia="仿宋" w:hAnsi="仿宋" w:cs="仿宋" w:hint="eastAsia"/>
            <w:lang w:eastAsia="zh-CN"/>
          </w:rPr>
          <w:t>(一)、铬系铁合金项目总投资估算</w:t>
        </w:r>
        <w:r>
          <w:tab/>
        </w:r>
        <w:r>
          <w:fldChar w:fldCharType="begin"/>
        </w:r>
        <w:r>
          <w:instrText xml:space="preserve"> PAGEREF _Toc20528 \h </w:instrText>
        </w:r>
        <w:r>
          <w:fldChar w:fldCharType="separate"/>
        </w:r>
        <w:r>
          <w:t>40</w:t>
        </w:r>
        <w:r>
          <w:fldChar w:fldCharType="end"/>
        </w:r>
      </w:hyperlink>
    </w:p>
    <w:p>
      <w:pPr>
        <w:pStyle w:val="TOC2"/>
        <w:tabs>
          <w:tab w:val="right" w:leader="dot" w:pos="8306"/>
        </w:tabs>
      </w:pPr>
      <w:hyperlink w:anchor="_Toc27509" w:history="1">
        <w:r>
          <w:rPr>
            <w:rFonts w:ascii="仿宋" w:eastAsia="仿宋" w:hAnsi="仿宋" w:cs="仿宋" w:hint="eastAsia"/>
            <w:lang w:eastAsia="zh-CN"/>
          </w:rPr>
          <w:t>(二)、资金筹措</w:t>
        </w:r>
        <w:r>
          <w:tab/>
        </w:r>
        <w:r>
          <w:fldChar w:fldCharType="begin"/>
        </w:r>
        <w:r>
          <w:instrText xml:space="preserve"> PAGEREF _Toc27509 \h </w:instrText>
        </w:r>
        <w:r>
          <w:fldChar w:fldCharType="separate"/>
        </w:r>
        <w:r>
          <w:t>42</w:t>
        </w:r>
        <w:r>
          <w:fldChar w:fldCharType="end"/>
        </w:r>
      </w:hyperlink>
    </w:p>
    <w:p>
      <w:pPr>
        <w:pStyle w:val="TOC1"/>
        <w:tabs>
          <w:tab w:val="right" w:leader="dot" w:pos="8306"/>
        </w:tabs>
      </w:pPr>
      <w:hyperlink w:anchor="_Toc27288" w:history="1">
        <w:r>
          <w:rPr>
            <w:rFonts w:ascii="仿宋" w:eastAsia="仿宋" w:hAnsi="仿宋" w:cs="仿宋" w:hint="eastAsia"/>
            <w:lang w:eastAsia="zh-CN"/>
          </w:rPr>
          <w:t>十一、铬系铁合金项目人力资源培养与发展</w:t>
        </w:r>
        <w:r>
          <w:tab/>
        </w:r>
        <w:r>
          <w:fldChar w:fldCharType="begin"/>
        </w:r>
        <w:r>
          <w:instrText xml:space="preserve"> PAGEREF _Toc27288 \h </w:instrText>
        </w:r>
        <w:r>
          <w:fldChar w:fldCharType="separate"/>
        </w:r>
        <w:r>
          <w:t>42</w:t>
        </w:r>
        <w:r>
          <w:fldChar w:fldCharType="end"/>
        </w:r>
      </w:hyperlink>
    </w:p>
    <w:p>
      <w:pPr>
        <w:pStyle w:val="TOC2"/>
        <w:tabs>
          <w:tab w:val="right" w:leader="dot" w:pos="8306"/>
        </w:tabs>
      </w:pPr>
      <w:hyperlink w:anchor="_Toc23686" w:history="1">
        <w:r>
          <w:rPr>
            <w:rFonts w:ascii="仿宋" w:eastAsia="仿宋" w:hAnsi="仿宋" w:cs="仿宋" w:hint="eastAsia"/>
            <w:lang w:eastAsia="zh-CN"/>
          </w:rPr>
          <w:t>(一)、人才需求与规划</w:t>
        </w:r>
        <w:r>
          <w:tab/>
        </w:r>
        <w:r>
          <w:fldChar w:fldCharType="begin"/>
        </w:r>
        <w:r>
          <w:instrText xml:space="preserve"> PAGEREF _Toc23686 \h </w:instrText>
        </w:r>
        <w:r>
          <w:fldChar w:fldCharType="separate"/>
        </w:r>
        <w:r>
          <w:t>42</w:t>
        </w:r>
        <w:r>
          <w:fldChar w:fldCharType="end"/>
        </w:r>
      </w:hyperlink>
    </w:p>
    <w:p>
      <w:pPr>
        <w:pStyle w:val="TOC2"/>
        <w:tabs>
          <w:tab w:val="right" w:leader="dot" w:pos="8306"/>
        </w:tabs>
      </w:pPr>
      <w:hyperlink w:anchor="_Toc21031" w:history="1">
        <w:r>
          <w:rPr>
            <w:rFonts w:ascii="仿宋" w:eastAsia="仿宋" w:hAnsi="仿宋" w:cs="仿宋" w:hint="eastAsia"/>
            <w:lang w:eastAsia="zh-CN"/>
          </w:rPr>
          <w:t>(二)、培训与发展计划</w:t>
        </w:r>
        <w:r>
          <w:tab/>
        </w:r>
        <w:r>
          <w:fldChar w:fldCharType="begin"/>
        </w:r>
        <w:r>
          <w:instrText xml:space="preserve"> PAGEREF _Toc21031 \h </w:instrText>
        </w:r>
        <w:r>
          <w:fldChar w:fldCharType="separate"/>
        </w:r>
        <w:r>
          <w:t>43</w:t>
        </w:r>
        <w:r>
          <w:fldChar w:fldCharType="end"/>
        </w:r>
      </w:hyperlink>
    </w:p>
    <w:p>
      <w:pPr>
        <w:pStyle w:val="TOC1"/>
        <w:tabs>
          <w:tab w:val="right" w:leader="dot" w:pos="8306"/>
        </w:tabs>
      </w:pPr>
      <w:hyperlink w:anchor="_Toc698" w:history="1">
        <w:r>
          <w:rPr>
            <w:rFonts w:ascii="仿宋" w:eastAsia="仿宋" w:hAnsi="仿宋" w:cs="仿宋" w:hint="eastAsia"/>
            <w:lang w:eastAsia="zh-CN"/>
          </w:rPr>
          <w:t>十二、铬系铁合金项目社会影响</w:t>
        </w:r>
        <w:r>
          <w:tab/>
        </w:r>
        <w:r>
          <w:fldChar w:fldCharType="begin"/>
        </w:r>
        <w:r>
          <w:instrText xml:space="preserve"> PAGEREF _Toc698 \h </w:instrText>
        </w:r>
        <w:r>
          <w:fldChar w:fldCharType="separate"/>
        </w:r>
        <w:r>
          <w:t>43</w:t>
        </w:r>
        <w:r>
          <w:fldChar w:fldCharType="end"/>
        </w:r>
      </w:hyperlink>
    </w:p>
    <w:p>
      <w:pPr>
        <w:pStyle w:val="TOC2"/>
        <w:tabs>
          <w:tab w:val="right" w:leader="dot" w:pos="8306"/>
        </w:tabs>
      </w:pPr>
      <w:hyperlink w:anchor="_Toc8595" w:history="1">
        <w:r>
          <w:rPr>
            <w:rFonts w:ascii="仿宋" w:eastAsia="仿宋" w:hAnsi="仿宋" w:cs="仿宋" w:hint="eastAsia"/>
            <w:lang w:eastAsia="zh-CN"/>
          </w:rPr>
          <w:t>(一)、社会责任与义务</w:t>
        </w:r>
        <w:r>
          <w:tab/>
        </w:r>
        <w:r>
          <w:fldChar w:fldCharType="begin"/>
        </w:r>
        <w:r>
          <w:instrText xml:space="preserve"> PAGEREF _Toc8595 \h </w:instrText>
        </w:r>
        <w:r>
          <w:fldChar w:fldCharType="separate"/>
        </w:r>
        <w:r>
          <w:t>43</w:t>
        </w:r>
        <w:r>
          <w:fldChar w:fldCharType="end"/>
        </w:r>
      </w:hyperlink>
    </w:p>
    <w:p>
      <w:pPr>
        <w:pStyle w:val="TOC2"/>
        <w:tabs>
          <w:tab w:val="right" w:leader="dot" w:pos="8306"/>
        </w:tabs>
      </w:pPr>
      <w:hyperlink w:anchor="_Toc17535" w:history="1">
        <w:r>
          <w:rPr>
            <w:rFonts w:ascii="仿宋" w:eastAsia="仿宋" w:hAnsi="仿宋" w:cs="仿宋" w:hint="eastAsia"/>
            <w:lang w:eastAsia="zh-CN"/>
          </w:rPr>
          <w:t>(二)、社会参与与沟通</w:t>
        </w:r>
        <w:r>
          <w:tab/>
        </w:r>
        <w:r>
          <w:fldChar w:fldCharType="begin"/>
        </w:r>
        <w:r>
          <w:instrText xml:space="preserve"> PAGEREF _Toc17535 \h </w:instrText>
        </w:r>
        <w:r>
          <w:fldChar w:fldCharType="separate"/>
        </w:r>
        <w:r>
          <w:t>44</w:t>
        </w:r>
        <w:r>
          <w:fldChar w:fldCharType="end"/>
        </w:r>
      </w:hyperlink>
    </w:p>
    <w:p>
      <w:pPr>
        <w:pStyle w:val="TOC1"/>
        <w:tabs>
          <w:tab w:val="right" w:leader="dot" w:pos="8306"/>
        </w:tabs>
      </w:pPr>
      <w:hyperlink w:anchor="_Toc27074" w:history="1">
        <w:r>
          <w:rPr>
            <w:rFonts w:ascii="仿宋" w:eastAsia="仿宋" w:hAnsi="仿宋" w:cs="仿宋" w:hint="eastAsia"/>
            <w:lang w:eastAsia="zh-CN"/>
          </w:rPr>
          <w:t>十三、供应链管理</w:t>
        </w:r>
        <w:r>
          <w:tab/>
        </w:r>
        <w:r>
          <w:fldChar w:fldCharType="begin"/>
        </w:r>
        <w:r>
          <w:instrText xml:space="preserve"> PAGEREF _Toc27074 \h </w:instrText>
        </w:r>
        <w:r>
          <w:fldChar w:fldCharType="separate"/>
        </w:r>
        <w:r>
          <w:t>45</w:t>
        </w:r>
        <w:r>
          <w:fldChar w:fldCharType="end"/>
        </w:r>
      </w:hyperlink>
    </w:p>
    <w:p>
      <w:pPr>
        <w:pStyle w:val="TOC2"/>
        <w:tabs>
          <w:tab w:val="right" w:leader="dot" w:pos="8306"/>
        </w:tabs>
      </w:pPr>
      <w:hyperlink w:anchor="_Toc27285" w:history="1">
        <w:r>
          <w:rPr>
            <w:rFonts w:ascii="仿宋" w:eastAsia="仿宋" w:hAnsi="仿宋" w:cs="仿宋" w:hint="eastAsia"/>
            <w:lang w:eastAsia="zh-CN"/>
          </w:rPr>
          <w:t>(一)、供应链战略规划</w:t>
        </w:r>
        <w:r>
          <w:tab/>
        </w:r>
        <w:r>
          <w:fldChar w:fldCharType="begin"/>
        </w:r>
        <w:r>
          <w:instrText xml:space="preserve"> PAGEREF _Toc27285 \h </w:instrText>
        </w:r>
        <w:r>
          <w:fldChar w:fldCharType="separate"/>
        </w:r>
        <w:r>
          <w:t>45</w:t>
        </w:r>
        <w:r>
          <w:fldChar w:fldCharType="end"/>
        </w:r>
      </w:hyperlink>
    </w:p>
    <w:p>
      <w:pPr>
        <w:pStyle w:val="TOC2"/>
        <w:tabs>
          <w:tab w:val="right" w:leader="dot" w:pos="8306"/>
        </w:tabs>
      </w:pPr>
      <w:hyperlink w:anchor="_Toc1593" w:history="1">
        <w:r>
          <w:rPr>
            <w:rFonts w:ascii="仿宋" w:eastAsia="仿宋" w:hAnsi="仿宋" w:cs="仿宋" w:hint="eastAsia"/>
            <w:lang w:eastAsia="zh-CN"/>
          </w:rPr>
          <w:t>(二)、供应商选择与合作</w:t>
        </w:r>
        <w:r>
          <w:tab/>
        </w:r>
        <w:r>
          <w:fldChar w:fldCharType="begin"/>
        </w:r>
        <w:r>
          <w:instrText xml:space="preserve"> PAGEREF _Toc1593 \h </w:instrText>
        </w:r>
        <w:r>
          <w:fldChar w:fldCharType="separate"/>
        </w:r>
        <w:r>
          <w:t>47</w:t>
        </w:r>
        <w:r>
          <w:fldChar w:fldCharType="end"/>
        </w:r>
      </w:hyperlink>
    </w:p>
    <w:p>
      <w:pPr>
        <w:pStyle w:val="TOC2"/>
        <w:tabs>
          <w:tab w:val="right" w:leader="dot" w:pos="8306"/>
        </w:tabs>
      </w:pPr>
      <w:hyperlink w:anchor="_Toc18723" w:history="1">
        <w:r>
          <w:rPr>
            <w:rFonts w:ascii="仿宋" w:eastAsia="仿宋" w:hAnsi="仿宋" w:cs="仿宋" w:hint="eastAsia"/>
            <w:lang w:eastAsia="zh-CN"/>
          </w:rPr>
          <w:t>(三)、物流与库存管理</w:t>
        </w:r>
        <w:r>
          <w:tab/>
        </w:r>
        <w:r>
          <w:fldChar w:fldCharType="begin"/>
        </w:r>
        <w:r>
          <w:instrText xml:space="preserve"> PAGEREF _Toc18723 \h </w:instrText>
        </w:r>
        <w:r>
          <w:fldChar w:fldCharType="separate"/>
        </w:r>
        <w:r>
          <w:t>48</w:t>
        </w:r>
        <w:r>
          <w:fldChar w:fldCharType="end"/>
        </w:r>
      </w:hyperlink>
    </w:p>
    <w:p>
      <w:pPr>
        <w:pStyle w:val="TOC1"/>
        <w:tabs>
          <w:tab w:val="right" w:leader="dot" w:pos="8306"/>
        </w:tabs>
      </w:pPr>
      <w:hyperlink w:anchor="_Toc11863" w:history="1">
        <w:r>
          <w:rPr>
            <w:rFonts w:ascii="仿宋" w:eastAsia="仿宋" w:hAnsi="仿宋" w:cs="仿宋" w:hint="eastAsia"/>
            <w:lang w:eastAsia="zh-CN"/>
          </w:rPr>
          <w:t>十四、铬系铁合金项目工程方案分析</w:t>
        </w:r>
        <w:r>
          <w:tab/>
        </w:r>
        <w:r>
          <w:fldChar w:fldCharType="begin"/>
        </w:r>
        <w:r>
          <w:instrText xml:space="preserve"> PAGEREF _Toc11863 \h </w:instrText>
        </w:r>
        <w:r>
          <w:fldChar w:fldCharType="separate"/>
        </w:r>
        <w:r>
          <w:t>49</w:t>
        </w:r>
        <w:r>
          <w:fldChar w:fldCharType="end"/>
        </w:r>
      </w:hyperlink>
    </w:p>
    <w:p>
      <w:pPr>
        <w:pStyle w:val="TOC2"/>
        <w:tabs>
          <w:tab w:val="right" w:leader="dot" w:pos="8306"/>
        </w:tabs>
      </w:pPr>
      <w:hyperlink w:anchor="_Toc26265" w:history="1">
        <w:r>
          <w:rPr>
            <w:rFonts w:ascii="仿宋" w:eastAsia="仿宋" w:hAnsi="仿宋" w:cs="仿宋" w:hint="eastAsia"/>
            <w:lang w:eastAsia="zh-CN"/>
          </w:rPr>
          <w:t>(一)、建筑工程设计原则</w:t>
        </w:r>
        <w:r>
          <w:tab/>
        </w:r>
        <w:r>
          <w:fldChar w:fldCharType="begin"/>
        </w:r>
        <w:r>
          <w:instrText xml:space="preserve"> PAGEREF _Toc26265 \h </w:instrText>
        </w:r>
        <w:r>
          <w:fldChar w:fldCharType="separate"/>
        </w:r>
        <w:r>
          <w:t>49</w:t>
        </w:r>
        <w:r>
          <w:fldChar w:fldCharType="end"/>
        </w:r>
      </w:hyperlink>
    </w:p>
    <w:p>
      <w:pPr>
        <w:pStyle w:val="TOC2"/>
        <w:tabs>
          <w:tab w:val="right" w:leader="dot" w:pos="8306"/>
        </w:tabs>
      </w:pPr>
      <w:hyperlink w:anchor="_Toc28969" w:history="1">
        <w:r>
          <w:rPr>
            <w:rFonts w:ascii="仿宋" w:eastAsia="仿宋" w:hAnsi="仿宋" w:cs="仿宋" w:hint="eastAsia"/>
            <w:lang w:eastAsia="zh-CN"/>
          </w:rPr>
          <w:t>(二)、土建工程建设指标</w:t>
        </w:r>
        <w:r>
          <w:tab/>
        </w:r>
        <w:r>
          <w:fldChar w:fldCharType="begin"/>
        </w:r>
        <w:r>
          <w:instrText xml:space="preserve"> PAGEREF _Toc28969 \h </w:instrText>
        </w:r>
        <w:r>
          <w:fldChar w:fldCharType="separate"/>
        </w:r>
        <w:r>
          <w:t>52</w:t>
        </w:r>
        <w:r>
          <w:fldChar w:fldCharType="end"/>
        </w:r>
      </w:hyperlink>
    </w:p>
    <w:p>
      <w:pPr>
        <w:pStyle w:val="TOC1"/>
        <w:tabs>
          <w:tab w:val="right" w:leader="dot" w:pos="8306"/>
        </w:tabs>
      </w:pPr>
      <w:hyperlink w:anchor="_Toc13990" w:history="1">
        <w:r>
          <w:rPr>
            <w:rFonts w:ascii="仿宋" w:eastAsia="仿宋" w:hAnsi="仿宋" w:cs="仿宋" w:hint="eastAsia"/>
            <w:lang w:eastAsia="zh-CN"/>
          </w:rPr>
          <w:t>十五、风险识别与分类</w:t>
        </w:r>
        <w:r>
          <w:tab/>
        </w:r>
        <w:r>
          <w:fldChar w:fldCharType="begin"/>
        </w:r>
        <w:r>
          <w:instrText xml:space="preserve"> PAGEREF _Toc13990 \h </w:instrText>
        </w:r>
        <w:r>
          <w:fldChar w:fldCharType="separate"/>
        </w:r>
        <w:r>
          <w:t>54</w:t>
        </w:r>
        <w:r>
          <w:fldChar w:fldCharType="end"/>
        </w:r>
      </w:hyperlink>
    </w:p>
    <w:p>
      <w:pPr>
        <w:pStyle w:val="TOC2"/>
        <w:tabs>
          <w:tab w:val="right" w:leader="dot" w:pos="8306"/>
        </w:tabs>
      </w:pPr>
      <w:hyperlink w:anchor="_Toc30998" w:history="1">
        <w:r>
          <w:rPr>
            <w:rFonts w:ascii="仿宋" w:eastAsia="仿宋" w:hAnsi="仿宋" w:cs="仿宋" w:hint="eastAsia"/>
            <w:lang w:eastAsia="zh-CN"/>
          </w:rPr>
          <w:t>(一)、风险识别</w:t>
        </w:r>
        <w:r>
          <w:tab/>
        </w:r>
        <w:r>
          <w:fldChar w:fldCharType="begin"/>
        </w:r>
        <w:r>
          <w:instrText xml:space="preserve"> PAGEREF _Toc30998 \h </w:instrText>
        </w:r>
        <w:r>
          <w:fldChar w:fldCharType="separate"/>
        </w:r>
        <w:r>
          <w:t>54</w:t>
        </w:r>
        <w:r>
          <w:fldChar w:fldCharType="end"/>
        </w:r>
      </w:hyperlink>
    </w:p>
    <w:p>
      <w:pPr>
        <w:pStyle w:val="TOC2"/>
        <w:tabs>
          <w:tab w:val="right" w:leader="dot" w:pos="8306"/>
        </w:tabs>
      </w:pPr>
      <w:hyperlink w:anchor="_Toc29122" w:history="1">
        <w:r>
          <w:rPr>
            <w:rFonts w:ascii="仿宋" w:eastAsia="仿宋" w:hAnsi="仿宋" w:cs="仿宋" w:hint="eastAsia"/>
            <w:lang w:eastAsia="zh-CN"/>
          </w:rPr>
          <w:t>(二)、风险分类</w:t>
        </w:r>
        <w:r>
          <w:tab/>
        </w:r>
        <w:r>
          <w:fldChar w:fldCharType="begin"/>
        </w:r>
        <w:r>
          <w:instrText xml:space="preserve"> PAGEREF _Toc29122 \h </w:instrText>
        </w:r>
        <w:r>
          <w:fldChar w:fldCharType="separate"/>
        </w:r>
        <w:r>
          <w:t>55</w:t>
        </w:r>
        <w:r>
          <w:fldChar w:fldCharType="end"/>
        </w:r>
      </w:hyperlink>
    </w:p>
    <w:p>
      <w:pPr>
        <w:pStyle w:val="TOC1"/>
        <w:tabs>
          <w:tab w:val="right" w:leader="dot" w:pos="8306"/>
        </w:tabs>
      </w:pPr>
      <w:hyperlink w:anchor="_Toc7606" w:history="1">
        <w:r>
          <w:rPr>
            <w:rFonts w:ascii="仿宋" w:eastAsia="仿宋" w:hAnsi="仿宋" w:cs="仿宋" w:hint="eastAsia"/>
            <w:lang w:eastAsia="zh-CN"/>
          </w:rPr>
          <w:t>十六、铬系铁合金项目实施保障措施</w:t>
        </w:r>
        <w:r>
          <w:tab/>
        </w:r>
        <w:r>
          <w:fldChar w:fldCharType="begin"/>
        </w:r>
        <w:r>
          <w:instrText xml:space="preserve"> PAGEREF _Toc7606 \h </w:instrText>
        </w:r>
        <w:r>
          <w:fldChar w:fldCharType="separate"/>
        </w:r>
        <w:r>
          <w:t>57</w:t>
        </w:r>
        <w:r>
          <w:fldChar w:fldCharType="end"/>
        </w:r>
      </w:hyperlink>
    </w:p>
    <w:p>
      <w:pPr>
        <w:pStyle w:val="TOC2"/>
        <w:tabs>
          <w:tab w:val="right" w:leader="dot" w:pos="8306"/>
        </w:tabs>
      </w:pPr>
      <w:hyperlink w:anchor="_Toc5662" w:history="1">
        <w:r>
          <w:rPr>
            <w:rFonts w:ascii="仿宋" w:eastAsia="仿宋" w:hAnsi="仿宋" w:cs="仿宋" w:hint="eastAsia"/>
            <w:lang w:eastAsia="zh-CN"/>
          </w:rPr>
          <w:t>(一)、铬系铁合金项目实施保障机制</w:t>
        </w:r>
        <w:r>
          <w:tab/>
        </w:r>
        <w:r>
          <w:fldChar w:fldCharType="begin"/>
        </w:r>
        <w:r>
          <w:instrText xml:space="preserve"> PAGEREF _Toc5662 \h </w:instrText>
        </w:r>
        <w:r>
          <w:fldChar w:fldCharType="separate"/>
        </w:r>
        <w:r>
          <w:t>57</w:t>
        </w:r>
        <w:r>
          <w:fldChar w:fldCharType="end"/>
        </w:r>
      </w:hyperlink>
    </w:p>
    <w:p>
      <w:pPr>
        <w:pStyle w:val="TOC2"/>
        <w:tabs>
          <w:tab w:val="right" w:leader="dot" w:pos="8306"/>
        </w:tabs>
      </w:pPr>
      <w:hyperlink w:anchor="_Toc15759" w:history="1">
        <w:r>
          <w:rPr>
            <w:rFonts w:ascii="仿宋" w:eastAsia="仿宋" w:hAnsi="仿宋" w:cs="仿宋" w:hint="eastAsia"/>
            <w:lang w:eastAsia="zh-CN"/>
          </w:rPr>
          <w:t>(二)、铬系铁合金项目法律合规要求</w:t>
        </w:r>
        <w:r>
          <w:tab/>
        </w:r>
        <w:r>
          <w:fldChar w:fldCharType="begin"/>
        </w:r>
        <w:r>
          <w:instrText xml:space="preserve"> PAGEREF _Toc15759 \h </w:instrText>
        </w:r>
        <w:r>
          <w:fldChar w:fldCharType="separate"/>
        </w:r>
        <w:r>
          <w:t>61</w:t>
        </w:r>
        <w:r>
          <w:fldChar w:fldCharType="end"/>
        </w:r>
      </w:hyperlink>
    </w:p>
    <w:p>
      <w:pPr>
        <w:pStyle w:val="TOC2"/>
        <w:tabs>
          <w:tab w:val="right" w:leader="dot" w:pos="8306"/>
        </w:tabs>
      </w:pPr>
      <w:hyperlink w:anchor="_Toc17652" w:history="1">
        <w:r>
          <w:rPr>
            <w:rFonts w:ascii="仿宋" w:eastAsia="仿宋" w:hAnsi="仿宋" w:cs="仿宋" w:hint="eastAsia"/>
            <w:lang w:eastAsia="zh-CN"/>
          </w:rPr>
          <w:t>(三)、铬系铁合金项目合同管理与法律事务</w:t>
        </w:r>
        <w:r>
          <w:tab/>
        </w:r>
        <w:r>
          <w:fldChar w:fldCharType="begin"/>
        </w:r>
        <w:r>
          <w:instrText xml:space="preserve"> PAGEREF _Toc17652 \h </w:instrText>
        </w:r>
        <w:r>
          <w:fldChar w:fldCharType="separate"/>
        </w:r>
        <w:r>
          <w:t>65</w:t>
        </w:r>
        <w:r>
          <w:fldChar w:fldCharType="end"/>
        </w:r>
      </w:hyperlink>
    </w:p>
    <w:p>
      <w:pPr>
        <w:pStyle w:val="TOC2"/>
        <w:tabs>
          <w:tab w:val="right" w:leader="dot" w:pos="8306"/>
        </w:tabs>
      </w:pPr>
      <w:hyperlink w:anchor="_Toc26253" w:history="1">
        <w:r>
          <w:rPr>
            <w:rFonts w:ascii="仿宋" w:eastAsia="仿宋" w:hAnsi="仿宋" w:cs="仿宋" w:hint="eastAsia"/>
            <w:lang w:eastAsia="zh-CN"/>
          </w:rPr>
          <w:t>(四)、铬系铁合金项目知识产权保护策略</w:t>
        </w:r>
        <w:r>
          <w:tab/>
        </w:r>
        <w:r>
          <w:fldChar w:fldCharType="begin"/>
        </w:r>
        <w:r>
          <w:instrText xml:space="preserve"> PAGEREF _Toc26253 \h </w:instrText>
        </w:r>
        <w:r>
          <w:fldChar w:fldCharType="separate"/>
        </w:r>
        <w:r>
          <w:t>71</w:t>
        </w:r>
        <w:r>
          <w:fldChar w:fldCharType="end"/>
        </w:r>
      </w:hyperlink>
    </w:p>
    <w:p>
      <w:pPr>
        <w:pStyle w:val="TOC1"/>
        <w:tabs>
          <w:tab w:val="right" w:leader="dot" w:pos="8306"/>
        </w:tabs>
      </w:pPr>
      <w:hyperlink w:anchor="_Toc1941" w:history="1">
        <w:r>
          <w:rPr>
            <w:rFonts w:ascii="仿宋" w:eastAsia="仿宋" w:hAnsi="仿宋" w:cs="仿宋" w:hint="eastAsia"/>
            <w:lang w:eastAsia="zh-CN"/>
          </w:rPr>
          <w:t>十七、铬系铁合金项目实施时间节点</w:t>
        </w:r>
        <w:r>
          <w:tab/>
        </w:r>
        <w:r>
          <w:fldChar w:fldCharType="begin"/>
        </w:r>
        <w:r>
          <w:instrText xml:space="preserve"> PAGEREF _Toc1941 \h </w:instrText>
        </w:r>
        <w:r>
          <w:fldChar w:fldCharType="separate"/>
        </w:r>
        <w:r>
          <w:t>74</w:t>
        </w:r>
        <w:r>
          <w:fldChar w:fldCharType="end"/>
        </w:r>
      </w:hyperlink>
    </w:p>
    <w:p>
      <w:pPr>
        <w:pStyle w:val="TOC2"/>
        <w:tabs>
          <w:tab w:val="right" w:leader="dot" w:pos="8306"/>
        </w:tabs>
      </w:pPr>
      <w:hyperlink w:anchor="_Toc19316" w:history="1">
        <w:r>
          <w:rPr>
            <w:rFonts w:ascii="仿宋" w:eastAsia="仿宋" w:hAnsi="仿宋" w:cs="仿宋" w:hint="eastAsia"/>
            <w:lang w:eastAsia="zh-CN"/>
          </w:rPr>
          <w:t>(一)、铬系铁合金项目启动阶段时间节点</w:t>
        </w:r>
        <w:r>
          <w:tab/>
        </w:r>
        <w:r>
          <w:fldChar w:fldCharType="begin"/>
        </w:r>
        <w:r>
          <w:instrText xml:space="preserve"> PAGEREF _Toc19316 \h </w:instrText>
        </w:r>
        <w:r>
          <w:fldChar w:fldCharType="separate"/>
        </w:r>
        <w:r>
          <w:t>74</w:t>
        </w:r>
        <w:r>
          <w:fldChar w:fldCharType="end"/>
        </w:r>
      </w:hyperlink>
    </w:p>
    <w:p>
      <w:pPr>
        <w:pStyle w:val="TOC2"/>
        <w:tabs>
          <w:tab w:val="right" w:leader="dot" w:pos="8306"/>
        </w:tabs>
      </w:pPr>
      <w:hyperlink w:anchor="_Toc8612" w:history="1">
        <w:r>
          <w:rPr>
            <w:rFonts w:ascii="仿宋" w:eastAsia="仿宋" w:hAnsi="仿宋" w:cs="仿宋" w:hint="eastAsia"/>
            <w:lang w:eastAsia="zh-CN"/>
          </w:rPr>
          <w:t>(二)、铬系铁合金项目执行阶段时间节点</w:t>
        </w:r>
        <w:r>
          <w:tab/>
        </w:r>
        <w:r>
          <w:fldChar w:fldCharType="begin"/>
        </w:r>
        <w:r>
          <w:instrText xml:space="preserve"> PAGEREF _Toc8612 \h </w:instrText>
        </w:r>
        <w:r>
          <w:fldChar w:fldCharType="separate"/>
        </w:r>
        <w:r>
          <w:t>75</w:t>
        </w:r>
        <w:r>
          <w:fldChar w:fldCharType="end"/>
        </w:r>
      </w:hyperlink>
    </w:p>
    <w:p>
      <w:pPr>
        <w:pStyle w:val="TOC2"/>
        <w:tabs>
          <w:tab w:val="right" w:leader="dot" w:pos="8306"/>
        </w:tabs>
      </w:pPr>
      <w:hyperlink w:anchor="_Toc13720" w:history="1">
        <w:r>
          <w:rPr>
            <w:rFonts w:ascii="仿宋" w:eastAsia="仿宋" w:hAnsi="仿宋" w:cs="仿宋" w:hint="eastAsia"/>
            <w:lang w:eastAsia="zh-CN"/>
          </w:rPr>
          <w:t>(三)、铬系铁合金项目完成阶段时间节点</w:t>
        </w:r>
        <w:r>
          <w:tab/>
        </w:r>
        <w:r>
          <w:fldChar w:fldCharType="begin"/>
        </w:r>
        <w:r>
          <w:instrText xml:space="preserve"> PAGEREF _Toc13720 \h </w:instrText>
        </w:r>
        <w:r>
          <w:fldChar w:fldCharType="separate"/>
        </w:r>
        <w:r>
          <w:t>76</w:t>
        </w:r>
        <w:r>
          <w:fldChar w:fldCharType="end"/>
        </w:r>
      </w:hyperlink>
    </w:p>
    <w:p>
      <w:pPr>
        <w:pStyle w:val="TOC1"/>
        <w:tabs>
          <w:tab w:val="right" w:leader="dot" w:pos="8306"/>
        </w:tabs>
      </w:pPr>
      <w:hyperlink w:anchor="_Toc604" w:history="1">
        <w:r>
          <w:rPr>
            <w:rFonts w:ascii="仿宋" w:eastAsia="仿宋" w:hAnsi="仿宋" w:cs="仿宋" w:hint="eastAsia"/>
            <w:lang w:eastAsia="zh-CN"/>
          </w:rPr>
          <w:t>十八、质量管理体系</w:t>
        </w:r>
        <w:r>
          <w:tab/>
        </w:r>
        <w:r>
          <w:fldChar w:fldCharType="begin"/>
        </w:r>
        <w:r>
          <w:instrText xml:space="preserve"> PAGEREF _Toc604 \h </w:instrText>
        </w:r>
        <w:r>
          <w:fldChar w:fldCharType="separate"/>
        </w:r>
        <w:r>
          <w:t>77</w:t>
        </w:r>
        <w:r>
          <w:fldChar w:fldCharType="end"/>
        </w:r>
      </w:hyperlink>
    </w:p>
    <w:p>
      <w:pPr>
        <w:pStyle w:val="TOC2"/>
        <w:tabs>
          <w:tab w:val="right" w:leader="dot" w:pos="8306"/>
        </w:tabs>
      </w:pPr>
      <w:hyperlink w:anchor="_Toc23968" w:history="1">
        <w:r>
          <w:rPr>
            <w:rFonts w:ascii="仿宋" w:eastAsia="仿宋" w:hAnsi="仿宋" w:cs="仿宋" w:hint="eastAsia"/>
            <w:lang w:eastAsia="zh-CN"/>
          </w:rPr>
          <w:t>(一)、质量目标与方针</w:t>
        </w:r>
        <w:r>
          <w:tab/>
        </w:r>
        <w:r>
          <w:fldChar w:fldCharType="begin"/>
        </w:r>
        <w:r>
          <w:instrText xml:space="preserve"> PAGEREF _Toc23968 \h </w:instrText>
        </w:r>
        <w:r>
          <w:fldChar w:fldCharType="separate"/>
        </w:r>
        <w:r>
          <w:t>77</w:t>
        </w:r>
        <w:r>
          <w:fldChar w:fldCharType="end"/>
        </w:r>
      </w:hyperlink>
    </w:p>
    <w:p>
      <w:pPr>
        <w:pStyle w:val="TOC2"/>
        <w:tabs>
          <w:tab w:val="right" w:leader="dot" w:pos="8306"/>
        </w:tabs>
      </w:pPr>
      <w:hyperlink w:anchor="_Toc13525" w:history="1">
        <w:r>
          <w:rPr>
            <w:rFonts w:ascii="仿宋" w:eastAsia="仿宋" w:hAnsi="仿宋" w:cs="仿宋" w:hint="eastAsia"/>
            <w:lang w:eastAsia="zh-CN"/>
          </w:rPr>
          <w:t>(二)、质量管理责任</w:t>
        </w:r>
        <w:r>
          <w:tab/>
        </w:r>
        <w:r>
          <w:fldChar w:fldCharType="begin"/>
        </w:r>
        <w:r>
          <w:instrText xml:space="preserve"> PAGEREF _Toc13525 \h </w:instrText>
        </w:r>
        <w:r>
          <w:fldChar w:fldCharType="separate"/>
        </w:r>
        <w:r>
          <w:t>78</w:t>
        </w:r>
        <w:r>
          <w:fldChar w:fldCharType="end"/>
        </w:r>
      </w:hyperlink>
    </w:p>
    <w:p>
      <w:pPr>
        <w:pStyle w:val="TOC2"/>
        <w:tabs>
          <w:tab w:val="right" w:leader="dot" w:pos="8306"/>
        </w:tabs>
      </w:pPr>
      <w:hyperlink w:anchor="_Toc11043" w:history="1">
        <w:r>
          <w:rPr>
            <w:rFonts w:ascii="仿宋" w:eastAsia="仿宋" w:hAnsi="仿宋" w:cs="仿宋" w:hint="eastAsia"/>
            <w:lang w:eastAsia="zh-CN"/>
          </w:rPr>
          <w:t>(三)、质量管理体系文件</w:t>
        </w:r>
        <w:r>
          <w:tab/>
        </w:r>
        <w:r>
          <w:fldChar w:fldCharType="begin"/>
        </w:r>
        <w:r>
          <w:instrText xml:space="preserve"> PAGEREF _Toc11043 \h </w:instrText>
        </w:r>
        <w:r>
          <w:fldChar w:fldCharType="separate"/>
        </w:r>
        <w:r>
          <w:t>79</w:t>
        </w:r>
        <w:r>
          <w:fldChar w:fldCharType="end"/>
        </w:r>
      </w:hyperlink>
    </w:p>
    <w:p>
      <w:pPr>
        <w:pStyle w:val="TOC2"/>
        <w:tabs>
          <w:tab w:val="right" w:leader="dot" w:pos="8306"/>
        </w:tabs>
      </w:pPr>
      <w:hyperlink w:anchor="_Toc28579" w:history="1">
        <w:r>
          <w:rPr>
            <w:rFonts w:ascii="仿宋" w:eastAsia="仿宋" w:hAnsi="仿宋" w:cs="仿宋" w:hint="eastAsia"/>
            <w:lang w:eastAsia="zh-CN"/>
          </w:rPr>
          <w:t>(四)、质量培训与教育</w:t>
        </w:r>
        <w:r>
          <w:tab/>
        </w:r>
        <w:r>
          <w:fldChar w:fldCharType="begin"/>
        </w:r>
        <w:r>
          <w:instrText xml:space="preserve"> PAGEREF _Toc28579 \h </w:instrText>
        </w:r>
        <w:r>
          <w:fldChar w:fldCharType="separate"/>
        </w:r>
        <w:r>
          <w:t>82</w:t>
        </w:r>
        <w:r>
          <w:fldChar w:fldCharType="end"/>
        </w:r>
      </w:hyperlink>
    </w:p>
    <w:p>
      <w:pPr>
        <w:pStyle w:val="TOC2"/>
        <w:tabs>
          <w:tab w:val="right" w:leader="dot" w:pos="8306"/>
        </w:tabs>
      </w:pPr>
      <w:hyperlink w:anchor="_Toc6745" w:history="1">
        <w:r>
          <w:rPr>
            <w:rFonts w:ascii="仿宋" w:eastAsia="仿宋" w:hAnsi="仿宋" w:cs="仿宋" w:hint="eastAsia"/>
            <w:lang w:eastAsia="zh-CN"/>
          </w:rPr>
          <w:t>(五)、质量审核与评价</w:t>
        </w:r>
        <w:r>
          <w:tab/>
        </w:r>
        <w:r>
          <w:fldChar w:fldCharType="begin"/>
        </w:r>
        <w:r>
          <w:instrText xml:space="preserve"> PAGEREF _Toc6745 \h </w:instrText>
        </w:r>
        <w:r>
          <w:fldChar w:fldCharType="separate"/>
        </w:r>
        <w:r>
          <w:t>83</w:t>
        </w:r>
        <w:r>
          <w:fldChar w:fldCharType="end"/>
        </w:r>
      </w:hyperlink>
    </w:p>
    <w:p>
      <w:pPr>
        <w:pStyle w:val="TOC2"/>
        <w:tabs>
          <w:tab w:val="right" w:leader="dot" w:pos="8306"/>
        </w:tabs>
      </w:pPr>
      <w:hyperlink w:anchor="_Toc9799" w:history="1">
        <w:r>
          <w:rPr>
            <w:rFonts w:ascii="仿宋" w:eastAsia="仿宋" w:hAnsi="仿宋" w:cs="仿宋" w:hint="eastAsia"/>
            <w:lang w:eastAsia="zh-CN"/>
          </w:rPr>
          <w:t>(六)、不符合与纠正措施</w:t>
        </w:r>
        <w:r>
          <w:tab/>
        </w:r>
        <w:r>
          <w:fldChar w:fldCharType="begin"/>
        </w:r>
        <w:r>
          <w:instrText xml:space="preserve"> PAGEREF _Toc9799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88"/>
      <w:r>
        <w:rPr>
          <w:rFonts w:ascii="仿宋" w:eastAsia="仿宋" w:hAnsi="仿宋" w:cs="仿宋" w:hint="eastAsia"/>
          <w:sz w:val="28"/>
          <w:lang w:eastAsia="zh-CN"/>
        </w:rPr>
        <w:t>一、铬系铁合金项目土建工程</w:t>
      </w:r>
      <w:bookmarkEnd w:id="2"/>
    </w:p>
    <w:p>
      <w:pPr>
        <w:pStyle w:val="Heading2"/>
        <w:rPr>
          <w:rFonts w:ascii="仿宋" w:eastAsia="仿宋" w:hAnsi="仿宋" w:cs="仿宋" w:hint="eastAsia"/>
          <w:lang w:eastAsia="zh-CN"/>
        </w:rPr>
      </w:pPr>
      <w:bookmarkStart w:id="3" w:name="_Toc154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在铬系铁合金项目的建筑工程设计中，我们将秉承一系列重要的设计原则，以确保铬系铁合金项目建筑在功能、美观、可持续性等方面达到最佳效果。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首要原则是确保建筑的功能性得到最大化的发挥。我们将充分理解铬系铁合金项目的实际需求，合理布局各个功能区域，保证建筑在满足业务需求的同时，提供高效的工作环境。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在建筑设计中，我们将综合考虑建设和运营成本。通过精细的经济效益分析，确保设计方案在高效利用资源的同时，对铬系铁合金项目的长期盈利能力有积极的贡献。</w:t>
      </w:r>
    </w:p>
    <w:p>
      <w:pPr>
        <w:pStyle w:val="Heading2"/>
        <w:ind w:firstLine="560" w:firstLineChars="200"/>
        <w:rPr>
          <w:rFonts w:ascii="仿宋" w:eastAsia="仿宋" w:hAnsi="仿宋" w:cs="仿宋" w:hint="eastAsia"/>
          <w:sz w:val="28"/>
          <w:lang w:eastAsia="zh-CN"/>
        </w:rPr>
      </w:pPr>
      <w:bookmarkStart w:id="4" w:name="_Toc101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项目的土建工程设计中，我们将精准设定设计年限，结合铬系铁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铬系铁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铬系铁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铬系铁合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铬系铁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3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本期工程铬系铁合金项目预计总建筑面积XXX平方米，其中：计容建筑面积XXX平方米，计划建筑工程投资XX万元，占铬系铁合金项目总投资的XX%。</w:t>
      </w:r>
    </w:p>
    <w:p>
      <w:pPr>
        <w:pStyle w:val="Heading1"/>
        <w:ind w:firstLine="560" w:firstLineChars="200"/>
        <w:rPr>
          <w:rFonts w:ascii="仿宋" w:eastAsia="仿宋" w:hAnsi="仿宋" w:cs="仿宋" w:hint="eastAsia"/>
          <w:sz w:val="28"/>
          <w:lang w:eastAsia="zh-CN"/>
        </w:rPr>
      </w:pPr>
      <w:bookmarkStart w:id="7" w:name="_Toc7321"/>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4282"/>
      <w:r>
        <w:rPr>
          <w:rFonts w:ascii="仿宋" w:eastAsia="仿宋" w:hAnsi="仿宋" w:cs="仿宋" w:hint="eastAsia"/>
          <w:lang w:eastAsia="zh-CN"/>
        </w:rPr>
        <w:t>(一)、铬系铁合金行业分析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行业一直以来都是市场的关注焦点。行业内的发展趋势、竞争态势以及潜在机会都对铬系铁合金项目的推进产生深远的影响。通过深入研究行业的整体概貌，我们将更好地理解行业的核心特征，为铬系铁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行业，技术一直是推动创新和发展的关键因素。我们将对当前技术趋势进行详尽分析，包括但不限于人工智能、大数据应用、先进制造技术等。这有助于铬系铁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系铁合金项目成功的基础。我们将对主要竞争对手进行深入研究，包括其市场份额、产品特点、市场定位等。通过全面了解竞争对手的优势和劣势，铬系铁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0393"/>
      <w:r>
        <w:rPr>
          <w:rFonts w:ascii="仿宋" w:eastAsia="仿宋" w:hAnsi="仿宋" w:cs="仿宋" w:hint="eastAsia"/>
          <w:sz w:val="28"/>
          <w:lang w:eastAsia="zh-CN"/>
        </w:rPr>
        <w:t>(二)、铬系铁合金市场分析预测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系铁合金市场未来的增长趋势。这包括市场的整体规模、各细分领域的发展趋势等。铬系铁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系铁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铬系铁合金项目实施过程中需要充分考虑的因素。我们将对市场风险进行全面评估，包括但不限于政策法规风险、市场竞争风险、技术变革风险等。通过对潜在风险的深入分析，铬系铁合金项目可以制定相应的风险缓解策略，降低不确定性对铬系铁合金项目的影响。</w:t>
      </w:r>
    </w:p>
    <w:p>
      <w:pPr>
        <w:pStyle w:val="Heading1"/>
        <w:ind w:firstLine="560" w:firstLineChars="200"/>
        <w:rPr>
          <w:rFonts w:ascii="仿宋" w:eastAsia="仿宋" w:hAnsi="仿宋" w:cs="仿宋" w:hint="eastAsia"/>
          <w:sz w:val="28"/>
          <w:lang w:eastAsia="zh-CN"/>
        </w:rPr>
      </w:pPr>
      <w:bookmarkStart w:id="10" w:name="_Toc5170"/>
      <w:r>
        <w:rPr>
          <w:rFonts w:ascii="仿宋" w:eastAsia="仿宋" w:hAnsi="仿宋" w:cs="仿宋" w:hint="eastAsia"/>
          <w:sz w:val="28"/>
          <w:lang w:eastAsia="zh-CN"/>
        </w:rPr>
        <w:t>三、铬系铁合金项目建设单位说明</w:t>
      </w:r>
      <w:bookmarkEnd w:id="10"/>
    </w:p>
    <w:p>
      <w:pPr>
        <w:pStyle w:val="Heading2"/>
        <w:rPr>
          <w:rFonts w:ascii="仿宋" w:eastAsia="仿宋" w:hAnsi="仿宋" w:cs="仿宋" w:hint="eastAsia"/>
          <w:lang w:eastAsia="zh-CN"/>
        </w:rPr>
      </w:pPr>
      <w:bookmarkStart w:id="11" w:name="_Toc2218"/>
      <w:r>
        <w:rPr>
          <w:rFonts w:ascii="仿宋" w:eastAsia="仿宋" w:hAnsi="仿宋" w:cs="仿宋" w:hint="eastAsia"/>
          <w:lang w:eastAsia="zh-CN"/>
        </w:rPr>
        <w:t>(一)、铬系铁合金项目承办单位基本情况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415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铬系铁合金项目承办单位的XXXX，我们着眼于实现可持续的经济效益。通过技术创新和解决方案的提供，公司预计在铬系铁合金项目执行期间将获得可观的收入增长。这一收入来源主要包括铬系铁合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同时，我们注重成本控制和效率提升，以确保铬系铁合金项目的可持续盈利。透过精细的管理和资源优化，公司期望实现铬系铁合金项目利润最大化。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铬系铁合金项目实施进行全面的投资评估，包括铬系铁合金项目启动阶段的资金投入和后续运营成本。通过对铬系铁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铬系铁合金项目实施过程中具备足够的资金流动性，公司将进行详尽的现金流分析。这包括资金需求的合理预测、铬系铁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297"/>
      <w:r>
        <w:rPr>
          <w:rFonts w:ascii="仿宋" w:eastAsia="仿宋" w:hAnsi="仿宋" w:cs="仿宋" w:hint="eastAsia"/>
          <w:sz w:val="28"/>
          <w:lang w:eastAsia="zh-CN"/>
        </w:rPr>
        <w:t>四、铬系铁合金项目文档管理</w:t>
      </w:r>
      <w:bookmarkEnd w:id="13"/>
    </w:p>
    <w:p>
      <w:pPr>
        <w:pStyle w:val="Heading2"/>
        <w:rPr>
          <w:rFonts w:ascii="仿宋" w:eastAsia="仿宋" w:hAnsi="仿宋" w:cs="仿宋" w:hint="eastAsia"/>
          <w:lang w:eastAsia="zh-CN"/>
        </w:rPr>
      </w:pPr>
      <w:bookmarkStart w:id="14" w:name="_Toc2996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铬系铁合金项目高度重视文档的质量和准确性，以支持铬系铁合金项目的各项活动和决策。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文档的编制始于铬系铁合金项目计划的初期，我们制定了详细的文档编制计划，明确了每个文档的内容、格式和编写责任人。在铬系铁合金项目启动阶段，我们首先编制了铬系铁合金项目章程，明确定义了铬系铁合金项目的目标、范围、风险等关键要素。随后，铬系铁合金项目团队根据计划陆续编制了需求文档、设计文档、测试文档等各类文档，确保铬系铁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铬系铁合金项目管理中的重要环节，旨在确保铬系铁合金项目文档符合质量标准和铬系铁合金项目需求。在铬系铁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铬系铁合金项目相关利益方和专业领域的专家对文档进行独立审查。这有助于获取更全面、客观的反馈，确保铬系铁合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铬系铁合金项目在文档编制与审查方面建立了严格的管理机制，通过规范的流程和多维度的审查，确保铬系铁合金项目文档的质量、准确性和可靠性，为铬系铁合金项目的顺利推进提供了有力支持。</w:t>
      </w:r>
    </w:p>
    <w:p>
      <w:pPr>
        <w:pStyle w:val="Heading2"/>
        <w:ind w:firstLine="560" w:firstLineChars="200"/>
        <w:rPr>
          <w:rFonts w:ascii="仿宋" w:eastAsia="仿宋" w:hAnsi="仿宋" w:cs="仿宋" w:hint="eastAsia"/>
          <w:sz w:val="28"/>
          <w:lang w:eastAsia="zh-CN"/>
        </w:rPr>
      </w:pPr>
      <w:bookmarkStart w:id="15" w:name="_Toc2456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我们通过多渠道发布文档，包括电子邮件、铬系铁合金项目管理平台、内部网站等，以满足不同团队成员的偏好和需求。多渠道发布确保了信息的全面覆盖。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我们采用了精细的权限控制，确保只有授权人员可以访问敏感信息。这种安全措施保护了铬系铁合金项目文档的机密性，防止了未经授权的信息泄露。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535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文档存档与归档是铬系铁合金项目生命周期中一个至关重要的环节，直接关系到铬系铁合金项目信息的长期保存和历史记录的完整性。在铬系铁合金项目中，我们实施了一系列有效的文档存档与归档管理策略：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490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837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铬系铁合金项目的主要产品是XXXX，预计年产值为XXX万元。这一产品在市场中占据着重要的地位，其广泛的应用范围使得该铬系铁合金项目的市场前景非常广阔。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铬系铁合金项目的xxx产品作为重要的原材料之一，将在多个领域发挥关键作用。其在建筑、交通、能源等方面的广泛应用将为整个产业链提供强大的支持，形成产业协同效应。铬系铁合金项目的年产值XXX万XXX万XXX万万元不仅反映了其在市场上的巨大潜力，更预示着它对国民经济的积极贡献。这种关联度高、涉及面广的产业关系，使得该铬系铁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850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总征地面积为XXXX平方米，相当于约XX.XX亩，其中净用地面积为XXXX平方米，红线范围内相当于约XX.XX亩。这一用地规模充分考虑了铬系铁合金项目的建设需求，保障了铬系铁合金项目在合适的空间内得以充分发展。铬系铁合金项目规划的总建筑面积为XXXX平方米，其中主体工程建设占XXXX平方米，计容建筑面积达XXXX平方米。预计建筑工程的投资将达到XXXX万元，为铬系铁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计划购置的设备共计XXXX台（套），设备购置费用为XXXX万元。这一设备购置计划充分考虑到铬系铁合金项目的生产需求和技术要求，确保了铬系铁合金项目在生产运营中具备先进的技术装备和高效的生产能力。设备的合理配置将为铬系铁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铬系铁合金项目计划总投资为XXXX万元，预计年实现营业收入为XXXX万元。这一产能规模的设定旨在确保铬系铁合金项目能够在投资与回报之间取得平衡，实现长期可持续的发展。铬系铁合金项目的总投资充分考虑到各个方面的需求，包括用地建设、设备购置等多个环节，以确保铬系铁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7602"/>
      <w:r>
        <w:rPr>
          <w:rFonts w:ascii="仿宋" w:eastAsia="仿宋" w:hAnsi="仿宋" w:cs="仿宋" w:hint="eastAsia"/>
          <w:sz w:val="28"/>
          <w:lang w:eastAsia="zh-CN"/>
        </w:rPr>
        <w:t>六、铬系铁合金项目概论</w:t>
      </w:r>
      <w:bookmarkEnd w:id="20"/>
    </w:p>
    <w:p>
      <w:pPr>
        <w:pStyle w:val="Heading2"/>
        <w:rPr>
          <w:rFonts w:ascii="仿宋" w:eastAsia="仿宋" w:hAnsi="仿宋" w:cs="仿宋" w:hint="eastAsia"/>
          <w:lang w:eastAsia="zh-CN"/>
        </w:rPr>
      </w:pPr>
      <w:bookmarkStart w:id="21" w:name="_Toc2499"/>
      <w:r>
        <w:rPr>
          <w:rFonts w:ascii="仿宋" w:eastAsia="仿宋" w:hAnsi="仿宋" w:cs="仿宋" w:hint="eastAsia"/>
          <w:lang w:eastAsia="zh-CN"/>
        </w:rPr>
        <w:t>(一)、铬系铁合金项目概况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的起源追溯至对市场的深入洞察。市场的不断演变与变革为铬系铁合金项目提供了难得的机遇。当前市场存在的需求缺口和变革的大环境共同构成了铬系铁合金项目的背景。这个铬系铁合金项目旨在充分利用市场机遇，填补行业中尚未满足的需求，为客户提供全新的解决方案。市场的变革和需求的增长使得这个铬系铁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铬系铁合金项目名称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正式命名为铬系铁合金。这个名称不仅仅是一个标识，更代表了铬系铁合金项目的核心理念和愿景。它蕴含着铬系铁合金项目所要解决问题的关键字，具有强烈的表达和辨识度，为铬系铁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铬系铁合金项目目标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的核心目标是提供一种全新、高效的解决方案，满足客户日益增长的需求。铬系铁合金项目追求的不仅仅是满足市场需求，更是在市场中获得卓越的竞争优势。通过不断提升产品或服务的质量和创新水平，铬系铁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铬系铁合金项目范围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全面涵盖了产品研发、制造、市场推广和售后服务，确保从产品设计到最终用户体验的全方位关注。这一全面的铬系铁合金项目范围是为了确保铬系铁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铬系铁合金项目时间表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铬系铁合金项目计划在未来18个月内完成，包括研发、测试、市场试点和正式推出等不同阶段。这个时间表的合理设计是为了确保铬系铁合金项目各个阶段的顺利推进，以便按时交付高质量的成果。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铬系铁合金项目预算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铬系铁合金项目总预算估算为XX百万美元，主要分配在研发、市场推广、人员培训和运营等方面。这一充足的预算为铬系铁合金项目提供了充足的资源，确保铬系铁合金项目在各个方面都能取得优异的表现。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铬系铁合金项目风险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可能面临的风险包括市场接受度低、技术难题、竞争激烈等。铬系铁合金项目团队已经制定了相应的风险应对计划，通过前瞻性的风险管理，确保铬系铁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铬系铁合金项目团队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铬系铁合金项目汇聚了一支经验丰富、多领域专业素养的核心团队，确保铬系铁合金项目在各个方面都能拥有高水平的执行力。团队的协同作战是铬系铁合金项目成功的关键因素之一。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铬系铁合金项目背景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https://d.book118.com/475221332304011034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铬系铁合金项目规划设计蓝图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F91C85"/>
    <w:rsid w:val="4DF91C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22133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2024-01-03T17:46:00Z</dcterms:created>
  <dcterms:modified xsi:type="dcterms:W3CDTF">2024-01-03T17:47:04Z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2849EC8E01B14E9EA58B63E449A0496C_11</vt:lpwstr>
  </property>
  <property fmtid="{D5CDD505-2E9C-101B-9397-08002B2CF9AE}" pid="3" name="KSOProductBuildVer">
    <vt:lpwstr>2052-12.1.0.16120</vt:lpwstr>
  </property>
</Properties>
</file>