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2024年施工员之装修施工基础知识题库</w:t>
      </w:r>
    </w:p>
    <w:p/>
    <w:p>
      <w:pPr>
        <w:jc w:val="center"/>
      </w:pPr>
      <w:r>
        <w:rPr>
          <w:rFonts w:ascii="黑体" w:hAnsi="黑体"/>
          <w:b/>
          <w:sz w:val="28"/>
        </w:rPr>
        <w:t>第一部分  单选题(200题)</w:t>
      </w:r>
    </w:p>
    <w:p>
      <w:r>
        <w:t>1、下列选项中，不属于建立施工项目经理部的基本原则的是（　　　）。</w:t>
        <w:br/>
        <w:t>A.根据所设计的项目组织形式设置</w:t>
        <w:br/>
        <w:t>B.适应现场施工的需要</w:t>
        <w:br/>
        <w:t>C.满足建设单位关于施工项目目标控制的要求</w:t>
        <w:br/>
        <w:t>D.根据施工工程任务需要调整</w:t>
        <w:br/>
        <w:br/>
        <w:t xml:space="preserve">【答案】：C </w:t>
      </w:r>
    </w:p>
    <w:p>
      <w:r>
        <w:t>2、42.5强度等级的水泥，其28d抗压强度应大于（　　　）。</w:t>
        <w:br/>
        <w:t>A.0.425MPa</w:t>
        <w:br/>
        <w:t>B.4.25MPa</w:t>
        <w:br/>
        <w:t>C.42.5MPa</w:t>
        <w:br/>
        <w:t>D.425MPa</w:t>
        <w:br/>
        <w:br/>
        <w:t xml:space="preserve">【答案】：C </w:t>
      </w:r>
    </w:p>
    <w:p>
      <w:r>
        <w:t>3、关于多层建筑物的建筑面积，下列说法正确的是（　　　）。</w:t>
        <w:br/>
        <w:t>A.多层建筑物的建筑面积一其首层建筑物面积×层数</w:t>
        <w:br/>
        <w:t>B.同一建筑物不论结构如何，按其层数的不同应分别计算建筑面积</w:t>
        <w:br/>
        <w:t>C.外墙设有保温层时，计算至保温层内表面</w:t>
        <w:br/>
        <w:t>D.首层建筑面积按外墙勒脚以上结构外围水平面积计算</w:t>
        <w:br/>
        <w:br/>
        <w:t xml:space="preserve">【答案】：D </w:t>
      </w:r>
    </w:p>
    <w:p>
      <w:pPr>
        <w:sectPr w:rsidSect="00034616">
          <w:pgSz w:w="12240" w:h="15840"/>
          <w:pgMar w:top="1440" w:right="1800" w:bottom="1440" w:left="1800" w:header="720" w:footer="720" w:gutter="0"/>
          <w:cols w:space="720"/>
          <w:docGrid w:linePitch="360"/>
        </w:sectPr>
      </w:pPr>
    </w:p>
    <w:p>
      <w:r>
        <w:t>4、一个完整的尺寸所包含的四个基本要素是（　　　）。</w:t>
        <w:br/>
        <w:t>A.尺寸界线、尺寸线、数字和箭头</w:t>
        <w:br/>
        <w:t>B.尺寸界线、尺寸线、尺寸起止符号和数字</w:t>
        <w:br/>
        <w:t>C.尺寸界线、尺寸线、尺寸数字和单位</w:t>
        <w:br/>
        <w:t>D.尺寸线、起止符号、箭头和尺寸数字</w:t>
        <w:br/>
        <w:br/>
        <w:t>【答案】：B</w:t>
      </w:r>
      <w:r>
        <w:t xml:space="preserve"> </w:t>
      </w:r>
    </w:p>
    <w:p>
      <w:r>
        <w:t>5、标准灰饼的大小为（　　　）mm见方。</w:t>
        <w:br/>
        <w:t>A.20</w:t>
        <w:br/>
        <w:t>B.50</w:t>
        <w:br/>
        <w:t>C.100</w:t>
        <w:br/>
        <w:t>D.200</w:t>
        <w:br/>
        <w:br/>
        <w:t xml:space="preserve">【答案】：B </w:t>
      </w:r>
    </w:p>
    <w:p>
      <w:r>
        <w:t>6、下列陶瓷砖按成型方法分的是（　　　）。</w:t>
        <w:br/>
        <w:t>A.有釉砖</w:t>
        <w:br/>
        <w:t>B.无釉砖</w:t>
        <w:br/>
        <w:t>C.挤压法砖</w:t>
        <w:br/>
        <w:t>D.低吸水率砖</w:t>
        <w:br/>
        <w:br/>
        <w:t xml:space="preserve">【答案】：C </w:t>
      </w:r>
    </w:p>
    <w:p>
      <w:r>
        <w:t>7、下列计算公式中不属于其他用工中相关计算公式的是（　　　）。</w:t>
        <w:br/>
        <w:t>A.超运距=预算定额取定运距-劳动定额已包括的运距</w:t>
        <w:br/>
        <w:t>B.辅助用工=Σ（材料加工数量×相应的加工劳动定额）</w:t>
        <w:br/>
        <w:t>C.人工幅度差=（基本用工+辅助用工+超运距用工）×人工幅度差系数</w:t>
        <w:br/>
        <w:t>D.人工幅度差=（基本用工+辅助用工）×人工幅度差系数</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8、陶瓷地砖要取得好的视觉效果，设计无要求时，排版一般采用（　　　）。</w:t>
        <w:br/>
        <w:t>A.对称排版</w:t>
        <w:br/>
        <w:t>B.非对称排版</w:t>
        <w:br/>
        <w:t>C.任意排版</w:t>
        <w:br/>
        <w:t>D.异形排版</w:t>
        <w:br/>
        <w:br/>
        <w:t>【答案】：A</w:t>
      </w:r>
      <w:r>
        <w:t xml:space="preserve"> </w:t>
      </w:r>
    </w:p>
    <w:p>
      <w:r>
        <w:t>9、门窗套饰面板一般采用胶合板（切片板呈旋片板），厚度不小于（　　　）mm（也可采用其他贴面板材），颜色、花纹要尽量相似。</w:t>
        <w:br/>
        <w:t>A.10</w:t>
        <w:br/>
        <w:t>B.5</w:t>
        <w:br/>
        <w:t>C.8</w:t>
        <w:br/>
        <w:t>D.3</w:t>
        <w:br/>
        <w:br/>
        <w:t xml:space="preserve">【答案】：D </w:t>
      </w:r>
    </w:p>
    <w:p>
      <w:r>
        <w:t>10、下列各项定额中，不属于按定额的编制程序和用途性质分类的是（　　　）。</w:t>
        <w:br/>
        <w:t>A.概算定额</w:t>
        <w:br/>
        <w:t>B.预算定额</w:t>
        <w:br/>
        <w:t>C.材料消耗定额</w:t>
        <w:br/>
        <w:t>D.工期定额</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11、《钢结构设计规范》GB50017-2003提出了对承重结构钢材的质量要求，包括5个力学性能指标和碳、硫、磷的含量要求。5个力学性能指标是指抗拉强度、（　　　）、伸长率、冷弯试验（性能）和冲击韧性。</w:t>
        <w:br/>
        <w:t>A.抗压强度</w:t>
        <w:br/>
        <w:t>B.屈服强度</w:t>
        <w:br/>
        <w:t>C.抗折强度</w:t>
        <w:br/>
        <w:t>D.抗弯强度</w:t>
        <w:br/>
        <w:br/>
        <w:t>【答案】：B</w:t>
      </w:r>
      <w:r>
        <w:t xml:space="preserve"> </w:t>
      </w:r>
    </w:p>
    <w:p>
      <w:r>
        <w:t>12、氯化聚乙烯（CPE）卷材地面完成后，常温条件下养护时间为（　　　）。</w:t>
        <w:br/>
        <w:t>A.1～3d</w:t>
        <w:br/>
        <w:t>B.5d</w:t>
        <w:br/>
        <w:t>C.7d</w:t>
        <w:br/>
        <w:t>D.10d</w:t>
        <w:br/>
        <w:br/>
        <w:t xml:space="preserve">【答案】：A </w:t>
      </w:r>
    </w:p>
    <w:p>
      <w:r>
        <w:t>13、[25表示腰高为（　　　）mm的槽钢。</w:t>
        <w:br/>
        <w:t>A.25</w:t>
        <w:br/>
        <w:t>B.250</w:t>
        <w:br/>
        <w:t>C.2500</w:t>
        <w:br/>
        <w:t>D.500</w:t>
        <w:br/>
        <w:br/>
        <w:t xml:space="preserve">【答案】：B </w:t>
      </w:r>
    </w:p>
    <w:p>
      <w:r>
        <w:t>14、根据建筑安装工程定额编制的原则，按平均先进水平编制的是（　　　）。</w:t>
        <w:br/>
        <w:t>A.预算定额</w:t>
        <w:br/>
        <w:t>B.企业定额</w:t>
        <w:br/>
        <w:t>C.概算定额</w:t>
        <w:br/>
        <w:t>D.概算指标</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15、基础是承担（　　　）的全部荷载。</w:t>
        <w:br/>
        <w:t>A.地基</w:t>
        <w:br/>
        <w:t>B.大地</w:t>
        <w:br/>
        <w:t>C.建筑</w:t>
        <w:br/>
        <w:t>D.地面一切荷载</w:t>
        <w:br/>
        <w:br/>
        <w:t>【答案】：C</w:t>
      </w:r>
      <w:r>
        <w:t xml:space="preserve"> </w:t>
      </w:r>
    </w:p>
    <w:p>
      <w:r>
        <w:t>16、将两门（窗）框与拼樘料卡接时，应用紧固件双向拧紧，其间距应不大于500mm，距两端间距不大于（　　　）mm；紧固件端头及拼樘料与门（窗）框间的缝隙应采用嵌缝膏进行密封处理。</w:t>
        <w:br/>
        <w:t>A.100</w:t>
        <w:br/>
        <w:t>B.800</w:t>
        <w:br/>
        <w:t>C.210</w:t>
        <w:br/>
        <w:t>D.180</w:t>
        <w:br/>
        <w:br/>
        <w:t xml:space="preserve">【答案】：D </w:t>
      </w:r>
    </w:p>
    <w:p>
      <w:r>
        <w:t>17、扩展基础钢筋混凝土强度等级不应小于（　　　）。</w:t>
        <w:br/>
        <w:t>A.C15</w:t>
        <w:br/>
        <w:t>B.C20</w:t>
        <w:br/>
        <w:t>C.C30</w:t>
        <w:br/>
        <w:t>D.C45</w:t>
        <w:br/>
        <w:br/>
        <w:t xml:space="preserve">【答案】：B </w:t>
      </w:r>
    </w:p>
    <w:p>
      <w:r>
        <w:t>18、在MicrosoftOffiCE的组件中，（　　　）是个人信息管理程序和电子邮件通信软件。</w:t>
        <w:br/>
        <w:t>A.Word</w:t>
        <w:br/>
        <w:t>B.Outlook</w:t>
        <w:br/>
        <w:t>C.Foxmail</w:t>
        <w:br/>
        <w:t>D.FrontPage</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19、木地板刨平机和磨光机的刀具、磨具应锋利，修正量（　　　）。</w:t>
        <w:br/>
        <w:t>A.5mm</w:t>
        <w:br/>
        <w:t>B.1~2mm</w:t>
        <w:br/>
        <w:t>C.合适为止</w:t>
        <w:br/>
        <w:t>D.应符合产品使用说明书规定</w:t>
        <w:br/>
        <w:br/>
        <w:t>【答案】：D</w:t>
      </w:r>
      <w:r>
        <w:t xml:space="preserve"> </w:t>
      </w:r>
    </w:p>
    <w:p>
      <w:r>
        <w:t>20、不论是工业建筑还是民用建筑，通常由基础、（　　　）、门窗、楼地面、楼梯、屋顶六个主要部分组成。</w:t>
        <w:br/>
        <w:t>A.墙体结构</w:t>
        <w:br/>
        <w:t>B.钢筋混凝土结构</w:t>
        <w:br/>
        <w:t>C.框架结构</w:t>
        <w:br/>
        <w:t>D.主体结构</w:t>
        <w:br/>
        <w:br/>
        <w:t xml:space="preserve">【答案】：D </w:t>
      </w:r>
    </w:p>
    <w:p>
      <w:r>
        <w:t>21、铝合金门窗横向或竖向组合时，宜采取套插，搭接宽度宜大于（　　　）mm。</w:t>
        <w:br/>
        <w:t>A.20</w:t>
        <w:br/>
        <w:t>B.1</w:t>
        <w:br/>
        <w:t>C.10</w:t>
        <w:br/>
        <w:t>D.3</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p>
    <w:p>
      <w:r>
        <w:t>22、排水塑料管必须按设计要求及位置装设伸缩节。如设计无要求时，伸缩节间距不得大于（　　　）m。</w:t>
        <w:br/>
        <w:t>A.1</w:t>
        <w:br/>
        <w:t>B.2</w:t>
        <w:br/>
        <w:t>C.3</w:t>
        <w:br/>
        <w:t>D.4</w:t>
        <w:br/>
        <w:br/>
        <w:t>【答案】：D</w:t>
      </w:r>
      <w:r>
        <w:t xml:space="preserve"> </w:t>
      </w:r>
    </w:p>
    <w:p>
      <w:r>
        <w:t>23、高压无气喷涂机喷涂燃点在（　　　）℃下的易燃涂料时，必须按规定接好地线。</w:t>
        <w:br/>
        <w:t>A.21</w:t>
        <w:br/>
        <w:t>B.30</w:t>
        <w:br/>
        <w:t>C.50</w:t>
        <w:br/>
        <w:t>D.80</w:t>
        <w:br/>
        <w:br/>
        <w:t xml:space="preserve">【答案】：A </w:t>
      </w:r>
    </w:p>
    <w:p>
      <w:r>
        <w:t>24、现浇钢筋混凝土楼梯的混凝土工程量按（　　　）计算。</w:t>
        <w:br/>
        <w:t>A.混凝土体积</w:t>
        <w:br/>
        <w:t>B.斜面面积</w:t>
        <w:br/>
        <w:t>C.水平投影面积</w:t>
        <w:br/>
        <w:t>D.垂直投影面积</w:t>
        <w:br/>
        <w:br/>
        <w:t xml:space="preserve">【答案】：C </w:t>
      </w:r>
    </w:p>
    <w:p>
      <w:r>
        <w:t>25、以下哪个选项不属于计算机的基本功能。（　　　）。</w:t>
        <w:br/>
        <w:t>A.存储功能</w:t>
        <w:br/>
        <w:t>B.运算功能</w:t>
        <w:br/>
        <w:t>C.控制功能</w:t>
        <w:br/>
        <w:t>D.设计功能</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26、文字处理软件（　　　）是OffiCE的主要程序，它在文字处理软件市场上拥有统治份额。</w:t>
        <w:br/>
        <w:t>A.Word</w:t>
        <w:br/>
        <w:t>B.WPS</w:t>
        <w:br/>
        <w:t>C.Writer</w:t>
        <w:br/>
        <w:t>D.ApplePages</w:t>
        <w:br/>
        <w:br/>
        <w:t>【答案】：A</w:t>
      </w:r>
      <w:r>
        <w:t xml:space="preserve"> </w:t>
      </w:r>
    </w:p>
    <w:p>
      <w:r>
        <w:t>27、通常在大型公共建筑中采用的地面装饰为（　　　）。</w:t>
        <w:br/>
        <w:t>A.软质聚氯乙烯塑料地毡</w:t>
        <w:br/>
        <w:t>B.橡胶地毡</w:t>
        <w:br/>
        <w:t>C.人工合成高分子涂料</w:t>
        <w:br/>
        <w:t>D.水磨石地面</w:t>
        <w:br/>
        <w:br/>
        <w:t xml:space="preserve">【答案】：A </w:t>
      </w:r>
    </w:p>
    <w:p>
      <w:r>
        <w:t>28、电锤用于混凝土构件、砖墙的钻孔、一般钻孔直径在（　　　）。</w:t>
        <w:br/>
        <w:t>A.φ2～φ6</w:t>
        <w:br/>
        <w:t>B.φ40以上</w:t>
        <w:br/>
        <w:t>C.φ6～φ38</w:t>
        <w:br/>
        <w:t>D.φ38～φ40</w:t>
        <w:br/>
        <w:br/>
        <w:t xml:space="preserve">【答案】：C </w:t>
      </w:r>
    </w:p>
    <w:p>
      <w:r>
        <w:t>29、根据《建筑法》规定,( )是安全生产方针的核心和具体体现,是实现安全生产的根本途径。（  ）</w:t>
        <w:br/>
        <w:t>A.安全生产</w:t>
        <w:br/>
        <w:t>B.控制防范</w:t>
        <w:br/>
        <w:t>C.预防为主</w:t>
        <w:br/>
        <w:t>D.群防群治</w:t>
        <w:br/>
        <w:br/>
        <w:t xml:space="preserve">【答案】：C </w:t>
      </w:r>
    </w:p>
    <w:p>
      <w:pPr>
        <w:sectPr w:rsidSect="00034616">
          <w:type w:val="nextPage"/>
          <w:pgSz w:w="12240" w:h="15840"/>
          <w:pgMar w:top="1440" w:right="1800" w:bottom="1440" w:left="1800" w:header="720" w:footer="720" w:gutter="0"/>
          <w:pgNumType w:start="8"/>
          <w:cols w:space="720"/>
          <w:titlePg w:val="0"/>
          <w:docGrid w:linePitch="360"/>
        </w:sectPr>
      </w:pPr>
    </w:p>
    <w:p>
      <w:r>
        <w:t>30、建筑法规是指国家立法机关或其授权的行政机关制定的旨在调整国家及其有关机构、企事业单位、（　　　）之间，在建设活动中或建设行政管理活动中发生的各种社会关系的法律、法规的统称。</w:t>
        <w:br/>
        <w:t>A.社区</w:t>
        <w:br/>
        <w:t>B.市民</w:t>
        <w:br/>
        <w:t>C.社会团体、公民</w:t>
        <w:br/>
        <w:t>D.地方社团</w:t>
        <w:br/>
        <w:br/>
        <w:t>【答案】：C</w:t>
      </w:r>
      <w:r>
        <w:t xml:space="preserve"> </w:t>
      </w:r>
    </w:p>
    <w:p>
      <w:r>
        <w:t>31、门窗框与墙体安装缝隙的密封填充材料选用柔性材料时，应充满填塞缝隙。铝合金门窗框外侧和墙体室外二次粉刷间应留（　　　）mm深槽口用建筑密封胶密实填缝。</w:t>
        <w:br/>
        <w:t>A.50～80</w:t>
        <w:br/>
        <w:t>B.1～2</w:t>
        <w:br/>
        <w:t>C.5～8</w:t>
        <w:br/>
        <w:t>D.15～25</w:t>
        <w:br/>
        <w:br/>
        <w:t xml:space="preserve">【答案】：C </w:t>
      </w:r>
    </w:p>
    <w:p>
      <w:r>
        <w:t>32、框架一剪力墙结构，是指在框架结构内设置适当抵抗水平剪切力墙体的结构，般用于（　　　）层的建筑。</w:t>
        <w:br/>
        <w:t>A.10～20</w:t>
        <w:br/>
        <w:t>B.10～30</w:t>
        <w:br/>
        <w:t>C.15～30</w:t>
        <w:br/>
        <w:t>D.20～50</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33、混凝土强度、弹性模量符合设计要求是才能放松预应力筋。当日平均气温不低于20℃时，龄期不小于（　　　）。</w:t>
        <w:br/>
        <w:t>A.3d</w:t>
        <w:br/>
        <w:t>B.5d</w:t>
        <w:br/>
        <w:t>C.7d</w:t>
        <w:br/>
        <w:t>D.28d</w:t>
        <w:br/>
        <w:br/>
        <w:t>【答案】：B</w:t>
      </w:r>
      <w:r>
        <w:t xml:space="preserve"> </w:t>
      </w:r>
    </w:p>
    <w:p>
      <w:r>
        <w:t>34、具有辐射系数低，传热系数小特点的玻璃是（　　　）。</w:t>
        <w:br/>
        <w:t>A.热反射玻璃</w:t>
        <w:br/>
        <w:t>B.低辐射玻璃</w:t>
        <w:br/>
        <w:t>C.选择吸收玻璃</w:t>
        <w:br/>
        <w:t>D.防紫外线玻璃</w:t>
        <w:br/>
        <w:br/>
        <w:t xml:space="preserve">【答案】：B </w:t>
      </w:r>
    </w:p>
    <w:p>
      <w:r>
        <w:t>35、楼梯平台上部及下部过道处的净高不应小于（　　　）m。</w:t>
        <w:br/>
        <w:t>A.2</w:t>
        <w:br/>
        <w:t>B.2.2</w:t>
        <w:br/>
        <w:t>C.2.3</w:t>
        <w:br/>
        <w:t>D.2.5</w:t>
        <w:br/>
        <w:br/>
        <w:t xml:space="preserve">【答案】：A </w:t>
      </w:r>
    </w:p>
    <w:p>
      <w:r>
        <w:t>36、下列关于施工项目管理组织的形式的说法中，错误的是（　　　）。</w:t>
        <w:br/>
        <w:t>A.工作队式项目组织适用于大型项目，工期要求紧，要求多工种、多部门配合的项目</w:t>
        <w:br/>
        <w:t>B.事业部式适用于大型经营型企业的工程承包</w:t>
        <w:br/>
        <w:t>C.部门控制式项目组织一般适用于专业性强的大中型项目</w:t>
        <w:br/>
        <w:t>D.矩阵制项目组织适用于同时承担多个需要进行项目管理工程的企业</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37、下列不属于计算材料摊销量参数的是（　　　）。</w:t>
        <w:br/>
        <w:t>A.一次使用量</w:t>
        <w:br/>
        <w:t>B.摊销系数</w:t>
        <w:br/>
        <w:t>C.周转使用系数</w:t>
        <w:br/>
        <w:t>D.工作班延续时间</w:t>
        <w:br/>
        <w:br/>
        <w:t>【答案】：D</w:t>
      </w:r>
      <w:r>
        <w:t xml:space="preserve"> </w:t>
      </w:r>
    </w:p>
    <w:p>
      <w:r>
        <w:t>38、防火分区是指在建筑内部采用（　　　）、耐火楼板及其他防火分隔设施（防火门或窗、防火卷帘、防火水幕等）分隔而成，能在一定时间内防止火灾向同一建筑的其余部分蔓延的局部空间。</w:t>
        <w:br/>
        <w:t>A.防火卷帘</w:t>
        <w:br/>
        <w:t>B.挡烟垂壁</w:t>
        <w:br/>
        <w:t>C.防火隔离带</w:t>
        <w:br/>
        <w:t>D.防火墙</w:t>
        <w:br/>
        <w:br/>
        <w:t xml:space="preserve">【答案】：D </w:t>
      </w:r>
    </w:p>
    <w:p>
      <w:r>
        <w:t>39、混凝土与轻质砌块墙体交接处均应加钉（　　　）mm宽钢丝网。</w:t>
        <w:br/>
        <w:t>A.100</w:t>
        <w:br/>
        <w:t>B.150</w:t>
        <w:br/>
        <w:t>C.500</w:t>
        <w:br/>
        <w:t>D.200</w:t>
        <w:br/>
        <w:br/>
        <w:t xml:space="preserve">【答案】：D </w:t>
      </w:r>
    </w:p>
    <w:p>
      <w:r>
        <w:t>40、南京的抗震设防烈度为（　　　）度、苏州大部分地区为6度、宿迁为8度、上海大部分地区为7度、北京大部分地区为8度。</w:t>
        <w:br/>
        <w:t>A.6</w:t>
        <w:br/>
        <w:t>B.7</w:t>
        <w:br/>
        <w:t>C.8</w:t>
        <w:br/>
        <w:t>D.9</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41、在我国，施工总承包资质划分为房屋建筑工程、公路工程等（　　　）个资质类别。</w:t>
        <w:br/>
        <w:t>A.10</w:t>
        <w:br/>
        <w:t>B.12</w:t>
        <w:br/>
        <w:t>C.13</w:t>
        <w:br/>
        <w:t>D.60</w:t>
        <w:br/>
        <w:br/>
        <w:t>【答案】：B</w:t>
      </w:r>
      <w:r>
        <w:t xml:space="preserve"> </w:t>
      </w:r>
    </w:p>
    <w:p>
      <w:r>
        <w:t>42、生产陶瓷制品的原材料主要有可塑性的原料、瘠性原料和熔剂三大类，其中（　　　）不属于熔剂。</w:t>
        <w:br/>
        <w:t>A.长石</w:t>
        <w:br/>
        <w:t>B.滑石粉</w:t>
        <w:br/>
        <w:t>C.石英砂</w:t>
        <w:br/>
        <w:t>D.钙、镁的碳酸盐</w:t>
        <w:br/>
        <w:br/>
        <w:t xml:space="preserve">【答案】：C </w:t>
      </w:r>
    </w:p>
    <w:p>
      <w:r>
        <w:t>43、建筑工程总承包企业资质等级分为（　　　）。</w:t>
        <w:br/>
        <w:t>A.特级、一级、二级</w:t>
        <w:br/>
        <w:t>B.一级、一级、三级</w:t>
        <w:br/>
        <w:t>C.特级、一级、二级、三级</w:t>
        <w:br/>
        <w:t>D.甲级、乙级、丙级</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r>
        <w:t>44、工字钢的规格用（　　　）表示。</w:t>
        <w:br/>
        <w:t>A.长度的厘米数</w:t>
        <w:br/>
        <w:t>B.宽度的厘米数</w:t>
        <w:br/>
        <w:t>C.腰高的厘米数</w:t>
        <w:br/>
        <w:t>D.翼缘宽度的厘米数</w:t>
        <w:br/>
        <w:br/>
        <w:t xml:space="preserve">【答案】：C </w:t>
      </w:r>
    </w:p>
    <w:p>
      <w:r>
        <w:t>45、搁栅式木面层地面施工工艺流程为（　　　）。</w:t>
        <w:br/>
        <w:t>A.基层清理→弹线定位→安装木搁栅→铺毛地板→打磨→铺面层地板→安装踢脚板→油漆→打蜡</w:t>
        <w:br/>
        <w:t>B.基层清理→弹线定位→铺毛地板→打磨→铺面层地板→安装木搁栅→安装踢脚板→油漆→打蜡</w:t>
        <w:br/>
        <w:t>C.基层清理→弹线定位→安装木搁栅→铺毛地板→铺面层地板→打磨→安装踢脚板→油漆→打蜡</w:t>
        <w:br/>
        <w:t>D.基层清理→弹线定位→铺毛地板→打磨→安装木搁栅→铺面层地板→安装踢脚板→油漆→打蜡</w:t>
        <w:br/>
        <w:br/>
        <w:t xml:space="preserve">【答案】：C </w:t>
      </w:r>
    </w:p>
    <w:p>
      <w:r>
        <w:t>46、超过（　　　）个月的水泥，即为过期水泥，使用时必须重新确定其强度等级。</w:t>
        <w:br/>
        <w:t>A.一</w:t>
        <w:br/>
        <w:t>B.二</w:t>
        <w:br/>
        <w:t>C.三</w:t>
        <w:br/>
        <w:t>D.六</w:t>
        <w:br/>
        <w:br/>
        <w:t xml:space="preserve">【答案】：C </w:t>
      </w:r>
    </w:p>
    <w:p>
      <w:r>
        <w:t>47、保温薄抹灰施工中，用2m靠尺检查墙体的平整度，最大偏差大于（　　　）mm时，应用1：3的水泥砂浆找平。</w:t>
        <w:br/>
        <w:t>A.1</w:t>
        <w:br/>
        <w:t>B.4</w:t>
        <w:br/>
        <w:t>C.8</w:t>
        <w:br/>
        <w:t>D.20</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48、在采用浸、淋、喷、刷等涂装方法的场合，涂料在被涂物的垂直面的边缘附近积留后，照原样固化并牢固附着的现象称为（　　　）。</w:t>
        <w:br/>
        <w:t>A.流淌</w:t>
        <w:br/>
        <w:t>B.下沉</w:t>
        <w:br/>
        <w:t>C.流挂</w:t>
        <w:br/>
        <w:t>D.缩孔</w:t>
        <w:br/>
        <w:br/>
        <w:t>【答案】：C</w:t>
      </w:r>
      <w:r>
        <w:t xml:space="preserve"> </w:t>
      </w:r>
    </w:p>
    <w:p>
      <w:r>
        <w:t>49、以下不属于施工项目安全控制措施的是（　　　）。</w:t>
        <w:br/>
        <w:t>A.安全制度措施</w:t>
        <w:br/>
        <w:t>B.安全组织措施</w:t>
        <w:br/>
        <w:t>C.安全技术措施</w:t>
        <w:br/>
        <w:t>D.安全行政措施</w:t>
        <w:br/>
        <w:br/>
        <w:t xml:space="preserve">【答案】：D </w:t>
      </w:r>
    </w:p>
    <w:p>
      <w:r>
        <w:t>50、按荷载作用方向还可分为（　　　）和水平荷载。</w:t>
        <w:br/>
        <w:t>A.垂直荷载</w:t>
        <w:br/>
        <w:t>B.均布面荷载</w:t>
        <w:br/>
        <w:t>C.线荷载</w:t>
        <w:br/>
        <w:t>D.集中荷载。</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r>
        <w:t>51、承重结构用钢材主要包括碳素结构钢中的低碳钢和（　　　）两类，包括Q235、Q345、Q390、Q420四种。</w:t>
        <w:br/>
        <w:t>A.高碳钢</w:t>
        <w:br/>
        <w:t>B.高锰钢</w:t>
        <w:br/>
        <w:t>C.碳锰合金钢</w:t>
        <w:br/>
        <w:t>D.低合金高强度结构钢</w:t>
        <w:br/>
        <w:br/>
        <w:t xml:space="preserve">【答案】：D </w:t>
      </w:r>
    </w:p>
    <w:p>
      <w:r>
        <w:t>52、建筑内部的配电箱、接线盒、电器、开关、插座及其他电气装置等不应直接安装在低于（　　　）级的装修材料上。</w:t>
        <w:br/>
        <w:t>A.A</w:t>
        <w:br/>
        <w:t>B.B1</w:t>
        <w:br/>
        <w:t>C.B2</w:t>
        <w:br/>
        <w:t>D.B3</w:t>
        <w:br/>
        <w:br/>
        <w:t xml:space="preserve">【答案】：B </w:t>
      </w:r>
    </w:p>
    <w:p>
      <w:r>
        <w:t>53、副框固定后.在洞口内外侧用水泥砂浆等抹至副框与主框接触面平，当外侧抹灰时应用片材将抹灰层与门窗框临时隔开，其厚度为（　　　）mm。待外抹灰层硬化后，撤去片材，预留出宽度为5mm、深度为6mm的嵌缝槽，待门窗固定后，用中性硅酮密封胶密封门窗外框边缘与副框间隙及嵌缝槽处。</w:t>
        <w:br/>
        <w:t>A.5</w:t>
        <w:br/>
        <w:t>B.10</w:t>
        <w:br/>
        <w:t>C.20</w:t>
        <w:br/>
        <w:t>D.18</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r>
        <w:t>54、无毒、无味、不燃烧、游离醛的含量低，施工中没有刺激性气味，主要用于墙布、瓷砖、壁纸和水泥制品的粘贴，也可作为基料来配制地面和内外墙涂料的壁纸墙壁胶粘剂是（　　　）。</w:t>
        <w:br/>
        <w:t>A.聚醋酸乙烯胶粘剂</w:t>
        <w:br/>
        <w:t>B.聚乙烯醇胶粘剂</w:t>
        <w:br/>
        <w:t>C.801胶</w:t>
        <w:br/>
        <w:t>D.粉末壁纸胶</w:t>
        <w:br/>
        <w:br/>
        <w:t xml:space="preserve">【答案】：C </w:t>
      </w:r>
    </w:p>
    <w:p>
      <w:r>
        <w:t>55、建筑结构超过承载力极限状态，结构构件即会（　　　），或出现失衡等情形。结构设计必须对所有结构和构件进行承载力极限状态计算，施工时应严格保证施工质量，以满足结构的安全性。</w:t>
        <w:br/>
        <w:t>A.变形</w:t>
        <w:br/>
        <w:t>B.破坏</w:t>
        <w:br/>
        <w:t>C.断裂</w:t>
        <w:br/>
        <w:t>D.坍塌</w:t>
        <w:br/>
        <w:br/>
        <w:t xml:space="preserve">【答案】：C </w:t>
      </w:r>
    </w:p>
    <w:p>
      <w:r>
        <w:t>56、筒体结构是抵抗水平荷载最有效的结构体系，通常用于超高层建筑（　　　）中。筒体结构可分为框架一核心筒结构、筒中筒结构和多筒结构。</w:t>
        <w:br/>
        <w:t>A.10层到30层</w:t>
        <w:br/>
        <w:t>B.20层到40层</w:t>
        <w:br/>
        <w:t>C.30层到50层</w:t>
        <w:br/>
        <w:t>D.35层到60层</w:t>
        <w:br/>
        <w:br/>
        <w:t xml:space="preserve">【答案】：C </w:t>
      </w:r>
    </w:p>
    <w:p>
      <w:r>
        <w:t>57、油漆分类的依据是（　　　）。</w:t>
        <w:br/>
        <w:t>A.以油漆的颜色进行分类</w:t>
        <w:br/>
        <w:t>B.以油漆的性能进行分类</w:t>
        <w:br/>
        <w:t>C.以主要成膜物质进行分类</w:t>
        <w:br/>
        <w:t>D.以辅助成膜物质进行分类</w:t>
        <w:br/>
        <w:br/>
        <w:t xml:space="preserve">【答案】：C </w:t>
      </w:r>
    </w:p>
    <w:p>
      <w:pPr>
        <w:sectPr w:rsidSect="00034616">
          <w:type w:val="nextPage"/>
          <w:pgSz w:w="12240" w:h="15840"/>
          <w:pgMar w:top="1440" w:right="1800" w:bottom="1440" w:left="1800" w:header="720" w:footer="720" w:gutter="0"/>
          <w:pgNumType w:start="16"/>
          <w:cols w:space="720"/>
          <w:titlePg w:val="0"/>
          <w:docGrid w:linePitch="360"/>
        </w:sectPr>
      </w:pPr>
    </w:p>
    <w:p>
      <w:r>
        <w:t>58、装饰砂浆用于墙面喷涂、弹涂或墙面抹灰装饰，主要品种不包括（　　　）。</w:t>
        <w:br/>
        <w:t>A.彩色砂浆</w:t>
        <w:br/>
        <w:t>B.水泥石灰类砂浆</w:t>
        <w:br/>
        <w:t>C.混合类砂浆</w:t>
        <w:br/>
        <w:t>D.聚合物水泥砂浆</w:t>
        <w:br/>
        <w:br/>
        <w:t>【答案】：C</w:t>
      </w:r>
      <w:r>
        <w:t xml:space="preserve"> </w:t>
      </w:r>
    </w:p>
    <w:p>
      <w:r>
        <w:t>59、在下列情况下，承包人工期不予顺延的是（　　　）。</w:t>
        <w:br/>
        <w:t>A.发包人未按时提供施工条件</w:t>
        <w:br/>
        <w:t>B.设计变更造成工期延长，但此项有时差可利用</w:t>
        <w:br/>
        <w:t>C.一周内非承包人原因停水、停电、停气造成停工累计超过8h</w:t>
        <w:br/>
        <w:t>D.不可抗力事件</w:t>
        <w:br/>
        <w:br/>
        <w:t xml:space="preserve">【答案】：B </w:t>
      </w:r>
    </w:p>
    <w:p>
      <w:r>
        <w:t>60、结构中的构件往往是几种受力形式的组合，如梁承受弯曲与（　　　）,柱子受到压力与弯矩等。</w:t>
        <w:br/>
        <w:t>A.剪力</w:t>
        <w:br/>
        <w:t>B.剪切</w:t>
        <w:br/>
        <w:t>C.压力</w:t>
        <w:br/>
        <w:t>D.拉力</w:t>
        <w:br/>
        <w:br/>
        <w:t xml:space="preserve">【答案】：A </w:t>
      </w:r>
    </w:p>
    <w:p>
      <w:r>
        <w:t>61、在我国，施工总承包资质划分为建筑工程、公路工程等（　　　）个类别。</w:t>
        <w:br/>
        <w:t>A.10</w:t>
        <w:br/>
        <w:t>B.12</w:t>
        <w:br/>
        <w:t>C.13</w:t>
        <w:br/>
        <w:t>D.60</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62、（　　　）不是木材的人工干燥方法。</w:t>
        <w:br/>
        <w:t>A.浸材法</w:t>
        <w:br/>
        <w:t>B.自然干燥</w:t>
        <w:br/>
        <w:t>C.蒸材法</w:t>
        <w:br/>
        <w:t>D.热炕法</w:t>
        <w:br/>
        <w:br/>
        <w:t>【答案】：B</w:t>
      </w:r>
      <w:r>
        <w:t xml:space="preserve"> </w:t>
      </w:r>
    </w:p>
    <w:p>
      <w:r>
        <w:t>63、近年来在裱糊装饰工程中应用最为广泛的一种壁纸是（　　　）。</w:t>
        <w:br/>
        <w:t>A.纸基壁纸</w:t>
        <w:br/>
        <w:t>B.织物壁纸</w:t>
        <w:br/>
        <w:t>C.金属涂布壁纸</w:t>
        <w:br/>
        <w:t>D.塑料壁纸</w:t>
        <w:br/>
        <w:br/>
        <w:t xml:space="preserve">【答案】：D </w:t>
      </w:r>
    </w:p>
    <w:p>
      <w:r>
        <w:t>64、塑钢彩板门窗安装工艺流程（　　　）。</w:t>
        <w:br/>
        <w:t>A.划线定位→塑钢门窗披水安装→塑钢门窗安装→防腐处理→门窗扇及玻璃的安装→嵌门窗四缝→安装五金配件</w:t>
        <w:br/>
        <w:t>B.划线定位→塑钢门窗披水安装→防腐处理→塑钢门窗安装→嵌门窗四缝→门窗扇及玻璃的安装→安装五金配件</w:t>
        <w:br/>
        <w:t>C.划线定位→塑钢门窗披水安装→塑钢门窗安装→防腐处理→嵌门窗四缝→门窗扇及玻璃的安装→安装五金配件</w:t>
        <w:br/>
        <w:t>D.划线定位→塑钢门窗披水安装→防腐处理→塑钢门窗安装→门窗扇及玻璃的安装→嵌门窗四缝→安装五金配件</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65、下列不属于剁斧石墙面的是（　　　）。</w:t>
        <w:br/>
        <w:t>A.主纹剁斧</w:t>
        <w:br/>
        <w:t>B.花锤剁斧</w:t>
        <w:br/>
        <w:t>C.棱点剁斧</w:t>
        <w:br/>
        <w:t>D.斜纹剁斧</w:t>
        <w:br/>
        <w:br/>
        <w:t>【答案】：D</w:t>
      </w:r>
      <w:r>
        <w:t xml:space="preserve"> </w:t>
      </w:r>
    </w:p>
    <w:p>
      <w:r>
        <w:t>66、在建筑安装工程施工中，模板制作、安装、拆除等费用应计入（　　　）。</w:t>
        <w:br/>
        <w:t>A.工具用具使用费</w:t>
        <w:br/>
        <w:t>B.措施费</w:t>
        <w:br/>
        <w:t>C.现场管理费</w:t>
        <w:br/>
        <w:t>D.材料费</w:t>
        <w:br/>
        <w:br/>
        <w:t xml:space="preserve">【答案】：B </w:t>
      </w:r>
    </w:p>
    <w:p>
      <w:r>
        <w:t>67、清漆施涂时温度不宜（　　　）。</w:t>
        <w:br/>
        <w:t>A.高于5℃</w:t>
        <w:br/>
        <w:t>B.低于5℃</w:t>
        <w:br/>
        <w:t>C.高于8℃</w:t>
        <w:br/>
        <w:t>D.低于8℃</w:t>
        <w:br/>
        <w:br/>
        <w:t xml:space="preserve">【答案】：D </w:t>
      </w:r>
    </w:p>
    <w:p>
      <w:r>
        <w:t>68、角向磨光机砂轮选用增强纤维树脂型，其安全线速度不得小于（　　　）。</w:t>
        <w:br/>
        <w:t>A.8m/s</w:t>
        <w:br/>
        <w:t>B.50m/s</w:t>
        <w:br/>
        <w:t>C.80m/s</w:t>
        <w:br/>
        <w:t>D.100m/s</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69、为了便于涂抹，普通抹面砂浆要求比砌筑砂浆具有更好的（　　　）。</w:t>
        <w:br/>
        <w:t>A.和易性</w:t>
        <w:br/>
        <w:t>B.流动性</w:t>
        <w:br/>
        <w:t>C.耐久性</w:t>
        <w:br/>
        <w:t>D.保水性</w:t>
        <w:br/>
        <w:br/>
        <w:t>【答案】：A</w:t>
      </w:r>
      <w:r>
        <w:t xml:space="preserve"> </w:t>
      </w:r>
    </w:p>
    <w:p>
      <w:r>
        <w:t>70、不建筑物平整场地的工程量按建筑物外墙外边线每边各加（　　　）计算面积。</w:t>
        <w:br/>
        <w:t>A.1.5m</w:t>
        <w:br/>
        <w:t>B.2.0m</w:t>
        <w:br/>
        <w:t>C.2.5m</w:t>
        <w:br/>
        <w:t>D.3.9m</w:t>
        <w:br/>
        <w:br/>
        <w:t xml:space="preserve">【答案】：B </w:t>
      </w:r>
    </w:p>
    <w:p>
      <w:r>
        <w:t>71、电动扳手主要用于（　　　）。</w:t>
        <w:br/>
        <w:t>A.结构件的螺栓紧固和脚手架的螺栓紧固</w:t>
        <w:br/>
        <w:t>B.钢丝绳紧固</w:t>
        <w:br/>
        <w:t>C.石膏板吊顶龙骨挂件的紧固</w:t>
        <w:br/>
        <w:t>D.铝型材的连接固定</w:t>
        <w:br/>
        <w:br/>
        <w:t xml:space="preserve">【答案】：A </w:t>
      </w:r>
    </w:p>
    <w:p>
      <w:r>
        <w:t>72、以下有关门窗工程量计算错误的是（　　　）。</w:t>
        <w:br/>
        <w:t>A.纱窗扇按扇外围面积计算</w:t>
        <w:br/>
        <w:t>B.防盗窗按外围展开面积计算</w:t>
        <w:br/>
        <w:t>C.金属卷闸门按（滚筒中心高度+300mm）×（实际宽度）的面积计算</w:t>
        <w:br/>
        <w:t>D.无框玻璃门按门扇计算</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73、地毯的主要技术性能不包括（　　　）。</w:t>
        <w:br/>
        <w:t>A.耐腐蚀性</w:t>
        <w:br/>
        <w:t>B.剥离强度</w:t>
        <w:br/>
        <w:t>C.耐磨性</w:t>
        <w:br/>
        <w:t>D.抗菌性</w:t>
        <w:br/>
        <w:br/>
        <w:t>【答案】：A</w:t>
      </w:r>
      <w:r>
        <w:t xml:space="preserve"> </w:t>
      </w:r>
    </w:p>
    <w:p>
      <w:r>
        <w:t>74、不属于人工预算单价内容的是（　　　）。</w:t>
        <w:br/>
        <w:t>A.生产工具用具使用费</w:t>
        <w:br/>
        <w:t>B.生产工人基本工资</w:t>
        <w:br/>
        <w:t>C.生产工人基本工资性补贴</w:t>
        <w:br/>
        <w:t>D.生产工人辅助工资</w:t>
        <w:br/>
        <w:br/>
        <w:t xml:space="preserve">【答案】：A </w:t>
      </w:r>
    </w:p>
    <w:p>
      <w:r>
        <w:t>75、铀面砖是窑制产品，本身尺寸存在轻微差别，为保证美观，要留有（　　　）mm的砖缝。</w:t>
        <w:br/>
        <w:t>A.1</w:t>
        <w:br/>
        <w:t>B.1.5</w:t>
        <w:br/>
        <w:t>C.2</w:t>
        <w:br/>
        <w:t>D.2.5</w:t>
        <w:br/>
        <w:br/>
        <w:t xml:space="preserve">【答案】：B </w:t>
      </w:r>
    </w:p>
    <w:p>
      <w:r>
        <w:t>76、阳角及墙垛测量放线，（　　　）做出标志。</w:t>
        <w:br/>
        <w:t>A.从上到下</w:t>
        <w:br/>
        <w:t>B.从下到上</w:t>
        <w:br/>
        <w:t>C.从左到右</w:t>
        <w:br/>
        <w:t>D.从右到左</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77、花木地板铺装后，刨光、磨光的次数应为（　　　）次，刨去的厚度应小于1.5mm。</w:t>
        <w:br/>
        <w:t>A.2</w:t>
        <w:br/>
        <w:t>B.3</w:t>
        <w:br/>
        <w:t>C.1</w:t>
        <w:br/>
        <w:t>D.5</w:t>
        <w:br/>
        <w:br/>
        <w:t>【答案】：B</w:t>
      </w:r>
      <w:r>
        <w:t xml:space="preserve"> </w:t>
      </w:r>
    </w:p>
    <w:p>
      <w:r>
        <w:t>78、下列选项中，（　　　）是常见的信息安全软件。</w:t>
        <w:br/>
        <w:t>A.Word</w:t>
        <w:br/>
        <w:t>B.360</w:t>
        <w:br/>
        <w:t>C.PSP</w:t>
        <w:br/>
        <w:t>D.Photoshop</w:t>
        <w:br/>
        <w:br/>
        <w:t xml:space="preserve">【答案】：B </w:t>
      </w:r>
    </w:p>
    <w:p>
      <w:r>
        <w:t>79、以下不属于施工项目现场管理内容的是（　　　）。</w:t>
        <w:br/>
        <w:t>A.建立施工现场管理组织</w:t>
        <w:br/>
        <w:t>B.建立文明施工现场</w:t>
        <w:br/>
        <w:t>C.及时清场转移</w:t>
        <w:br/>
        <w:t>D.根据施工工程任务需要及时调整项目经理部</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r>
        <w:t>80、木材由潮湿状态被干燥至纤维饱和点以下时，细胞壁内的吸附水开始（木材体积开始（　　　）；反之，干燥的木材（　　　）后，体积将发生（　　　）。</w:t>
        <w:br/>
        <w:t>A.吸湿膨胀蒸发收缩</w:t>
        <w:br/>
        <w:t>B.蒸发膨胀吸湿收缩</w:t>
        <w:br/>
        <w:t>C.蒸发收缩吸湿膨胀</w:t>
        <w:br/>
        <w:t>D.吸湿收缩蒸发膨胀</w:t>
        <w:br/>
        <w:br/>
        <w:t xml:space="preserve">【答案】：C </w:t>
      </w:r>
    </w:p>
    <w:p>
      <w:r>
        <w:t>81、整体面层含（　　　）。</w:t>
        <w:br/>
        <w:t>A.砖面层</w:t>
        <w:br/>
        <w:t>B.地毯面层</w:t>
        <w:br/>
        <w:t>C.卷材面层</w:t>
        <w:br/>
        <w:t>D.涂料面层</w:t>
        <w:br/>
        <w:br/>
        <w:t xml:space="preserve">【答案】：D </w:t>
      </w:r>
    </w:p>
    <w:p>
      <w:r>
        <w:t>82、机的高压软管弯曲半径不得小于（　　　）mm。</w:t>
        <w:br/>
        <w:t>A.150</w:t>
        <w:br/>
        <w:t>B.250</w:t>
        <w:br/>
        <w:t>C.350</w:t>
        <w:br/>
        <w:t>D.500</w:t>
        <w:br/>
        <w:br/>
        <w:t xml:space="preserve">【答案】：B </w:t>
      </w:r>
    </w:p>
    <w:p>
      <w:r>
        <w:t>83、下列施工项目管理程序的排序正确的是（　　　）。</w:t>
        <w:br/>
        <w:t>A.投标、签订合同→施工准备→施工→验收交工与结算→用后服务</w:t>
        <w:br/>
        <w:t>B.施工准备→投标、签订合同→施工→验收交工与结算→用后服务</w:t>
        <w:br/>
        <w:t>C.投标、签订合同→施工→施工准备→验收交工与结算→用后服务</w:t>
        <w:br/>
        <w:t>D.投标、签订合同→施工准备→施工→用后服务→验收交工与结算</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r>
        <w:t>84、土方开挖计算一律以（　　　）标高为准。</w:t>
        <w:br/>
        <w:t>A.室外设计地坪</w:t>
        <w:br/>
        <w:t>B.室内设计地坪</w:t>
        <w:br/>
        <w:t>C.室外自然地坪</w:t>
        <w:br/>
        <w:t>D.基础表面</w:t>
        <w:br/>
        <w:br/>
        <w:t xml:space="preserve">【答案】：A </w:t>
      </w:r>
    </w:p>
    <w:p>
      <w:r>
        <w:t>85、常用建筑结构按照建筑结构的体型划分为：单层结构、多层结构、高层结构、（　　　）等。</w:t>
        <w:br/>
        <w:t>A.筒体结构</w:t>
        <w:br/>
        <w:t>B.桁架结构</w:t>
        <w:br/>
        <w:t>C.网架结构</w:t>
        <w:br/>
        <w:t>D.大跨度结构</w:t>
        <w:br/>
        <w:br/>
        <w:t xml:space="preserve">【答案】：D </w:t>
      </w:r>
    </w:p>
    <w:p>
      <w:r>
        <w:t>86、PVC壁纸裱糊施工工艺流程为（　　　）。</w:t>
        <w:br/>
        <w:t>A.基层处理→弹线→预拼→封闭底涂一道→裁纸、编号→润纸→刷胶→上墙裱糊→修整表面→养护</w:t>
        <w:br/>
        <w:t>B.基层处理→弹线→预拼→裁纸、编号→润纸→刷胶→封闭底涂一道→上墙裱糊→修整表面→养护</w:t>
        <w:br/>
        <w:t>C.基层处理→封闭底涂一道→弹线→预拼→裁纸、编号→润纸→刷胶→上墙裱糊→修整表面→养护</w:t>
        <w:br/>
        <w:t>D.基层处理→弹线→预拼→裁纸、编号→润纸→刷胶→封闭底涂一道→上墙裱糊→修整表面→养护</w:t>
        <w:br/>
        <w:br/>
        <w:t xml:space="preserve">【答案】：C </w:t>
      </w:r>
    </w:p>
    <w:p>
      <w:r>
        <w:t>87、抗震设计的设防烈度为（　　　）度。</w:t>
        <w:br/>
        <w:t>A.4、5、6、7、8</w:t>
        <w:br/>
        <w:t>B.6、7、8、9</w:t>
        <w:br/>
        <w:t>C.7、8、9、10</w:t>
        <w:br/>
        <w:t>D.6、7、8、10</w:t>
        <w:br/>
        <w:br/>
        <w:t xml:space="preserve">【答案】：B </w:t>
      </w:r>
    </w:p>
    <w:p>
      <w:pPr>
        <w:sectPr w:rsidSect="00034616">
          <w:type w:val="nextPage"/>
          <w:pgSz w:w="12240" w:h="15840"/>
          <w:pgMar w:top="1440" w:right="1800" w:bottom="1440" w:left="1800" w:header="720" w:footer="720" w:gutter="0"/>
          <w:pgNumType w:start="24"/>
          <w:cols w:space="720"/>
          <w:titlePg w:val="0"/>
          <w:docGrid w:linePitch="360"/>
        </w:sectPr>
      </w:pPr>
    </w:p>
    <w:p>
      <w:r>
        <w:t>88、不属于人工预算单价的内容的是（　　　）。</w:t>
        <w:br/>
        <w:t>A.生产工具用具使用费</w:t>
        <w:br/>
        <w:t>B.生产工人基本工资</w:t>
        <w:br/>
        <w:t>C.生产工人基本工资性补贴</w:t>
        <w:br/>
        <w:t>D.生产工人辅助工资</w:t>
        <w:br/>
        <w:br/>
        <w:t>【答案】：A</w:t>
      </w:r>
      <w:r>
        <w:t xml:space="preserve"> </w:t>
      </w:r>
    </w:p>
    <w:p>
      <w:r>
        <w:t>89、天棚的骨架分为简单型和复杂型两种，复杂型必须满足的条件是（　　　）。</w:t>
        <w:br/>
        <w:t>A.面层高差≥100mm</w:t>
        <w:br/>
        <w:t>B.面层咼差≥80mm</w:t>
        <w:br/>
        <w:t>C.面层高差≥100mm，不同标高的少数面积占15％以上</w:t>
        <w:br/>
        <w:t>D.面层高差≥120mm，不同标高的少数面积占10％以上</w:t>
        <w:br/>
        <w:br/>
        <w:t xml:space="preserve">【答案】：C </w:t>
      </w:r>
    </w:p>
    <w:p>
      <w:r>
        <w:t>90、根据《建筑法》规定，（　　　）是安全生产方针的核心和具体体现，是实现安全生产的根本途径。</w:t>
        <w:br/>
        <w:t>A.安全生产</w:t>
        <w:br/>
        <w:t>B.控制防范</w:t>
        <w:br/>
        <w:t>C.预防为主</w:t>
        <w:br/>
        <w:t>D.群防群治</w:t>
        <w:br/>
        <w:br/>
        <w:t xml:space="preserve">【答案】：C </w:t>
      </w:r>
    </w:p>
    <w:p>
      <w:r>
        <w:t>91、关于防震缝说法不正确的是（　　　）。</w:t>
        <w:br/>
        <w:t>A.防震缝不可以代替沉降缝</w:t>
        <w:br/>
        <w:t>B.防震缝应沿建筑的全高设置</w:t>
        <w:br/>
        <w:t>C.一般情况下防震缝的基础断开设置</w:t>
        <w:br/>
        <w:t>D.建筑物相邻部分的结构刚度和质量相差悬殊时应设置防震缝</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p>
    <w:p>
      <w:r>
        <w:t>92、施工项目过程控制中，加强专项检查，包括自检、（　　　）、互检。</w:t>
        <w:br/>
        <w:t>A.专检</w:t>
        <w:br/>
        <w:t>B.全检</w:t>
        <w:br/>
        <w:t>C.交接检</w:t>
        <w:br/>
        <w:t>D.质检</w:t>
        <w:br/>
        <w:br/>
        <w:t>【答案】：A</w:t>
      </w:r>
      <w:r>
        <w:t xml:space="preserve"> </w:t>
      </w:r>
    </w:p>
    <w:p>
      <w:r>
        <w:t>93、从（　　　）开始，AutoCAD增添了许多强大的功能，如AutoCAD设计中心（ADC）、多文档设计环境（MD.）、Internet驱动、新的对象捕捉功能、增强的标注功能以及局部打开和局部加载的功能。</w:t>
        <w:br/>
        <w:t>A.AutoCADR14</w:t>
        <w:br/>
        <w:t>B.AutoCAD2000</w:t>
        <w:br/>
        <w:t>C.AutoCAD2004</w:t>
        <w:br/>
        <w:t>D.AutoCAD2010</w:t>
        <w:br/>
        <w:br/>
        <w:t xml:space="preserve">【答案】：B </w:t>
      </w:r>
    </w:p>
    <w:p>
      <w:r>
        <w:t>94、以下各工程中，规定建筑工程施工总承包二级企业可以承担的是（　　　）。</w:t>
        <w:br/>
        <w:t>A.高度150m的构筑物工程</w:t>
        <w:br/>
        <w:t>B.高度240m的构筑物工程</w:t>
        <w:br/>
        <w:t>C.高度70m的构筑物工程</w:t>
        <w:br/>
        <w:t>D.高度200m的构筑物工程</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95、建筑结构的安全性、适应性和耐久性，总称为结构的（　　　）。</w:t>
        <w:br/>
        <w:t>A.抗震性</w:t>
        <w:br/>
        <w:t>B.坚固性</w:t>
        <w:br/>
        <w:t>C.可靠性</w:t>
        <w:br/>
        <w:t>D.稳定性</w:t>
        <w:br/>
        <w:br/>
        <w:t>【答案】：C</w:t>
      </w:r>
      <w:r>
        <w:t xml:space="preserve"> </w:t>
      </w:r>
    </w:p>
    <w:p>
      <w:r>
        <w:t>96、在装修施工时，应注意建筑（　　　）的维护，（　　　）间的模板和杂物应该清除干净，（　　　）的构造必须满足结构单元的自由变形，以防结构破坏。</w:t>
        <w:br/>
        <w:t>A.沉降缝</w:t>
        <w:br/>
        <w:t>B.伸缩缝</w:t>
        <w:br/>
        <w:t>C.抗震缝</w:t>
        <w:br/>
        <w:t>D.变形缝</w:t>
        <w:br/>
        <w:br/>
        <w:t xml:space="preserve">【答案】：D </w:t>
      </w:r>
    </w:p>
    <w:p>
      <w:r>
        <w:t>97、以下描述正确的是（　　　）。</w:t>
        <w:br/>
        <w:t>A.AutoCAD是办公自动化软件</w:t>
        <w:br/>
        <w:t>B.MicrosoftProject是多媒体软件</w:t>
        <w:br/>
        <w:t>C.WinDowsXP是操作系统</w:t>
        <w:br/>
        <w:t>D.word是电子表格软件</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r>
        <w:t>98、水泥的凝结时间分初凝和终凝。这个指标对施工有着重要的意义。普通硅酸盐水泥、矿渣硅酸盐水泥、火山灰质硅酸盐水泥、粉煤灰硅酸盐水泥和复合硅酸盐水泥的初凝时间不小于（　　　），终凝时间不大于（　　　）。</w:t>
        <w:br/>
        <w:t>A.30min,500min</w:t>
        <w:br/>
        <w:t>B.40min,600min</w:t>
        <w:br/>
        <w:t>C.45min,600min</w:t>
        <w:br/>
        <w:t>D.50min,650min</w:t>
        <w:br/>
        <w:br/>
        <w:t xml:space="preserve">【答案】：C </w:t>
      </w:r>
    </w:p>
    <w:p>
      <w:r>
        <w:t>99、下列哪一类石材不属于水泥型人造石材。（　　　）</w:t>
        <w:br/>
        <w:t>A.人造大理石</w:t>
        <w:br/>
        <w:t>B.人造玉石</w:t>
        <w:br/>
        <w:t>C.水磨石</w:t>
        <w:br/>
        <w:t>D.人造艺术石</w:t>
        <w:br/>
        <w:br/>
        <w:t xml:space="preserve">【答案】：B </w:t>
      </w:r>
    </w:p>
    <w:p>
      <w:r>
        <w:t>100、微薄木贴面板：又称饰面胶合板或装饰单板贴面胶合板，它是将阔叶树木材（柚木、胡桃木、柳桉等）经过切片机切出（　　　）的薄片，再经过蒸煮、化学软化及复合加工工艺而制成的一种高档的内墙细木装饰材料，它以胶合板为基材（底衬材），经过胶粘加压形成人造板材。</w:t>
        <w:br/>
        <w:t>A.1～4mm</w:t>
        <w:br/>
        <w:t>B.0.2～0.5mm</w:t>
        <w:br/>
        <w:t>C.0.2～4mm</w:t>
        <w:br/>
        <w:t>D.0.1～0.5mm</w:t>
        <w:br/>
        <w:br/>
        <w:t xml:space="preserve">【答案】：B </w:t>
      </w:r>
    </w:p>
    <w:p>
      <w:r>
        <w:t>101、砂浆流动性的大小用( )表示。（  ）</w:t>
        <w:br/>
        <w:t>A.坍落度</w:t>
        <w:br/>
        <w:t>B.分层度</w:t>
        <w:br/>
        <w:t>C.沉入度</w:t>
        <w:br/>
        <w:t>D.针人度</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p>
    <w:p>
      <w:r>
        <w:t>102、民用建筑（非高层建筑）的耐火等级分为一、四级，分别以（　　　）及围护构件的燃烧性能、耐火极限来划分的。</w:t>
        <w:br/>
        <w:t>A.建筑结构类型</w:t>
        <w:br/>
        <w:t>B.建筑用途</w:t>
        <w:br/>
        <w:t>C.主要承重构件</w:t>
        <w:br/>
        <w:t>D.建筑区域</w:t>
        <w:br/>
        <w:br/>
        <w:t>【答案】：C</w:t>
      </w:r>
      <w:r>
        <w:t xml:space="preserve"> </w:t>
      </w:r>
    </w:p>
    <w:p>
      <w:r>
        <w:t>103、花岗岩具有放射性，国家标准中规定（　　　）可用于装饰装修工程，生产、销售、使用范围不受限制，可在任何场合应用。</w:t>
        <w:br/>
        <w:t>A.A类</w:t>
        <w:br/>
        <w:t>B.B类</w:t>
        <w:br/>
        <w:t>C.C类</w:t>
        <w:br/>
        <w:t>D.D类</w:t>
        <w:br/>
        <w:br/>
        <w:t xml:space="preserve">【答案】：A </w:t>
      </w:r>
    </w:p>
    <w:p>
      <w:r>
        <w:t>104、墙（或柱）是把屋盖、楼层的（　　　）、外部荷载，以及把自重传递到基础上。</w:t>
        <w:br/>
        <w:t>A.活荷载</w:t>
        <w:br/>
        <w:t>B.定荷载</w:t>
        <w:br/>
        <w:t>C.风荷载</w:t>
        <w:br/>
        <w:t>D.雪荷载</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p>
    <w:p>
      <w:r>
        <w:t>105、以下关于施工项目经理部综合性的描述，错误的是（　　　）。</w:t>
        <w:br/>
        <w:t>A.施工项目经理部是企业所属的经济组织，主要职责是管理施工项目的各种经济活动</w:t>
        <w:br/>
        <w:t>B.施工项目经理部的管理职能是综合的，包括计划、组织、控制、协调、指挥等多方面</w:t>
        <w:br/>
        <w:t>C.施工项目经理部的管理业务是综合的，从横向看包括人、财、物、生产和经营活动，从纵向看包括施工项目寿命周期的主要过程</w:t>
        <w:br/>
        <w:t>D.施工项目经理部受企业多个职能部门的领导</w:t>
        <w:br/>
        <w:br/>
        <w:t>【答案】：D</w:t>
      </w:r>
      <w:r>
        <w:t xml:space="preserve"> </w:t>
      </w:r>
    </w:p>
    <w:p>
      <w:r>
        <w:t>106、建设工程实行施工总承包的，施工现场的安全生产由（　　　）。</w:t>
        <w:br/>
        <w:t>A.由分包单位各自负责</w:t>
        <w:br/>
        <w:t>B.总承包单位负总责</w:t>
        <w:br/>
        <w:t>C.由建设单位负总责</w:t>
        <w:br/>
        <w:t>D.由监理单位负责</w:t>
        <w:br/>
        <w:br/>
        <w:t xml:space="preserve">【答案】：B </w:t>
      </w:r>
    </w:p>
    <w:p>
      <w:r>
        <w:t>107、预算定额人工工日消耗量应包括（　　　）。</w:t>
        <w:br/>
        <w:t>A.基本用工和人工幅度差用工</w:t>
        <w:br/>
        <w:t>B.辅助用工和基本用工</w:t>
        <w:br/>
        <w:t>C.基本用工和其他用工</w:t>
        <w:br/>
        <w:t>D.基本用工，其他用工和人工幅度差用工</w:t>
        <w:br/>
        <w:br/>
        <w:t xml:space="preserve">【答案】：D </w:t>
      </w:r>
    </w:p>
    <w:p>
      <w:pPr>
        <w:sectPr w:rsidSect="00034616">
          <w:type w:val="nextPage"/>
          <w:pgSz w:w="12240" w:h="15840"/>
          <w:pgMar w:top="1440" w:right="1800" w:bottom="1440" w:left="1800" w:header="720" w:footer="720" w:gutter="0"/>
          <w:pgNumType w:start="30"/>
          <w:cols w:space="720"/>
          <w:titlePg w:val="0"/>
          <w:docGrid w:linePitch="360"/>
        </w:sectPr>
      </w:pPr>
      <w:r>
        <w:t>108、木门窗安装施工工艺流程为（　　　）。</w:t>
        <w:br/>
        <w:t>A.找规矩弹线→安装门窗框→安装门窗扇→掩扇→门窗框嵌缝→安装五金配件→成品保护</w:t>
        <w:br/>
        <w:t>B.找规矩弹线→安装门窗框→门窗框嵌缝→安装门窗扇→掩扇→安装五金配件→成品保护</w:t>
        <w:br/>
        <w:t>C.找规矩弹线→掩扇→安装门窗框→安装门窗扇→门窗框嵌缝→安装五金配件→成品保护</w:t>
        <w:br/>
        <w:t>D.找规矩弹线→掩扇→安装门窗框→门窗框嵌缝→安装门窗扇→安装五金配件→成品保护</w:t>
        <w:br/>
        <w:br/>
        <w:t xml:space="preserve">【答案】：D </w:t>
      </w:r>
    </w:p>
    <w:p>
      <w:r>
        <w:t>109、轻钢龙骨吊顶施工工艺流程为（　　　）。</w:t>
        <w:br/>
        <w:t>A.弹线→安装主龙骨→安装次龙骨→吊杆安装→安装面板（安装灯具）→板缝处理</w:t>
        <w:br/>
        <w:t>B.弹线→安装主龙骨→安装次龙骨→安装面板（安装灯具）→吊杆安装→板缝处理</w:t>
        <w:br/>
        <w:t>C.弹线→吊杆安装→安装主龙骨→安装次龙骨→安装面板（安装灯具）→板缝处理</w:t>
        <w:br/>
        <w:t>D.弹线→吊杆安装→安装面板（安装灯具）→安装主龙骨→安装次龙骨→板缝处理</w:t>
        <w:br/>
        <w:br/>
        <w:t xml:space="preserve">【答案】：C </w:t>
      </w:r>
    </w:p>
    <w:p>
      <w:r>
        <w:t>110、装修时，不得自行拆除任何（　　　），在装修施工中，不允许在原有承重结构构件上开洞凿孔，降低结构构件的承载能力。</w:t>
        <w:br/>
        <w:t>A.承重构件</w:t>
        <w:br/>
        <w:t>B.建筑构件</w:t>
        <w:br/>
        <w:t>C.附属设施</w:t>
        <w:br/>
        <w:t>D.二次结构</w:t>
        <w:br/>
        <w:br/>
        <w:t xml:space="preserve">【答案】：A </w:t>
      </w:r>
    </w:p>
    <w:p>
      <w:r>
        <w:t>111、由于箍筋在截面四周均受拉，所以应做成（　　　）。</w:t>
        <w:br/>
        <w:t>A.封闭式</w:t>
        <w:br/>
        <w:t>B.敞开式</w:t>
        <w:br/>
        <w:t>C.折角式</w:t>
        <w:br/>
        <w:t>D.开口式</w:t>
        <w:br/>
        <w:br/>
        <w:t xml:space="preserve">【答案】：A </w:t>
      </w:r>
    </w:p>
    <w:p>
      <w:pPr>
        <w:sectPr w:rsidSect="00034616">
          <w:type w:val="nextPage"/>
          <w:pgSz w:w="12240" w:h="15840"/>
          <w:pgMar w:top="1440" w:right="1800" w:bottom="1440" w:left="1800" w:header="720" w:footer="720" w:gutter="0"/>
          <w:pgNumType w:start="31"/>
          <w:cols w:space="720"/>
          <w:titlePg w:val="0"/>
          <w:docGrid w:linePitch="360"/>
        </w:sectPr>
      </w:pPr>
    </w:p>
    <w:p>
      <w:r>
        <w:t>112、某小区精装修工程中涉及壁纸和涂饰施工，涂饰工程中选用水性涂料为主；在壁纸的基层中包括水泥粉刷、水泥压力板、石膏板等各种类型的墙体，且工期较紧。根据背景资料，回答下列问题。</w:t>
        <w:br/>
        <w:t>A.清除疏松的粉刷层、清洗、修补抹灰</w:t>
        <w:br/>
        <w:t>B.基层全部清洗、干燥后涂刷界面剂</w:t>
        <w:br/>
        <w:t>C.清除疏松的粉刷层、并涂刷抗碱封闭底漆</w:t>
        <w:br/>
        <w:t>D.清除疏松的粉刷层、修补抹灰并涂刷界面剂</w:t>
        <w:br/>
        <w:br/>
        <w:t>【答案】：D</w:t>
      </w:r>
      <w:r>
        <w:t xml:space="preserve"> </w:t>
      </w:r>
    </w:p>
    <w:p>
      <w:r>
        <w:t>113、当墙与基础使用不同的材料，且位于标高-0.25m处，则基础与墙的分界线是（　　　）。</w:t>
        <w:br/>
        <w:t>A.设计室内地坪标高</w:t>
        <w:br/>
        <w:t>B.设计室外地坪标高</w:t>
        <w:br/>
        <w:t>C.标高-0.25m处</w:t>
        <w:br/>
        <w:t>D.设计室内地坪标高与设计室外地坪标高的中间部位</w:t>
        <w:br/>
        <w:br/>
        <w:t xml:space="preserve">【答案】：C </w:t>
      </w:r>
    </w:p>
    <w:p>
      <w:r>
        <w:t>114、建筑装饰构造是实现（　　　）目标、满足建筑物使用功能、美观要求及保护主体结构在各种环境因素下的稳定性和耐久性的重要保证。</w:t>
        <w:br/>
        <w:t>A.建筑设计</w:t>
        <w:br/>
        <w:t>B.结构设计</w:t>
        <w:br/>
        <w:t>C.机电设计</w:t>
        <w:br/>
        <w:t>D.装饰设计</w:t>
        <w:br/>
        <w:br/>
        <w:t xml:space="preserve">【答案】：D </w:t>
      </w:r>
    </w:p>
    <w:p>
      <w:pPr>
        <w:sectPr w:rsidSect="00034616">
          <w:type w:val="nextPage"/>
          <w:pgSz w:w="12240" w:h="15840"/>
          <w:pgMar w:top="1440" w:right="1800" w:bottom="1440" w:left="1800" w:header="720" w:footer="720" w:gutter="0"/>
          <w:pgNumType w:start="32"/>
          <w:cols w:space="720"/>
          <w:titlePg w:val="0"/>
          <w:docGrid w:linePitch="360"/>
        </w:sectPr>
      </w:pPr>
    </w:p>
    <w:p>
      <w:r>
        <w:t>115、（　　　）是建设过程的最后一环，是投资转人生产或使用成果的标志。</w:t>
        <w:br/>
        <w:t>A.竣工验收</w:t>
        <w:br/>
        <w:t>B.生产准备</w:t>
        <w:br/>
        <w:t>C.建设准备</w:t>
        <w:br/>
        <w:t>D.后评价阶段</w:t>
        <w:br/>
        <w:br/>
        <w:t>【答案】：A</w:t>
      </w:r>
      <w:r>
        <w:t xml:space="preserve"> </w:t>
      </w:r>
    </w:p>
    <w:p>
      <w:r>
        <w:t>116、预制装配式钢筋混凝土楼梯根据（　　　）分小型构件装配式和中大型构件装配式。</w:t>
        <w:br/>
        <w:t>A.组成楼梯的构件尺寸及装配程度</w:t>
        <w:br/>
        <w:t>B.施工方法</w:t>
        <w:br/>
        <w:t>C.构件的重量</w:t>
        <w:br/>
        <w:t>D.构件的类型</w:t>
        <w:br/>
        <w:br/>
        <w:t xml:space="preserve">【答案】：A </w:t>
      </w:r>
    </w:p>
    <w:p>
      <w:r>
        <w:t>117、环氧树脂在建筑装饰施工中经常用到，通常用来（　　　）。</w:t>
        <w:br/>
        <w:t>A.制作广告牌</w:t>
        <w:br/>
        <w:t>B.加工成玻璃钢</w:t>
        <w:br/>
        <w:t>C.用作粘胶剂</w:t>
        <w:br/>
        <w:t>D.代替木材加工成各种家具</w:t>
        <w:br/>
        <w:br/>
        <w:t xml:space="preserve">【答案】：C </w:t>
      </w:r>
    </w:p>
    <w:p>
      <w:r>
        <w:t>118、下列不属于按定额反映的生产要素消耗内容分类的定额是（　　　）。</w:t>
        <w:br/>
        <w:t>A.劳动消耗定额</w:t>
        <w:br/>
        <w:t>B.时间消耗定额</w:t>
        <w:br/>
        <w:t>C.机械消耗定额</w:t>
        <w:br/>
        <w:t>D.材料消耗定额</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p>
    <w:p>
      <w:r>
        <w:t>119、天然石材表现密度的大小与其矿物组成和孔隙率有关。密实度较好的天然大理石、花岗石等，其表现密度约为（　　　）。</w:t>
        <w:br/>
        <w:t>A.小于1800kg/m3</w:t>
        <w:br/>
        <w:t>B.2550～3100kg/m3</w:t>
        <w:br/>
        <w:t>C.大于1800kg/m3</w:t>
        <w:br/>
        <w:t>D.大于3100kg/m3</w:t>
        <w:br/>
        <w:br/>
        <w:t>【答案】：B</w:t>
      </w:r>
      <w:r>
        <w:t xml:space="preserve"> </w:t>
      </w:r>
    </w:p>
    <w:p>
      <w:r>
        <w:t>120、下列木质人造板材，（　　　）表面有天然木纹。</w:t>
        <w:br/>
        <w:t>A.胶合板</w:t>
        <w:br/>
        <w:t>B.纤维板</w:t>
        <w:br/>
        <w:t>C.刨花板</w:t>
        <w:br/>
        <w:t>D.木屑板</w:t>
        <w:br/>
        <w:br/>
        <w:t xml:space="preserve">【答案】：A </w:t>
      </w:r>
    </w:p>
    <w:p>
      <w:r>
        <w:t>121、装饰施工机械是指（　　　）。</w:t>
        <w:br/>
        <w:t>A.各种手持电动工具</w:t>
        <w:br/>
        <w:t>B.水磨石机</w:t>
        <w:br/>
        <w:t>C.施工升降机</w:t>
        <w:br/>
        <w:t>D.各种手持电动工具和小型装饰机械</w:t>
        <w:br/>
        <w:br/>
        <w:t xml:space="preserve">【答案】：D </w:t>
      </w:r>
    </w:p>
    <w:p>
      <w:r>
        <w:t>122、建筑面积是指建筑物的水平平面面积，即（　　　）各层水平面积的总和。</w:t>
        <w:br/>
        <w:t>A.外墙勒脚以上</w:t>
        <w:br/>
        <w:t>B.外墙勒脚以下</w:t>
        <w:br/>
        <w:t>C.窗洞口处</w:t>
        <w:br/>
        <w:t>D.接近地面处</w:t>
        <w:br/>
        <w:br/>
        <w:t xml:space="preserve">【答案】：A </w:t>
      </w:r>
    </w:p>
    <w:p>
      <w:pPr>
        <w:sectPr w:rsidSect="00034616">
          <w:type w:val="nextPage"/>
          <w:pgSz w:w="12240" w:h="15840"/>
          <w:pgMar w:top="1440" w:right="1800" w:bottom="1440" w:left="1800" w:header="720" w:footer="720" w:gutter="0"/>
          <w:pgNumType w:start="34"/>
          <w:cols w:space="720"/>
          <w:titlePg w:val="0"/>
          <w:docGrid w:linePitch="360"/>
        </w:sectPr>
      </w:pPr>
    </w:p>
    <w:p>
      <w:r>
        <w:t>123、以下关于市政公用工程规定的施工总承包一级企业可以承包工程范围的说法中，正确的是（　　　）。</w:t>
        <w:br/>
        <w:t>A.单项合同额不超过企业注册资本金5倍的城市道路工程</w:t>
        <w:br/>
        <w:t>B.单项合同额不超过企业注册资本金5倍的供气规模15万m3/日燃气工程</w:t>
        <w:br/>
        <w:t>C.单项合同额不超过企业注册资本金5倍的各种市政公用工程的施工</w:t>
        <w:br/>
        <w:t>D.单项合同额不超过企业注册资本金5倍的各类城市生活垃圾处理工程</w:t>
        <w:br/>
        <w:br/>
        <w:t>【答案】：C</w:t>
      </w:r>
      <w:r>
        <w:t xml:space="preserve"> </w:t>
      </w:r>
    </w:p>
    <w:p>
      <w:r>
        <w:t>124、水泥强度是根据（　　　）龄期的抗折强度和抗压强度来划分的。</w:t>
        <w:br/>
        <w:t>A.3D和7D</w:t>
        <w:br/>
        <w:t>B.7D和14D</w:t>
        <w:br/>
        <w:t>C.3D和14</w:t>
        <w:br/>
        <w:t>D.3D和28D</w:t>
        <w:br/>
        <w:br/>
        <w:t xml:space="preserve">【答案】：D </w:t>
      </w:r>
    </w:p>
    <w:p>
      <w:r>
        <w:t>125、下列哪一个不是木材所具备的性质。（　　　）</w:t>
        <w:br/>
        <w:t>A.孔隙率大</w:t>
        <w:br/>
        <w:t>B.体积密度小</w:t>
        <w:br/>
        <w:t>C.导热性能好</w:t>
        <w:br/>
        <w:t>D.吸湿性强</w:t>
        <w:br/>
        <w:br/>
        <w:t xml:space="preserve">【答案】：C </w:t>
      </w:r>
    </w:p>
    <w:p>
      <w:pPr>
        <w:sectPr w:rsidSect="00034616">
          <w:type w:val="nextPage"/>
          <w:pgSz w:w="12240" w:h="15840"/>
          <w:pgMar w:top="1440" w:right="1800" w:bottom="1440" w:left="1800" w:header="720" w:footer="720" w:gutter="0"/>
          <w:pgNumType w:start="35"/>
          <w:cols w:space="720"/>
          <w:titlePg w:val="0"/>
          <w:docGrid w:linePitch="360"/>
        </w:sectPr>
      </w:pPr>
      <w:r>
        <w:t>126、砂浆强度等级M5.0中，5.0表示（　　　）。</w:t>
        <w:br/>
        <w:t>A.抗压强度平均值大于5.0MPa</w:t>
        <w:br/>
        <w:t>B.抗压强度平均值小于5.0MPa</w:t>
        <w:br/>
        <w:t>C.抗折强度平均值大于5.0MPa</w:t>
        <w:br/>
        <w:t>D.抗折强度平均值小于5.0MPa</w:t>
        <w:br/>
        <w:br/>
        <w:t xml:space="preserve">【答案】：A </w:t>
      </w:r>
    </w:p>
    <w:p>
      <w:r>
        <w:t>127、活动地板从结构上讲（　　　）。</w:t>
        <w:br/>
        <w:t>A.只有梁式活动地板</w:t>
        <w:br/>
        <w:t>B.既有梁式活动地板，又有无梁式的活动地板</w:t>
        <w:br/>
        <w:t>C.仅有无梁式的活动地板</w:t>
        <w:br/>
        <w:t>D.满地铺地板</w:t>
        <w:br/>
        <w:br/>
        <w:t xml:space="preserve">【答案】：B </w:t>
      </w:r>
    </w:p>
    <w:p>
      <w:r>
        <w:t>128、面砖安装时，要抹（　　　）打底。</w:t>
        <w:br/>
        <w:t>A.15mm厚1:3水泥砂浆</w:t>
        <w:br/>
        <w:t>B.10mm厚1:2水泥砂浆</w:t>
        <w:br/>
        <w:t>C.10mm厚1:3水泥砂浆</w:t>
        <w:br/>
        <w:t>D.15mm厚1:2水泥砂浆</w:t>
        <w:br/>
        <w:br/>
        <w:t xml:space="preserve">【答案】：A </w:t>
      </w:r>
    </w:p>
    <w:p>
      <w:r>
        <w:t>129、选购天然花岗石材时最好不用（　　　）的，含放射性元素极少或不含放射性元素的花岗石多为灰色的或灰白色的，也可以选用人造花岗石材。</w:t>
        <w:br/>
        <w:t>A.黑色</w:t>
        <w:br/>
        <w:t>B.青色</w:t>
        <w:br/>
        <w:t>C.紫色</w:t>
        <w:br/>
        <w:t>D.红色</w:t>
        <w:br/>
        <w:br/>
        <w:t xml:space="preserve">【答案】：D </w:t>
      </w:r>
    </w:p>
    <w:p>
      <w:pPr>
        <w:sectPr w:rsidSect="00034616">
          <w:type w:val="nextPage"/>
          <w:pgSz w:w="12240" w:h="15840"/>
          <w:pgMar w:top="1440" w:right="1800" w:bottom="1440" w:left="1800" w:header="720" w:footer="720" w:gutter="0"/>
          <w:pgNumType w:start="36"/>
          <w:cols w:space="720"/>
          <w:titlePg w:val="0"/>
          <w:docGrid w:linePitch="360"/>
        </w:sectPr>
      </w:pPr>
    </w:p>
    <w:p>
      <w:r>
        <w:t>130、直接施加在结构上的各种力，习惯上称为（　　　）。</w:t>
        <w:br/>
        <w:t>A.压力</w:t>
        <w:br/>
        <w:t>B.剪力</w:t>
        <w:br/>
        <w:t>C.动荷载</w:t>
        <w:br/>
        <w:t>D.荷载</w:t>
        <w:br/>
        <w:br/>
        <w:t>【答案】：D</w:t>
      </w:r>
      <w:r>
        <w:t xml:space="preserve"> </w:t>
      </w:r>
    </w:p>
    <w:p>
      <w:r>
        <w:t>131、某企业在2010年因生产经营状况困难，确需裁减人员，降低企业生产成本。经过公司高层研究决议，提前向工会或者全体职工说明企业目前情况，听取工会或者职工的意见后，再向劳动行政部门报告，进行裁减人员。但是企业员工表示不满，反映企业决定比较突然，未说明相应赔偿的事项。根据背景资料，回答下列问题。</w:t>
        <w:br/>
        <w:t>A.十五天</w:t>
        <w:br/>
        <w:t>B.二十天</w:t>
        <w:br/>
        <w:t>C.三十天</w:t>
        <w:br/>
        <w:t>D.两个月</w:t>
        <w:br/>
        <w:br/>
        <w:t xml:space="preserve">【答案】：C </w:t>
      </w:r>
    </w:p>
    <w:p>
      <w:r>
        <w:t>132、下列关于工程承包活动相关连带责任的表述中，错误的是（　　　）。</w:t>
        <w:br/>
        <w:t>A.总承包单位与分包单位之间的连带责任属于法定连带责任</w:t>
        <w:br/>
        <w:t>B.总承包单位与分包单位中，一方向建设单位承担的责任超过其应承担的份额的，有权向另一方追偿</w:t>
        <w:br/>
        <w:t>C.建设单位和分包单位之间没有合同关系，当分包工程发生质量、安全、进度等方面问题给建设单位造成损失时，不能直接要求分包单位承担损害赔偿责任</w:t>
        <w:br/>
        <w:t>D.总承包单位和分包单位之间责任的划分，应当根据双方的合同约定或者各自过错的大小确定</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https://d.book118.com/475230124100011121</w:t>
        </w:r>
      </w:hyperlink>
    </w:p>
    <w:p/>
    <w:sectPr w:rsidSect="00034616">
      <w:type w:val="nextPage"/>
      <w:pgSz w:w="12240" w:h="15840"/>
      <w:pgMar w:top="1440" w:right="1800" w:bottom="1440" w:left="1800" w:header="720" w:footer="720" w:gutter="0"/>
      <w:pgNumType w:start="3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7523012410001112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56</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