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2EA1" w14:paraId="3E9BD3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2EA1" w14:paraId="585626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2EA1" w14:paraId="6AC220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2EA1" w:rsidRPr="00E82EA1" w14:paraId="65543627" w14:textId="0DE1C9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2EA1">
        <w:rPr>
          <w:rFonts w:ascii="宋体" w:eastAsia="宋体" w:hAnsi="宋体" w:hint="eastAsia"/>
          <w:b/>
          <w:sz w:val="60"/>
        </w:rPr>
        <w:t>合金铸球段项目安全评估报告</w:t>
      </w:r>
    </w:p>
    <w:p w:rsidR="00E82EA1" w:rsidP="00E82EA1" w14:paraId="7AD0BFCC" w14:textId="148FA2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2EA1">
        <w:rPr>
          <w:rFonts w:ascii="仿宋" w:eastAsia="仿宋" w:hAnsi="仿宋" w:hint="eastAsia"/>
          <w:b/>
          <w:sz w:val="40"/>
        </w:rPr>
        <w:t>目录</w:t>
      </w:r>
    </w:p>
    <w:p w:rsidR="00E82EA1" w14:paraId="024D9F16" w14:textId="5DFF93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82EA1" w14:paraId="76DCCF81" w14:textId="7E9574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2EA1" w14:paraId="101170C5" w14:textId="6CEFC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2EA1" w14:paraId="081FE526" w14:textId="73CE8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(二)、评价合金铸球段项目概况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2EA1" w14:paraId="4AA6A364" w14:textId="3BC87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2EA1" w14:paraId="75D72331" w14:textId="6843E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2EA1" w14:paraId="596E1645" w14:textId="2F94A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2EA1" w14:paraId="6F593E7D" w14:textId="37B3F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2EA1" w14:paraId="4DBF310E" w14:textId="122D2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2EA1" w14:paraId="3AC9B270" w14:textId="117EE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2EA1" w14:paraId="66CF500C" w14:textId="305CC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2EA1" w14:paraId="3A3EC2A3" w14:textId="1C995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2EA1" w14:paraId="14BDBEBC" w14:textId="19559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2EA1" w14:paraId="4E4AEBC4" w14:textId="4449C7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2EA1" w14:paraId="2B43A442" w14:textId="321E7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2EA1" w14:paraId="5D013A96" w14:textId="78F93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2EA1" w14:paraId="133178B1" w14:textId="04B63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2EA1" w14:paraId="6BEFDCDD" w14:textId="17048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2EA1" w14:paraId="6BF8FDD2" w14:textId="250D7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2EA1" w14:paraId="4A2E6516" w14:textId="53702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2EA1" w14:paraId="70E8EA4F" w14:textId="2BD3889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2EA1" w14:paraId="3271D96D" w14:textId="1E20D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2EA1" w14:paraId="54AF06D5" w14:textId="0B942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2EA1" w14:paraId="59A60A38" w14:textId="316F57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2EA1" w14:paraId="51E2F550" w14:textId="3F647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2EA1" w14:paraId="0AE9D848" w14:textId="5E9C3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(二)、合金铸球段项目对当地经济的影响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2EA1" w14:paraId="481AE9F1" w14:textId="71159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(三)、合金铸球段项目对当地社会的影响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2EA1" w14:paraId="4B8DADB3" w14:textId="5CD9F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(四)、合金铸球段项目对当地文化的影响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82EA1" w14:paraId="154D7C21" w14:textId="1D778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82EA1" w14:paraId="589FB822" w14:textId="7576D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82EA1" w14:paraId="0267C865" w14:textId="67A59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2EA1" w14:paraId="627F8E93" w14:textId="1C8EE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2EA1" w14:paraId="528D8CF9" w14:textId="1D84D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2EA1" w14:paraId="1B6608B2" w14:textId="18C51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2EA1" w14:paraId="34685F25" w14:textId="24F6B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(二)、评价合金铸球段项目风险分析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2EA1" w14:paraId="2316D70D" w14:textId="1093E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2EA1" w14:paraId="3E44C193" w14:textId="24CC4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82EA1" w14:paraId="6EC2F28D" w14:textId="5A321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82EA1" w14:paraId="47DFF65F" w14:textId="534DB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2EA1" w14:paraId="75FB6AC2" w14:textId="779FB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82EA1" w14:paraId="493B82EC" w14:textId="450FC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2EA1" w14:paraId="0B1A67B0" w14:textId="3614F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82EA1" w14:paraId="0F087726" w14:textId="5CDE259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2EA1" w14:paraId="52CFA6B9" w14:textId="7ADDC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2EA1" w14:paraId="033BF0B6" w14:textId="2B2C7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82EA1" w14:paraId="2D8E2001" w14:textId="2991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82EA1" w14:paraId="406E8E72" w14:textId="633D3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82EA1" w14:paraId="6C5B9237" w14:textId="2D619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82EA1" w14:paraId="100529EA" w14:textId="5A6AA4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十、合金铸球段项目安全现状评价报告的审核与批准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82EA1" w14:paraId="3125B912" w14:textId="00D65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82EA1" w14:paraId="0F39B0D2" w14:textId="66FAD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82EA1" w14:paraId="3341347E" w14:textId="3C97A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82EA1" w14:paraId="67879532" w14:textId="439B9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82EA1" w14:paraId="57738DAF" w14:textId="576ED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82EA1" w14:paraId="070F4958" w14:textId="78877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82EA1" w14:paraId="707D757B" w14:textId="0BF99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_Toc157820569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82EA1" w14:paraId="1810D896" w14:textId="0D61B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82EA1" w14:paraId="5951B15B" w14:textId="3B923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82EA1" w14:paraId="2E0DD91C" w14:textId="09775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82EA1" w14:paraId="644ED3F9" w14:textId="717D6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82EA1" w14:paraId="3F26D844" w14:textId="1C657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82EA1" w14:paraId="50437641" w14:textId="2D404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82EA1" w14:paraId="471C7561" w14:textId="5FA60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82EA1" w14:paraId="29CFD4F2" w14:textId="160F4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82EA1" w14:paraId="2528FF10" w14:textId="2041EB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十三、合金铸球段项目安全现状评价报告的后续管理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_Toc157820578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https://d.book118.com/475232034322011103</w:t>
        </w:r>
      </w:hyperlink>
    </w:p>
    <w:p w:rsidR="00E82EA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paraId="27CDFF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2EA1" w14:paraId="65C145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paraId="24C9E947" w14:textId="362AD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2EA1" w14:paraId="266398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paraId="0917D6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362AD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362AD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P="00AE1262" w14:textId="362ADC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82E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paraId="54CCFA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RPr="00E82EA1" w:rsidP="00E82EA1" w14:paraId="46603458" w14:textId="7287DA31">
    <w:pPr>
      <w:pStyle w:val="Header"/>
      <w:rPr>
        <w:rFonts w:ascii="仿宋" w:eastAsia="仿宋" w:hAnsi="仿宋"/>
      </w:rPr>
    </w:pPr>
    <w:r w:rsidRPr="00E82EA1">
      <w:rPr>
        <w:rFonts w:ascii="仿宋" w:eastAsia="仿宋" w:hAnsi="仿宋" w:hint="eastAsia"/>
      </w:rPr>
      <w:t>合金铸球段项目安全评估报告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paraId="251091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RPr="00E82EA1" w:rsidP="00E82EA1" w14:textId="7287DA31">
    <w:pPr>
      <w:pStyle w:val="Header"/>
      <w:rPr>
        <w:rFonts w:ascii="仿宋" w:eastAsia="仿宋" w:hAnsi="仿宋"/>
      </w:rPr>
    </w:pPr>
    <w:r w:rsidRPr="00E82EA1">
      <w:rPr>
        <w:rFonts w:ascii="仿宋" w:eastAsia="仿宋" w:hAnsi="仿宋" w:hint="eastAsia"/>
      </w:rPr>
      <w:t>合金铸球段项目安全评估报告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RPr="00E82EA1" w:rsidP="00E82EA1" w14:textId="7287DA31">
    <w:pPr>
      <w:pStyle w:val="Header"/>
      <w:rPr>
        <w:rFonts w:ascii="仿宋" w:eastAsia="仿宋" w:hAnsi="仿宋"/>
      </w:rPr>
    </w:pPr>
    <w:r w:rsidRPr="00E82EA1">
      <w:rPr>
        <w:rFonts w:ascii="仿宋" w:eastAsia="仿宋" w:hAnsi="仿宋" w:hint="eastAsia"/>
      </w:rPr>
      <w:t>合金铸球段项目安全评估报告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:rsidRPr="00E82EA1" w:rsidP="00E82EA1" w14:textId="7287DA31">
    <w:pPr>
      <w:pStyle w:val="Header"/>
      <w:rPr>
        <w:rFonts w:ascii="仿宋" w:eastAsia="仿宋" w:hAnsi="仿宋"/>
      </w:rPr>
    </w:pPr>
    <w:r w:rsidRPr="00E82EA1">
      <w:rPr>
        <w:rFonts w:ascii="仿宋" w:eastAsia="仿宋" w:hAnsi="仿宋" w:hint="eastAsia"/>
      </w:rPr>
      <w:t>合金铸球段项目安全评估报告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2E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A1"/>
    <w:rsid w:val="00AE1262"/>
    <w:rsid w:val="00E82E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08741A"/>
  <w15:chartTrackingRefBased/>
  <w15:docId w15:val="{111CFDD9-BD0F-4260-BE05-B7FAC1DB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2E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2E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2E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2E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2E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2E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2E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2E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2EA1"/>
  </w:style>
  <w:style w:type="paragraph" w:styleId="TOC1">
    <w:name w:val="toc 1"/>
    <w:basedOn w:val="Normal"/>
    <w:next w:val="Normal"/>
    <w:autoRedefine/>
    <w:uiPriority w:val="39"/>
    <w:unhideWhenUsed/>
    <w:rsid w:val="00E82EA1"/>
  </w:style>
  <w:style w:type="paragraph" w:styleId="TOC2">
    <w:name w:val="toc 2"/>
    <w:basedOn w:val="Normal"/>
    <w:next w:val="Normal"/>
    <w:autoRedefine/>
    <w:uiPriority w:val="39"/>
    <w:unhideWhenUsed/>
    <w:rsid w:val="00E82E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5232034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6764</Words>
  <Characters>38558</Characters>
  <Application>Microsoft Office Word</Application>
  <DocSecurity>0</DocSecurity>
  <Lines>321</Lines>
  <Paragraphs>90</Paragraphs>
  <ScaleCrop>false</ScaleCrop>
  <Company/>
  <LinksUpToDate>false</LinksUpToDate>
  <CharactersWithSpaces>45232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2024-02-02T18:40:00Z</dcterms:created>
  <dcterms:modified xsi:type="dcterms:W3CDTF">2024-02-02T18:41:00Z</dcterms:modified>
</cp:coreProperties>
</file>