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D93478" w14:paraId="1BB8C123" w14:textId="77777777">
      <w:pPr>
        <w:jc w:val="center"/>
      </w:pPr>
      <w:r>
        <w:rPr>
          <w:rFonts w:ascii="仿宋" w:eastAsia="仿宋" w:hAnsi="仿宋" w:cs="仿宋"/>
          <w:b/>
          <w:bCs/>
          <w:sz w:val="32"/>
          <w:szCs w:val="32"/>
        </w:rPr>
        <w:t>第一章</w:t>
      </w:r>
      <w:r>
        <w:rPr>
          <w:rFonts w:ascii="仿宋" w:eastAsia="仿宋" w:hAnsi="仿宋" w:cs="仿宋"/>
          <w:b/>
          <w:bCs/>
          <w:sz w:val="32"/>
          <w:szCs w:val="32"/>
        </w:rPr>
        <w:t xml:space="preserve">  </w:t>
      </w:r>
      <w:r>
        <w:rPr>
          <w:rFonts w:ascii="仿宋" w:eastAsia="仿宋" w:hAnsi="仿宋" w:cs="仿宋"/>
          <w:b/>
          <w:bCs/>
          <w:sz w:val="32"/>
          <w:szCs w:val="32"/>
        </w:rPr>
        <w:t>项目基本情况</w:t>
      </w:r>
      <w:r>
        <w:br/>
      </w:r>
    </w:p>
    <w:p w:rsidR="00D93478" w14:paraId="19D61A78" w14:textId="77777777">
      <w:r>
        <w:rPr>
          <w:rFonts w:ascii="仿宋" w:eastAsia="仿宋" w:hAnsi="仿宋" w:cs="仿宋"/>
          <w:b/>
          <w:bCs/>
          <w:sz w:val="32"/>
          <w:szCs w:val="32"/>
        </w:rPr>
        <w:t>一、项目概况</w:t>
      </w:r>
    </w:p>
    <w:p w:rsidR="00D93478" w14:paraId="45C23902" w14:textId="77777777">
      <w:pPr>
        <w:ind w:firstLine="600"/>
      </w:pPr>
      <w:r>
        <w:rPr>
          <w:rFonts w:ascii="仿宋" w:eastAsia="仿宋" w:hAnsi="仿宋" w:cs="仿宋"/>
          <w:b/>
          <w:bCs/>
          <w:sz w:val="30"/>
          <w:szCs w:val="30"/>
        </w:rPr>
        <w:t>（一）项目名称</w:t>
      </w:r>
    </w:p>
    <w:p w:rsidR="00D93478" w14:paraId="4711E7E4" w14:textId="77777777">
      <w:pPr>
        <w:ind w:firstLine="600"/>
      </w:pPr>
      <w:r>
        <w:rPr>
          <w:rFonts w:ascii="仿宋" w:eastAsia="仿宋" w:hAnsi="仿宋" w:cs="仿宋"/>
          <w:sz w:val="30"/>
          <w:szCs w:val="30"/>
        </w:rPr>
        <w:t>碗项目</w:t>
      </w:r>
    </w:p>
    <w:p w:rsidR="00D93478" w14:paraId="14F9F60A" w14:textId="77777777">
      <w:pPr>
        <w:ind w:firstLine="600"/>
      </w:pPr>
      <w:r>
        <w:rPr>
          <w:rFonts w:ascii="仿宋" w:eastAsia="仿宋" w:hAnsi="仿宋" w:cs="仿宋"/>
          <w:b/>
          <w:bCs/>
          <w:sz w:val="30"/>
          <w:szCs w:val="30"/>
        </w:rPr>
        <w:t>（二）项目选址</w:t>
      </w:r>
    </w:p>
    <w:p w:rsidR="00D93478" w14:paraId="546099CD" w14:textId="77777777">
      <w:pPr>
        <w:ind w:firstLine="600"/>
      </w:pPr>
      <w:r>
        <w:rPr>
          <w:rFonts w:ascii="仿宋" w:eastAsia="仿宋" w:hAnsi="仿宋" w:cs="仿宋"/>
          <w:sz w:val="30"/>
          <w:szCs w:val="30"/>
        </w:rPr>
        <w:t>xxx</w:t>
      </w:r>
      <w:r>
        <w:rPr>
          <w:rFonts w:ascii="仿宋" w:eastAsia="仿宋" w:hAnsi="仿宋" w:cs="仿宋"/>
          <w:sz w:val="30"/>
          <w:szCs w:val="30"/>
        </w:rPr>
        <w:t>科技园</w:t>
      </w:r>
    </w:p>
    <w:p w:rsidR="00D93478" w14:paraId="18F921D8" w14:textId="77777777">
      <w:pPr>
        <w:ind w:firstLine="600"/>
      </w:pPr>
    </w:p>
    <w:p w:rsidR="00D93478" w14:paraId="2894232D" w14:textId="77777777">
      <w:pPr>
        <w:ind w:firstLine="600"/>
      </w:pPr>
      <w:r>
        <w:rPr>
          <w:rFonts w:ascii="仿宋" w:eastAsia="仿宋" w:hAnsi="仿宋" w:cs="仿宋"/>
          <w:b/>
          <w:bCs/>
          <w:sz w:val="30"/>
          <w:szCs w:val="30"/>
        </w:rPr>
        <w:t>（三）项目用地规模</w:t>
      </w:r>
    </w:p>
    <w:p w:rsidR="00D93478" w14:paraId="561648AB" w14:textId="77777777">
      <w:pPr>
        <w:ind w:firstLine="600"/>
      </w:pPr>
      <w:r>
        <w:rPr>
          <w:rFonts w:ascii="仿宋" w:eastAsia="仿宋" w:hAnsi="仿宋" w:cs="仿宋"/>
          <w:sz w:val="30"/>
          <w:szCs w:val="30"/>
        </w:rPr>
        <w:t>项目总用地面积</w:t>
      </w:r>
      <w:r>
        <w:rPr>
          <w:rFonts w:ascii="仿宋" w:eastAsia="仿宋" w:hAnsi="仿宋" w:cs="仿宋"/>
          <w:sz w:val="30"/>
          <w:szCs w:val="30"/>
        </w:rPr>
        <w:t>47463.72</w:t>
      </w:r>
      <w:r>
        <w:rPr>
          <w:rFonts w:ascii="仿宋" w:eastAsia="仿宋" w:hAnsi="仿宋" w:cs="仿宋"/>
          <w:sz w:val="30"/>
          <w:szCs w:val="30"/>
        </w:rPr>
        <w:t>平方米（折合约</w:t>
      </w:r>
      <w:r>
        <w:rPr>
          <w:rFonts w:ascii="仿宋" w:eastAsia="仿宋" w:hAnsi="仿宋" w:cs="仿宋"/>
          <w:sz w:val="30"/>
          <w:szCs w:val="30"/>
        </w:rPr>
        <w:t>71.16</w:t>
      </w:r>
      <w:r>
        <w:rPr>
          <w:rFonts w:ascii="仿宋" w:eastAsia="仿宋" w:hAnsi="仿宋" w:cs="仿宋"/>
          <w:sz w:val="30"/>
          <w:szCs w:val="30"/>
        </w:rPr>
        <w:t>亩）。</w:t>
      </w:r>
    </w:p>
    <w:p w:rsidR="00D93478" w14:paraId="2FEEA15D" w14:textId="77777777">
      <w:pPr>
        <w:ind w:firstLine="600"/>
      </w:pPr>
      <w:r>
        <w:rPr>
          <w:rFonts w:ascii="仿宋" w:eastAsia="仿宋" w:hAnsi="仿宋" w:cs="仿宋"/>
          <w:b/>
          <w:bCs/>
          <w:sz w:val="30"/>
          <w:szCs w:val="30"/>
        </w:rPr>
        <w:t>（四）项目用地控制指标</w:t>
      </w:r>
    </w:p>
    <w:p w:rsidR="00D93478" w14:paraId="70B12D12" w14:textId="77777777">
      <w:pPr>
        <w:ind w:firstLine="600"/>
      </w:pPr>
      <w:r>
        <w:rPr>
          <w:rFonts w:ascii="仿宋" w:eastAsia="仿宋" w:hAnsi="仿宋" w:cs="仿宋"/>
          <w:sz w:val="30"/>
          <w:szCs w:val="30"/>
        </w:rPr>
        <w:t>该工程规划建筑系数</w:t>
      </w:r>
      <w:r>
        <w:rPr>
          <w:rFonts w:ascii="仿宋" w:eastAsia="仿宋" w:hAnsi="仿宋" w:cs="仿宋"/>
          <w:sz w:val="30"/>
          <w:szCs w:val="30"/>
        </w:rPr>
        <w:t>61.94%</w:t>
      </w:r>
      <w:r>
        <w:rPr>
          <w:rFonts w:ascii="仿宋" w:eastAsia="仿宋" w:hAnsi="仿宋" w:cs="仿宋"/>
          <w:sz w:val="30"/>
          <w:szCs w:val="30"/>
        </w:rPr>
        <w:t>，建筑容积率</w:t>
      </w:r>
      <w:r>
        <w:rPr>
          <w:rFonts w:ascii="仿宋" w:eastAsia="仿宋" w:hAnsi="仿宋" w:cs="仿宋"/>
          <w:sz w:val="30"/>
          <w:szCs w:val="30"/>
        </w:rPr>
        <w:t>1.50</w:t>
      </w:r>
      <w:r>
        <w:rPr>
          <w:rFonts w:ascii="仿宋" w:eastAsia="仿宋" w:hAnsi="仿宋" w:cs="仿宋"/>
          <w:sz w:val="30"/>
          <w:szCs w:val="30"/>
        </w:rPr>
        <w:t>，建设区域绿化覆盖率</w:t>
      </w:r>
      <w:r>
        <w:rPr>
          <w:rFonts w:ascii="仿宋" w:eastAsia="仿宋" w:hAnsi="仿宋" w:cs="仿宋"/>
          <w:sz w:val="30"/>
          <w:szCs w:val="30"/>
        </w:rPr>
        <w:t>5.58%</w:t>
      </w:r>
      <w:r>
        <w:rPr>
          <w:rFonts w:ascii="仿宋" w:eastAsia="仿宋" w:hAnsi="仿宋" w:cs="仿宋"/>
          <w:sz w:val="30"/>
          <w:szCs w:val="30"/>
        </w:rPr>
        <w:t>，固定资产投资强度</w:t>
      </w:r>
      <w:r>
        <w:rPr>
          <w:rFonts w:ascii="仿宋" w:eastAsia="仿宋" w:hAnsi="仿宋" w:cs="仿宋"/>
          <w:sz w:val="30"/>
          <w:szCs w:val="30"/>
        </w:rPr>
        <w:t>164.63</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亩。</w:t>
      </w:r>
    </w:p>
    <w:p w:rsidR="00D93478" w14:paraId="581B05E5" w14:textId="77777777">
      <w:pPr>
        <w:ind w:firstLine="600"/>
      </w:pPr>
      <w:r>
        <w:rPr>
          <w:rFonts w:ascii="仿宋" w:eastAsia="仿宋" w:hAnsi="仿宋" w:cs="仿宋"/>
          <w:b/>
          <w:bCs/>
          <w:sz w:val="30"/>
          <w:szCs w:val="30"/>
        </w:rPr>
        <w:t>（五）土建工程指标</w:t>
      </w:r>
    </w:p>
    <w:p w:rsidR="00D93478" w14:paraId="1FBE13DC" w14:textId="77777777">
      <w:pPr>
        <w:ind w:firstLine="600"/>
      </w:pPr>
      <w:r>
        <w:rPr>
          <w:rFonts w:ascii="仿宋" w:eastAsia="仿宋" w:hAnsi="仿宋" w:cs="仿宋"/>
          <w:sz w:val="30"/>
          <w:szCs w:val="30"/>
        </w:rPr>
        <w:t>项目净用地面积</w:t>
      </w:r>
      <w:r>
        <w:rPr>
          <w:rFonts w:ascii="仿宋" w:eastAsia="仿宋" w:hAnsi="仿宋" w:cs="仿宋"/>
          <w:sz w:val="30"/>
          <w:szCs w:val="30"/>
        </w:rPr>
        <w:t>47463.72</w:t>
      </w:r>
      <w:r>
        <w:rPr>
          <w:rFonts w:ascii="仿宋" w:eastAsia="仿宋" w:hAnsi="仿宋" w:cs="仿宋"/>
          <w:sz w:val="30"/>
          <w:szCs w:val="30"/>
        </w:rPr>
        <w:t>平方米，建筑物基底占地面积</w:t>
      </w:r>
      <w:r>
        <w:rPr>
          <w:rFonts w:ascii="仿宋" w:eastAsia="仿宋" w:hAnsi="仿宋" w:cs="仿宋"/>
          <w:sz w:val="30"/>
          <w:szCs w:val="30"/>
        </w:rPr>
        <w:t>29399.03</w:t>
      </w:r>
      <w:r>
        <w:rPr>
          <w:rFonts w:ascii="仿宋" w:eastAsia="仿宋" w:hAnsi="仿宋" w:cs="仿宋"/>
          <w:sz w:val="30"/>
          <w:szCs w:val="30"/>
        </w:rPr>
        <w:t>平方米，总建筑面积</w:t>
      </w:r>
      <w:r>
        <w:rPr>
          <w:rFonts w:ascii="仿宋" w:eastAsia="仿宋" w:hAnsi="仿宋" w:cs="仿宋"/>
          <w:sz w:val="30"/>
          <w:szCs w:val="30"/>
        </w:rPr>
        <w:t>71195.58</w:t>
      </w:r>
      <w:r>
        <w:rPr>
          <w:rFonts w:ascii="仿宋" w:eastAsia="仿宋" w:hAnsi="仿宋" w:cs="仿宋"/>
          <w:sz w:val="30"/>
          <w:szCs w:val="30"/>
        </w:rPr>
        <w:t>平方米，其中：规划建设主体工程</w:t>
      </w:r>
      <w:r>
        <w:rPr>
          <w:rFonts w:ascii="仿宋" w:eastAsia="仿宋" w:hAnsi="仿宋" w:cs="仿宋"/>
          <w:sz w:val="30"/>
          <w:szCs w:val="30"/>
        </w:rPr>
        <w:t>49140.42</w:t>
      </w:r>
      <w:r>
        <w:rPr>
          <w:rFonts w:ascii="仿宋" w:eastAsia="仿宋" w:hAnsi="仿宋" w:cs="仿宋"/>
          <w:sz w:val="30"/>
          <w:szCs w:val="30"/>
        </w:rPr>
        <w:t>平方米，项目规划绿化面积</w:t>
      </w:r>
      <w:r>
        <w:rPr>
          <w:rFonts w:ascii="仿宋" w:eastAsia="仿宋" w:hAnsi="仿宋" w:cs="仿宋"/>
          <w:sz w:val="30"/>
          <w:szCs w:val="30"/>
        </w:rPr>
        <w:t>3974.85</w:t>
      </w:r>
      <w:r>
        <w:rPr>
          <w:rFonts w:ascii="仿宋" w:eastAsia="仿宋" w:hAnsi="仿宋" w:cs="仿宋"/>
          <w:sz w:val="30"/>
          <w:szCs w:val="30"/>
        </w:rPr>
        <w:t>平方米。</w:t>
      </w:r>
    </w:p>
    <w:p w:rsidR="00D93478" w14:paraId="5A0CA774" w14:textId="77777777">
      <w:pPr>
        <w:ind w:firstLine="600"/>
      </w:pPr>
      <w:r>
        <w:rPr>
          <w:rFonts w:ascii="仿宋" w:eastAsia="仿宋" w:hAnsi="仿宋" w:cs="仿宋"/>
          <w:b/>
          <w:bCs/>
          <w:sz w:val="30"/>
          <w:szCs w:val="30"/>
        </w:rPr>
        <w:t>（六）设备选型方案</w:t>
      </w:r>
    </w:p>
    <w:p w:rsidR="00D93478" w14:paraId="3280E063" w14:textId="77777777">
      <w:pPr>
        <w:ind w:firstLine="600"/>
      </w:pPr>
      <w:r>
        <w:rPr>
          <w:rFonts w:ascii="仿宋" w:eastAsia="仿宋" w:hAnsi="仿宋" w:cs="仿宋"/>
          <w:sz w:val="30"/>
          <w:szCs w:val="30"/>
        </w:rPr>
        <w:t>项目计划购置设备共计</w:t>
      </w:r>
      <w:r>
        <w:rPr>
          <w:rFonts w:ascii="仿宋" w:eastAsia="仿宋" w:hAnsi="仿宋" w:cs="仿宋"/>
          <w:sz w:val="30"/>
          <w:szCs w:val="30"/>
        </w:rPr>
        <w:t>97</w:t>
      </w:r>
      <w:r>
        <w:rPr>
          <w:rFonts w:ascii="仿宋" w:eastAsia="仿宋" w:hAnsi="仿宋" w:cs="仿宋"/>
          <w:sz w:val="30"/>
          <w:szCs w:val="30"/>
        </w:rPr>
        <w:t>台（套），设备购置费</w:t>
      </w:r>
      <w:r>
        <w:rPr>
          <w:rFonts w:ascii="仿宋" w:eastAsia="仿宋" w:hAnsi="仿宋" w:cs="仿宋"/>
          <w:sz w:val="30"/>
          <w:szCs w:val="30"/>
        </w:rPr>
        <w:t>3963.99</w:t>
      </w:r>
      <w:r>
        <w:rPr>
          <w:rFonts w:ascii="仿宋" w:eastAsia="仿宋" w:hAnsi="仿宋" w:cs="仿宋"/>
          <w:sz w:val="30"/>
          <w:szCs w:val="30"/>
        </w:rPr>
        <w:t>万元。</w:t>
      </w:r>
    </w:p>
    <w:p w:rsidR="00D93478" w14:paraId="152D083D" w14:textId="722C4E4B">
      <w:pPr>
        <w:ind w:firstLine="600"/>
        <w:sectPr w:rsidSect="00A02F19">
          <w:headerReference w:type="default" r:id="rId4"/>
          <w:pgSz w:w="12240" w:h="15840"/>
          <w:pgMar w:top="1800" w:right="1200" w:bottom="1200" w:left="1200" w:header="720" w:footer="720" w:gutter="0"/>
          <w:cols w:space="720"/>
          <w:docGrid w:linePitch="360"/>
        </w:sectPr>
      </w:pPr>
      <w:r>
        <w:rPr>
          <w:rFonts w:ascii="仿宋" w:eastAsia="仿宋" w:hAnsi="仿宋" w:cs="仿宋"/>
          <w:b/>
          <w:bCs/>
          <w:noProof/>
          <w:sz w:val="30"/>
          <w:szCs w:val="30"/>
        </w:rPr>
        <w:pict>
          <v:shapetype id="_x0000_t202" coordsize="21600,21600" o:spt="202" path="m,l,21600r21600,l21600,xe">
            <v:stroke joinstyle="miter"/>
            <v:path gradientshapeok="t" o:connecttype="rect"/>
          </v:shapetype>
          <v:shape id="PageShape1" o:spid="_x0000_s1025" type="#_x0000_t202" style="width:500pt;height:5pt;margin-top:787pt;margin-left:0;mso-wrap-style:square;position:absolute;visibility:hidden;z-index:251658240">
            <v:textbox>
              <w:txbxContent>
                <w:p w:rsidR="00D93478" w:rsidRPr="00D93478" w14:paraId="026A8F42" w14:textId="4D067C24">
                  <w:pPr>
                    <w:rPr>
                      <w:rFonts w:ascii="黑体" w:eastAsia="黑体"/>
                      <w:sz w:val="24"/>
                    </w:rPr>
                  </w:pPr>
                  <w:r w:rsidRPr="00D93478">
                    <w:rPr>
                      <w:rFonts w:ascii="黑体" w:eastAsia="黑体" w:hint="eastAsia"/>
                      <w:sz w:val="24"/>
                    </w:rPr>
                    <w:t>碗项目可行性分析报告 全文共1页，当前为第1页。</w:t>
                  </w:r>
                </w:p>
              </w:txbxContent>
            </v:textbox>
          </v:shape>
        </w:pict>
      </w:r>
      <w:r>
        <w:rPr>
          <w:rFonts w:ascii="仿宋" w:eastAsia="仿宋" w:hAnsi="仿宋" w:cs="仿宋"/>
          <w:b/>
          <w:bCs/>
          <w:sz w:val="30"/>
          <w:szCs w:val="30"/>
        </w:rPr>
        <w:t>（七）节能分析</w:t>
      </w:r>
    </w:p>
    <w:p w:rsidR="00D93478" w14:paraId="7BA1D091" w14:textId="77777777">
      <w:pPr>
        <w:ind w:firstLine="600"/>
      </w:pPr>
      <w:r>
        <w:rPr>
          <w:rFonts w:ascii="仿宋" w:eastAsia="仿宋" w:hAnsi="仿宋" w:cs="仿宋"/>
          <w:sz w:val="30"/>
          <w:szCs w:val="30"/>
        </w:rPr>
        <w:t>1</w:t>
      </w:r>
      <w:r>
        <w:rPr>
          <w:rFonts w:ascii="仿宋" w:eastAsia="仿宋" w:hAnsi="仿宋" w:cs="仿宋"/>
          <w:sz w:val="30"/>
          <w:szCs w:val="30"/>
        </w:rPr>
        <w:t>、项目年用电量</w:t>
      </w:r>
      <w:r>
        <w:rPr>
          <w:rFonts w:ascii="仿宋" w:eastAsia="仿宋" w:hAnsi="仿宋" w:cs="仿宋"/>
          <w:sz w:val="30"/>
          <w:szCs w:val="30"/>
        </w:rPr>
        <w:t>439457.77</w:t>
      </w:r>
      <w:r>
        <w:rPr>
          <w:rFonts w:ascii="仿宋" w:eastAsia="仿宋" w:hAnsi="仿宋" w:cs="仿宋"/>
          <w:sz w:val="30"/>
          <w:szCs w:val="30"/>
        </w:rPr>
        <w:t>千瓦时，折合</w:t>
      </w:r>
      <w:r>
        <w:rPr>
          <w:rFonts w:ascii="仿宋" w:eastAsia="仿宋" w:hAnsi="仿宋" w:cs="仿宋"/>
          <w:sz w:val="30"/>
          <w:szCs w:val="30"/>
        </w:rPr>
        <w:t>54.01</w:t>
      </w:r>
      <w:r>
        <w:rPr>
          <w:rFonts w:ascii="仿宋" w:eastAsia="仿宋" w:hAnsi="仿宋" w:cs="仿宋"/>
          <w:sz w:val="30"/>
          <w:szCs w:val="30"/>
        </w:rPr>
        <w:t>吨标准煤。</w:t>
      </w:r>
    </w:p>
    <w:p w:rsidR="00D93478" w14:paraId="09CB44AA" w14:textId="77777777">
      <w:pPr>
        <w:ind w:firstLine="600"/>
      </w:pPr>
      <w:r>
        <w:rPr>
          <w:rFonts w:ascii="仿宋" w:eastAsia="仿宋" w:hAnsi="仿宋" w:cs="仿宋"/>
          <w:sz w:val="30"/>
          <w:szCs w:val="30"/>
        </w:rPr>
        <w:t>2</w:t>
      </w:r>
      <w:r>
        <w:rPr>
          <w:rFonts w:ascii="仿宋" w:eastAsia="仿宋" w:hAnsi="仿宋" w:cs="仿宋"/>
          <w:sz w:val="30"/>
          <w:szCs w:val="30"/>
        </w:rPr>
        <w:t>、项目年总用水量</w:t>
      </w:r>
      <w:r>
        <w:rPr>
          <w:rFonts w:ascii="仿宋" w:eastAsia="仿宋" w:hAnsi="仿宋" w:cs="仿宋"/>
          <w:sz w:val="30"/>
          <w:szCs w:val="30"/>
        </w:rPr>
        <w:t>16502.21</w:t>
      </w:r>
      <w:r>
        <w:rPr>
          <w:rFonts w:ascii="仿宋" w:eastAsia="仿宋" w:hAnsi="仿宋" w:cs="仿宋"/>
          <w:sz w:val="30"/>
          <w:szCs w:val="30"/>
        </w:rPr>
        <w:t>立方米，折合</w:t>
      </w:r>
      <w:r>
        <w:rPr>
          <w:rFonts w:ascii="仿宋" w:eastAsia="仿宋" w:hAnsi="仿宋" w:cs="仿宋"/>
          <w:sz w:val="30"/>
          <w:szCs w:val="30"/>
        </w:rPr>
        <w:t>1.41</w:t>
      </w:r>
      <w:r>
        <w:rPr>
          <w:rFonts w:ascii="仿宋" w:eastAsia="仿宋" w:hAnsi="仿宋" w:cs="仿宋"/>
          <w:sz w:val="30"/>
          <w:szCs w:val="30"/>
        </w:rPr>
        <w:t>吨标准煤。</w:t>
      </w:r>
    </w:p>
    <w:p w:rsidR="00D93478" w14:paraId="5615D625" w14:textId="77777777">
      <w:pPr>
        <w:ind w:firstLine="600"/>
      </w:pPr>
      <w:r>
        <w:rPr>
          <w:rFonts w:ascii="仿宋" w:eastAsia="仿宋" w:hAnsi="仿宋" w:cs="仿宋"/>
          <w:sz w:val="30"/>
          <w:szCs w:val="30"/>
        </w:rPr>
        <w:t>3</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碗项目投资建设项目</w:t>
      </w:r>
      <w:r>
        <w:rPr>
          <w:rFonts w:ascii="仿宋" w:eastAsia="仿宋" w:hAnsi="仿宋" w:cs="仿宋"/>
          <w:sz w:val="30"/>
          <w:szCs w:val="30"/>
        </w:rPr>
        <w:t>”</w:t>
      </w:r>
      <w:r>
        <w:rPr>
          <w:rFonts w:ascii="仿宋" w:eastAsia="仿宋" w:hAnsi="仿宋" w:cs="仿宋"/>
          <w:sz w:val="30"/>
          <w:szCs w:val="30"/>
        </w:rPr>
        <w:t>，年用电量</w:t>
      </w:r>
      <w:r>
        <w:rPr>
          <w:rFonts w:ascii="仿宋" w:eastAsia="仿宋" w:hAnsi="仿宋" w:cs="仿宋"/>
          <w:sz w:val="30"/>
          <w:szCs w:val="30"/>
        </w:rPr>
        <w:t>439457.77</w:t>
      </w:r>
      <w:r>
        <w:rPr>
          <w:rFonts w:ascii="仿宋" w:eastAsia="仿宋" w:hAnsi="仿宋" w:cs="仿宋"/>
          <w:sz w:val="30"/>
          <w:szCs w:val="30"/>
        </w:rPr>
        <w:t>千瓦时，年总用水量</w:t>
      </w:r>
      <w:r>
        <w:rPr>
          <w:rFonts w:ascii="仿宋" w:eastAsia="仿宋" w:hAnsi="仿宋" w:cs="仿宋"/>
          <w:sz w:val="30"/>
          <w:szCs w:val="30"/>
        </w:rPr>
        <w:t>16502.21</w:t>
      </w:r>
      <w:r>
        <w:rPr>
          <w:rFonts w:ascii="仿宋" w:eastAsia="仿宋" w:hAnsi="仿宋" w:cs="仿宋"/>
          <w:sz w:val="30"/>
          <w:szCs w:val="30"/>
        </w:rPr>
        <w:t>立方米，项目年综合总耗能量（当量值）</w:t>
      </w:r>
      <w:r>
        <w:rPr>
          <w:rFonts w:ascii="仿宋" w:eastAsia="仿宋" w:hAnsi="仿宋" w:cs="仿宋"/>
          <w:sz w:val="30"/>
          <w:szCs w:val="30"/>
        </w:rPr>
        <w:t>55.42</w:t>
      </w:r>
      <w:r>
        <w:rPr>
          <w:rFonts w:ascii="仿宋" w:eastAsia="仿宋" w:hAnsi="仿宋" w:cs="仿宋"/>
          <w:sz w:val="30"/>
          <w:szCs w:val="30"/>
        </w:rPr>
        <w:t>吨标准煤</w:t>
      </w:r>
      <w:r>
        <w:rPr>
          <w:rFonts w:ascii="仿宋" w:eastAsia="仿宋" w:hAnsi="仿宋" w:cs="仿宋"/>
          <w:sz w:val="30"/>
          <w:szCs w:val="30"/>
        </w:rPr>
        <w:t>/</w:t>
      </w:r>
      <w:r>
        <w:rPr>
          <w:rFonts w:ascii="仿宋" w:eastAsia="仿宋" w:hAnsi="仿宋" w:cs="仿宋"/>
          <w:sz w:val="30"/>
          <w:szCs w:val="30"/>
        </w:rPr>
        <w:t>年。达产年综合节能量</w:t>
      </w:r>
      <w:r>
        <w:rPr>
          <w:rFonts w:ascii="仿宋" w:eastAsia="仿宋" w:hAnsi="仿宋" w:cs="仿宋"/>
          <w:sz w:val="30"/>
          <w:szCs w:val="30"/>
        </w:rPr>
        <w:t>22.64</w:t>
      </w:r>
      <w:r>
        <w:rPr>
          <w:rFonts w:ascii="仿宋" w:eastAsia="仿宋" w:hAnsi="仿宋" w:cs="仿宋"/>
          <w:sz w:val="30"/>
          <w:szCs w:val="30"/>
        </w:rPr>
        <w:t>吨标准煤</w:t>
      </w:r>
      <w:r>
        <w:rPr>
          <w:rFonts w:ascii="仿宋" w:eastAsia="仿宋" w:hAnsi="仿宋" w:cs="仿宋"/>
          <w:sz w:val="30"/>
          <w:szCs w:val="30"/>
        </w:rPr>
        <w:t>/</w:t>
      </w:r>
      <w:r>
        <w:rPr>
          <w:rFonts w:ascii="仿宋" w:eastAsia="仿宋" w:hAnsi="仿宋" w:cs="仿宋"/>
          <w:sz w:val="30"/>
          <w:szCs w:val="30"/>
        </w:rPr>
        <w:t>年，项目总节能率</w:t>
      </w:r>
      <w:r>
        <w:rPr>
          <w:rFonts w:ascii="仿宋" w:eastAsia="仿宋" w:hAnsi="仿宋" w:cs="仿宋"/>
          <w:sz w:val="30"/>
          <w:szCs w:val="30"/>
        </w:rPr>
        <w:t>27.51%</w:t>
      </w:r>
      <w:r>
        <w:rPr>
          <w:rFonts w:ascii="仿宋" w:eastAsia="仿宋" w:hAnsi="仿宋" w:cs="仿宋"/>
          <w:sz w:val="30"/>
          <w:szCs w:val="30"/>
        </w:rPr>
        <w:t>，能源利用效果良好。</w:t>
      </w:r>
    </w:p>
    <w:p w:rsidR="00D93478" w14:paraId="1EC51F9C" w14:textId="77777777">
      <w:pPr>
        <w:ind w:firstLine="600"/>
      </w:pPr>
      <w:r>
        <w:rPr>
          <w:rFonts w:ascii="仿宋" w:eastAsia="仿宋" w:hAnsi="仿宋" w:cs="仿宋"/>
          <w:b/>
          <w:bCs/>
          <w:sz w:val="30"/>
          <w:szCs w:val="30"/>
        </w:rPr>
        <w:t>（八）环境保护</w:t>
      </w:r>
    </w:p>
    <w:p w:rsidR="00D93478" w14:paraId="0B5A792B" w14:textId="77777777">
      <w:pPr>
        <w:ind w:firstLine="600"/>
      </w:pPr>
      <w:r>
        <w:rPr>
          <w:rFonts w:ascii="仿宋" w:eastAsia="仿宋" w:hAnsi="仿宋" w:cs="仿宋"/>
          <w:sz w:val="30"/>
          <w:szCs w:val="30"/>
        </w:rPr>
        <w:t>项目符合</w:t>
      </w:r>
      <w:r>
        <w:rPr>
          <w:rFonts w:ascii="仿宋" w:eastAsia="仿宋" w:hAnsi="仿宋" w:cs="仿宋"/>
          <w:sz w:val="30"/>
          <w:szCs w:val="30"/>
        </w:rPr>
        <w:t>xxx</w:t>
      </w:r>
      <w:r>
        <w:rPr>
          <w:rFonts w:ascii="仿宋" w:eastAsia="仿宋" w:hAnsi="仿宋" w:cs="仿宋"/>
          <w:sz w:val="30"/>
          <w:szCs w:val="30"/>
        </w:rPr>
        <w:t>科技园发展规划，符合</w:t>
      </w:r>
      <w:r>
        <w:rPr>
          <w:rFonts w:ascii="仿宋" w:eastAsia="仿宋" w:hAnsi="仿宋" w:cs="仿宋"/>
          <w:sz w:val="30"/>
          <w:szCs w:val="30"/>
        </w:rPr>
        <w:t>xxx</w:t>
      </w:r>
      <w:r>
        <w:rPr>
          <w:rFonts w:ascii="仿宋" w:eastAsia="仿宋" w:hAnsi="仿宋" w:cs="仿宋"/>
          <w:sz w:val="30"/>
          <w:szCs w:val="30"/>
        </w:rPr>
        <w:t>科技园产业结构调整规划和国家的产业发展政策；对产生的各类污染物都采取了切实可行的治理措施，严格控制在国家规定的排放标准内，项目建设不会对区域生态环境产生明显的影响。</w:t>
      </w:r>
    </w:p>
    <w:p w:rsidR="00D93478" w14:paraId="28E723C4" w14:textId="77777777">
      <w:pPr>
        <w:ind w:firstLine="600"/>
      </w:pPr>
      <w:r>
        <w:rPr>
          <w:rFonts w:ascii="仿宋" w:eastAsia="仿宋" w:hAnsi="仿宋" w:cs="仿宋"/>
          <w:b/>
          <w:bCs/>
          <w:sz w:val="30"/>
          <w:szCs w:val="30"/>
        </w:rPr>
        <w:t>（九）项目总投资及资金构成</w:t>
      </w:r>
    </w:p>
    <w:p w:rsidR="00D93478" w14:paraId="4653D212" w14:textId="77777777">
      <w:pPr>
        <w:ind w:firstLine="600"/>
      </w:pPr>
      <w:r>
        <w:rPr>
          <w:rFonts w:ascii="仿宋" w:eastAsia="仿宋" w:hAnsi="仿宋" w:cs="仿宋"/>
          <w:sz w:val="30"/>
          <w:szCs w:val="30"/>
        </w:rPr>
        <w:t>项目预计总投资</w:t>
      </w:r>
      <w:r>
        <w:rPr>
          <w:rFonts w:ascii="仿宋" w:eastAsia="仿宋" w:hAnsi="仿宋" w:cs="仿宋"/>
          <w:sz w:val="30"/>
          <w:szCs w:val="30"/>
        </w:rPr>
        <w:t>16466.88</w:t>
      </w:r>
      <w:r>
        <w:rPr>
          <w:rFonts w:ascii="仿宋" w:eastAsia="仿宋" w:hAnsi="仿宋" w:cs="仿宋"/>
          <w:sz w:val="30"/>
          <w:szCs w:val="30"/>
        </w:rPr>
        <w:t>万元，其中：固定资产投资</w:t>
      </w:r>
      <w:r>
        <w:rPr>
          <w:rFonts w:ascii="仿宋" w:eastAsia="仿宋" w:hAnsi="仿宋" w:cs="仿宋"/>
          <w:sz w:val="30"/>
          <w:szCs w:val="30"/>
        </w:rPr>
        <w:t>11715.07</w:t>
      </w:r>
      <w:r>
        <w:rPr>
          <w:rFonts w:ascii="仿宋" w:eastAsia="仿宋" w:hAnsi="仿宋" w:cs="仿宋"/>
          <w:sz w:val="30"/>
          <w:szCs w:val="30"/>
        </w:rPr>
        <w:t>万元，占项目总投资的</w:t>
      </w:r>
      <w:r>
        <w:rPr>
          <w:rFonts w:ascii="仿宋" w:eastAsia="仿宋" w:hAnsi="仿宋" w:cs="仿宋"/>
          <w:sz w:val="30"/>
          <w:szCs w:val="30"/>
        </w:rPr>
        <w:t>71.14%</w:t>
      </w:r>
      <w:r>
        <w:rPr>
          <w:rFonts w:ascii="仿宋" w:eastAsia="仿宋" w:hAnsi="仿宋" w:cs="仿宋"/>
          <w:sz w:val="30"/>
          <w:szCs w:val="30"/>
        </w:rPr>
        <w:t>；流动资金</w:t>
      </w:r>
      <w:r>
        <w:rPr>
          <w:rFonts w:ascii="仿宋" w:eastAsia="仿宋" w:hAnsi="仿宋" w:cs="仿宋"/>
          <w:sz w:val="30"/>
          <w:szCs w:val="30"/>
        </w:rPr>
        <w:t>4751.81</w:t>
      </w:r>
      <w:r>
        <w:rPr>
          <w:rFonts w:ascii="仿宋" w:eastAsia="仿宋" w:hAnsi="仿宋" w:cs="仿宋"/>
          <w:sz w:val="30"/>
          <w:szCs w:val="30"/>
        </w:rPr>
        <w:t>万元，占项目总投资的</w:t>
      </w:r>
      <w:r>
        <w:rPr>
          <w:rFonts w:ascii="仿宋" w:eastAsia="仿宋" w:hAnsi="仿宋" w:cs="仿宋"/>
          <w:sz w:val="30"/>
          <w:szCs w:val="30"/>
        </w:rPr>
        <w:t>28.86%</w:t>
      </w:r>
      <w:r>
        <w:rPr>
          <w:rFonts w:ascii="仿宋" w:eastAsia="仿宋" w:hAnsi="仿宋" w:cs="仿宋"/>
          <w:sz w:val="30"/>
          <w:szCs w:val="30"/>
        </w:rPr>
        <w:t>。</w:t>
      </w:r>
    </w:p>
    <w:p w:rsidR="00D93478" w14:paraId="18AEDB67" w14:textId="77777777">
      <w:pPr>
        <w:ind w:firstLine="600"/>
      </w:pPr>
      <w:r>
        <w:rPr>
          <w:rFonts w:ascii="仿宋" w:eastAsia="仿宋" w:hAnsi="仿宋" w:cs="仿宋"/>
          <w:b/>
          <w:bCs/>
          <w:sz w:val="30"/>
          <w:szCs w:val="30"/>
        </w:rPr>
        <w:t>（十）资金筹措</w:t>
      </w:r>
    </w:p>
    <w:p w:rsidR="00D93478" w14:paraId="0723B040" w14:textId="77777777">
      <w:pPr>
        <w:ind w:firstLine="600"/>
      </w:pPr>
      <w:r>
        <w:rPr>
          <w:rFonts w:ascii="仿宋" w:eastAsia="仿宋" w:hAnsi="仿宋" w:cs="仿宋"/>
          <w:sz w:val="30"/>
          <w:szCs w:val="30"/>
        </w:rPr>
        <w:t>该项目现阶段投资均由企业自筹。</w:t>
      </w:r>
    </w:p>
    <w:p w:rsidR="00D93478" w14:paraId="7F2D32B4" w14:textId="77777777">
      <w:pPr>
        <w:ind w:firstLine="600"/>
      </w:pPr>
      <w:r>
        <w:rPr>
          <w:rFonts w:ascii="仿宋" w:eastAsia="仿宋" w:hAnsi="仿宋" w:cs="仿宋"/>
          <w:b/>
          <w:bCs/>
          <w:sz w:val="30"/>
          <w:szCs w:val="30"/>
        </w:rPr>
        <w:t>（十一）项目预期经济效益规划目标</w:t>
      </w:r>
    </w:p>
    <w:p w:rsidR="00D93478" w14:paraId="03FF3116" w14:textId="0CD54E85">
      <w:pPr>
        <w:ind w:firstLine="600"/>
        <w:sectPr w:rsidSect="00A02F19">
          <w:headerReference w:type="default" r:id="rId5"/>
          <w:type w:val="nextPage"/>
          <w:pgSz w:w="12240" w:h="15840"/>
          <w:pgMar w:top="1800" w:right="1200" w:bottom="1200" w:left="1200" w:header="720" w:footer="720" w:gutter="0"/>
          <w:pgNumType w:start="2"/>
          <w:cols w:space="720"/>
          <w:titlePg w:val="0"/>
          <w:docGrid w:linePitch="360"/>
        </w:sectPr>
      </w:pPr>
      <w:r>
        <w:rPr>
          <w:rFonts w:ascii="仿宋" w:eastAsia="仿宋" w:hAnsi="仿宋" w:cs="仿宋"/>
          <w:noProof/>
          <w:sz w:val="30"/>
          <w:szCs w:val="30"/>
        </w:rPr>
        <w:pict>
          <v:shape id="PageShape2" o:spid="_x0000_s1026" type="#_x0000_t202" style="width:500pt;height:5pt;margin-top:787pt;margin-left:0;mso-wrap-style:square;position:absolute;visibility:hidden;z-index:251659264">
            <v:textbox>
              <w:txbxContent>
                <w:p w:rsidR="00D93478" w:rsidRPr="00D93478" w14:paraId="5950505B" w14:textId="79279583">
                  <w:pPr>
                    <w:rPr>
                      <w:rFonts w:ascii="黑体" w:eastAsia="黑体"/>
                      <w:sz w:val="24"/>
                    </w:rPr>
                  </w:pPr>
                  <w:r w:rsidRPr="00D93478">
                    <w:rPr>
                      <w:rFonts w:ascii="黑体" w:eastAsia="黑体" w:hint="eastAsia"/>
                      <w:sz w:val="24"/>
                    </w:rPr>
                    <w:t>碗项目可行性分析报告 全文共2页，当前为第2页。</w:t>
                  </w:r>
                </w:p>
              </w:txbxContent>
            </v:textbox>
          </v:shape>
        </w:pict>
      </w:r>
      <w:r>
        <w:rPr>
          <w:rFonts w:ascii="仿宋" w:eastAsia="仿宋" w:hAnsi="仿宋" w:cs="仿宋"/>
          <w:sz w:val="30"/>
          <w:szCs w:val="30"/>
        </w:rPr>
        <w:t>预期达产年营业收入</w:t>
      </w:r>
      <w:r>
        <w:rPr>
          <w:rFonts w:ascii="仿宋" w:eastAsia="仿宋" w:hAnsi="仿宋" w:cs="仿宋"/>
          <w:sz w:val="30"/>
          <w:szCs w:val="30"/>
        </w:rPr>
        <w:t>35094.00</w:t>
      </w:r>
      <w:r>
        <w:rPr>
          <w:rFonts w:ascii="仿宋" w:eastAsia="仿宋" w:hAnsi="仿宋" w:cs="仿宋"/>
          <w:sz w:val="30"/>
          <w:szCs w:val="30"/>
        </w:rPr>
        <w:t>万元，总成本费用</w:t>
      </w:r>
      <w:r>
        <w:rPr>
          <w:rFonts w:ascii="仿宋" w:eastAsia="仿宋" w:hAnsi="仿宋" w:cs="仿宋"/>
          <w:sz w:val="30"/>
          <w:szCs w:val="30"/>
        </w:rPr>
        <w:t>26417.83</w:t>
      </w:r>
      <w:r>
        <w:rPr>
          <w:rFonts w:ascii="仿宋" w:eastAsia="仿宋" w:hAnsi="仿宋" w:cs="仿宋"/>
          <w:sz w:val="30"/>
          <w:szCs w:val="30"/>
        </w:rPr>
        <w:t>万元，税金及附加</w:t>
      </w:r>
      <w:r>
        <w:rPr>
          <w:rFonts w:ascii="仿宋" w:eastAsia="仿宋" w:hAnsi="仿宋" w:cs="仿宋"/>
          <w:sz w:val="30"/>
          <w:szCs w:val="30"/>
        </w:rPr>
        <w:t>333.46</w:t>
      </w:r>
      <w:r>
        <w:rPr>
          <w:rFonts w:ascii="仿宋" w:eastAsia="仿宋" w:hAnsi="仿宋" w:cs="仿宋"/>
          <w:sz w:val="30"/>
          <w:szCs w:val="30"/>
        </w:rPr>
        <w:t>万元，利润总额</w:t>
      </w:r>
      <w:r>
        <w:rPr>
          <w:rFonts w:ascii="仿宋" w:eastAsia="仿宋" w:hAnsi="仿宋" w:cs="仿宋"/>
          <w:sz w:val="30"/>
          <w:szCs w:val="30"/>
        </w:rPr>
        <w:t>8676.17</w:t>
      </w:r>
      <w:r>
        <w:rPr>
          <w:rFonts w:ascii="仿宋" w:eastAsia="仿宋" w:hAnsi="仿宋" w:cs="仿宋"/>
          <w:sz w:val="30"/>
          <w:szCs w:val="30"/>
        </w:rPr>
        <w:t>万元，利税总额</w:t>
      </w:r>
      <w:r>
        <w:rPr>
          <w:rFonts w:ascii="仿宋" w:eastAsia="仿宋" w:hAnsi="仿宋" w:cs="仿宋"/>
          <w:sz w:val="30"/>
          <w:szCs w:val="30"/>
        </w:rPr>
        <w:t>10206.34</w:t>
      </w:r>
    </w:p>
    <w:p w:rsidR="00D93478" w14:textId="0CD54E85">
      <w:pPr>
        <w:ind w:firstLine="600"/>
      </w:pPr>
      <w:r>
        <w:rPr>
          <w:rFonts w:ascii="仿宋" w:eastAsia="仿宋" w:hAnsi="仿宋" w:cs="仿宋"/>
          <w:sz w:val="30"/>
          <w:szCs w:val="30"/>
        </w:rPr>
        <w:t>万元，税后净利润</w:t>
      </w:r>
      <w:r>
        <w:rPr>
          <w:rFonts w:ascii="仿宋" w:eastAsia="仿宋" w:hAnsi="仿宋" w:cs="仿宋"/>
          <w:sz w:val="30"/>
          <w:szCs w:val="30"/>
        </w:rPr>
        <w:t>6507.13</w:t>
      </w:r>
      <w:r>
        <w:rPr>
          <w:rFonts w:ascii="仿宋" w:eastAsia="仿宋" w:hAnsi="仿宋" w:cs="仿宋"/>
          <w:sz w:val="30"/>
          <w:szCs w:val="30"/>
        </w:rPr>
        <w:t>万元，达产年纳税总额</w:t>
      </w:r>
      <w:r>
        <w:rPr>
          <w:rFonts w:ascii="仿宋" w:eastAsia="仿宋" w:hAnsi="仿宋" w:cs="仿宋"/>
          <w:sz w:val="30"/>
          <w:szCs w:val="30"/>
        </w:rPr>
        <w:t>3699.21</w:t>
      </w:r>
      <w:r>
        <w:rPr>
          <w:rFonts w:ascii="仿宋" w:eastAsia="仿宋" w:hAnsi="仿宋" w:cs="仿宋"/>
          <w:sz w:val="30"/>
          <w:szCs w:val="30"/>
        </w:rPr>
        <w:t>万元；达产年投资利</w:t>
      </w:r>
      <w:r>
        <w:rPr>
          <w:rFonts w:ascii="仿宋" w:eastAsia="仿宋" w:hAnsi="仿宋" w:cs="仿宋"/>
          <w:sz w:val="30"/>
          <w:szCs w:val="30"/>
        </w:rPr>
        <w:t>润率</w:t>
      </w:r>
      <w:r>
        <w:rPr>
          <w:rFonts w:ascii="仿宋" w:eastAsia="仿宋" w:hAnsi="仿宋" w:cs="仿宋"/>
          <w:sz w:val="30"/>
          <w:szCs w:val="30"/>
        </w:rPr>
        <w:t>52.69%</w:t>
      </w:r>
      <w:r>
        <w:rPr>
          <w:rFonts w:ascii="仿宋" w:eastAsia="仿宋" w:hAnsi="仿宋" w:cs="仿宋"/>
          <w:sz w:val="30"/>
          <w:szCs w:val="30"/>
        </w:rPr>
        <w:t>，投资利税率</w:t>
      </w:r>
      <w:r>
        <w:rPr>
          <w:rFonts w:ascii="仿宋" w:eastAsia="仿宋" w:hAnsi="仿宋" w:cs="仿宋"/>
          <w:sz w:val="30"/>
          <w:szCs w:val="30"/>
        </w:rPr>
        <w:t>61.98%</w:t>
      </w:r>
      <w:r>
        <w:rPr>
          <w:rFonts w:ascii="仿宋" w:eastAsia="仿宋" w:hAnsi="仿宋" w:cs="仿宋"/>
          <w:sz w:val="30"/>
          <w:szCs w:val="30"/>
        </w:rPr>
        <w:t>，投资回报率</w:t>
      </w:r>
      <w:r>
        <w:rPr>
          <w:rFonts w:ascii="仿宋" w:eastAsia="仿宋" w:hAnsi="仿宋" w:cs="仿宋"/>
          <w:sz w:val="30"/>
          <w:szCs w:val="30"/>
        </w:rPr>
        <w:t>39.52%</w:t>
      </w:r>
      <w:r>
        <w:rPr>
          <w:rFonts w:ascii="仿宋" w:eastAsia="仿宋" w:hAnsi="仿宋" w:cs="仿宋"/>
          <w:sz w:val="30"/>
          <w:szCs w:val="30"/>
        </w:rPr>
        <w:t>，全部投资回收期</w:t>
      </w:r>
      <w:r>
        <w:rPr>
          <w:rFonts w:ascii="仿宋" w:eastAsia="仿宋" w:hAnsi="仿宋" w:cs="仿宋"/>
          <w:sz w:val="30"/>
          <w:szCs w:val="30"/>
        </w:rPr>
        <w:t>4.03</w:t>
      </w:r>
      <w:r>
        <w:rPr>
          <w:rFonts w:ascii="仿宋" w:eastAsia="仿宋" w:hAnsi="仿宋" w:cs="仿宋"/>
          <w:sz w:val="30"/>
          <w:szCs w:val="30"/>
        </w:rPr>
        <w:t>年，提供就业职位</w:t>
      </w:r>
      <w:r>
        <w:rPr>
          <w:rFonts w:ascii="仿宋" w:eastAsia="仿宋" w:hAnsi="仿宋" w:cs="仿宋"/>
          <w:sz w:val="30"/>
          <w:szCs w:val="30"/>
        </w:rPr>
        <w:t>558</w:t>
      </w:r>
      <w:r>
        <w:rPr>
          <w:rFonts w:ascii="仿宋" w:eastAsia="仿宋" w:hAnsi="仿宋" w:cs="仿宋"/>
          <w:sz w:val="30"/>
          <w:szCs w:val="30"/>
        </w:rPr>
        <w:t>个。</w:t>
      </w:r>
    </w:p>
    <w:p w:rsidR="00D93478" w14:paraId="700AB8AF" w14:textId="77777777">
      <w:pPr>
        <w:ind w:firstLine="600"/>
      </w:pPr>
      <w:r>
        <w:rPr>
          <w:rFonts w:ascii="仿宋" w:eastAsia="仿宋" w:hAnsi="仿宋" w:cs="仿宋"/>
          <w:b/>
          <w:bCs/>
          <w:sz w:val="30"/>
          <w:szCs w:val="30"/>
        </w:rPr>
        <w:t>（十二）进度规划</w:t>
      </w:r>
    </w:p>
    <w:p w:rsidR="00D93478" w14:paraId="665C0B68" w14:textId="77777777">
      <w:pPr>
        <w:ind w:firstLine="600"/>
      </w:pPr>
      <w:r>
        <w:rPr>
          <w:rFonts w:ascii="仿宋" w:eastAsia="仿宋" w:hAnsi="仿宋" w:cs="仿宋"/>
          <w:sz w:val="30"/>
          <w:szCs w:val="30"/>
        </w:rPr>
        <w:t>本期工程项目建设期限规划</w:t>
      </w:r>
      <w:r>
        <w:rPr>
          <w:rFonts w:ascii="仿宋" w:eastAsia="仿宋" w:hAnsi="仿宋" w:cs="仿宋"/>
          <w:sz w:val="30"/>
          <w:szCs w:val="30"/>
        </w:rPr>
        <w:t>12</w:t>
      </w:r>
      <w:r>
        <w:rPr>
          <w:rFonts w:ascii="仿宋" w:eastAsia="仿宋" w:hAnsi="仿宋" w:cs="仿宋"/>
          <w:sz w:val="30"/>
          <w:szCs w:val="30"/>
        </w:rPr>
        <w:t>个月。</w:t>
      </w:r>
    </w:p>
    <w:p w:rsidR="00D93478" w14:paraId="742E7C1B" w14:textId="77777777">
      <w:pPr>
        <w:ind w:firstLine="600"/>
      </w:pPr>
    </w:p>
    <w:p w:rsidR="00D93478" w14:paraId="365C0428" w14:textId="77777777">
      <w:r>
        <w:rPr>
          <w:rFonts w:ascii="仿宋" w:eastAsia="仿宋" w:hAnsi="仿宋" w:cs="仿宋"/>
          <w:b/>
          <w:bCs/>
          <w:sz w:val="32"/>
          <w:szCs w:val="32"/>
        </w:rPr>
        <w:t>二、项目评价</w:t>
      </w:r>
    </w:p>
    <w:p w:rsidR="00D93478" w14:paraId="03183F30" w14:textId="77777777">
      <w:pPr>
        <w:ind w:firstLine="600"/>
      </w:pPr>
      <w:r>
        <w:rPr>
          <w:rFonts w:ascii="仿宋" w:eastAsia="仿宋" w:hAnsi="仿宋" w:cs="仿宋"/>
          <w:sz w:val="30"/>
          <w:szCs w:val="30"/>
        </w:rPr>
        <w:t>1</w:t>
      </w:r>
      <w:r>
        <w:rPr>
          <w:rFonts w:ascii="仿宋" w:eastAsia="仿宋" w:hAnsi="仿宋" w:cs="仿宋"/>
          <w:sz w:val="30"/>
          <w:szCs w:val="30"/>
        </w:rPr>
        <w:t>、本期工程项目符合国家产业发展政策和规划要求，符合</w:t>
      </w:r>
      <w:r>
        <w:rPr>
          <w:rFonts w:ascii="仿宋" w:eastAsia="仿宋" w:hAnsi="仿宋" w:cs="仿宋"/>
          <w:sz w:val="30"/>
          <w:szCs w:val="30"/>
        </w:rPr>
        <w:t>xxx</w:t>
      </w:r>
      <w:r>
        <w:rPr>
          <w:rFonts w:ascii="仿宋" w:eastAsia="仿宋" w:hAnsi="仿宋" w:cs="仿宋"/>
          <w:sz w:val="30"/>
          <w:szCs w:val="30"/>
        </w:rPr>
        <w:t>科技园及</w:t>
      </w:r>
      <w:r>
        <w:rPr>
          <w:rFonts w:ascii="仿宋" w:eastAsia="仿宋" w:hAnsi="仿宋" w:cs="仿宋"/>
          <w:sz w:val="30"/>
          <w:szCs w:val="30"/>
        </w:rPr>
        <w:t>xxx</w:t>
      </w:r>
      <w:r>
        <w:rPr>
          <w:rFonts w:ascii="仿宋" w:eastAsia="仿宋" w:hAnsi="仿宋" w:cs="仿宋"/>
          <w:sz w:val="30"/>
          <w:szCs w:val="30"/>
        </w:rPr>
        <w:t>科技园碗行业布局和结构调整政策；项目的建设对促进</w:t>
      </w:r>
      <w:r>
        <w:rPr>
          <w:rFonts w:ascii="仿宋" w:eastAsia="仿宋" w:hAnsi="仿宋" w:cs="仿宋"/>
          <w:sz w:val="30"/>
          <w:szCs w:val="30"/>
        </w:rPr>
        <w:t>xxx</w:t>
      </w:r>
      <w:r>
        <w:rPr>
          <w:rFonts w:ascii="仿宋" w:eastAsia="仿宋" w:hAnsi="仿宋" w:cs="仿宋"/>
          <w:sz w:val="30"/>
          <w:szCs w:val="30"/>
        </w:rPr>
        <w:t>科技园碗产业结构、技术结构、组织结构、产品结构的调整优化有着积极的推动意义。</w:t>
      </w:r>
    </w:p>
    <w:p w:rsidR="00D93478" w14:paraId="543CC0F2" w14:textId="77777777">
      <w:pPr>
        <w:ind w:firstLine="600"/>
      </w:pPr>
      <w:r>
        <w:rPr>
          <w:rFonts w:ascii="仿宋" w:eastAsia="仿宋" w:hAnsi="仿宋" w:cs="仿宋"/>
          <w:sz w:val="30"/>
          <w:szCs w:val="30"/>
        </w:rPr>
        <w:t>2</w:t>
      </w:r>
      <w:r>
        <w:rPr>
          <w:rFonts w:ascii="仿宋" w:eastAsia="仿宋" w:hAnsi="仿宋" w:cs="仿宋"/>
          <w:sz w:val="30"/>
          <w:szCs w:val="30"/>
        </w:rPr>
        <w:t>、</w:t>
      </w:r>
      <w:r>
        <w:rPr>
          <w:rFonts w:ascii="仿宋" w:eastAsia="仿宋" w:hAnsi="仿宋" w:cs="仿宋"/>
          <w:sz w:val="30"/>
          <w:szCs w:val="30"/>
        </w:rPr>
        <w:t>xxx</w:t>
      </w:r>
      <w:r>
        <w:rPr>
          <w:rFonts w:ascii="仿宋" w:eastAsia="仿宋" w:hAnsi="仿宋" w:cs="仿宋"/>
          <w:sz w:val="30"/>
          <w:szCs w:val="30"/>
        </w:rPr>
        <w:t>科技发展公司为适应国内外市场需求，拟建</w:t>
      </w:r>
      <w:r>
        <w:rPr>
          <w:rFonts w:ascii="仿宋" w:eastAsia="仿宋" w:hAnsi="仿宋" w:cs="仿宋"/>
          <w:sz w:val="30"/>
          <w:szCs w:val="30"/>
        </w:rPr>
        <w:t>“</w:t>
      </w:r>
      <w:r>
        <w:rPr>
          <w:rFonts w:ascii="仿宋" w:eastAsia="仿宋" w:hAnsi="仿宋" w:cs="仿宋"/>
          <w:sz w:val="30"/>
          <w:szCs w:val="30"/>
        </w:rPr>
        <w:t>碗项目</w:t>
      </w:r>
      <w:r>
        <w:rPr>
          <w:rFonts w:ascii="仿宋" w:eastAsia="仿宋" w:hAnsi="仿宋" w:cs="仿宋"/>
          <w:sz w:val="30"/>
          <w:szCs w:val="30"/>
        </w:rPr>
        <w:t>”</w:t>
      </w:r>
      <w:r>
        <w:rPr>
          <w:rFonts w:ascii="仿宋" w:eastAsia="仿宋" w:hAnsi="仿宋" w:cs="仿宋"/>
          <w:sz w:val="30"/>
          <w:szCs w:val="30"/>
        </w:rPr>
        <w:t>，本期工程项目的建设能够有力促进</w:t>
      </w:r>
      <w:r>
        <w:rPr>
          <w:rFonts w:ascii="仿宋" w:eastAsia="仿宋" w:hAnsi="仿宋" w:cs="仿宋"/>
          <w:sz w:val="30"/>
          <w:szCs w:val="30"/>
        </w:rPr>
        <w:t>xxx</w:t>
      </w:r>
      <w:r>
        <w:rPr>
          <w:rFonts w:ascii="仿宋" w:eastAsia="仿宋" w:hAnsi="仿宋" w:cs="仿宋"/>
          <w:sz w:val="30"/>
          <w:szCs w:val="30"/>
        </w:rPr>
        <w:t>科技园经济发展，为社会提供就业职位</w:t>
      </w:r>
      <w:r>
        <w:rPr>
          <w:rFonts w:ascii="仿宋" w:eastAsia="仿宋" w:hAnsi="仿宋" w:cs="仿宋"/>
          <w:sz w:val="30"/>
          <w:szCs w:val="30"/>
        </w:rPr>
        <w:t>558</w:t>
      </w:r>
      <w:r>
        <w:rPr>
          <w:rFonts w:ascii="仿宋" w:eastAsia="仿宋" w:hAnsi="仿宋" w:cs="仿宋"/>
          <w:sz w:val="30"/>
          <w:szCs w:val="30"/>
        </w:rPr>
        <w:t>个，达产年纳税总额</w:t>
      </w:r>
      <w:r>
        <w:rPr>
          <w:rFonts w:ascii="仿宋" w:eastAsia="仿宋" w:hAnsi="仿宋" w:cs="仿宋"/>
          <w:sz w:val="30"/>
          <w:szCs w:val="30"/>
        </w:rPr>
        <w:t>3699.21</w:t>
      </w:r>
      <w:r>
        <w:rPr>
          <w:rFonts w:ascii="仿宋" w:eastAsia="仿宋" w:hAnsi="仿宋" w:cs="仿宋"/>
          <w:sz w:val="30"/>
          <w:szCs w:val="30"/>
        </w:rPr>
        <w:t>万元，可以促进</w:t>
      </w:r>
      <w:r>
        <w:rPr>
          <w:rFonts w:ascii="仿宋" w:eastAsia="仿宋" w:hAnsi="仿宋" w:cs="仿宋"/>
          <w:sz w:val="30"/>
          <w:szCs w:val="30"/>
        </w:rPr>
        <w:t>xxx</w:t>
      </w:r>
      <w:r>
        <w:rPr>
          <w:rFonts w:ascii="仿宋" w:eastAsia="仿宋" w:hAnsi="仿宋" w:cs="仿宋"/>
          <w:sz w:val="30"/>
          <w:szCs w:val="30"/>
        </w:rPr>
        <w:t>科技园区域经济的繁荣发展和社会稳定，为地方财政收入做出积极的贡献。</w:t>
      </w:r>
    </w:p>
    <w:p w:rsidR="00D93478" w14:paraId="39C2D9B6" w14:textId="77777777">
      <w:pPr>
        <w:ind w:firstLine="600"/>
      </w:pPr>
      <w:r>
        <w:rPr>
          <w:rFonts w:ascii="仿宋" w:eastAsia="仿宋" w:hAnsi="仿宋" w:cs="仿宋"/>
          <w:sz w:val="30"/>
          <w:szCs w:val="30"/>
        </w:rPr>
        <w:t>3</w:t>
      </w:r>
      <w:r>
        <w:rPr>
          <w:rFonts w:ascii="仿宋" w:eastAsia="仿宋" w:hAnsi="仿宋" w:cs="仿宋"/>
          <w:sz w:val="30"/>
          <w:szCs w:val="30"/>
        </w:rPr>
        <w:t>、项目达产年投资利润率</w:t>
      </w:r>
      <w:r>
        <w:rPr>
          <w:rFonts w:ascii="仿宋" w:eastAsia="仿宋" w:hAnsi="仿宋" w:cs="仿宋"/>
          <w:sz w:val="30"/>
          <w:szCs w:val="30"/>
        </w:rPr>
        <w:t>52.69%</w:t>
      </w:r>
      <w:r>
        <w:rPr>
          <w:rFonts w:ascii="仿宋" w:eastAsia="仿宋" w:hAnsi="仿宋" w:cs="仿宋"/>
          <w:sz w:val="30"/>
          <w:szCs w:val="30"/>
        </w:rPr>
        <w:t>，投资利税率</w:t>
      </w:r>
      <w:r>
        <w:rPr>
          <w:rFonts w:ascii="仿宋" w:eastAsia="仿宋" w:hAnsi="仿宋" w:cs="仿宋"/>
          <w:sz w:val="30"/>
          <w:szCs w:val="30"/>
        </w:rPr>
        <w:t>61.98%</w:t>
      </w:r>
      <w:r>
        <w:rPr>
          <w:rFonts w:ascii="仿宋" w:eastAsia="仿宋" w:hAnsi="仿宋" w:cs="仿宋"/>
          <w:sz w:val="30"/>
          <w:szCs w:val="30"/>
        </w:rPr>
        <w:t>，全部投资回报率</w:t>
      </w:r>
      <w:r>
        <w:rPr>
          <w:rFonts w:ascii="仿宋" w:eastAsia="仿宋" w:hAnsi="仿宋" w:cs="仿宋"/>
          <w:sz w:val="30"/>
          <w:szCs w:val="30"/>
        </w:rPr>
        <w:t>39.52%</w:t>
      </w:r>
      <w:r>
        <w:rPr>
          <w:rFonts w:ascii="仿宋" w:eastAsia="仿宋" w:hAnsi="仿宋" w:cs="仿宋"/>
          <w:sz w:val="30"/>
          <w:szCs w:val="30"/>
        </w:rPr>
        <w:t>，全部投资回收期</w:t>
      </w:r>
      <w:r>
        <w:rPr>
          <w:rFonts w:ascii="仿宋" w:eastAsia="仿宋" w:hAnsi="仿宋" w:cs="仿宋"/>
          <w:sz w:val="30"/>
          <w:szCs w:val="30"/>
        </w:rPr>
        <w:t>4.03</w:t>
      </w:r>
      <w:r>
        <w:rPr>
          <w:rFonts w:ascii="仿宋" w:eastAsia="仿宋" w:hAnsi="仿宋" w:cs="仿宋"/>
          <w:sz w:val="30"/>
          <w:szCs w:val="30"/>
        </w:rPr>
        <w:t>年，固定资产投资回收期</w:t>
      </w:r>
      <w:r>
        <w:rPr>
          <w:rFonts w:ascii="仿宋" w:eastAsia="仿宋" w:hAnsi="仿宋" w:cs="仿宋"/>
          <w:sz w:val="30"/>
          <w:szCs w:val="30"/>
        </w:rPr>
        <w:t>4.03</w:t>
      </w:r>
      <w:r>
        <w:rPr>
          <w:rFonts w:ascii="仿宋" w:eastAsia="仿宋" w:hAnsi="仿宋" w:cs="仿宋"/>
          <w:sz w:val="30"/>
          <w:szCs w:val="30"/>
        </w:rPr>
        <w:t>年（含建设期），项目具有较强的盈利能力和抗风险能力。</w:t>
      </w:r>
    </w:p>
    <w:p w:rsidR="00D93478" w14:paraId="0326E4C7" w14:textId="7E9FB65A">
      <w:pPr>
        <w:ind w:firstLine="600"/>
        <w:sectPr w:rsidSect="00A02F19">
          <w:headerReference w:type="default" r:id="rId6"/>
          <w:type w:val="nextPage"/>
          <w:pgSz w:w="12240" w:h="15840"/>
          <w:pgMar w:top="1800" w:right="1200" w:bottom="1200" w:left="1200" w:header="720" w:footer="720" w:gutter="0"/>
          <w:pgNumType w:start="3"/>
          <w:cols w:space="720"/>
          <w:titlePg w:val="0"/>
          <w:docGrid w:linePitch="360"/>
        </w:sectPr>
      </w:pPr>
      <w:r>
        <w:rPr>
          <w:rFonts w:ascii="仿宋" w:eastAsia="仿宋" w:hAnsi="仿宋" w:cs="仿宋"/>
          <w:noProof/>
          <w:sz w:val="30"/>
          <w:szCs w:val="30"/>
        </w:rPr>
        <w:pict>
          <v:shape id="PageShape3" o:spid="_x0000_s1027" type="#_x0000_t202" style="width:500pt;height:5pt;margin-top:787pt;margin-left:0;mso-wrap-style:square;position:absolute;visibility:hidden;z-index:251660288">
            <v:textbox>
              <w:txbxContent>
                <w:p w:rsidR="00D93478" w:rsidRPr="00D93478" w14:paraId="7B98E9AA" w14:textId="34491645">
                  <w:pPr>
                    <w:rPr>
                      <w:rFonts w:ascii="黑体" w:eastAsia="黑体"/>
                      <w:sz w:val="24"/>
                    </w:rPr>
                  </w:pPr>
                  <w:r w:rsidRPr="00D93478">
                    <w:rPr>
                      <w:rFonts w:ascii="黑体" w:eastAsia="黑体" w:hint="eastAsia"/>
                      <w:sz w:val="24"/>
                    </w:rPr>
                    <w:t>碗项目可行性分析报告 全文共3页，当前为第3页。</w:t>
                  </w:r>
                </w:p>
              </w:txbxContent>
            </v:textbox>
          </v:shape>
        </w:pict>
      </w:r>
    </w:p>
    <w:p w:rsidR="00D93478" w14:textId="7E9FB65A">
      <w:pPr>
        <w:ind w:firstLine="600"/>
      </w:pPr>
      <w:r>
        <w:rPr>
          <w:rFonts w:ascii="仿宋" w:eastAsia="仿宋" w:hAnsi="仿宋" w:cs="仿宋"/>
          <w:sz w:val="30"/>
          <w:szCs w:val="30"/>
        </w:rPr>
        <w:t>关于推动产业转移促进区域协调发展。报告提出，制定和实施重点行业布局规划，修订产业转移指导目录，完善国家产业转移信息服务平台。目前，工业和信息化部正在对《产业转移指导目录（</w:t>
      </w:r>
      <w:r>
        <w:rPr>
          <w:rFonts w:ascii="仿宋" w:eastAsia="仿宋" w:hAnsi="仿宋" w:cs="仿宋"/>
          <w:sz w:val="30"/>
          <w:szCs w:val="30"/>
        </w:rPr>
        <w:t>2012</w:t>
      </w:r>
      <w:r>
        <w:rPr>
          <w:rFonts w:ascii="仿宋" w:eastAsia="仿宋" w:hAnsi="仿宋" w:cs="仿宋"/>
          <w:sz w:val="30"/>
          <w:szCs w:val="30"/>
        </w:rPr>
        <w:t>年本）》进行修</w:t>
      </w:r>
      <w:r>
        <w:rPr>
          <w:rFonts w:ascii="仿宋" w:eastAsia="仿宋" w:hAnsi="仿宋" w:cs="仿宋"/>
          <w:sz w:val="30"/>
          <w:szCs w:val="30"/>
        </w:rPr>
        <w:t>订，预计</w:t>
      </w:r>
      <w:r>
        <w:rPr>
          <w:rFonts w:ascii="仿宋" w:eastAsia="仿宋" w:hAnsi="仿宋" w:cs="仿宋"/>
          <w:sz w:val="30"/>
          <w:szCs w:val="30"/>
        </w:rPr>
        <w:t>2018</w:t>
      </w:r>
      <w:r>
        <w:rPr>
          <w:rFonts w:ascii="仿宋" w:eastAsia="仿宋" w:hAnsi="仿宋" w:cs="仿宋"/>
          <w:sz w:val="30"/>
          <w:szCs w:val="30"/>
        </w:rPr>
        <w:t>年底前完成修订工作。同时，进一步完善于</w:t>
      </w:r>
      <w:r>
        <w:rPr>
          <w:rFonts w:ascii="仿宋" w:eastAsia="仿宋" w:hAnsi="仿宋" w:cs="仿宋"/>
          <w:sz w:val="30"/>
          <w:szCs w:val="30"/>
        </w:rPr>
        <w:t>2013</w:t>
      </w:r>
      <w:r>
        <w:rPr>
          <w:rFonts w:ascii="仿宋" w:eastAsia="仿宋" w:hAnsi="仿宋" w:cs="仿宋"/>
          <w:sz w:val="30"/>
          <w:szCs w:val="30"/>
        </w:rPr>
        <w:t>年建立的</w:t>
      </w:r>
      <w:r>
        <w:rPr>
          <w:rFonts w:ascii="仿宋" w:eastAsia="仿宋" w:hAnsi="仿宋" w:cs="仿宋"/>
          <w:sz w:val="30"/>
          <w:szCs w:val="30"/>
        </w:rPr>
        <w:t>“</w:t>
      </w:r>
      <w:r>
        <w:rPr>
          <w:rFonts w:ascii="仿宋" w:eastAsia="仿宋" w:hAnsi="仿宋" w:cs="仿宋"/>
          <w:sz w:val="30"/>
          <w:szCs w:val="30"/>
        </w:rPr>
        <w:t>国家产业转移信息服务平台</w:t>
      </w:r>
      <w:r>
        <w:rPr>
          <w:rFonts w:ascii="仿宋" w:eastAsia="仿宋" w:hAnsi="仿宋" w:cs="仿宋"/>
          <w:sz w:val="30"/>
          <w:szCs w:val="30"/>
        </w:rPr>
        <w:t>”</w:t>
      </w:r>
      <w:r>
        <w:rPr>
          <w:rFonts w:ascii="仿宋" w:eastAsia="仿宋" w:hAnsi="仿宋" w:cs="仿宋"/>
          <w:sz w:val="30"/>
          <w:szCs w:val="30"/>
        </w:rPr>
        <w:t>，为地方政府、产业园区、企业等主体提供转出项目和转入项目信息对接功能。</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7</w:t>
      </w:r>
      <w:r>
        <w:rPr>
          <w:rFonts w:ascii="仿宋" w:eastAsia="仿宋" w:hAnsi="仿宋" w:cs="仿宋"/>
          <w:sz w:val="30"/>
          <w:szCs w:val="30"/>
        </w:rPr>
        <w:t>月，工业和信息化部、财政部、国土资源部、环境保护部、商务部联合发布《关于深入推进新型工业化产业示范基地建设的指导意见》，</w:t>
      </w:r>
      <w:r>
        <w:rPr>
          <w:rFonts w:ascii="仿宋" w:eastAsia="仿宋" w:hAnsi="仿宋" w:cs="仿宋"/>
          <w:sz w:val="30"/>
          <w:szCs w:val="30"/>
        </w:rPr>
        <w:t>2017</w:t>
      </w:r>
      <w:r>
        <w:rPr>
          <w:rFonts w:ascii="仿宋" w:eastAsia="仿宋" w:hAnsi="仿宋" w:cs="仿宋"/>
          <w:sz w:val="30"/>
          <w:szCs w:val="30"/>
        </w:rPr>
        <w:t>年按照规模效益突出的优势产业示范基地和专业化细分领域竞争力强的特色产业示范基地两个系列组织申报。</w:t>
      </w:r>
    </w:p>
    <w:p w:rsidR="00D93478" w14:paraId="0623489D" w14:textId="77777777">
      <w:pPr>
        <w:ind w:firstLine="600"/>
      </w:pPr>
      <w:r>
        <w:rPr>
          <w:rFonts w:ascii="仿宋" w:eastAsia="仿宋" w:hAnsi="仿宋" w:cs="仿宋"/>
          <w:sz w:val="30"/>
          <w:szCs w:val="30"/>
        </w:rPr>
        <w:t>“</w:t>
      </w:r>
      <w:r>
        <w:rPr>
          <w:rFonts w:ascii="仿宋" w:eastAsia="仿宋" w:hAnsi="仿宋" w:cs="仿宋"/>
          <w:sz w:val="30"/>
          <w:szCs w:val="30"/>
        </w:rPr>
        <w:t>十三五</w:t>
      </w:r>
      <w:r>
        <w:rPr>
          <w:rFonts w:ascii="仿宋" w:eastAsia="仿宋" w:hAnsi="仿宋" w:cs="仿宋"/>
          <w:sz w:val="30"/>
          <w:szCs w:val="30"/>
        </w:rPr>
        <w:t>”</w:t>
      </w:r>
      <w:r>
        <w:rPr>
          <w:rFonts w:ascii="仿宋" w:eastAsia="仿宋" w:hAnsi="仿宋" w:cs="仿宋"/>
          <w:sz w:val="30"/>
          <w:szCs w:val="30"/>
        </w:rPr>
        <w:t>时期，新一代信息技术与制造业深度融合，正在引发影响深远的产业变革，形成新的生产方式、产业形态、商业模式和经济增长点。各国都在加大科技创新力度，推动增材制造、移动互联网、云计算、大数据、生物工程、新能源、新材料等领域取得新突破。基于信息物理系统的智能装备、智能工厂等智能制造正在引领制造方式变革；网络众包、协同设计、大规模个性化定制、精准供应链管理、全生命周期管理、电子商务等正在重塑产业价值链体系；可穿戴智能产品、智能家电、智能汽车等智能终端产品不断拓展制造业新领域。新一代信息技术革命，为我省制造业转型升级提供了新的发展领域和重要战略机遇。</w:t>
      </w:r>
    </w:p>
    <w:p w:rsidR="00D93478" w14:paraId="12A569DC" w14:textId="77777777">
      <w:r>
        <w:rPr>
          <w:rFonts w:ascii="仿宋" w:eastAsia="仿宋" w:hAnsi="仿宋" w:cs="仿宋"/>
          <w:b/>
          <w:bCs/>
          <w:sz w:val="32"/>
          <w:szCs w:val="32"/>
        </w:rPr>
        <w:t>三、主要经济指标</w:t>
      </w:r>
      <w:r>
        <w:br/>
      </w:r>
    </w:p>
    <w:p w:rsidR="00D93478" w14:paraId="6EDAD794" w14:textId="72E8241D">
      <w:pPr>
        <w:jc w:val="center"/>
        <w:sectPr w:rsidSect="00A02F19">
          <w:headerReference w:type="default" r:id="rId7"/>
          <w:type w:val="nextPage"/>
          <w:pgSz w:w="12240" w:h="15840"/>
          <w:pgMar w:top="1800" w:right="1200" w:bottom="1200" w:left="1200" w:header="720" w:footer="720" w:gutter="0"/>
          <w:pgNumType w:start="4"/>
          <w:cols w:space="720"/>
          <w:titlePg w:val="0"/>
          <w:docGrid w:linePitch="360"/>
        </w:sectPr>
      </w:pPr>
      <w:r>
        <w:rPr>
          <w:rFonts w:ascii="仿宋" w:eastAsia="仿宋" w:hAnsi="仿宋" w:cs="仿宋"/>
          <w:b/>
          <w:bCs/>
          <w:noProof/>
          <w:sz w:val="28"/>
          <w:szCs w:val="28"/>
        </w:rPr>
        <w:pict>
          <v:shape id="PageShape4" o:spid="_x0000_s1028" type="#_x0000_t202" style="width:500pt;height:5pt;margin-top:787pt;margin-left:0;mso-wrap-style:square;position:absolute;visibility:hidden;z-index:251661312">
            <v:textbox>
              <w:txbxContent>
                <w:p w:rsidR="00D93478" w:rsidRPr="00D93478" w14:paraId="27AC08AD" w14:textId="0DD5A0E7">
                  <w:pPr>
                    <w:rPr>
                      <w:rFonts w:ascii="黑体" w:eastAsia="黑体"/>
                      <w:sz w:val="24"/>
                    </w:rPr>
                  </w:pPr>
                  <w:r w:rsidRPr="00D93478">
                    <w:rPr>
                      <w:rFonts w:ascii="黑体" w:eastAsia="黑体" w:hint="eastAsia"/>
                      <w:sz w:val="24"/>
                    </w:rPr>
                    <w:t>碗项目可行性分析报告 全文共4页，当前为第4页。</w:t>
                  </w:r>
                </w:p>
              </w:txbxContent>
            </v:textbox>
          </v:shape>
        </w:pict>
      </w:r>
      <w:r>
        <w:rPr>
          <w:rFonts w:ascii="仿宋" w:eastAsia="仿宋" w:hAnsi="仿宋" w:cs="仿宋"/>
          <w:b/>
          <w:bCs/>
          <w:sz w:val="28"/>
          <w:szCs w:val="28"/>
        </w:rPr>
        <w:t>主要经济指标一览表</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14:paraId="60E8A44D"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2000" w:type="dxa"/>
            <w:shd w:val="clear" w:color="auto" w:fill="auto"/>
            <w:vAlign w:val="center"/>
          </w:tcPr>
          <w:p w:rsidR="00D93478" w:rsidRPr="00722E63" w14:paraId="5C8D4256" w14:textId="77777777">
            <w:r w:rsidRPr="00722E63">
              <w:rPr>
                <w:rFonts w:ascii="仿宋" w:eastAsia="仿宋" w:hAnsi="仿宋"/>
                <w:b/>
              </w:rPr>
              <w:t>序号</w:t>
            </w:r>
          </w:p>
        </w:tc>
        <w:tc>
          <w:tcPr>
            <w:tcW w:w="2000" w:type="dxa"/>
            <w:shd w:val="clear" w:color="auto" w:fill="auto"/>
            <w:vAlign w:val="center"/>
          </w:tcPr>
          <w:p w:rsidR="00D93478" w:rsidRPr="00722E63" w14:paraId="3236BF53" w14:textId="77777777">
            <w:r w:rsidRPr="00722E63">
              <w:rPr>
                <w:rFonts w:ascii="仿宋" w:eastAsia="仿宋" w:hAnsi="仿宋"/>
                <w:b/>
              </w:rPr>
              <w:t>项目</w:t>
            </w:r>
          </w:p>
        </w:tc>
        <w:tc>
          <w:tcPr>
            <w:tcW w:w="2000" w:type="dxa"/>
            <w:shd w:val="clear" w:color="auto" w:fill="auto"/>
            <w:vAlign w:val="center"/>
          </w:tcPr>
          <w:p w:rsidR="00D93478" w:rsidRPr="00722E63" w14:paraId="7956A412" w14:textId="77777777">
            <w:r w:rsidRPr="00722E63">
              <w:rPr>
                <w:rFonts w:ascii="仿宋" w:eastAsia="仿宋" w:hAnsi="仿宋"/>
                <w:b/>
              </w:rPr>
              <w:t>单位</w:t>
            </w:r>
          </w:p>
        </w:tc>
        <w:tc>
          <w:tcPr>
            <w:tcW w:w="2000" w:type="dxa"/>
            <w:shd w:val="clear" w:color="auto" w:fill="auto"/>
            <w:vAlign w:val="center"/>
          </w:tcPr>
          <w:p w:rsidR="00D93478" w:rsidRPr="00722E63" w14:paraId="0BE14D57" w14:textId="77777777">
            <w:r w:rsidRPr="00722E63">
              <w:rPr>
                <w:rFonts w:ascii="仿宋" w:eastAsia="仿宋" w:hAnsi="仿宋"/>
                <w:b/>
              </w:rPr>
              <w:t>指标</w:t>
            </w:r>
          </w:p>
        </w:tc>
        <w:tc>
          <w:tcPr>
            <w:tcW w:w="2000" w:type="dxa"/>
            <w:shd w:val="clear" w:color="auto" w:fill="auto"/>
            <w:vAlign w:val="center"/>
          </w:tcPr>
          <w:p w:rsidR="00D93478" w:rsidRPr="00722E63" w14:paraId="5D60AD63" w14:textId="77777777">
            <w:r w:rsidRPr="00722E63">
              <w:rPr>
                <w:rFonts w:ascii="仿宋" w:eastAsia="仿宋" w:hAnsi="仿宋"/>
                <w:b/>
              </w:rPr>
              <w:t>备注</w:t>
            </w:r>
          </w:p>
        </w:tc>
      </w:tr>
      <w:tr w14:paraId="3F753D0D" w14:textId="77777777" w:rsidTr="007F1D13">
        <w:tblPrEx>
          <w:tblW w:w="0" w:type="auto"/>
          <w:tblLook w:val="04A0"/>
        </w:tblPrEx>
        <w:tc>
          <w:tcPr>
            <w:tcW w:w="0" w:type="dxa"/>
            <w:shd w:val="clear" w:color="auto" w:fill="auto"/>
            <w:vAlign w:val="center"/>
          </w:tcPr>
          <w:p w:rsidR="00D93478" w:rsidRPr="00722E63" w14:paraId="57F4090B" w14:textId="77777777">
            <w:r w:rsidRPr="00722E63">
              <w:rPr>
                <w:rFonts w:ascii="仿宋" w:eastAsia="仿宋" w:hAnsi="仿宋"/>
                <w:sz w:val="20"/>
                <w:szCs w:val="20"/>
              </w:rPr>
              <w:t>1</w:t>
            </w:r>
          </w:p>
        </w:tc>
        <w:tc>
          <w:tcPr>
            <w:tcW w:w="0" w:type="dxa"/>
            <w:shd w:val="clear" w:color="auto" w:fill="auto"/>
            <w:vAlign w:val="center"/>
          </w:tcPr>
          <w:p w:rsidR="00D93478" w:rsidRPr="00722E63" w14:paraId="480BDA7D" w14:textId="77777777">
            <w:r w:rsidRPr="00722E63">
              <w:rPr>
                <w:rFonts w:ascii="仿宋" w:eastAsia="仿宋" w:hAnsi="仿宋"/>
                <w:sz w:val="20"/>
                <w:szCs w:val="20"/>
              </w:rPr>
              <w:t>占地面积</w:t>
            </w:r>
          </w:p>
        </w:tc>
        <w:tc>
          <w:tcPr>
            <w:tcW w:w="0" w:type="dxa"/>
            <w:shd w:val="clear" w:color="auto" w:fill="auto"/>
            <w:vAlign w:val="center"/>
          </w:tcPr>
          <w:p w:rsidR="00D93478" w:rsidRPr="00722E63" w14:paraId="09C9D20B" w14:textId="77777777">
            <w:r w:rsidRPr="00722E63">
              <w:rPr>
                <w:rFonts w:ascii="仿宋" w:eastAsia="仿宋" w:hAnsi="仿宋"/>
                <w:sz w:val="20"/>
                <w:szCs w:val="20"/>
              </w:rPr>
              <w:t>平方米</w:t>
            </w:r>
          </w:p>
        </w:tc>
        <w:tc>
          <w:tcPr>
            <w:tcW w:w="0" w:type="dxa"/>
            <w:shd w:val="clear" w:color="auto" w:fill="auto"/>
            <w:vAlign w:val="center"/>
          </w:tcPr>
          <w:p w:rsidR="00D93478" w:rsidRPr="00722E63" w14:paraId="1E8BA14D" w14:textId="77777777">
            <w:r w:rsidRPr="00722E63">
              <w:rPr>
                <w:rFonts w:ascii="仿宋" w:eastAsia="仿宋" w:hAnsi="仿宋"/>
                <w:sz w:val="20"/>
                <w:szCs w:val="20"/>
              </w:rPr>
              <w:t>47463.72</w:t>
            </w:r>
          </w:p>
        </w:tc>
        <w:tc>
          <w:tcPr>
            <w:tcW w:w="0" w:type="dxa"/>
            <w:shd w:val="clear" w:color="auto" w:fill="auto"/>
            <w:vAlign w:val="center"/>
          </w:tcPr>
          <w:p w:rsidR="00D93478" w:rsidRPr="00722E63" w14:paraId="6DB7CE60" w14:textId="77777777">
            <w:r w:rsidRPr="00722E63">
              <w:rPr>
                <w:rFonts w:ascii="仿宋" w:eastAsia="仿宋" w:hAnsi="仿宋"/>
                <w:sz w:val="20"/>
                <w:szCs w:val="20"/>
              </w:rPr>
              <w:t>71.16</w:t>
            </w:r>
            <w:r w:rsidRPr="00722E63">
              <w:rPr>
                <w:rFonts w:ascii="仿宋" w:eastAsia="仿宋" w:hAnsi="仿宋"/>
                <w:sz w:val="20"/>
                <w:szCs w:val="20"/>
              </w:rPr>
              <w:t>亩</w:t>
            </w:r>
          </w:p>
        </w:tc>
      </w:tr>
      <w:tr w14:paraId="32C81BAF" w14:textId="77777777" w:rsidTr="007F1D13">
        <w:tblPrEx>
          <w:tblW w:w="0" w:type="auto"/>
          <w:tblLook w:val="04A0"/>
        </w:tblPrEx>
        <w:tc>
          <w:tcPr>
            <w:tcW w:w="0" w:type="dxa"/>
            <w:shd w:val="clear" w:color="auto" w:fill="auto"/>
            <w:vAlign w:val="center"/>
          </w:tcPr>
          <w:p w:rsidR="00D93478" w:rsidRPr="00722E63" w14:paraId="0FB3DF16" w14:textId="77777777">
            <w:r w:rsidRPr="00722E63">
              <w:rPr>
                <w:rFonts w:ascii="仿宋" w:eastAsia="仿宋" w:hAnsi="仿宋"/>
                <w:sz w:val="20"/>
                <w:szCs w:val="20"/>
              </w:rPr>
              <w:t>1.1</w:t>
            </w:r>
          </w:p>
        </w:tc>
        <w:tc>
          <w:tcPr>
            <w:tcW w:w="0" w:type="dxa"/>
            <w:shd w:val="clear" w:color="auto" w:fill="auto"/>
            <w:vAlign w:val="center"/>
          </w:tcPr>
          <w:p w:rsidR="00D93478" w:rsidRPr="00722E63" w14:paraId="02820DC9" w14:textId="77777777">
            <w:r w:rsidRPr="00722E63">
              <w:rPr>
                <w:rFonts w:ascii="仿宋" w:eastAsia="仿宋" w:hAnsi="仿宋"/>
                <w:sz w:val="20"/>
                <w:szCs w:val="20"/>
              </w:rPr>
              <w:t>容积率</w:t>
            </w:r>
          </w:p>
        </w:tc>
        <w:tc>
          <w:tcPr>
            <w:tcW w:w="0" w:type="dxa"/>
            <w:shd w:val="clear" w:color="auto" w:fill="auto"/>
            <w:vAlign w:val="center"/>
          </w:tcPr>
          <w:p w:rsidR="00D93478" w:rsidRPr="00722E63" w14:paraId="525793BD" w14:textId="77777777"/>
        </w:tc>
        <w:tc>
          <w:tcPr>
            <w:tcW w:w="0" w:type="dxa"/>
            <w:shd w:val="clear" w:color="auto" w:fill="auto"/>
            <w:vAlign w:val="center"/>
          </w:tcPr>
          <w:p w:rsidR="00D93478" w:rsidRPr="00722E63" w14:paraId="04CB8A97" w14:textId="77777777">
            <w:r w:rsidRPr="00722E63">
              <w:rPr>
                <w:rFonts w:ascii="仿宋" w:eastAsia="仿宋" w:hAnsi="仿宋"/>
                <w:sz w:val="20"/>
                <w:szCs w:val="20"/>
              </w:rPr>
              <w:t>1.50</w:t>
            </w:r>
          </w:p>
        </w:tc>
        <w:tc>
          <w:tcPr>
            <w:tcW w:w="0" w:type="dxa"/>
            <w:shd w:val="clear" w:color="auto" w:fill="auto"/>
            <w:vAlign w:val="center"/>
          </w:tcPr>
          <w:p w:rsidR="00D93478" w:rsidRPr="00722E63" w14:paraId="0F906D91" w14:textId="77777777"/>
        </w:tc>
      </w:tr>
      <w:tr w14:paraId="32168DAC" w14:textId="77777777" w:rsidTr="007F1D13">
        <w:tblPrEx>
          <w:tblW w:w="0" w:type="auto"/>
          <w:tblLook w:val="04A0"/>
        </w:tblPrEx>
        <w:tc>
          <w:tcPr>
            <w:tcW w:w="0" w:type="dxa"/>
            <w:shd w:val="clear" w:color="auto" w:fill="auto"/>
            <w:vAlign w:val="center"/>
          </w:tcPr>
          <w:p w:rsidR="00D93478" w:rsidRPr="00722E63" w14:paraId="41DAD168" w14:textId="77777777">
            <w:r w:rsidRPr="00722E63">
              <w:rPr>
                <w:rFonts w:ascii="仿宋" w:eastAsia="仿宋" w:hAnsi="仿宋"/>
                <w:sz w:val="20"/>
                <w:szCs w:val="20"/>
              </w:rPr>
              <w:t>1.2</w:t>
            </w:r>
          </w:p>
        </w:tc>
        <w:tc>
          <w:tcPr>
            <w:tcW w:w="0" w:type="dxa"/>
            <w:shd w:val="clear" w:color="auto" w:fill="auto"/>
            <w:vAlign w:val="center"/>
          </w:tcPr>
          <w:p w:rsidR="00D93478" w:rsidRPr="00722E63" w14:paraId="02A04B8A" w14:textId="77777777">
            <w:r w:rsidRPr="00722E63">
              <w:rPr>
                <w:rFonts w:ascii="仿宋" w:eastAsia="仿宋" w:hAnsi="仿宋"/>
                <w:sz w:val="20"/>
                <w:szCs w:val="20"/>
              </w:rPr>
              <w:t>建筑系数</w:t>
            </w:r>
          </w:p>
        </w:tc>
        <w:tc>
          <w:tcPr>
            <w:tcW w:w="0" w:type="dxa"/>
            <w:shd w:val="clear" w:color="auto" w:fill="auto"/>
            <w:vAlign w:val="center"/>
          </w:tcPr>
          <w:p w:rsidR="00D93478" w:rsidRPr="00722E63" w14:paraId="5A7EAEEB" w14:textId="77777777"/>
        </w:tc>
        <w:tc>
          <w:tcPr>
            <w:tcW w:w="0" w:type="dxa"/>
            <w:shd w:val="clear" w:color="auto" w:fill="auto"/>
            <w:vAlign w:val="center"/>
          </w:tcPr>
          <w:p w:rsidR="00D93478" w:rsidRPr="00722E63" w14:paraId="490959A5" w14:textId="77777777">
            <w:r w:rsidRPr="00722E63">
              <w:rPr>
                <w:rFonts w:ascii="仿宋" w:eastAsia="仿宋" w:hAnsi="仿宋"/>
                <w:sz w:val="20"/>
                <w:szCs w:val="20"/>
              </w:rPr>
              <w:t>61.94%</w:t>
            </w:r>
          </w:p>
        </w:tc>
        <w:tc>
          <w:tcPr>
            <w:tcW w:w="0" w:type="dxa"/>
            <w:shd w:val="clear" w:color="auto" w:fill="auto"/>
            <w:vAlign w:val="center"/>
          </w:tcPr>
          <w:p w:rsidR="00D93478" w:rsidRPr="00722E63" w14:paraId="06C0EB7B" w14:textId="77777777"/>
        </w:tc>
      </w:tr>
      <w:tr w14:paraId="69D30EDC" w14:textId="77777777" w:rsidTr="007F1D13">
        <w:tblPrEx>
          <w:tblW w:w="0" w:type="auto"/>
          <w:tblLook w:val="04A0"/>
        </w:tblPrEx>
        <w:tc>
          <w:tcPr>
            <w:tcW w:w="0" w:type="dxa"/>
            <w:shd w:val="clear" w:color="auto" w:fill="auto"/>
            <w:vAlign w:val="center"/>
          </w:tcPr>
          <w:p w:rsidR="00D93478" w:rsidRPr="00722E63" w14:paraId="2645DDF9" w14:textId="77777777">
            <w:r w:rsidRPr="00722E63">
              <w:rPr>
                <w:rFonts w:ascii="仿宋" w:eastAsia="仿宋" w:hAnsi="仿宋"/>
                <w:sz w:val="20"/>
                <w:szCs w:val="20"/>
              </w:rPr>
              <w:t>1.3</w:t>
            </w:r>
          </w:p>
        </w:tc>
        <w:tc>
          <w:tcPr>
            <w:tcW w:w="0" w:type="dxa"/>
            <w:shd w:val="clear" w:color="auto" w:fill="auto"/>
            <w:vAlign w:val="center"/>
          </w:tcPr>
          <w:p w:rsidR="00D93478" w:rsidRPr="00722E63" w14:paraId="61614ECE" w14:textId="77777777">
            <w:r w:rsidRPr="00722E63">
              <w:rPr>
                <w:rFonts w:ascii="仿宋" w:eastAsia="仿宋" w:hAnsi="仿宋"/>
                <w:sz w:val="20"/>
                <w:szCs w:val="20"/>
              </w:rPr>
              <w:t>投资强度</w:t>
            </w:r>
          </w:p>
        </w:tc>
        <w:tc>
          <w:tcPr>
            <w:tcW w:w="0" w:type="dxa"/>
            <w:shd w:val="clear" w:color="auto" w:fill="auto"/>
            <w:vAlign w:val="center"/>
          </w:tcPr>
          <w:p w:rsidR="00D93478" w:rsidRPr="00722E63" w14:paraId="6D191B43" w14:textId="77777777">
            <w:r w:rsidRPr="00722E63">
              <w:rPr>
                <w:rFonts w:ascii="仿宋" w:eastAsia="仿宋" w:hAnsi="仿宋"/>
                <w:sz w:val="20"/>
                <w:szCs w:val="20"/>
              </w:rPr>
              <w:t>万元</w:t>
            </w:r>
            <w:r w:rsidRPr="00722E63">
              <w:rPr>
                <w:rFonts w:ascii="仿宋" w:eastAsia="仿宋" w:hAnsi="仿宋"/>
                <w:sz w:val="20"/>
                <w:szCs w:val="20"/>
              </w:rPr>
              <w:t>/</w:t>
            </w:r>
            <w:r w:rsidRPr="00722E63">
              <w:rPr>
                <w:rFonts w:ascii="仿宋" w:eastAsia="仿宋" w:hAnsi="仿宋"/>
                <w:sz w:val="20"/>
                <w:szCs w:val="20"/>
              </w:rPr>
              <w:t>亩</w:t>
            </w:r>
          </w:p>
        </w:tc>
        <w:tc>
          <w:tcPr>
            <w:tcW w:w="0" w:type="dxa"/>
            <w:shd w:val="clear" w:color="auto" w:fill="auto"/>
            <w:vAlign w:val="center"/>
          </w:tcPr>
          <w:p w:rsidR="00D93478" w:rsidRPr="00722E63" w14:paraId="7737BECA" w14:textId="77777777">
            <w:r w:rsidRPr="00722E63">
              <w:rPr>
                <w:rFonts w:ascii="仿宋" w:eastAsia="仿宋" w:hAnsi="仿宋"/>
                <w:sz w:val="20"/>
                <w:szCs w:val="20"/>
              </w:rPr>
              <w:t>164.63</w:t>
            </w:r>
          </w:p>
        </w:tc>
        <w:tc>
          <w:tcPr>
            <w:tcW w:w="0" w:type="dxa"/>
            <w:shd w:val="clear" w:color="auto" w:fill="auto"/>
            <w:vAlign w:val="center"/>
          </w:tcPr>
          <w:p w:rsidR="00D93478" w:rsidRPr="00722E63" w14:paraId="309F497D" w14:textId="77777777"/>
        </w:tc>
      </w:tr>
      <w:tr w14:paraId="15B28C8F" w14:textId="77777777" w:rsidTr="007F1D13">
        <w:tblPrEx>
          <w:tblW w:w="0" w:type="auto"/>
          <w:tblLook w:val="04A0"/>
        </w:tblPrEx>
        <w:tc>
          <w:tcPr>
            <w:tcW w:w="0" w:type="dxa"/>
            <w:shd w:val="clear" w:color="auto" w:fill="auto"/>
            <w:vAlign w:val="center"/>
          </w:tcPr>
          <w:p w:rsidR="00D93478" w:rsidRPr="00722E63" w14:paraId="60EDEE94" w14:textId="77777777">
            <w:r w:rsidRPr="00722E63">
              <w:rPr>
                <w:rFonts w:ascii="仿宋" w:eastAsia="仿宋" w:hAnsi="仿宋"/>
                <w:sz w:val="20"/>
                <w:szCs w:val="20"/>
              </w:rPr>
              <w:t>1.4</w:t>
            </w:r>
          </w:p>
        </w:tc>
        <w:tc>
          <w:tcPr>
            <w:tcW w:w="0" w:type="dxa"/>
            <w:shd w:val="clear" w:color="auto" w:fill="auto"/>
            <w:vAlign w:val="center"/>
          </w:tcPr>
          <w:p w:rsidR="00D93478" w:rsidRPr="00722E63" w14:paraId="22E689BF" w14:textId="77777777">
            <w:r w:rsidRPr="00722E63">
              <w:rPr>
                <w:rFonts w:ascii="仿宋" w:eastAsia="仿宋" w:hAnsi="仿宋"/>
                <w:sz w:val="20"/>
                <w:szCs w:val="20"/>
              </w:rPr>
              <w:t>基底面积</w:t>
            </w:r>
          </w:p>
        </w:tc>
        <w:tc>
          <w:tcPr>
            <w:tcW w:w="0" w:type="dxa"/>
            <w:shd w:val="clear" w:color="auto" w:fill="auto"/>
            <w:vAlign w:val="center"/>
          </w:tcPr>
          <w:p w:rsidR="00D93478" w:rsidRPr="00722E63" w14:paraId="013F2009" w14:textId="77777777">
            <w:r w:rsidRPr="00722E63">
              <w:rPr>
                <w:rFonts w:ascii="仿宋" w:eastAsia="仿宋" w:hAnsi="仿宋"/>
                <w:sz w:val="20"/>
                <w:szCs w:val="20"/>
              </w:rPr>
              <w:t>平方米</w:t>
            </w:r>
          </w:p>
        </w:tc>
        <w:tc>
          <w:tcPr>
            <w:tcW w:w="0" w:type="dxa"/>
            <w:shd w:val="clear" w:color="auto" w:fill="auto"/>
            <w:vAlign w:val="center"/>
          </w:tcPr>
          <w:p w:rsidR="00D93478" w:rsidRPr="00722E63" w14:paraId="6DBC9CDC" w14:textId="77777777">
            <w:r w:rsidRPr="00722E63">
              <w:rPr>
                <w:rFonts w:ascii="仿宋" w:eastAsia="仿宋" w:hAnsi="仿宋"/>
                <w:sz w:val="20"/>
                <w:szCs w:val="20"/>
              </w:rPr>
              <w:t>29399.03</w:t>
            </w:r>
          </w:p>
        </w:tc>
        <w:tc>
          <w:tcPr>
            <w:tcW w:w="0" w:type="dxa"/>
            <w:shd w:val="clear" w:color="auto" w:fill="auto"/>
            <w:vAlign w:val="center"/>
          </w:tcPr>
          <w:p w:rsidR="00D93478" w:rsidRPr="00722E63" w14:paraId="77DA8879" w14:textId="77777777"/>
        </w:tc>
      </w:tr>
      <w:tr w14:paraId="7F67BE80" w14:textId="77777777" w:rsidTr="007F1D13">
        <w:tblPrEx>
          <w:tblW w:w="0" w:type="auto"/>
          <w:tblLook w:val="04A0"/>
        </w:tblPrEx>
        <w:tc>
          <w:tcPr>
            <w:tcW w:w="0" w:type="dxa"/>
            <w:shd w:val="clear" w:color="auto" w:fill="auto"/>
            <w:vAlign w:val="center"/>
          </w:tcPr>
          <w:p w:rsidR="00D93478" w:rsidRPr="00722E63" w14:paraId="7DC71480" w14:textId="77777777">
            <w:r w:rsidRPr="00722E63">
              <w:rPr>
                <w:rFonts w:ascii="仿宋" w:eastAsia="仿宋" w:hAnsi="仿宋"/>
                <w:sz w:val="20"/>
                <w:szCs w:val="20"/>
              </w:rPr>
              <w:t>1.5</w:t>
            </w:r>
          </w:p>
        </w:tc>
        <w:tc>
          <w:tcPr>
            <w:tcW w:w="0" w:type="dxa"/>
            <w:shd w:val="clear" w:color="auto" w:fill="auto"/>
            <w:vAlign w:val="center"/>
          </w:tcPr>
          <w:p w:rsidR="00D93478" w:rsidRPr="00722E63" w14:paraId="596A6870" w14:textId="77777777">
            <w:r w:rsidRPr="00722E63">
              <w:rPr>
                <w:rFonts w:ascii="仿宋" w:eastAsia="仿宋" w:hAnsi="仿宋"/>
                <w:sz w:val="20"/>
                <w:szCs w:val="20"/>
              </w:rPr>
              <w:t>总建筑面积</w:t>
            </w:r>
          </w:p>
        </w:tc>
        <w:tc>
          <w:tcPr>
            <w:tcW w:w="0" w:type="dxa"/>
            <w:shd w:val="clear" w:color="auto" w:fill="auto"/>
            <w:vAlign w:val="center"/>
          </w:tcPr>
          <w:p w:rsidR="00D93478" w:rsidRPr="00722E63" w14:paraId="623566EE" w14:textId="77777777">
            <w:r w:rsidRPr="00722E63">
              <w:rPr>
                <w:rFonts w:ascii="仿宋" w:eastAsia="仿宋" w:hAnsi="仿宋"/>
                <w:sz w:val="20"/>
                <w:szCs w:val="20"/>
              </w:rPr>
              <w:t>平方米</w:t>
            </w:r>
          </w:p>
        </w:tc>
        <w:tc>
          <w:tcPr>
            <w:tcW w:w="0" w:type="dxa"/>
            <w:shd w:val="clear" w:color="auto" w:fill="auto"/>
            <w:vAlign w:val="center"/>
          </w:tcPr>
          <w:p w:rsidR="00D93478" w:rsidRPr="00722E63" w14:paraId="35BA94EC" w14:textId="77777777">
            <w:r w:rsidRPr="00722E63">
              <w:rPr>
                <w:rFonts w:ascii="仿宋" w:eastAsia="仿宋" w:hAnsi="仿宋"/>
                <w:sz w:val="20"/>
                <w:szCs w:val="20"/>
              </w:rPr>
              <w:t>71195.58</w:t>
            </w:r>
          </w:p>
        </w:tc>
        <w:tc>
          <w:tcPr>
            <w:tcW w:w="0" w:type="dxa"/>
            <w:shd w:val="clear" w:color="auto" w:fill="auto"/>
            <w:vAlign w:val="center"/>
          </w:tcPr>
          <w:p w:rsidR="00D93478" w:rsidRPr="00722E63" w14:paraId="51F0011E" w14:textId="77777777"/>
        </w:tc>
      </w:tr>
      <w:tr w14:paraId="2EEB1826" w14:textId="77777777" w:rsidTr="007F1D13">
        <w:tblPrEx>
          <w:tblW w:w="0" w:type="auto"/>
          <w:tblLook w:val="04A0"/>
        </w:tblPrEx>
        <w:tc>
          <w:tcPr>
            <w:tcW w:w="0" w:type="dxa"/>
            <w:shd w:val="clear" w:color="auto" w:fill="auto"/>
            <w:vAlign w:val="center"/>
          </w:tcPr>
          <w:p w:rsidR="00D93478" w:rsidRPr="00722E63" w14:paraId="4A043633" w14:textId="77777777">
            <w:r w:rsidRPr="00722E63">
              <w:rPr>
                <w:rFonts w:ascii="仿宋" w:eastAsia="仿宋" w:hAnsi="仿宋"/>
                <w:sz w:val="20"/>
                <w:szCs w:val="20"/>
              </w:rPr>
              <w:t>1.6</w:t>
            </w:r>
          </w:p>
        </w:tc>
        <w:tc>
          <w:tcPr>
            <w:tcW w:w="0" w:type="dxa"/>
            <w:shd w:val="clear" w:color="auto" w:fill="auto"/>
            <w:vAlign w:val="center"/>
          </w:tcPr>
          <w:p w:rsidR="00D93478" w:rsidRPr="00722E63" w14:paraId="1EA02C8E" w14:textId="77777777">
            <w:r w:rsidRPr="00722E63">
              <w:rPr>
                <w:rFonts w:ascii="仿宋" w:eastAsia="仿宋" w:hAnsi="仿宋"/>
                <w:sz w:val="20"/>
                <w:szCs w:val="20"/>
              </w:rPr>
              <w:t>绿化面积</w:t>
            </w:r>
          </w:p>
        </w:tc>
        <w:tc>
          <w:tcPr>
            <w:tcW w:w="0" w:type="dxa"/>
            <w:shd w:val="clear" w:color="auto" w:fill="auto"/>
            <w:vAlign w:val="center"/>
          </w:tcPr>
          <w:p w:rsidR="00D93478" w:rsidRPr="00722E63" w14:paraId="01D9F7E4" w14:textId="77777777">
            <w:r w:rsidRPr="00722E63">
              <w:rPr>
                <w:rFonts w:ascii="仿宋" w:eastAsia="仿宋" w:hAnsi="仿宋"/>
                <w:sz w:val="20"/>
                <w:szCs w:val="20"/>
              </w:rPr>
              <w:t>平方米</w:t>
            </w:r>
          </w:p>
        </w:tc>
        <w:tc>
          <w:tcPr>
            <w:tcW w:w="0" w:type="dxa"/>
            <w:shd w:val="clear" w:color="auto" w:fill="auto"/>
            <w:vAlign w:val="center"/>
          </w:tcPr>
          <w:p w:rsidR="00D93478" w:rsidRPr="00722E63" w14:paraId="22079110" w14:textId="77777777">
            <w:r w:rsidRPr="00722E63">
              <w:rPr>
                <w:rFonts w:ascii="仿宋" w:eastAsia="仿宋" w:hAnsi="仿宋"/>
                <w:sz w:val="20"/>
                <w:szCs w:val="20"/>
              </w:rPr>
              <w:t>3974.85</w:t>
            </w:r>
          </w:p>
        </w:tc>
        <w:tc>
          <w:tcPr>
            <w:tcW w:w="0" w:type="dxa"/>
            <w:shd w:val="clear" w:color="auto" w:fill="auto"/>
            <w:vAlign w:val="center"/>
          </w:tcPr>
          <w:p w:rsidR="00D93478" w:rsidRPr="00722E63" w14:paraId="1754E53D" w14:textId="77777777">
            <w:r w:rsidRPr="00722E63">
              <w:rPr>
                <w:rFonts w:ascii="仿宋" w:eastAsia="仿宋" w:hAnsi="仿宋"/>
                <w:sz w:val="20"/>
                <w:szCs w:val="20"/>
              </w:rPr>
              <w:t>绿化率</w:t>
            </w:r>
            <w:r w:rsidRPr="00722E63">
              <w:rPr>
                <w:rFonts w:ascii="仿宋" w:eastAsia="仿宋" w:hAnsi="仿宋"/>
                <w:sz w:val="20"/>
                <w:szCs w:val="20"/>
              </w:rPr>
              <w:t>5.58%</w:t>
            </w:r>
          </w:p>
        </w:tc>
      </w:tr>
      <w:tr w14:paraId="0C881A08" w14:textId="77777777" w:rsidTr="007F1D13">
        <w:tblPrEx>
          <w:tblW w:w="0" w:type="auto"/>
          <w:tblLook w:val="04A0"/>
        </w:tblPrEx>
        <w:tc>
          <w:tcPr>
            <w:tcW w:w="0" w:type="dxa"/>
            <w:shd w:val="clear" w:color="auto" w:fill="auto"/>
            <w:vAlign w:val="center"/>
          </w:tcPr>
          <w:p w:rsidR="00D93478" w:rsidRPr="00722E63" w14:paraId="0C0A2C1F" w14:textId="77777777">
            <w:r w:rsidRPr="00722E63">
              <w:rPr>
                <w:rFonts w:ascii="仿宋" w:eastAsia="仿宋" w:hAnsi="仿宋"/>
                <w:sz w:val="20"/>
                <w:szCs w:val="20"/>
              </w:rPr>
              <w:t>2</w:t>
            </w:r>
          </w:p>
        </w:tc>
        <w:tc>
          <w:tcPr>
            <w:tcW w:w="0" w:type="dxa"/>
            <w:shd w:val="clear" w:color="auto" w:fill="auto"/>
            <w:vAlign w:val="center"/>
          </w:tcPr>
          <w:p w:rsidR="00D93478" w:rsidRPr="00722E63" w14:paraId="7D4B4B38" w14:textId="77777777">
            <w:r w:rsidRPr="00722E63">
              <w:rPr>
                <w:rFonts w:ascii="仿宋" w:eastAsia="仿宋" w:hAnsi="仿宋"/>
                <w:sz w:val="20"/>
                <w:szCs w:val="20"/>
              </w:rPr>
              <w:t>总投资</w:t>
            </w:r>
          </w:p>
        </w:tc>
        <w:tc>
          <w:tcPr>
            <w:tcW w:w="0" w:type="dxa"/>
            <w:shd w:val="clear" w:color="auto" w:fill="auto"/>
            <w:vAlign w:val="center"/>
          </w:tcPr>
          <w:p w:rsidR="00D93478" w:rsidRPr="00722E63" w14:paraId="4C9198C2" w14:textId="77777777">
            <w:r w:rsidRPr="00722E63">
              <w:rPr>
                <w:rFonts w:ascii="仿宋" w:eastAsia="仿宋" w:hAnsi="仿宋"/>
                <w:sz w:val="20"/>
                <w:szCs w:val="20"/>
              </w:rPr>
              <w:t>万元</w:t>
            </w:r>
          </w:p>
        </w:tc>
        <w:tc>
          <w:tcPr>
            <w:tcW w:w="0" w:type="dxa"/>
            <w:shd w:val="clear" w:color="auto" w:fill="auto"/>
            <w:vAlign w:val="center"/>
          </w:tcPr>
          <w:p w:rsidR="00D93478" w:rsidRPr="00722E63" w14:paraId="089E163C" w14:textId="77777777">
            <w:r w:rsidRPr="00722E63">
              <w:rPr>
                <w:rFonts w:ascii="仿宋" w:eastAsia="仿宋" w:hAnsi="仿宋"/>
                <w:sz w:val="20"/>
                <w:szCs w:val="20"/>
              </w:rPr>
              <w:t>16466.88</w:t>
            </w:r>
          </w:p>
        </w:tc>
        <w:tc>
          <w:tcPr>
            <w:tcW w:w="0" w:type="dxa"/>
            <w:shd w:val="clear" w:color="auto" w:fill="auto"/>
            <w:vAlign w:val="center"/>
          </w:tcPr>
          <w:p w:rsidR="00D93478" w:rsidRPr="00722E63" w14:paraId="33C7A169" w14:textId="77777777"/>
        </w:tc>
      </w:tr>
      <w:tr w14:paraId="53143160" w14:textId="77777777" w:rsidTr="007F1D13">
        <w:tblPrEx>
          <w:tblW w:w="0" w:type="auto"/>
          <w:tblLook w:val="04A0"/>
        </w:tblPrEx>
        <w:tc>
          <w:tcPr>
            <w:tcW w:w="0" w:type="dxa"/>
            <w:shd w:val="clear" w:color="auto" w:fill="auto"/>
            <w:vAlign w:val="center"/>
          </w:tcPr>
          <w:p w:rsidR="00D93478" w:rsidRPr="00722E63" w14:paraId="5C5B5310" w14:textId="77777777">
            <w:r w:rsidRPr="00722E63">
              <w:rPr>
                <w:rFonts w:ascii="仿宋" w:eastAsia="仿宋" w:hAnsi="仿宋"/>
                <w:sz w:val="20"/>
                <w:szCs w:val="20"/>
              </w:rPr>
              <w:t>2.1</w:t>
            </w:r>
          </w:p>
        </w:tc>
        <w:tc>
          <w:tcPr>
            <w:tcW w:w="0" w:type="dxa"/>
            <w:shd w:val="clear" w:color="auto" w:fill="auto"/>
            <w:vAlign w:val="center"/>
          </w:tcPr>
          <w:p w:rsidR="00D93478" w:rsidRPr="00722E63" w14:paraId="368E6275" w14:textId="77777777">
            <w:r w:rsidRPr="00722E63">
              <w:rPr>
                <w:rFonts w:ascii="仿宋" w:eastAsia="仿宋" w:hAnsi="仿宋"/>
                <w:sz w:val="20"/>
                <w:szCs w:val="20"/>
              </w:rPr>
              <w:t>固定资产投资</w:t>
            </w:r>
          </w:p>
        </w:tc>
        <w:tc>
          <w:tcPr>
            <w:tcW w:w="0" w:type="dxa"/>
            <w:shd w:val="clear" w:color="auto" w:fill="auto"/>
            <w:vAlign w:val="center"/>
          </w:tcPr>
          <w:p w:rsidR="00D93478" w:rsidRPr="00722E63" w14:paraId="0F63ED96" w14:textId="77777777">
            <w:r w:rsidRPr="00722E63">
              <w:rPr>
                <w:rFonts w:ascii="仿宋" w:eastAsia="仿宋" w:hAnsi="仿宋"/>
                <w:sz w:val="20"/>
                <w:szCs w:val="20"/>
              </w:rPr>
              <w:t>万元</w:t>
            </w:r>
          </w:p>
        </w:tc>
        <w:tc>
          <w:tcPr>
            <w:tcW w:w="0" w:type="dxa"/>
            <w:shd w:val="clear" w:color="auto" w:fill="auto"/>
            <w:vAlign w:val="center"/>
          </w:tcPr>
          <w:p w:rsidR="00D93478" w:rsidRPr="00722E63" w14:paraId="079E471F" w14:textId="77777777">
            <w:r w:rsidRPr="00722E63">
              <w:rPr>
                <w:rFonts w:ascii="仿宋" w:eastAsia="仿宋" w:hAnsi="仿宋"/>
                <w:sz w:val="20"/>
                <w:szCs w:val="20"/>
              </w:rPr>
              <w:t>11715.07</w:t>
            </w:r>
          </w:p>
        </w:tc>
        <w:tc>
          <w:tcPr>
            <w:tcW w:w="0" w:type="dxa"/>
            <w:shd w:val="clear" w:color="auto" w:fill="auto"/>
            <w:vAlign w:val="center"/>
          </w:tcPr>
          <w:p w:rsidR="00D93478" w:rsidRPr="00722E63" w14:paraId="5E1B2981" w14:textId="77777777"/>
        </w:tc>
      </w:tr>
      <w:tr w14:paraId="296B51F0" w14:textId="77777777" w:rsidTr="007F1D13">
        <w:tblPrEx>
          <w:tblW w:w="0" w:type="auto"/>
          <w:tblLook w:val="04A0"/>
        </w:tblPrEx>
        <w:tc>
          <w:tcPr>
            <w:tcW w:w="0" w:type="dxa"/>
            <w:shd w:val="clear" w:color="auto" w:fill="auto"/>
            <w:vAlign w:val="center"/>
          </w:tcPr>
          <w:p w:rsidR="00D93478" w:rsidRPr="00722E63" w14:paraId="48B6FED9" w14:textId="77777777">
            <w:r w:rsidRPr="00722E63">
              <w:rPr>
                <w:rFonts w:ascii="仿宋" w:eastAsia="仿宋" w:hAnsi="仿宋"/>
                <w:sz w:val="20"/>
                <w:szCs w:val="20"/>
              </w:rPr>
              <w:t>2.1.1</w:t>
            </w:r>
          </w:p>
        </w:tc>
        <w:tc>
          <w:tcPr>
            <w:tcW w:w="0" w:type="dxa"/>
            <w:shd w:val="clear" w:color="auto" w:fill="auto"/>
            <w:vAlign w:val="center"/>
          </w:tcPr>
          <w:p w:rsidR="00D93478" w:rsidRPr="00722E63" w14:paraId="2F5BB5E8" w14:textId="77777777">
            <w:r w:rsidRPr="00722E63">
              <w:rPr>
                <w:rFonts w:ascii="仿宋" w:eastAsia="仿宋" w:hAnsi="仿宋"/>
                <w:sz w:val="20"/>
                <w:szCs w:val="20"/>
              </w:rPr>
              <w:t>土建工程投资</w:t>
            </w:r>
          </w:p>
        </w:tc>
        <w:tc>
          <w:tcPr>
            <w:tcW w:w="0" w:type="dxa"/>
            <w:shd w:val="clear" w:color="auto" w:fill="auto"/>
            <w:vAlign w:val="center"/>
          </w:tcPr>
          <w:p w:rsidR="00D93478" w:rsidRPr="00722E63" w14:paraId="6C5E4E69" w14:textId="77777777">
            <w:r w:rsidRPr="00722E63">
              <w:rPr>
                <w:rFonts w:ascii="仿宋" w:eastAsia="仿宋" w:hAnsi="仿宋"/>
                <w:sz w:val="20"/>
                <w:szCs w:val="20"/>
              </w:rPr>
              <w:t>万元</w:t>
            </w:r>
          </w:p>
        </w:tc>
        <w:tc>
          <w:tcPr>
            <w:tcW w:w="0" w:type="dxa"/>
            <w:shd w:val="clear" w:color="auto" w:fill="auto"/>
            <w:vAlign w:val="center"/>
          </w:tcPr>
          <w:p w:rsidR="00D93478" w:rsidRPr="00722E63" w14:paraId="78F2F6C5" w14:textId="77777777">
            <w:r w:rsidRPr="00722E63">
              <w:rPr>
                <w:rFonts w:ascii="仿宋" w:eastAsia="仿宋" w:hAnsi="仿宋"/>
                <w:sz w:val="20"/>
                <w:szCs w:val="20"/>
              </w:rPr>
              <w:t>5850.09</w:t>
            </w:r>
          </w:p>
        </w:tc>
        <w:tc>
          <w:tcPr>
            <w:tcW w:w="0" w:type="dxa"/>
            <w:shd w:val="clear" w:color="auto" w:fill="auto"/>
            <w:vAlign w:val="center"/>
          </w:tcPr>
          <w:p w:rsidR="00D93478" w:rsidRPr="00722E63" w14:paraId="1BF1E1AC" w14:textId="77777777"/>
        </w:tc>
      </w:tr>
      <w:tr w14:paraId="7EEF7DDF" w14:textId="77777777" w:rsidTr="007F1D13">
        <w:tblPrEx>
          <w:tblW w:w="0" w:type="auto"/>
          <w:tblLook w:val="04A0"/>
        </w:tblPrEx>
        <w:tc>
          <w:tcPr>
            <w:tcW w:w="0" w:type="dxa"/>
            <w:shd w:val="clear" w:color="auto" w:fill="auto"/>
            <w:vAlign w:val="center"/>
          </w:tcPr>
          <w:p w:rsidR="00D93478" w:rsidRPr="00722E63" w14:paraId="15331E7C" w14:textId="77777777">
            <w:r w:rsidRPr="00722E63">
              <w:rPr>
                <w:rFonts w:ascii="仿宋" w:eastAsia="仿宋" w:hAnsi="仿宋"/>
                <w:sz w:val="20"/>
                <w:szCs w:val="20"/>
              </w:rPr>
              <w:t>2.1.1.1</w:t>
            </w:r>
          </w:p>
        </w:tc>
        <w:tc>
          <w:tcPr>
            <w:tcW w:w="0" w:type="dxa"/>
            <w:shd w:val="clear" w:color="auto" w:fill="auto"/>
            <w:vAlign w:val="center"/>
          </w:tcPr>
          <w:p w:rsidR="00D93478" w:rsidRPr="00722E63" w14:paraId="65253AA9" w14:textId="77777777">
            <w:r w:rsidRPr="00722E63">
              <w:rPr>
                <w:rFonts w:ascii="仿宋" w:eastAsia="仿宋" w:hAnsi="仿宋"/>
                <w:sz w:val="20"/>
                <w:szCs w:val="20"/>
              </w:rPr>
              <w:t>土建工程投资占比</w:t>
            </w:r>
          </w:p>
        </w:tc>
        <w:tc>
          <w:tcPr>
            <w:tcW w:w="0" w:type="dxa"/>
            <w:shd w:val="clear" w:color="auto" w:fill="auto"/>
            <w:vAlign w:val="center"/>
          </w:tcPr>
          <w:p w:rsidR="00D93478" w:rsidRPr="00722E63" w14:paraId="60484766" w14:textId="77777777">
            <w:r w:rsidRPr="00722E63">
              <w:rPr>
                <w:rFonts w:ascii="仿宋" w:eastAsia="仿宋" w:hAnsi="仿宋"/>
                <w:sz w:val="20"/>
                <w:szCs w:val="20"/>
              </w:rPr>
              <w:t>万元</w:t>
            </w:r>
          </w:p>
        </w:tc>
        <w:tc>
          <w:tcPr>
            <w:tcW w:w="0" w:type="dxa"/>
            <w:shd w:val="clear" w:color="auto" w:fill="auto"/>
            <w:vAlign w:val="center"/>
          </w:tcPr>
          <w:p w:rsidR="00D93478" w:rsidRPr="00722E63" w14:paraId="4FE8045F" w14:textId="77777777">
            <w:r w:rsidRPr="00722E63">
              <w:rPr>
                <w:rFonts w:ascii="仿宋" w:eastAsia="仿宋" w:hAnsi="仿宋"/>
                <w:sz w:val="20"/>
                <w:szCs w:val="20"/>
              </w:rPr>
              <w:t>35.53%</w:t>
            </w:r>
          </w:p>
        </w:tc>
        <w:tc>
          <w:tcPr>
            <w:tcW w:w="0" w:type="dxa"/>
            <w:shd w:val="clear" w:color="auto" w:fill="auto"/>
            <w:vAlign w:val="center"/>
          </w:tcPr>
          <w:p w:rsidR="00D93478" w:rsidRPr="00722E63" w14:paraId="12FC9512" w14:textId="77777777"/>
        </w:tc>
      </w:tr>
      <w:tr w14:paraId="5C1AE4CB" w14:textId="77777777" w:rsidTr="007F1D13">
        <w:tblPrEx>
          <w:tblW w:w="0" w:type="auto"/>
          <w:tblLook w:val="04A0"/>
        </w:tblPrEx>
        <w:tc>
          <w:tcPr>
            <w:tcW w:w="0" w:type="dxa"/>
            <w:shd w:val="clear" w:color="auto" w:fill="auto"/>
            <w:vAlign w:val="center"/>
          </w:tcPr>
          <w:p w:rsidR="00D93478" w:rsidRPr="00722E63" w14:paraId="44BCC5E7" w14:textId="77777777">
            <w:r w:rsidRPr="00722E63">
              <w:rPr>
                <w:rFonts w:ascii="仿宋" w:eastAsia="仿宋" w:hAnsi="仿宋"/>
                <w:sz w:val="20"/>
                <w:szCs w:val="20"/>
              </w:rPr>
              <w:t>2.1.2</w:t>
            </w:r>
          </w:p>
        </w:tc>
        <w:tc>
          <w:tcPr>
            <w:tcW w:w="0" w:type="dxa"/>
            <w:shd w:val="clear" w:color="auto" w:fill="auto"/>
            <w:vAlign w:val="center"/>
          </w:tcPr>
          <w:p w:rsidR="00D93478" w:rsidRPr="00722E63" w14:paraId="19010C5B" w14:textId="77777777">
            <w:r w:rsidRPr="00722E63">
              <w:rPr>
                <w:rFonts w:ascii="仿宋" w:eastAsia="仿宋" w:hAnsi="仿宋"/>
                <w:sz w:val="20"/>
                <w:szCs w:val="20"/>
              </w:rPr>
              <w:t>设备投资</w:t>
            </w:r>
          </w:p>
        </w:tc>
        <w:tc>
          <w:tcPr>
            <w:tcW w:w="0" w:type="dxa"/>
            <w:shd w:val="clear" w:color="auto" w:fill="auto"/>
            <w:vAlign w:val="center"/>
          </w:tcPr>
          <w:p w:rsidR="00D93478" w:rsidRPr="00722E63" w14:paraId="5843C5F1" w14:textId="77777777">
            <w:r w:rsidRPr="00722E63">
              <w:rPr>
                <w:rFonts w:ascii="仿宋" w:eastAsia="仿宋" w:hAnsi="仿宋"/>
                <w:sz w:val="20"/>
                <w:szCs w:val="20"/>
              </w:rPr>
              <w:t>万元</w:t>
            </w:r>
          </w:p>
        </w:tc>
        <w:tc>
          <w:tcPr>
            <w:tcW w:w="0" w:type="dxa"/>
            <w:shd w:val="clear" w:color="auto" w:fill="auto"/>
            <w:vAlign w:val="center"/>
          </w:tcPr>
          <w:p w:rsidR="00D93478" w:rsidRPr="00722E63" w14:paraId="3B0D81F2" w14:textId="77777777">
            <w:r w:rsidRPr="00722E63">
              <w:rPr>
                <w:rFonts w:ascii="仿宋" w:eastAsia="仿宋" w:hAnsi="仿宋"/>
                <w:sz w:val="20"/>
                <w:szCs w:val="20"/>
              </w:rPr>
              <w:t>3963.99</w:t>
            </w:r>
          </w:p>
        </w:tc>
        <w:tc>
          <w:tcPr>
            <w:tcW w:w="0" w:type="dxa"/>
            <w:shd w:val="clear" w:color="auto" w:fill="auto"/>
            <w:vAlign w:val="center"/>
          </w:tcPr>
          <w:p w:rsidR="00D93478" w:rsidRPr="00722E63" w14:paraId="103F0120" w14:textId="77777777"/>
        </w:tc>
      </w:tr>
      <w:tr w14:paraId="5430B8B3" w14:textId="77777777" w:rsidTr="007F1D13">
        <w:tblPrEx>
          <w:tblW w:w="0" w:type="auto"/>
          <w:tblLook w:val="04A0"/>
        </w:tblPrEx>
        <w:tc>
          <w:tcPr>
            <w:tcW w:w="0" w:type="dxa"/>
            <w:shd w:val="clear" w:color="auto" w:fill="auto"/>
            <w:vAlign w:val="center"/>
          </w:tcPr>
          <w:p w:rsidR="00D93478" w:rsidRPr="00722E63" w14:paraId="0EC8141E" w14:textId="77777777">
            <w:r w:rsidRPr="00722E63">
              <w:rPr>
                <w:rFonts w:ascii="仿宋" w:eastAsia="仿宋" w:hAnsi="仿宋"/>
                <w:sz w:val="20"/>
                <w:szCs w:val="20"/>
              </w:rPr>
              <w:t>2.1.2.1</w:t>
            </w:r>
          </w:p>
        </w:tc>
        <w:tc>
          <w:tcPr>
            <w:tcW w:w="0" w:type="dxa"/>
            <w:shd w:val="clear" w:color="auto" w:fill="auto"/>
            <w:vAlign w:val="center"/>
          </w:tcPr>
          <w:p w:rsidR="00D93478" w:rsidRPr="00722E63" w14:paraId="2CB88A9B" w14:textId="77777777">
            <w:r w:rsidRPr="00722E63">
              <w:rPr>
                <w:rFonts w:ascii="仿宋" w:eastAsia="仿宋" w:hAnsi="仿宋"/>
                <w:sz w:val="20"/>
                <w:szCs w:val="20"/>
              </w:rPr>
              <w:t>设备投资占比</w:t>
            </w:r>
          </w:p>
        </w:tc>
        <w:tc>
          <w:tcPr>
            <w:tcW w:w="0" w:type="dxa"/>
            <w:shd w:val="clear" w:color="auto" w:fill="auto"/>
            <w:vAlign w:val="center"/>
          </w:tcPr>
          <w:p w:rsidR="00D93478" w:rsidRPr="00722E63" w14:paraId="3EAA2FA1" w14:textId="77777777"/>
        </w:tc>
        <w:tc>
          <w:tcPr>
            <w:tcW w:w="0" w:type="dxa"/>
            <w:shd w:val="clear" w:color="auto" w:fill="auto"/>
            <w:vAlign w:val="center"/>
          </w:tcPr>
          <w:p w:rsidR="00D93478" w:rsidRPr="00722E63" w14:paraId="21F20CBB" w14:textId="77777777">
            <w:r w:rsidRPr="00722E63">
              <w:rPr>
                <w:rFonts w:ascii="仿宋" w:eastAsia="仿宋" w:hAnsi="仿宋"/>
                <w:sz w:val="20"/>
                <w:szCs w:val="20"/>
              </w:rPr>
              <w:t>24.07%</w:t>
            </w:r>
          </w:p>
        </w:tc>
        <w:tc>
          <w:tcPr>
            <w:tcW w:w="0" w:type="dxa"/>
            <w:shd w:val="clear" w:color="auto" w:fill="auto"/>
            <w:vAlign w:val="center"/>
          </w:tcPr>
          <w:p w:rsidR="00D93478" w:rsidRPr="00722E63" w14:paraId="5DDF2238" w14:textId="77777777"/>
        </w:tc>
      </w:tr>
      <w:tr w14:paraId="111D2813" w14:textId="77777777" w:rsidTr="007F1D13">
        <w:tblPrEx>
          <w:tblW w:w="0" w:type="auto"/>
          <w:tblLook w:val="04A0"/>
        </w:tblPrEx>
        <w:tc>
          <w:tcPr>
            <w:tcW w:w="0" w:type="dxa"/>
            <w:shd w:val="clear" w:color="auto" w:fill="auto"/>
            <w:vAlign w:val="center"/>
          </w:tcPr>
          <w:p w:rsidR="00D93478" w:rsidRPr="00722E63" w14:paraId="6C2A9C9E" w14:textId="77777777">
            <w:r w:rsidRPr="00722E63">
              <w:rPr>
                <w:rFonts w:ascii="仿宋" w:eastAsia="仿宋" w:hAnsi="仿宋"/>
                <w:sz w:val="20"/>
                <w:szCs w:val="20"/>
              </w:rPr>
              <w:t>2.1.3</w:t>
            </w:r>
          </w:p>
        </w:tc>
        <w:tc>
          <w:tcPr>
            <w:tcW w:w="0" w:type="dxa"/>
            <w:shd w:val="clear" w:color="auto" w:fill="auto"/>
            <w:vAlign w:val="center"/>
          </w:tcPr>
          <w:p w:rsidR="00D93478" w:rsidRPr="00722E63" w14:paraId="39C74153" w14:textId="77777777">
            <w:r w:rsidRPr="00722E63">
              <w:rPr>
                <w:rFonts w:ascii="仿宋" w:eastAsia="仿宋" w:hAnsi="仿宋"/>
                <w:sz w:val="20"/>
                <w:szCs w:val="20"/>
              </w:rPr>
              <w:t>其它投资</w:t>
            </w:r>
          </w:p>
        </w:tc>
        <w:tc>
          <w:tcPr>
            <w:tcW w:w="0" w:type="dxa"/>
            <w:shd w:val="clear" w:color="auto" w:fill="auto"/>
            <w:vAlign w:val="center"/>
          </w:tcPr>
          <w:p w:rsidR="00D93478" w:rsidRPr="00722E63" w14:paraId="2C21E498" w14:textId="77777777">
            <w:r w:rsidRPr="00722E63">
              <w:rPr>
                <w:rFonts w:ascii="仿宋" w:eastAsia="仿宋" w:hAnsi="仿宋"/>
                <w:sz w:val="20"/>
                <w:szCs w:val="20"/>
              </w:rPr>
              <w:t>万元</w:t>
            </w:r>
          </w:p>
        </w:tc>
        <w:tc>
          <w:tcPr>
            <w:tcW w:w="0" w:type="dxa"/>
            <w:shd w:val="clear" w:color="auto" w:fill="auto"/>
            <w:vAlign w:val="center"/>
          </w:tcPr>
          <w:p w:rsidR="00D93478" w:rsidRPr="00722E63" w14:paraId="2B4B7416" w14:textId="77777777">
            <w:r w:rsidRPr="00722E63">
              <w:rPr>
                <w:rFonts w:ascii="仿宋" w:eastAsia="仿宋" w:hAnsi="仿宋"/>
                <w:sz w:val="20"/>
                <w:szCs w:val="20"/>
              </w:rPr>
              <w:t>1900.99</w:t>
            </w:r>
          </w:p>
        </w:tc>
        <w:tc>
          <w:tcPr>
            <w:tcW w:w="0" w:type="dxa"/>
            <w:shd w:val="clear" w:color="auto" w:fill="auto"/>
            <w:vAlign w:val="center"/>
          </w:tcPr>
          <w:p w:rsidR="00D93478" w:rsidRPr="00722E63" w14:paraId="08B133CE" w14:textId="77777777"/>
        </w:tc>
      </w:tr>
      <w:tr w14:paraId="19C35F7D" w14:textId="77777777" w:rsidTr="007F1D13">
        <w:tblPrEx>
          <w:tblW w:w="0" w:type="auto"/>
          <w:tblLook w:val="04A0"/>
        </w:tblPrEx>
        <w:tc>
          <w:tcPr>
            <w:tcW w:w="0" w:type="dxa"/>
            <w:shd w:val="clear" w:color="auto" w:fill="auto"/>
            <w:vAlign w:val="center"/>
          </w:tcPr>
          <w:p w:rsidR="00D93478" w:rsidRPr="00722E63" w14:paraId="26972A42" w14:textId="77777777">
            <w:r w:rsidRPr="00722E63">
              <w:rPr>
                <w:rFonts w:ascii="仿宋" w:eastAsia="仿宋" w:hAnsi="仿宋"/>
                <w:sz w:val="20"/>
                <w:szCs w:val="20"/>
              </w:rPr>
              <w:t>2.1.3.1</w:t>
            </w:r>
          </w:p>
        </w:tc>
        <w:tc>
          <w:tcPr>
            <w:tcW w:w="0" w:type="dxa"/>
            <w:shd w:val="clear" w:color="auto" w:fill="auto"/>
            <w:vAlign w:val="center"/>
          </w:tcPr>
          <w:p w:rsidR="00D93478" w:rsidRPr="00722E63" w14:paraId="103CF926" w14:textId="77777777">
            <w:r w:rsidRPr="00722E63">
              <w:rPr>
                <w:rFonts w:ascii="仿宋" w:eastAsia="仿宋" w:hAnsi="仿宋"/>
                <w:sz w:val="20"/>
                <w:szCs w:val="20"/>
              </w:rPr>
              <w:t>其它投资占比</w:t>
            </w:r>
          </w:p>
        </w:tc>
        <w:tc>
          <w:tcPr>
            <w:tcW w:w="0" w:type="dxa"/>
            <w:shd w:val="clear" w:color="auto" w:fill="auto"/>
            <w:vAlign w:val="center"/>
          </w:tcPr>
          <w:p w:rsidR="00D93478" w:rsidRPr="00722E63" w14:paraId="0E2EF21C" w14:textId="77777777"/>
        </w:tc>
        <w:tc>
          <w:tcPr>
            <w:tcW w:w="0" w:type="dxa"/>
            <w:shd w:val="clear" w:color="auto" w:fill="auto"/>
            <w:vAlign w:val="center"/>
          </w:tcPr>
          <w:p w:rsidR="00D93478" w:rsidRPr="00722E63" w14:paraId="3A0AE4B4" w14:textId="77777777">
            <w:r w:rsidRPr="00722E63">
              <w:rPr>
                <w:rFonts w:ascii="仿宋" w:eastAsia="仿宋" w:hAnsi="仿宋"/>
                <w:sz w:val="20"/>
                <w:szCs w:val="20"/>
              </w:rPr>
              <w:t>11.54%</w:t>
            </w:r>
          </w:p>
        </w:tc>
        <w:tc>
          <w:tcPr>
            <w:tcW w:w="0" w:type="dxa"/>
            <w:shd w:val="clear" w:color="auto" w:fill="auto"/>
            <w:vAlign w:val="center"/>
          </w:tcPr>
          <w:p w:rsidR="00D93478" w:rsidRPr="00722E63" w14:paraId="4EF4A0A3" w14:textId="77777777"/>
        </w:tc>
      </w:tr>
      <w:tr w14:paraId="050012E8" w14:textId="77777777" w:rsidTr="007F1D13">
        <w:tblPrEx>
          <w:tblW w:w="0" w:type="auto"/>
          <w:tblLook w:val="04A0"/>
        </w:tblPrEx>
        <w:tc>
          <w:tcPr>
            <w:tcW w:w="0" w:type="dxa"/>
            <w:shd w:val="clear" w:color="auto" w:fill="auto"/>
            <w:vAlign w:val="center"/>
          </w:tcPr>
          <w:p w:rsidR="00D93478" w:rsidRPr="00722E63" w14:paraId="773302D1" w14:textId="77777777">
            <w:r w:rsidRPr="00722E63">
              <w:rPr>
                <w:rFonts w:ascii="仿宋" w:eastAsia="仿宋" w:hAnsi="仿宋"/>
                <w:sz w:val="20"/>
                <w:szCs w:val="20"/>
              </w:rPr>
              <w:t>2.1.4</w:t>
            </w:r>
          </w:p>
        </w:tc>
        <w:tc>
          <w:tcPr>
            <w:tcW w:w="0" w:type="dxa"/>
            <w:shd w:val="clear" w:color="auto" w:fill="auto"/>
            <w:vAlign w:val="center"/>
          </w:tcPr>
          <w:p w:rsidR="00D93478" w:rsidRPr="00722E63" w14:paraId="7B0005E8" w14:textId="77777777">
            <w:r w:rsidRPr="00722E63">
              <w:rPr>
                <w:rFonts w:ascii="仿宋" w:eastAsia="仿宋" w:hAnsi="仿宋"/>
                <w:sz w:val="20"/>
                <w:szCs w:val="20"/>
              </w:rPr>
              <w:t>固定资产投资占比</w:t>
            </w:r>
          </w:p>
        </w:tc>
        <w:tc>
          <w:tcPr>
            <w:tcW w:w="0" w:type="dxa"/>
            <w:shd w:val="clear" w:color="auto" w:fill="auto"/>
            <w:vAlign w:val="center"/>
          </w:tcPr>
          <w:p w:rsidR="00D93478" w:rsidRPr="00722E63" w14:paraId="4AEF8A65" w14:textId="77777777"/>
        </w:tc>
        <w:tc>
          <w:tcPr>
            <w:tcW w:w="0" w:type="dxa"/>
            <w:shd w:val="clear" w:color="auto" w:fill="auto"/>
            <w:vAlign w:val="center"/>
          </w:tcPr>
          <w:p w:rsidR="00D93478" w:rsidRPr="00722E63" w14:paraId="629D1AEF" w14:textId="77777777">
            <w:r w:rsidRPr="00722E63">
              <w:rPr>
                <w:rFonts w:ascii="仿宋" w:eastAsia="仿宋" w:hAnsi="仿宋"/>
                <w:sz w:val="20"/>
                <w:szCs w:val="20"/>
              </w:rPr>
              <w:t>71.14%</w:t>
            </w:r>
          </w:p>
        </w:tc>
        <w:tc>
          <w:tcPr>
            <w:tcW w:w="0" w:type="dxa"/>
            <w:shd w:val="clear" w:color="auto" w:fill="auto"/>
            <w:vAlign w:val="center"/>
          </w:tcPr>
          <w:p w:rsidR="00D93478" w:rsidRPr="00722E63" w14:paraId="401F1F49" w14:textId="77777777"/>
        </w:tc>
      </w:tr>
      <w:tr w14:paraId="7A0D5BC0" w14:textId="77777777" w:rsidTr="007F1D13">
        <w:tblPrEx>
          <w:tblW w:w="0" w:type="auto"/>
          <w:tblLook w:val="04A0"/>
        </w:tblPrEx>
        <w:tc>
          <w:tcPr>
            <w:tcW w:w="0" w:type="dxa"/>
            <w:shd w:val="clear" w:color="auto" w:fill="auto"/>
            <w:vAlign w:val="center"/>
          </w:tcPr>
          <w:p w:rsidR="00D93478" w:rsidRPr="00722E63" w14:paraId="6EE20A85" w14:textId="77777777">
            <w:r w:rsidRPr="00722E63">
              <w:rPr>
                <w:rFonts w:ascii="仿宋" w:eastAsia="仿宋" w:hAnsi="仿宋"/>
                <w:sz w:val="20"/>
                <w:szCs w:val="20"/>
              </w:rPr>
              <w:t>2.2</w:t>
            </w:r>
          </w:p>
        </w:tc>
        <w:tc>
          <w:tcPr>
            <w:tcW w:w="0" w:type="dxa"/>
            <w:shd w:val="clear" w:color="auto" w:fill="auto"/>
            <w:vAlign w:val="center"/>
          </w:tcPr>
          <w:p w:rsidR="00D93478" w:rsidRPr="00722E63" w14:paraId="70BA9204" w14:textId="77777777">
            <w:r w:rsidRPr="00722E63">
              <w:rPr>
                <w:rFonts w:ascii="仿宋" w:eastAsia="仿宋" w:hAnsi="仿宋"/>
                <w:sz w:val="20"/>
                <w:szCs w:val="20"/>
              </w:rPr>
              <w:t>流动资金</w:t>
            </w:r>
          </w:p>
        </w:tc>
        <w:tc>
          <w:tcPr>
            <w:tcW w:w="0" w:type="dxa"/>
            <w:shd w:val="clear" w:color="auto" w:fill="auto"/>
            <w:vAlign w:val="center"/>
          </w:tcPr>
          <w:p w:rsidR="00D93478" w:rsidRPr="00722E63" w14:paraId="40808D7A" w14:textId="77777777">
            <w:r w:rsidRPr="00722E63">
              <w:rPr>
                <w:rFonts w:ascii="仿宋" w:eastAsia="仿宋" w:hAnsi="仿宋"/>
                <w:sz w:val="20"/>
                <w:szCs w:val="20"/>
              </w:rPr>
              <w:t>万元</w:t>
            </w:r>
          </w:p>
        </w:tc>
        <w:tc>
          <w:tcPr>
            <w:tcW w:w="0" w:type="dxa"/>
            <w:shd w:val="clear" w:color="auto" w:fill="auto"/>
            <w:vAlign w:val="center"/>
          </w:tcPr>
          <w:p w:rsidR="00D93478" w:rsidRPr="00722E63" w14:paraId="1EC05C10" w14:textId="77777777">
            <w:r w:rsidRPr="00722E63">
              <w:rPr>
                <w:rFonts w:ascii="仿宋" w:eastAsia="仿宋" w:hAnsi="仿宋"/>
                <w:sz w:val="20"/>
                <w:szCs w:val="20"/>
              </w:rPr>
              <w:t>4751.81</w:t>
            </w:r>
          </w:p>
        </w:tc>
        <w:tc>
          <w:tcPr>
            <w:tcW w:w="0" w:type="dxa"/>
            <w:shd w:val="clear" w:color="auto" w:fill="auto"/>
            <w:vAlign w:val="center"/>
          </w:tcPr>
          <w:p w:rsidR="00D93478" w:rsidRPr="00722E63" w14:paraId="54988403" w14:textId="77777777"/>
        </w:tc>
      </w:tr>
      <w:tr w14:paraId="61D6C6FC" w14:textId="77777777" w:rsidTr="007F1D13">
        <w:tblPrEx>
          <w:tblW w:w="0" w:type="auto"/>
          <w:tblLook w:val="04A0"/>
        </w:tblPrEx>
        <w:tc>
          <w:tcPr>
            <w:tcW w:w="0" w:type="dxa"/>
            <w:shd w:val="clear" w:color="auto" w:fill="auto"/>
            <w:vAlign w:val="center"/>
          </w:tcPr>
          <w:p w:rsidR="00D93478" w:rsidRPr="00722E63" w14:paraId="6D85CDD5" w14:textId="77777777">
            <w:r w:rsidRPr="00722E63">
              <w:rPr>
                <w:rFonts w:ascii="仿宋" w:eastAsia="仿宋" w:hAnsi="仿宋"/>
                <w:sz w:val="20"/>
                <w:szCs w:val="20"/>
              </w:rPr>
              <w:t>2.2.1</w:t>
            </w:r>
          </w:p>
        </w:tc>
        <w:tc>
          <w:tcPr>
            <w:tcW w:w="0" w:type="dxa"/>
            <w:shd w:val="clear" w:color="auto" w:fill="auto"/>
            <w:vAlign w:val="center"/>
          </w:tcPr>
          <w:p w:rsidR="00D93478" w:rsidRPr="00722E63" w14:paraId="41365299" w14:textId="77777777">
            <w:r w:rsidRPr="00722E63">
              <w:rPr>
                <w:rFonts w:ascii="仿宋" w:eastAsia="仿宋" w:hAnsi="仿宋"/>
                <w:sz w:val="20"/>
                <w:szCs w:val="20"/>
              </w:rPr>
              <w:t>流动资金占比</w:t>
            </w:r>
          </w:p>
        </w:tc>
        <w:tc>
          <w:tcPr>
            <w:tcW w:w="0" w:type="dxa"/>
            <w:shd w:val="clear" w:color="auto" w:fill="auto"/>
            <w:vAlign w:val="center"/>
          </w:tcPr>
          <w:p w:rsidR="00D93478" w:rsidRPr="00722E63" w14:paraId="5C0B98EA" w14:textId="77777777"/>
        </w:tc>
        <w:tc>
          <w:tcPr>
            <w:tcW w:w="0" w:type="dxa"/>
            <w:shd w:val="clear" w:color="auto" w:fill="auto"/>
            <w:vAlign w:val="center"/>
          </w:tcPr>
          <w:p w:rsidR="00D93478" w:rsidRPr="00722E63" w14:paraId="43F620F9" w14:textId="77777777">
            <w:r w:rsidRPr="00722E63">
              <w:rPr>
                <w:rFonts w:ascii="仿宋" w:eastAsia="仿宋" w:hAnsi="仿宋"/>
                <w:sz w:val="20"/>
                <w:szCs w:val="20"/>
              </w:rPr>
              <w:t>28.86%</w:t>
            </w:r>
          </w:p>
        </w:tc>
        <w:tc>
          <w:tcPr>
            <w:tcW w:w="0" w:type="dxa"/>
            <w:shd w:val="clear" w:color="auto" w:fill="auto"/>
            <w:vAlign w:val="center"/>
          </w:tcPr>
          <w:p w:rsidR="00D93478" w:rsidRPr="00722E63" w14:paraId="545BD3BC" w14:textId="77777777"/>
        </w:tc>
      </w:tr>
      <w:tr w14:paraId="5C9C55F3" w14:textId="77777777" w:rsidTr="007F1D13">
        <w:tblPrEx>
          <w:tblW w:w="0" w:type="auto"/>
          <w:tblLook w:val="04A0"/>
        </w:tblPrEx>
        <w:tc>
          <w:tcPr>
            <w:tcW w:w="0" w:type="dxa"/>
            <w:shd w:val="clear" w:color="auto" w:fill="auto"/>
            <w:vAlign w:val="center"/>
          </w:tcPr>
          <w:p w:rsidR="00D93478" w:rsidRPr="00722E63" w14:paraId="079C9CC6" w14:textId="77777777">
            <w:r w:rsidRPr="00722E63">
              <w:rPr>
                <w:rFonts w:ascii="仿宋" w:eastAsia="仿宋" w:hAnsi="仿宋"/>
                <w:sz w:val="20"/>
                <w:szCs w:val="20"/>
              </w:rPr>
              <w:t>3</w:t>
            </w:r>
          </w:p>
        </w:tc>
        <w:tc>
          <w:tcPr>
            <w:tcW w:w="0" w:type="dxa"/>
            <w:shd w:val="clear" w:color="auto" w:fill="auto"/>
            <w:vAlign w:val="center"/>
          </w:tcPr>
          <w:p w:rsidR="00D93478" w:rsidRPr="00722E63" w14:paraId="1E3708A3" w14:textId="77777777">
            <w:r w:rsidRPr="00722E63">
              <w:rPr>
                <w:rFonts w:ascii="仿宋" w:eastAsia="仿宋" w:hAnsi="仿宋"/>
                <w:sz w:val="20"/>
                <w:szCs w:val="20"/>
              </w:rPr>
              <w:t>收入</w:t>
            </w:r>
          </w:p>
        </w:tc>
        <w:tc>
          <w:tcPr>
            <w:tcW w:w="0" w:type="dxa"/>
            <w:shd w:val="clear" w:color="auto" w:fill="auto"/>
            <w:vAlign w:val="center"/>
          </w:tcPr>
          <w:p w:rsidR="00D93478" w:rsidRPr="00722E63" w14:paraId="40530B3D" w14:textId="77777777">
            <w:r w:rsidRPr="00722E63">
              <w:rPr>
                <w:rFonts w:ascii="仿宋" w:eastAsia="仿宋" w:hAnsi="仿宋"/>
                <w:sz w:val="20"/>
                <w:szCs w:val="20"/>
              </w:rPr>
              <w:t>万元</w:t>
            </w:r>
          </w:p>
        </w:tc>
        <w:tc>
          <w:tcPr>
            <w:tcW w:w="0" w:type="dxa"/>
            <w:shd w:val="clear" w:color="auto" w:fill="auto"/>
            <w:vAlign w:val="center"/>
          </w:tcPr>
          <w:p w:rsidR="00D93478" w:rsidRPr="00722E63" w14:paraId="4CE2FB93" w14:textId="77777777">
            <w:r w:rsidRPr="00722E63">
              <w:rPr>
                <w:rFonts w:ascii="仿宋" w:eastAsia="仿宋" w:hAnsi="仿宋"/>
                <w:sz w:val="20"/>
                <w:szCs w:val="20"/>
              </w:rPr>
              <w:t>35094.00</w:t>
            </w:r>
          </w:p>
        </w:tc>
        <w:tc>
          <w:tcPr>
            <w:tcW w:w="0" w:type="dxa"/>
            <w:shd w:val="clear" w:color="auto" w:fill="auto"/>
            <w:vAlign w:val="center"/>
          </w:tcPr>
          <w:p w:rsidR="00D93478" w:rsidRPr="00722E63" w14:paraId="3ADA1D21" w14:textId="77777777"/>
        </w:tc>
      </w:tr>
      <w:tr w14:paraId="745ED343" w14:textId="77777777" w:rsidTr="007F1D13">
        <w:tblPrEx>
          <w:tblW w:w="0" w:type="auto"/>
          <w:tblLook w:val="04A0"/>
        </w:tblPrEx>
        <w:tc>
          <w:tcPr>
            <w:tcW w:w="0" w:type="dxa"/>
            <w:shd w:val="clear" w:color="auto" w:fill="auto"/>
            <w:vAlign w:val="center"/>
          </w:tcPr>
          <w:p w:rsidR="00D93478" w:rsidRPr="00722E63" w14:paraId="749A38BF" w14:textId="77777777">
            <w:r w:rsidRPr="00722E63">
              <w:rPr>
                <w:rFonts w:ascii="仿宋" w:eastAsia="仿宋" w:hAnsi="仿宋"/>
                <w:sz w:val="20"/>
                <w:szCs w:val="20"/>
              </w:rPr>
              <w:t>4</w:t>
            </w:r>
          </w:p>
        </w:tc>
        <w:tc>
          <w:tcPr>
            <w:tcW w:w="0" w:type="dxa"/>
            <w:shd w:val="clear" w:color="auto" w:fill="auto"/>
            <w:vAlign w:val="center"/>
          </w:tcPr>
          <w:p w:rsidR="00D93478" w:rsidRPr="00722E63" w14:paraId="5B7FDFB0" w14:textId="77777777">
            <w:r w:rsidRPr="00722E63">
              <w:rPr>
                <w:rFonts w:ascii="仿宋" w:eastAsia="仿宋" w:hAnsi="仿宋"/>
                <w:sz w:val="20"/>
                <w:szCs w:val="20"/>
              </w:rPr>
              <w:t>总成本</w:t>
            </w:r>
          </w:p>
        </w:tc>
        <w:tc>
          <w:tcPr>
            <w:tcW w:w="0" w:type="dxa"/>
            <w:shd w:val="clear" w:color="auto" w:fill="auto"/>
            <w:vAlign w:val="center"/>
          </w:tcPr>
          <w:p w:rsidR="00D93478" w:rsidRPr="00722E63" w14:paraId="53B536C8" w14:textId="77777777">
            <w:r w:rsidRPr="00722E63">
              <w:rPr>
                <w:rFonts w:ascii="仿宋" w:eastAsia="仿宋" w:hAnsi="仿宋"/>
                <w:sz w:val="20"/>
                <w:szCs w:val="20"/>
              </w:rPr>
              <w:t>万元</w:t>
            </w:r>
          </w:p>
        </w:tc>
        <w:tc>
          <w:tcPr>
            <w:tcW w:w="0" w:type="dxa"/>
            <w:shd w:val="clear" w:color="auto" w:fill="auto"/>
            <w:vAlign w:val="center"/>
          </w:tcPr>
          <w:p w:rsidR="00D93478" w:rsidRPr="00722E63" w14:paraId="6A037A4F" w14:textId="77777777">
            <w:r w:rsidRPr="00722E63">
              <w:rPr>
                <w:rFonts w:ascii="仿宋" w:eastAsia="仿宋" w:hAnsi="仿宋"/>
                <w:sz w:val="20"/>
                <w:szCs w:val="20"/>
              </w:rPr>
              <w:t>26417.83</w:t>
            </w:r>
          </w:p>
        </w:tc>
        <w:tc>
          <w:tcPr>
            <w:tcW w:w="0" w:type="dxa"/>
            <w:shd w:val="clear" w:color="auto" w:fill="auto"/>
            <w:vAlign w:val="center"/>
          </w:tcPr>
          <w:p w:rsidR="00D93478" w:rsidRPr="00722E63" w14:paraId="227818DE" w14:textId="77777777"/>
        </w:tc>
      </w:tr>
      <w:tr w14:paraId="7FBD6B61" w14:textId="77777777" w:rsidTr="007F1D13">
        <w:tblPrEx>
          <w:tblW w:w="0" w:type="auto"/>
          <w:tblLook w:val="04A0"/>
        </w:tblPrEx>
        <w:tc>
          <w:tcPr>
            <w:tcW w:w="0" w:type="dxa"/>
            <w:shd w:val="clear" w:color="auto" w:fill="auto"/>
            <w:vAlign w:val="center"/>
          </w:tcPr>
          <w:p w:rsidR="00D93478" w:rsidRPr="00722E63" w14:paraId="74DBB0A4" w14:textId="77777777">
            <w:r w:rsidRPr="00722E63">
              <w:rPr>
                <w:rFonts w:ascii="仿宋" w:eastAsia="仿宋" w:hAnsi="仿宋"/>
                <w:sz w:val="20"/>
                <w:szCs w:val="20"/>
              </w:rPr>
              <w:t>5</w:t>
            </w:r>
          </w:p>
        </w:tc>
        <w:tc>
          <w:tcPr>
            <w:tcW w:w="0" w:type="dxa"/>
            <w:shd w:val="clear" w:color="auto" w:fill="auto"/>
            <w:vAlign w:val="center"/>
          </w:tcPr>
          <w:p w:rsidR="00D93478" w:rsidRPr="00722E63" w14:paraId="2B1474CC" w14:textId="77777777">
            <w:r w:rsidRPr="00722E63">
              <w:rPr>
                <w:rFonts w:ascii="仿宋" w:eastAsia="仿宋" w:hAnsi="仿宋"/>
                <w:sz w:val="20"/>
                <w:szCs w:val="20"/>
              </w:rPr>
              <w:t>利润总额</w:t>
            </w:r>
          </w:p>
        </w:tc>
        <w:tc>
          <w:tcPr>
            <w:tcW w:w="0" w:type="dxa"/>
            <w:shd w:val="clear" w:color="auto" w:fill="auto"/>
            <w:vAlign w:val="center"/>
          </w:tcPr>
          <w:p w:rsidR="00D93478" w:rsidRPr="00722E63" w14:paraId="4AD17B45" w14:textId="77777777">
            <w:r w:rsidRPr="00722E63">
              <w:rPr>
                <w:rFonts w:ascii="仿宋" w:eastAsia="仿宋" w:hAnsi="仿宋"/>
                <w:sz w:val="20"/>
                <w:szCs w:val="20"/>
              </w:rPr>
              <w:t>万元</w:t>
            </w:r>
          </w:p>
        </w:tc>
        <w:tc>
          <w:tcPr>
            <w:tcW w:w="0" w:type="dxa"/>
            <w:shd w:val="clear" w:color="auto" w:fill="auto"/>
            <w:vAlign w:val="center"/>
          </w:tcPr>
          <w:p w:rsidR="00D93478" w:rsidRPr="00722E63" w14:paraId="6172D2A4" w14:textId="77777777">
            <w:r w:rsidRPr="00722E63">
              <w:rPr>
                <w:rFonts w:ascii="仿宋" w:eastAsia="仿宋" w:hAnsi="仿宋"/>
                <w:sz w:val="20"/>
                <w:szCs w:val="20"/>
              </w:rPr>
              <w:t>8676.17</w:t>
            </w:r>
          </w:p>
        </w:tc>
        <w:tc>
          <w:tcPr>
            <w:tcW w:w="0" w:type="dxa"/>
            <w:shd w:val="clear" w:color="auto" w:fill="auto"/>
            <w:vAlign w:val="center"/>
          </w:tcPr>
          <w:p w:rsidR="00D93478" w:rsidRPr="00722E63" w14:paraId="0D07CFD9" w14:textId="77777777"/>
        </w:tc>
      </w:tr>
      <w:tr w14:paraId="45B5C2C8" w14:textId="77777777" w:rsidTr="007F1D13">
        <w:tblPrEx>
          <w:tblW w:w="0" w:type="auto"/>
          <w:tblLook w:val="04A0"/>
        </w:tblPrEx>
        <w:tc>
          <w:tcPr>
            <w:tcW w:w="0" w:type="dxa"/>
            <w:shd w:val="clear" w:color="auto" w:fill="auto"/>
            <w:vAlign w:val="center"/>
          </w:tcPr>
          <w:p w:rsidR="00D93478" w:rsidRPr="00722E63" w14:paraId="20CD673E" w14:textId="77777777">
            <w:r w:rsidRPr="00722E63">
              <w:rPr>
                <w:rFonts w:ascii="仿宋" w:eastAsia="仿宋" w:hAnsi="仿宋"/>
                <w:sz w:val="20"/>
                <w:szCs w:val="20"/>
              </w:rPr>
              <w:t>6</w:t>
            </w:r>
          </w:p>
        </w:tc>
        <w:tc>
          <w:tcPr>
            <w:tcW w:w="0" w:type="dxa"/>
            <w:shd w:val="clear" w:color="auto" w:fill="auto"/>
            <w:vAlign w:val="center"/>
          </w:tcPr>
          <w:p w:rsidR="00D93478" w:rsidRPr="00722E63" w14:paraId="02FE8ADF" w14:textId="77777777">
            <w:r w:rsidRPr="00722E63">
              <w:rPr>
                <w:rFonts w:ascii="仿宋" w:eastAsia="仿宋" w:hAnsi="仿宋"/>
                <w:sz w:val="20"/>
                <w:szCs w:val="20"/>
              </w:rPr>
              <w:t>净利润</w:t>
            </w:r>
          </w:p>
        </w:tc>
        <w:tc>
          <w:tcPr>
            <w:tcW w:w="0" w:type="dxa"/>
            <w:shd w:val="clear" w:color="auto" w:fill="auto"/>
            <w:vAlign w:val="center"/>
          </w:tcPr>
          <w:p w:rsidR="00D93478" w:rsidRPr="00722E63" w14:paraId="7A223C37" w14:textId="77777777">
            <w:r w:rsidRPr="00722E63">
              <w:rPr>
                <w:rFonts w:ascii="仿宋" w:eastAsia="仿宋" w:hAnsi="仿宋"/>
                <w:sz w:val="20"/>
                <w:szCs w:val="20"/>
              </w:rPr>
              <w:t>万元</w:t>
            </w:r>
          </w:p>
        </w:tc>
        <w:tc>
          <w:tcPr>
            <w:tcW w:w="0" w:type="dxa"/>
            <w:shd w:val="clear" w:color="auto" w:fill="auto"/>
            <w:vAlign w:val="center"/>
          </w:tcPr>
          <w:p w:rsidR="00D93478" w:rsidRPr="00722E63" w14:paraId="0E6CF476" w14:textId="77777777">
            <w:r w:rsidRPr="00722E63">
              <w:rPr>
                <w:rFonts w:ascii="仿宋" w:eastAsia="仿宋" w:hAnsi="仿宋"/>
                <w:sz w:val="20"/>
                <w:szCs w:val="20"/>
              </w:rPr>
              <w:t>6507.13</w:t>
            </w:r>
          </w:p>
        </w:tc>
        <w:tc>
          <w:tcPr>
            <w:tcW w:w="0" w:type="dxa"/>
            <w:shd w:val="clear" w:color="auto" w:fill="auto"/>
            <w:vAlign w:val="center"/>
          </w:tcPr>
          <w:p w:rsidR="00D93478" w:rsidRPr="00722E63" w14:paraId="04EAFB42" w14:textId="77777777"/>
        </w:tc>
      </w:tr>
      <w:tr w14:paraId="15634BE6" w14:textId="77777777" w:rsidTr="007F1D13">
        <w:tblPrEx>
          <w:tblW w:w="0" w:type="auto"/>
          <w:tblLook w:val="04A0"/>
        </w:tblPrEx>
        <w:tc>
          <w:tcPr>
            <w:tcW w:w="0" w:type="dxa"/>
            <w:shd w:val="clear" w:color="auto" w:fill="auto"/>
            <w:vAlign w:val="center"/>
          </w:tcPr>
          <w:p w:rsidR="00D93478" w:rsidRPr="00722E63" w14:paraId="68FE4826" w14:textId="77777777">
            <w:r w:rsidRPr="00722E63">
              <w:rPr>
                <w:rFonts w:ascii="仿宋" w:eastAsia="仿宋" w:hAnsi="仿宋"/>
                <w:sz w:val="20"/>
                <w:szCs w:val="20"/>
              </w:rPr>
              <w:t>7</w:t>
            </w:r>
          </w:p>
        </w:tc>
        <w:tc>
          <w:tcPr>
            <w:tcW w:w="0" w:type="dxa"/>
            <w:shd w:val="clear" w:color="auto" w:fill="auto"/>
            <w:vAlign w:val="center"/>
          </w:tcPr>
          <w:p w:rsidR="00D93478" w:rsidRPr="00722E63" w14:paraId="7E22BD4E" w14:textId="77777777">
            <w:r w:rsidRPr="00722E63">
              <w:rPr>
                <w:rFonts w:ascii="仿宋" w:eastAsia="仿宋" w:hAnsi="仿宋"/>
                <w:sz w:val="20"/>
                <w:szCs w:val="20"/>
              </w:rPr>
              <w:t>所得税</w:t>
            </w:r>
          </w:p>
        </w:tc>
        <w:tc>
          <w:tcPr>
            <w:tcW w:w="0" w:type="dxa"/>
            <w:shd w:val="clear" w:color="auto" w:fill="auto"/>
            <w:vAlign w:val="center"/>
          </w:tcPr>
          <w:p w:rsidR="00D93478" w:rsidRPr="00722E63" w14:paraId="15C561EF" w14:textId="77777777">
            <w:r w:rsidRPr="00722E63">
              <w:rPr>
                <w:rFonts w:ascii="仿宋" w:eastAsia="仿宋" w:hAnsi="仿宋"/>
                <w:sz w:val="20"/>
                <w:szCs w:val="20"/>
              </w:rPr>
              <w:t>万元</w:t>
            </w:r>
          </w:p>
        </w:tc>
        <w:tc>
          <w:tcPr>
            <w:tcW w:w="0" w:type="dxa"/>
            <w:shd w:val="clear" w:color="auto" w:fill="auto"/>
            <w:vAlign w:val="center"/>
          </w:tcPr>
          <w:p w:rsidR="00D93478" w:rsidRPr="00722E63" w14:paraId="504AC665" w14:textId="77777777">
            <w:r w:rsidRPr="00722E63">
              <w:rPr>
                <w:rFonts w:ascii="仿宋" w:eastAsia="仿宋" w:hAnsi="仿宋"/>
                <w:sz w:val="20"/>
                <w:szCs w:val="20"/>
              </w:rPr>
              <w:t>1.50</w:t>
            </w:r>
          </w:p>
        </w:tc>
        <w:tc>
          <w:tcPr>
            <w:tcW w:w="0" w:type="dxa"/>
            <w:shd w:val="clear" w:color="auto" w:fill="auto"/>
            <w:vAlign w:val="center"/>
          </w:tcPr>
          <w:p w:rsidR="00D93478" w:rsidRPr="00722E63" w14:paraId="5FA9EFD9" w14:textId="77777777"/>
        </w:tc>
      </w:tr>
      <w:tr w14:paraId="7F995819" w14:textId="77777777" w:rsidTr="007F1D13">
        <w:tblPrEx>
          <w:tblW w:w="0" w:type="auto"/>
          <w:tblLook w:val="04A0"/>
        </w:tblPrEx>
        <w:tc>
          <w:tcPr>
            <w:tcW w:w="0" w:type="dxa"/>
            <w:shd w:val="clear" w:color="auto" w:fill="auto"/>
            <w:vAlign w:val="center"/>
          </w:tcPr>
          <w:p w:rsidR="00D93478" w:rsidRPr="00722E63" w14:paraId="1D6377E5" w14:textId="77777777">
            <w:r w:rsidRPr="00722E63">
              <w:rPr>
                <w:rFonts w:ascii="仿宋" w:eastAsia="仿宋" w:hAnsi="仿宋"/>
                <w:sz w:val="20"/>
                <w:szCs w:val="20"/>
              </w:rPr>
              <w:t>8</w:t>
            </w:r>
          </w:p>
        </w:tc>
        <w:tc>
          <w:tcPr>
            <w:tcW w:w="0" w:type="dxa"/>
            <w:shd w:val="clear" w:color="auto" w:fill="auto"/>
            <w:vAlign w:val="center"/>
          </w:tcPr>
          <w:p w:rsidR="00D93478" w:rsidRPr="00722E63" w14:paraId="0BFB4EA8" w14:textId="77777777">
            <w:r w:rsidRPr="00722E63">
              <w:rPr>
                <w:rFonts w:ascii="仿宋" w:eastAsia="仿宋" w:hAnsi="仿宋"/>
                <w:sz w:val="20"/>
                <w:szCs w:val="20"/>
              </w:rPr>
              <w:t>增值税</w:t>
            </w:r>
          </w:p>
        </w:tc>
        <w:tc>
          <w:tcPr>
            <w:tcW w:w="0" w:type="dxa"/>
            <w:shd w:val="clear" w:color="auto" w:fill="auto"/>
            <w:vAlign w:val="center"/>
          </w:tcPr>
          <w:p w:rsidR="00D93478" w:rsidRPr="00722E63" w14:paraId="43053AEE" w14:textId="77777777">
            <w:r w:rsidRPr="00722E63">
              <w:rPr>
                <w:rFonts w:ascii="仿宋" w:eastAsia="仿宋" w:hAnsi="仿宋"/>
                <w:sz w:val="20"/>
                <w:szCs w:val="20"/>
              </w:rPr>
              <w:t>万元</w:t>
            </w:r>
          </w:p>
        </w:tc>
        <w:tc>
          <w:tcPr>
            <w:tcW w:w="0" w:type="dxa"/>
            <w:shd w:val="clear" w:color="auto" w:fill="auto"/>
            <w:vAlign w:val="center"/>
          </w:tcPr>
          <w:p w:rsidR="00D93478" w:rsidRPr="00722E63" w14:paraId="3AB28345" w14:textId="77777777">
            <w:r w:rsidRPr="00722E63">
              <w:rPr>
                <w:rFonts w:ascii="仿宋" w:eastAsia="仿宋" w:hAnsi="仿宋"/>
                <w:sz w:val="20"/>
                <w:szCs w:val="20"/>
              </w:rPr>
              <w:t>1196.71</w:t>
            </w:r>
          </w:p>
        </w:tc>
        <w:tc>
          <w:tcPr>
            <w:tcW w:w="0" w:type="dxa"/>
            <w:shd w:val="clear" w:color="auto" w:fill="auto"/>
            <w:vAlign w:val="center"/>
          </w:tcPr>
          <w:p w:rsidR="00D93478" w:rsidRPr="00722E63" w14:paraId="6D62BA7E" w14:textId="77777777"/>
        </w:tc>
      </w:tr>
      <w:tr w14:paraId="1A593043" w14:textId="77777777" w:rsidTr="007F1D13">
        <w:tblPrEx>
          <w:tblW w:w="0" w:type="auto"/>
          <w:tblLook w:val="04A0"/>
        </w:tblPrEx>
        <w:tc>
          <w:tcPr>
            <w:tcW w:w="0" w:type="dxa"/>
            <w:shd w:val="clear" w:color="auto" w:fill="auto"/>
            <w:vAlign w:val="center"/>
          </w:tcPr>
          <w:p w:rsidR="00D93478" w:rsidRPr="00722E63" w14:paraId="38D5BFAD" w14:textId="77777777">
            <w:r w:rsidRPr="00722E63">
              <w:rPr>
                <w:rFonts w:ascii="仿宋" w:eastAsia="仿宋" w:hAnsi="仿宋"/>
                <w:sz w:val="20"/>
                <w:szCs w:val="20"/>
              </w:rPr>
              <w:t>9</w:t>
            </w:r>
          </w:p>
        </w:tc>
        <w:tc>
          <w:tcPr>
            <w:tcW w:w="0" w:type="dxa"/>
            <w:shd w:val="clear" w:color="auto" w:fill="auto"/>
            <w:vAlign w:val="center"/>
          </w:tcPr>
          <w:p w:rsidR="00D93478" w:rsidRPr="00722E63" w14:paraId="7B272EC7" w14:textId="77777777">
            <w:r w:rsidRPr="00722E63">
              <w:rPr>
                <w:rFonts w:ascii="仿宋" w:eastAsia="仿宋" w:hAnsi="仿宋"/>
                <w:sz w:val="20"/>
                <w:szCs w:val="20"/>
              </w:rPr>
              <w:t>税金及附加</w:t>
            </w:r>
          </w:p>
        </w:tc>
        <w:tc>
          <w:tcPr>
            <w:tcW w:w="0" w:type="dxa"/>
            <w:shd w:val="clear" w:color="auto" w:fill="auto"/>
            <w:vAlign w:val="center"/>
          </w:tcPr>
          <w:p w:rsidR="00D93478" w:rsidRPr="00722E63" w14:paraId="293A8DD1" w14:textId="77777777">
            <w:r w:rsidRPr="00722E63">
              <w:rPr>
                <w:rFonts w:ascii="仿宋" w:eastAsia="仿宋" w:hAnsi="仿宋"/>
                <w:sz w:val="20"/>
                <w:szCs w:val="20"/>
              </w:rPr>
              <w:t>万元</w:t>
            </w:r>
          </w:p>
        </w:tc>
        <w:tc>
          <w:tcPr>
            <w:tcW w:w="0" w:type="dxa"/>
            <w:shd w:val="clear" w:color="auto" w:fill="auto"/>
            <w:vAlign w:val="center"/>
          </w:tcPr>
          <w:p w:rsidR="00D93478" w:rsidRPr="00722E63" w14:paraId="465F58C7" w14:textId="77777777">
            <w:r w:rsidRPr="00722E63">
              <w:rPr>
                <w:rFonts w:ascii="仿宋" w:eastAsia="仿宋" w:hAnsi="仿宋"/>
                <w:sz w:val="20"/>
                <w:szCs w:val="20"/>
              </w:rPr>
              <w:t>333.46</w:t>
            </w:r>
          </w:p>
        </w:tc>
        <w:tc>
          <w:tcPr>
            <w:tcW w:w="0" w:type="dxa"/>
            <w:shd w:val="clear" w:color="auto" w:fill="auto"/>
            <w:vAlign w:val="center"/>
          </w:tcPr>
          <w:p w:rsidR="00D93478" w:rsidRPr="00722E63" w14:paraId="52DD9991" w14:textId="77777777"/>
        </w:tc>
      </w:tr>
      <w:tr w14:paraId="3722E40A" w14:textId="77777777" w:rsidTr="007F1D13">
        <w:tblPrEx>
          <w:tblW w:w="0" w:type="auto"/>
          <w:tblLook w:val="04A0"/>
        </w:tblPrEx>
        <w:tc>
          <w:tcPr>
            <w:tcW w:w="0" w:type="dxa"/>
            <w:shd w:val="clear" w:color="auto" w:fill="auto"/>
            <w:vAlign w:val="center"/>
          </w:tcPr>
          <w:p w:rsidR="00D93478" w:rsidRPr="00722E63" w14:paraId="6A9D32FC" w14:textId="77777777">
            <w:r w:rsidRPr="00722E63">
              <w:rPr>
                <w:rFonts w:ascii="仿宋" w:eastAsia="仿宋" w:hAnsi="仿宋"/>
                <w:sz w:val="20"/>
                <w:szCs w:val="20"/>
              </w:rPr>
              <w:t>10</w:t>
            </w:r>
          </w:p>
        </w:tc>
        <w:tc>
          <w:tcPr>
            <w:tcW w:w="0" w:type="dxa"/>
            <w:shd w:val="clear" w:color="auto" w:fill="auto"/>
            <w:vAlign w:val="center"/>
          </w:tcPr>
          <w:p w:rsidR="00D93478" w:rsidRPr="00722E63" w14:paraId="2BB9D3AD" w14:textId="77777777">
            <w:r w:rsidRPr="00722E63">
              <w:rPr>
                <w:rFonts w:ascii="仿宋" w:eastAsia="仿宋" w:hAnsi="仿宋"/>
                <w:sz w:val="20"/>
                <w:szCs w:val="20"/>
              </w:rPr>
              <w:t>纳税总额</w:t>
            </w:r>
          </w:p>
        </w:tc>
        <w:tc>
          <w:tcPr>
            <w:tcW w:w="0" w:type="dxa"/>
            <w:shd w:val="clear" w:color="auto" w:fill="auto"/>
            <w:vAlign w:val="center"/>
          </w:tcPr>
          <w:p w:rsidR="00D93478" w:rsidRPr="00722E63" w14:paraId="12FA5D6E" w14:textId="77777777">
            <w:r w:rsidRPr="00722E63">
              <w:rPr>
                <w:rFonts w:ascii="仿宋" w:eastAsia="仿宋" w:hAnsi="仿宋"/>
                <w:sz w:val="20"/>
                <w:szCs w:val="20"/>
              </w:rPr>
              <w:t>万元</w:t>
            </w:r>
          </w:p>
        </w:tc>
        <w:tc>
          <w:tcPr>
            <w:tcW w:w="0" w:type="dxa"/>
            <w:shd w:val="clear" w:color="auto" w:fill="auto"/>
            <w:vAlign w:val="center"/>
          </w:tcPr>
          <w:p w:rsidR="00D93478" w:rsidRPr="00722E63" w14:paraId="29DF06AD" w14:textId="77777777">
            <w:r w:rsidRPr="00722E63">
              <w:rPr>
                <w:rFonts w:ascii="仿宋" w:eastAsia="仿宋" w:hAnsi="仿宋"/>
                <w:sz w:val="20"/>
                <w:szCs w:val="20"/>
              </w:rPr>
              <w:t>3699.21</w:t>
            </w:r>
          </w:p>
        </w:tc>
        <w:tc>
          <w:tcPr>
            <w:tcW w:w="0" w:type="dxa"/>
            <w:shd w:val="clear" w:color="auto" w:fill="auto"/>
            <w:vAlign w:val="center"/>
          </w:tcPr>
          <w:p w:rsidR="00D93478" w:rsidRPr="00722E63" w14:paraId="6C0FD9C9" w14:textId="77777777"/>
        </w:tc>
      </w:tr>
    </w:tbl>
    <w:p>
      <w:pPr>
        <w:sectPr w:rsidSect="00A02F19">
          <w:headerReference w:type="default" r:id="rId8"/>
          <w:type w:val="nextPage"/>
          <w:pgSz w:w="12240" w:h="15840"/>
          <w:pgMar w:top="1800" w:right="1200" w:bottom="1200" w:left="1200" w:header="720" w:footer="720" w:gutter="0"/>
          <w:pgNumType w:start="5"/>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14:paraId="312C535B"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D93478" w:rsidRPr="00722E63" w14:paraId="50931C63" w14:textId="578A7F67">
            <w:r>
              <w:rPr>
                <w:rFonts w:ascii="仿宋" w:eastAsia="仿宋" w:hAnsi="仿宋"/>
                <w:noProof/>
                <w:sz w:val="20"/>
                <w:szCs w:val="20"/>
              </w:rPr>
              <w:pict>
                <v:shape id="PageShape5" o:spid="_x0000_s1029" type="#_x0000_t202" style="width:500pt;height:5pt;margin-top:787pt;margin-left:0;mso-wrap-style:square;position:absolute;visibility:hidden;z-index:251662336">
                  <v:textbox>
                    <w:txbxContent>
                      <w:p w:rsidR="00D93478" w:rsidRPr="00D93478" w14:paraId="4F75F07D" w14:textId="7A97D727">
                        <w:pPr>
                          <w:rPr>
                            <w:rFonts w:ascii="黑体" w:eastAsia="黑体"/>
                            <w:sz w:val="24"/>
                          </w:rPr>
                        </w:pPr>
                        <w:r w:rsidRPr="00D93478">
                          <w:rPr>
                            <w:rFonts w:ascii="黑体" w:eastAsia="黑体" w:hint="eastAsia"/>
                            <w:sz w:val="24"/>
                          </w:rPr>
                          <w:t>碗项目可行性分析报告 全文共5页，当前为第5页。</w:t>
                        </w:r>
                      </w:p>
                    </w:txbxContent>
                  </v:textbox>
                </v:shape>
              </w:pict>
            </w:r>
            <w:r w:rsidRPr="00722E63">
              <w:rPr>
                <w:rFonts w:ascii="仿宋" w:eastAsia="仿宋" w:hAnsi="仿宋"/>
                <w:sz w:val="20"/>
                <w:szCs w:val="20"/>
              </w:rPr>
              <w:t>11</w:t>
            </w:r>
          </w:p>
        </w:tc>
        <w:tc>
          <w:tcPr>
            <w:tcW w:w="0" w:type="dxa"/>
            <w:shd w:val="clear" w:color="auto" w:fill="auto"/>
            <w:vAlign w:val="center"/>
          </w:tcPr>
          <w:p w:rsidR="00D93478" w:rsidRPr="00722E63" w14:paraId="36B4EA1E" w14:textId="77777777">
            <w:r w:rsidRPr="00722E63">
              <w:rPr>
                <w:rFonts w:ascii="仿宋" w:eastAsia="仿宋" w:hAnsi="仿宋"/>
                <w:sz w:val="20"/>
                <w:szCs w:val="20"/>
              </w:rPr>
              <w:t>利税总额</w:t>
            </w:r>
          </w:p>
        </w:tc>
        <w:tc>
          <w:tcPr>
            <w:tcW w:w="0" w:type="dxa"/>
            <w:shd w:val="clear" w:color="auto" w:fill="auto"/>
            <w:vAlign w:val="center"/>
          </w:tcPr>
          <w:p w:rsidR="00D93478" w:rsidRPr="00722E63" w14:paraId="558646CE" w14:textId="77777777">
            <w:r w:rsidRPr="00722E63">
              <w:rPr>
                <w:rFonts w:ascii="仿宋" w:eastAsia="仿宋" w:hAnsi="仿宋"/>
                <w:sz w:val="20"/>
                <w:szCs w:val="20"/>
              </w:rPr>
              <w:t>万元</w:t>
            </w:r>
          </w:p>
        </w:tc>
        <w:tc>
          <w:tcPr>
            <w:tcW w:w="0" w:type="dxa"/>
            <w:shd w:val="clear" w:color="auto" w:fill="auto"/>
            <w:vAlign w:val="center"/>
          </w:tcPr>
          <w:p w:rsidR="00D93478" w:rsidRPr="00722E63" w14:paraId="1B5738BC" w14:textId="77777777">
            <w:r w:rsidRPr="00722E63">
              <w:rPr>
                <w:rFonts w:ascii="仿宋" w:eastAsia="仿宋" w:hAnsi="仿宋"/>
                <w:sz w:val="20"/>
                <w:szCs w:val="20"/>
              </w:rPr>
              <w:t>10206.34</w:t>
            </w:r>
          </w:p>
        </w:tc>
        <w:tc>
          <w:tcPr>
            <w:tcW w:w="0" w:type="dxa"/>
            <w:shd w:val="clear" w:color="auto" w:fill="auto"/>
            <w:vAlign w:val="center"/>
          </w:tcPr>
          <w:p w:rsidR="00D93478" w:rsidRPr="00722E63" w14:paraId="7C284D59" w14:textId="77777777"/>
        </w:tc>
      </w:tr>
      <w:tr w14:paraId="0DE1EA65" w14:textId="77777777" w:rsidTr="007F1D13">
        <w:tblPrEx>
          <w:tblW w:w="0" w:type="auto"/>
          <w:tblLook w:val="04A0"/>
        </w:tblPrEx>
        <w:tc>
          <w:tcPr>
            <w:tcW w:w="0" w:type="dxa"/>
            <w:shd w:val="clear" w:color="auto" w:fill="auto"/>
            <w:vAlign w:val="center"/>
          </w:tcPr>
          <w:p w:rsidR="00D93478" w:rsidRPr="00722E63" w14:paraId="0C86A600" w14:textId="77777777">
            <w:r w:rsidRPr="00722E63">
              <w:rPr>
                <w:rFonts w:ascii="仿宋" w:eastAsia="仿宋" w:hAnsi="仿宋"/>
                <w:sz w:val="20"/>
                <w:szCs w:val="20"/>
              </w:rPr>
              <w:t>12</w:t>
            </w:r>
          </w:p>
        </w:tc>
        <w:tc>
          <w:tcPr>
            <w:tcW w:w="0" w:type="dxa"/>
            <w:shd w:val="clear" w:color="auto" w:fill="auto"/>
            <w:vAlign w:val="center"/>
          </w:tcPr>
          <w:p w:rsidR="00D93478" w:rsidRPr="00722E63" w14:paraId="249AFC9B" w14:textId="77777777">
            <w:r w:rsidRPr="00722E63">
              <w:rPr>
                <w:rFonts w:ascii="仿宋" w:eastAsia="仿宋" w:hAnsi="仿宋"/>
                <w:sz w:val="20"/>
                <w:szCs w:val="20"/>
              </w:rPr>
              <w:t>投资利润率</w:t>
            </w:r>
          </w:p>
        </w:tc>
        <w:tc>
          <w:tcPr>
            <w:tcW w:w="0" w:type="dxa"/>
            <w:shd w:val="clear" w:color="auto" w:fill="auto"/>
            <w:vAlign w:val="center"/>
          </w:tcPr>
          <w:p w:rsidR="00D93478" w:rsidRPr="00722E63" w14:paraId="68D99F65" w14:textId="77777777"/>
        </w:tc>
        <w:tc>
          <w:tcPr>
            <w:tcW w:w="0" w:type="dxa"/>
            <w:shd w:val="clear" w:color="auto" w:fill="auto"/>
            <w:vAlign w:val="center"/>
          </w:tcPr>
          <w:p w:rsidR="00D93478" w:rsidRPr="00722E63" w14:paraId="7FC4E4C4" w14:textId="77777777">
            <w:r w:rsidRPr="00722E63">
              <w:rPr>
                <w:rFonts w:ascii="仿宋" w:eastAsia="仿宋" w:hAnsi="仿宋"/>
                <w:sz w:val="20"/>
                <w:szCs w:val="20"/>
              </w:rPr>
              <w:t>52.69%</w:t>
            </w:r>
          </w:p>
        </w:tc>
        <w:tc>
          <w:tcPr>
            <w:tcW w:w="0" w:type="dxa"/>
            <w:shd w:val="clear" w:color="auto" w:fill="auto"/>
            <w:vAlign w:val="center"/>
          </w:tcPr>
          <w:p w:rsidR="00D93478" w:rsidRPr="00722E63" w14:paraId="3F8935CE" w14:textId="77777777"/>
        </w:tc>
      </w:tr>
      <w:tr w14:paraId="201BBA81" w14:textId="77777777" w:rsidTr="007F1D13">
        <w:tblPrEx>
          <w:tblW w:w="0" w:type="auto"/>
          <w:tblLook w:val="04A0"/>
        </w:tblPrEx>
        <w:tc>
          <w:tcPr>
            <w:tcW w:w="0" w:type="dxa"/>
            <w:shd w:val="clear" w:color="auto" w:fill="auto"/>
            <w:vAlign w:val="center"/>
          </w:tcPr>
          <w:p w:rsidR="00D93478" w:rsidRPr="00722E63" w14:paraId="2EE9CDE7" w14:textId="77777777">
            <w:r w:rsidRPr="00722E63">
              <w:rPr>
                <w:rFonts w:ascii="仿宋" w:eastAsia="仿宋" w:hAnsi="仿宋"/>
                <w:sz w:val="20"/>
                <w:szCs w:val="20"/>
              </w:rPr>
              <w:t>13</w:t>
            </w:r>
          </w:p>
        </w:tc>
        <w:tc>
          <w:tcPr>
            <w:tcW w:w="0" w:type="dxa"/>
            <w:shd w:val="clear" w:color="auto" w:fill="auto"/>
            <w:vAlign w:val="center"/>
          </w:tcPr>
          <w:p w:rsidR="00D93478" w:rsidRPr="00722E63" w14:paraId="5A8CED02" w14:textId="77777777">
            <w:r w:rsidRPr="00722E63">
              <w:rPr>
                <w:rFonts w:ascii="仿宋" w:eastAsia="仿宋" w:hAnsi="仿宋"/>
                <w:sz w:val="20"/>
                <w:szCs w:val="20"/>
              </w:rPr>
              <w:t>投资利税率</w:t>
            </w:r>
          </w:p>
        </w:tc>
        <w:tc>
          <w:tcPr>
            <w:tcW w:w="0" w:type="dxa"/>
            <w:shd w:val="clear" w:color="auto" w:fill="auto"/>
            <w:vAlign w:val="center"/>
          </w:tcPr>
          <w:p w:rsidR="00D93478" w:rsidRPr="00722E63" w14:paraId="6B6D5A9D" w14:textId="77777777"/>
        </w:tc>
        <w:tc>
          <w:tcPr>
            <w:tcW w:w="0" w:type="dxa"/>
            <w:shd w:val="clear" w:color="auto" w:fill="auto"/>
            <w:vAlign w:val="center"/>
          </w:tcPr>
          <w:p w:rsidR="00D93478" w:rsidRPr="00722E63" w14:paraId="5D3A20A9" w14:textId="77777777">
            <w:r w:rsidRPr="00722E63">
              <w:rPr>
                <w:rFonts w:ascii="仿宋" w:eastAsia="仿宋" w:hAnsi="仿宋"/>
                <w:sz w:val="20"/>
                <w:szCs w:val="20"/>
              </w:rPr>
              <w:t>61.98%</w:t>
            </w:r>
          </w:p>
        </w:tc>
        <w:tc>
          <w:tcPr>
            <w:tcW w:w="0" w:type="dxa"/>
            <w:shd w:val="clear" w:color="auto" w:fill="auto"/>
            <w:vAlign w:val="center"/>
          </w:tcPr>
          <w:p w:rsidR="00D93478" w:rsidRPr="00722E63" w14:paraId="1A03D554" w14:textId="77777777"/>
        </w:tc>
      </w:tr>
      <w:tr w14:paraId="0D327B07" w14:textId="77777777" w:rsidTr="007F1D13">
        <w:tblPrEx>
          <w:tblW w:w="0" w:type="auto"/>
          <w:tblLook w:val="04A0"/>
        </w:tblPrEx>
        <w:tc>
          <w:tcPr>
            <w:tcW w:w="0" w:type="dxa"/>
            <w:shd w:val="clear" w:color="auto" w:fill="auto"/>
            <w:vAlign w:val="center"/>
          </w:tcPr>
          <w:p w:rsidR="00D93478" w:rsidRPr="00722E63" w14:paraId="62CEA92C" w14:textId="77777777">
            <w:r w:rsidRPr="00722E63">
              <w:rPr>
                <w:rFonts w:ascii="仿宋" w:eastAsia="仿宋" w:hAnsi="仿宋"/>
                <w:sz w:val="20"/>
                <w:szCs w:val="20"/>
              </w:rPr>
              <w:t>14</w:t>
            </w:r>
          </w:p>
        </w:tc>
        <w:tc>
          <w:tcPr>
            <w:tcW w:w="0" w:type="dxa"/>
            <w:shd w:val="clear" w:color="auto" w:fill="auto"/>
            <w:vAlign w:val="center"/>
          </w:tcPr>
          <w:p w:rsidR="00D93478" w:rsidRPr="00722E63" w14:paraId="2D3CF3AC" w14:textId="77777777">
            <w:r w:rsidRPr="00722E63">
              <w:rPr>
                <w:rFonts w:ascii="仿宋" w:eastAsia="仿宋" w:hAnsi="仿宋"/>
                <w:sz w:val="20"/>
                <w:szCs w:val="20"/>
              </w:rPr>
              <w:t>投资回报率</w:t>
            </w:r>
          </w:p>
        </w:tc>
        <w:tc>
          <w:tcPr>
            <w:tcW w:w="0" w:type="dxa"/>
            <w:shd w:val="clear" w:color="auto" w:fill="auto"/>
            <w:vAlign w:val="center"/>
          </w:tcPr>
          <w:p w:rsidR="00D93478" w:rsidRPr="00722E63" w14:paraId="165CDC89" w14:textId="77777777"/>
        </w:tc>
        <w:tc>
          <w:tcPr>
            <w:tcW w:w="0" w:type="dxa"/>
            <w:shd w:val="clear" w:color="auto" w:fill="auto"/>
            <w:vAlign w:val="center"/>
          </w:tcPr>
          <w:p w:rsidR="00D93478" w:rsidRPr="00722E63" w14:paraId="03853F73" w14:textId="77777777">
            <w:r w:rsidRPr="00722E63">
              <w:rPr>
                <w:rFonts w:ascii="仿宋" w:eastAsia="仿宋" w:hAnsi="仿宋"/>
                <w:sz w:val="20"/>
                <w:szCs w:val="20"/>
              </w:rPr>
              <w:t>39.52%</w:t>
            </w:r>
          </w:p>
        </w:tc>
        <w:tc>
          <w:tcPr>
            <w:tcW w:w="0" w:type="dxa"/>
            <w:shd w:val="clear" w:color="auto" w:fill="auto"/>
            <w:vAlign w:val="center"/>
          </w:tcPr>
          <w:p w:rsidR="00D93478" w:rsidRPr="00722E63" w14:paraId="29DFE3CA" w14:textId="77777777"/>
        </w:tc>
      </w:tr>
      <w:tr w14:paraId="01028BC0" w14:textId="77777777" w:rsidTr="007F1D13">
        <w:tblPrEx>
          <w:tblW w:w="0" w:type="auto"/>
          <w:tblLook w:val="04A0"/>
        </w:tblPrEx>
        <w:tc>
          <w:tcPr>
            <w:tcW w:w="0" w:type="dxa"/>
            <w:shd w:val="clear" w:color="auto" w:fill="auto"/>
            <w:vAlign w:val="center"/>
          </w:tcPr>
          <w:p w:rsidR="00D93478" w:rsidRPr="00722E63" w14:paraId="64A66952" w14:textId="77777777">
            <w:r w:rsidRPr="00722E63">
              <w:rPr>
                <w:rFonts w:ascii="仿宋" w:eastAsia="仿宋" w:hAnsi="仿宋"/>
                <w:sz w:val="20"/>
                <w:szCs w:val="20"/>
              </w:rPr>
              <w:t>15</w:t>
            </w:r>
          </w:p>
        </w:tc>
        <w:tc>
          <w:tcPr>
            <w:tcW w:w="0" w:type="dxa"/>
            <w:shd w:val="clear" w:color="auto" w:fill="auto"/>
            <w:vAlign w:val="center"/>
          </w:tcPr>
          <w:p w:rsidR="00D93478" w:rsidRPr="00722E63" w14:paraId="5F236E51" w14:textId="77777777">
            <w:r w:rsidRPr="00722E63">
              <w:rPr>
                <w:rFonts w:ascii="仿宋" w:eastAsia="仿宋" w:hAnsi="仿宋"/>
                <w:sz w:val="20"/>
                <w:szCs w:val="20"/>
              </w:rPr>
              <w:t>回收期</w:t>
            </w:r>
          </w:p>
        </w:tc>
        <w:tc>
          <w:tcPr>
            <w:tcW w:w="0" w:type="dxa"/>
            <w:shd w:val="clear" w:color="auto" w:fill="auto"/>
            <w:vAlign w:val="center"/>
          </w:tcPr>
          <w:p w:rsidR="00D93478" w:rsidRPr="00722E63" w14:paraId="6D4BF91B" w14:textId="77777777">
            <w:r w:rsidRPr="00722E63">
              <w:rPr>
                <w:rFonts w:ascii="仿宋" w:eastAsia="仿宋" w:hAnsi="仿宋"/>
                <w:sz w:val="20"/>
                <w:szCs w:val="20"/>
              </w:rPr>
              <w:t>年</w:t>
            </w:r>
          </w:p>
        </w:tc>
        <w:tc>
          <w:tcPr>
            <w:tcW w:w="0" w:type="dxa"/>
            <w:shd w:val="clear" w:color="auto" w:fill="auto"/>
            <w:vAlign w:val="center"/>
          </w:tcPr>
          <w:p w:rsidR="00D93478" w:rsidRPr="00722E63" w14:paraId="16A07F4A" w14:textId="77777777">
            <w:r w:rsidRPr="00722E63">
              <w:rPr>
                <w:rFonts w:ascii="仿宋" w:eastAsia="仿宋" w:hAnsi="仿宋"/>
                <w:sz w:val="20"/>
                <w:szCs w:val="20"/>
              </w:rPr>
              <w:t>4.03</w:t>
            </w:r>
          </w:p>
        </w:tc>
        <w:tc>
          <w:tcPr>
            <w:tcW w:w="0" w:type="dxa"/>
            <w:shd w:val="clear" w:color="auto" w:fill="auto"/>
            <w:vAlign w:val="center"/>
          </w:tcPr>
          <w:p w:rsidR="00D93478" w:rsidRPr="00722E63" w14:paraId="264004BD" w14:textId="77777777"/>
        </w:tc>
      </w:tr>
      <w:tr w14:paraId="1524B8FD" w14:textId="77777777" w:rsidTr="007F1D13">
        <w:tblPrEx>
          <w:tblW w:w="0" w:type="auto"/>
          <w:tblLook w:val="04A0"/>
        </w:tblPrEx>
        <w:tc>
          <w:tcPr>
            <w:tcW w:w="0" w:type="dxa"/>
            <w:shd w:val="clear" w:color="auto" w:fill="auto"/>
            <w:vAlign w:val="center"/>
          </w:tcPr>
          <w:p w:rsidR="00D93478" w:rsidRPr="00722E63" w14:paraId="59B7E3FE" w14:textId="77777777">
            <w:r w:rsidRPr="00722E63">
              <w:rPr>
                <w:rFonts w:ascii="仿宋" w:eastAsia="仿宋" w:hAnsi="仿宋"/>
                <w:sz w:val="20"/>
                <w:szCs w:val="20"/>
              </w:rPr>
              <w:t>16</w:t>
            </w:r>
          </w:p>
        </w:tc>
        <w:tc>
          <w:tcPr>
            <w:tcW w:w="0" w:type="dxa"/>
            <w:shd w:val="clear" w:color="auto" w:fill="auto"/>
            <w:vAlign w:val="center"/>
          </w:tcPr>
          <w:p w:rsidR="00D93478" w:rsidRPr="00722E63" w14:paraId="7EB27DA8" w14:textId="77777777">
            <w:r w:rsidRPr="00722E63">
              <w:rPr>
                <w:rFonts w:ascii="仿宋" w:eastAsia="仿宋" w:hAnsi="仿宋"/>
                <w:sz w:val="20"/>
                <w:szCs w:val="20"/>
              </w:rPr>
              <w:t>设备数量</w:t>
            </w:r>
          </w:p>
        </w:tc>
        <w:tc>
          <w:tcPr>
            <w:tcW w:w="0" w:type="dxa"/>
            <w:shd w:val="clear" w:color="auto" w:fill="auto"/>
            <w:vAlign w:val="center"/>
          </w:tcPr>
          <w:p w:rsidR="00D93478" w:rsidRPr="00722E63" w14:paraId="208BA166" w14:textId="77777777">
            <w:r w:rsidRPr="00722E63">
              <w:rPr>
                <w:rFonts w:ascii="仿宋" w:eastAsia="仿宋" w:hAnsi="仿宋"/>
                <w:sz w:val="20"/>
                <w:szCs w:val="20"/>
              </w:rPr>
              <w:t>台（套）</w:t>
            </w:r>
          </w:p>
        </w:tc>
        <w:tc>
          <w:tcPr>
            <w:tcW w:w="0" w:type="dxa"/>
            <w:shd w:val="clear" w:color="auto" w:fill="auto"/>
            <w:vAlign w:val="center"/>
          </w:tcPr>
          <w:p w:rsidR="00D93478" w:rsidRPr="00722E63" w14:paraId="27BB9A33" w14:textId="77777777">
            <w:r w:rsidRPr="00722E63">
              <w:rPr>
                <w:rFonts w:ascii="仿宋" w:eastAsia="仿宋" w:hAnsi="仿宋"/>
                <w:sz w:val="20"/>
                <w:szCs w:val="20"/>
              </w:rPr>
              <w:t>97</w:t>
            </w:r>
          </w:p>
        </w:tc>
        <w:tc>
          <w:tcPr>
            <w:tcW w:w="0" w:type="dxa"/>
            <w:shd w:val="clear" w:color="auto" w:fill="auto"/>
            <w:vAlign w:val="center"/>
          </w:tcPr>
          <w:p w:rsidR="00D93478" w:rsidRPr="00722E63" w14:paraId="63176FB1" w14:textId="77777777"/>
        </w:tc>
      </w:tr>
      <w:tr w14:paraId="2C892698" w14:textId="77777777" w:rsidTr="007F1D13">
        <w:tblPrEx>
          <w:tblW w:w="0" w:type="auto"/>
          <w:tblLook w:val="04A0"/>
        </w:tblPrEx>
        <w:tc>
          <w:tcPr>
            <w:tcW w:w="0" w:type="dxa"/>
            <w:shd w:val="clear" w:color="auto" w:fill="auto"/>
            <w:vAlign w:val="center"/>
          </w:tcPr>
          <w:p w:rsidR="00D93478" w:rsidRPr="00722E63" w14:paraId="3CD973AA" w14:textId="77777777">
            <w:r w:rsidRPr="00722E63">
              <w:rPr>
                <w:rFonts w:ascii="仿宋" w:eastAsia="仿宋" w:hAnsi="仿宋"/>
                <w:sz w:val="20"/>
                <w:szCs w:val="20"/>
              </w:rPr>
              <w:t>17</w:t>
            </w:r>
          </w:p>
        </w:tc>
        <w:tc>
          <w:tcPr>
            <w:tcW w:w="0" w:type="dxa"/>
            <w:shd w:val="clear" w:color="auto" w:fill="auto"/>
            <w:vAlign w:val="center"/>
          </w:tcPr>
          <w:p w:rsidR="00D93478" w:rsidRPr="00722E63" w14:paraId="7D370B9C" w14:textId="77777777">
            <w:r w:rsidRPr="00722E63">
              <w:rPr>
                <w:rFonts w:ascii="仿宋" w:eastAsia="仿宋" w:hAnsi="仿宋"/>
                <w:sz w:val="20"/>
                <w:szCs w:val="20"/>
              </w:rPr>
              <w:t>年用电量</w:t>
            </w:r>
          </w:p>
        </w:tc>
        <w:tc>
          <w:tcPr>
            <w:tcW w:w="0" w:type="dxa"/>
            <w:shd w:val="clear" w:color="auto" w:fill="auto"/>
            <w:vAlign w:val="center"/>
          </w:tcPr>
          <w:p w:rsidR="00D93478" w:rsidRPr="00722E63" w14:paraId="43C54B1F" w14:textId="77777777">
            <w:r w:rsidRPr="00722E63">
              <w:rPr>
                <w:rFonts w:ascii="仿宋" w:eastAsia="仿宋" w:hAnsi="仿宋"/>
                <w:sz w:val="20"/>
                <w:szCs w:val="20"/>
              </w:rPr>
              <w:t>千瓦时</w:t>
            </w:r>
          </w:p>
        </w:tc>
        <w:tc>
          <w:tcPr>
            <w:tcW w:w="0" w:type="dxa"/>
            <w:shd w:val="clear" w:color="auto" w:fill="auto"/>
            <w:vAlign w:val="center"/>
          </w:tcPr>
          <w:p w:rsidR="00D93478" w:rsidRPr="00722E63" w14:paraId="02DFAA06" w14:textId="77777777">
            <w:r w:rsidRPr="00722E63">
              <w:rPr>
                <w:rFonts w:ascii="仿宋" w:eastAsia="仿宋" w:hAnsi="仿宋"/>
                <w:sz w:val="20"/>
                <w:szCs w:val="20"/>
              </w:rPr>
              <w:t>439457.77</w:t>
            </w:r>
          </w:p>
        </w:tc>
        <w:tc>
          <w:tcPr>
            <w:tcW w:w="0" w:type="dxa"/>
            <w:shd w:val="clear" w:color="auto" w:fill="auto"/>
            <w:vAlign w:val="center"/>
          </w:tcPr>
          <w:p w:rsidR="00D93478" w:rsidRPr="00722E63" w14:paraId="598A5FC6" w14:textId="77777777"/>
        </w:tc>
      </w:tr>
      <w:tr w14:paraId="1392ED3D" w14:textId="77777777" w:rsidTr="007F1D13">
        <w:tblPrEx>
          <w:tblW w:w="0" w:type="auto"/>
          <w:tblLook w:val="04A0"/>
        </w:tblPrEx>
        <w:tc>
          <w:tcPr>
            <w:tcW w:w="0" w:type="dxa"/>
            <w:shd w:val="clear" w:color="auto" w:fill="auto"/>
            <w:vAlign w:val="center"/>
          </w:tcPr>
          <w:p w:rsidR="00D93478" w:rsidRPr="00722E63" w14:paraId="249A62C6" w14:textId="77777777">
            <w:r w:rsidRPr="00722E63">
              <w:rPr>
                <w:rFonts w:ascii="仿宋" w:eastAsia="仿宋" w:hAnsi="仿宋"/>
                <w:sz w:val="20"/>
                <w:szCs w:val="20"/>
              </w:rPr>
              <w:t>18</w:t>
            </w:r>
          </w:p>
        </w:tc>
        <w:tc>
          <w:tcPr>
            <w:tcW w:w="0" w:type="dxa"/>
            <w:shd w:val="clear" w:color="auto" w:fill="auto"/>
            <w:vAlign w:val="center"/>
          </w:tcPr>
          <w:p w:rsidR="00D93478" w:rsidRPr="00722E63" w14:paraId="51CBF954" w14:textId="77777777">
            <w:r w:rsidRPr="00722E63">
              <w:rPr>
                <w:rFonts w:ascii="仿宋" w:eastAsia="仿宋" w:hAnsi="仿宋"/>
                <w:sz w:val="20"/>
                <w:szCs w:val="20"/>
              </w:rPr>
              <w:t>年用水量</w:t>
            </w:r>
          </w:p>
        </w:tc>
        <w:tc>
          <w:tcPr>
            <w:tcW w:w="0" w:type="dxa"/>
            <w:shd w:val="clear" w:color="auto" w:fill="auto"/>
            <w:vAlign w:val="center"/>
          </w:tcPr>
          <w:p w:rsidR="00D93478" w:rsidRPr="00722E63" w14:paraId="1928FC96" w14:textId="77777777">
            <w:r w:rsidRPr="00722E63">
              <w:rPr>
                <w:rFonts w:ascii="仿宋" w:eastAsia="仿宋" w:hAnsi="仿宋"/>
                <w:sz w:val="20"/>
                <w:szCs w:val="20"/>
              </w:rPr>
              <w:t>立方米</w:t>
            </w:r>
          </w:p>
        </w:tc>
        <w:tc>
          <w:tcPr>
            <w:tcW w:w="0" w:type="dxa"/>
            <w:shd w:val="clear" w:color="auto" w:fill="auto"/>
            <w:vAlign w:val="center"/>
          </w:tcPr>
          <w:p w:rsidR="00D93478" w:rsidRPr="00722E63" w14:paraId="546EBDA3" w14:textId="77777777">
            <w:r w:rsidRPr="00722E63">
              <w:rPr>
                <w:rFonts w:ascii="仿宋" w:eastAsia="仿宋" w:hAnsi="仿宋"/>
                <w:sz w:val="20"/>
                <w:szCs w:val="20"/>
              </w:rPr>
              <w:t>16502.21</w:t>
            </w:r>
          </w:p>
        </w:tc>
        <w:tc>
          <w:tcPr>
            <w:tcW w:w="0" w:type="dxa"/>
            <w:shd w:val="clear" w:color="auto" w:fill="auto"/>
            <w:vAlign w:val="center"/>
          </w:tcPr>
          <w:p w:rsidR="00D93478" w:rsidRPr="00722E63" w14:paraId="376E0A6E" w14:textId="77777777"/>
        </w:tc>
      </w:tr>
      <w:tr w14:paraId="4D96F57C" w14:textId="77777777" w:rsidTr="007F1D13">
        <w:tblPrEx>
          <w:tblW w:w="0" w:type="auto"/>
          <w:tblLook w:val="04A0"/>
        </w:tblPrEx>
        <w:tc>
          <w:tcPr>
            <w:tcW w:w="0" w:type="dxa"/>
            <w:shd w:val="clear" w:color="auto" w:fill="auto"/>
            <w:vAlign w:val="center"/>
          </w:tcPr>
          <w:p w:rsidR="00D93478" w:rsidRPr="00722E63" w14:paraId="06A3F762" w14:textId="77777777">
            <w:r w:rsidRPr="00722E63">
              <w:rPr>
                <w:rFonts w:ascii="仿宋" w:eastAsia="仿宋" w:hAnsi="仿宋"/>
                <w:sz w:val="20"/>
                <w:szCs w:val="20"/>
              </w:rPr>
              <w:t>19</w:t>
            </w:r>
          </w:p>
        </w:tc>
        <w:tc>
          <w:tcPr>
            <w:tcW w:w="0" w:type="dxa"/>
            <w:shd w:val="clear" w:color="auto" w:fill="auto"/>
            <w:vAlign w:val="center"/>
          </w:tcPr>
          <w:p w:rsidR="00D93478" w:rsidRPr="00722E63" w14:paraId="5B56233F" w14:textId="77777777">
            <w:r w:rsidRPr="00722E63">
              <w:rPr>
                <w:rFonts w:ascii="仿宋" w:eastAsia="仿宋" w:hAnsi="仿宋"/>
                <w:sz w:val="20"/>
                <w:szCs w:val="20"/>
              </w:rPr>
              <w:t>总能耗</w:t>
            </w:r>
          </w:p>
        </w:tc>
        <w:tc>
          <w:tcPr>
            <w:tcW w:w="0" w:type="dxa"/>
            <w:shd w:val="clear" w:color="auto" w:fill="auto"/>
            <w:vAlign w:val="center"/>
          </w:tcPr>
          <w:p w:rsidR="00D93478" w:rsidRPr="00722E63" w14:paraId="12930E04" w14:textId="77777777">
            <w:r w:rsidRPr="00722E63">
              <w:rPr>
                <w:rFonts w:ascii="仿宋" w:eastAsia="仿宋" w:hAnsi="仿宋"/>
                <w:sz w:val="20"/>
                <w:szCs w:val="20"/>
              </w:rPr>
              <w:t>吨标准煤</w:t>
            </w:r>
          </w:p>
        </w:tc>
        <w:tc>
          <w:tcPr>
            <w:tcW w:w="0" w:type="dxa"/>
            <w:shd w:val="clear" w:color="auto" w:fill="auto"/>
            <w:vAlign w:val="center"/>
          </w:tcPr>
          <w:p w:rsidR="00D93478" w:rsidRPr="00722E63" w14:paraId="2E8D7909" w14:textId="77777777">
            <w:r w:rsidRPr="00722E63">
              <w:rPr>
                <w:rFonts w:ascii="仿宋" w:eastAsia="仿宋" w:hAnsi="仿宋"/>
                <w:sz w:val="20"/>
                <w:szCs w:val="20"/>
              </w:rPr>
              <w:t>55.42</w:t>
            </w:r>
          </w:p>
        </w:tc>
        <w:tc>
          <w:tcPr>
            <w:tcW w:w="0" w:type="dxa"/>
            <w:shd w:val="clear" w:color="auto" w:fill="auto"/>
            <w:vAlign w:val="center"/>
          </w:tcPr>
          <w:p w:rsidR="00D93478" w:rsidRPr="00722E63" w14:paraId="04690FFC" w14:textId="77777777"/>
        </w:tc>
      </w:tr>
      <w:tr w14:paraId="4A399A8A" w14:textId="77777777" w:rsidTr="007F1D13">
        <w:tblPrEx>
          <w:tblW w:w="0" w:type="auto"/>
          <w:tblLook w:val="04A0"/>
        </w:tblPrEx>
        <w:tc>
          <w:tcPr>
            <w:tcW w:w="0" w:type="dxa"/>
            <w:shd w:val="clear" w:color="auto" w:fill="auto"/>
            <w:vAlign w:val="center"/>
          </w:tcPr>
          <w:p w:rsidR="00D93478" w:rsidRPr="00722E63" w14:paraId="33548611" w14:textId="77777777">
            <w:r w:rsidRPr="00722E63">
              <w:rPr>
                <w:rFonts w:ascii="仿宋" w:eastAsia="仿宋" w:hAnsi="仿宋"/>
                <w:sz w:val="20"/>
                <w:szCs w:val="20"/>
              </w:rPr>
              <w:t>20</w:t>
            </w:r>
          </w:p>
        </w:tc>
        <w:tc>
          <w:tcPr>
            <w:tcW w:w="0" w:type="dxa"/>
            <w:shd w:val="clear" w:color="auto" w:fill="auto"/>
            <w:vAlign w:val="center"/>
          </w:tcPr>
          <w:p w:rsidR="00D93478" w:rsidRPr="00722E63" w14:paraId="4CA802DB" w14:textId="77777777">
            <w:r w:rsidRPr="00722E63">
              <w:rPr>
                <w:rFonts w:ascii="仿宋" w:eastAsia="仿宋" w:hAnsi="仿宋"/>
                <w:sz w:val="20"/>
                <w:szCs w:val="20"/>
              </w:rPr>
              <w:t>节能率</w:t>
            </w:r>
          </w:p>
        </w:tc>
        <w:tc>
          <w:tcPr>
            <w:tcW w:w="0" w:type="dxa"/>
            <w:shd w:val="clear" w:color="auto" w:fill="auto"/>
            <w:vAlign w:val="center"/>
          </w:tcPr>
          <w:p w:rsidR="00D93478" w:rsidRPr="00722E63" w14:paraId="64826CBD" w14:textId="77777777"/>
        </w:tc>
        <w:tc>
          <w:tcPr>
            <w:tcW w:w="0" w:type="dxa"/>
            <w:shd w:val="clear" w:color="auto" w:fill="auto"/>
            <w:vAlign w:val="center"/>
          </w:tcPr>
          <w:p w:rsidR="00D93478" w:rsidRPr="00722E63" w14:paraId="7A927F0D" w14:textId="77777777">
            <w:r w:rsidRPr="00722E63">
              <w:rPr>
                <w:rFonts w:ascii="仿宋" w:eastAsia="仿宋" w:hAnsi="仿宋"/>
                <w:sz w:val="20"/>
                <w:szCs w:val="20"/>
              </w:rPr>
              <w:t>27.51%</w:t>
            </w:r>
          </w:p>
        </w:tc>
        <w:tc>
          <w:tcPr>
            <w:tcW w:w="0" w:type="dxa"/>
            <w:shd w:val="clear" w:color="auto" w:fill="auto"/>
            <w:vAlign w:val="center"/>
          </w:tcPr>
          <w:p w:rsidR="00D93478" w:rsidRPr="00722E63" w14:paraId="6121013E" w14:textId="77777777"/>
        </w:tc>
      </w:tr>
      <w:tr w14:paraId="01196E3B" w14:textId="77777777" w:rsidTr="007F1D13">
        <w:tblPrEx>
          <w:tblW w:w="0" w:type="auto"/>
          <w:tblLook w:val="04A0"/>
        </w:tblPrEx>
        <w:tc>
          <w:tcPr>
            <w:tcW w:w="0" w:type="dxa"/>
            <w:shd w:val="clear" w:color="auto" w:fill="auto"/>
            <w:vAlign w:val="center"/>
          </w:tcPr>
          <w:p w:rsidR="00D93478" w:rsidRPr="00722E63" w14:paraId="1EEA7301" w14:textId="77777777">
            <w:r w:rsidRPr="00722E63">
              <w:rPr>
                <w:rFonts w:ascii="仿宋" w:eastAsia="仿宋" w:hAnsi="仿宋"/>
                <w:sz w:val="20"/>
                <w:szCs w:val="20"/>
              </w:rPr>
              <w:t>21</w:t>
            </w:r>
          </w:p>
        </w:tc>
        <w:tc>
          <w:tcPr>
            <w:tcW w:w="0" w:type="dxa"/>
            <w:shd w:val="clear" w:color="auto" w:fill="auto"/>
            <w:vAlign w:val="center"/>
          </w:tcPr>
          <w:p w:rsidR="00D93478" w:rsidRPr="00722E63" w14:paraId="234AC329" w14:textId="77777777">
            <w:r w:rsidRPr="00722E63">
              <w:rPr>
                <w:rFonts w:ascii="仿宋" w:eastAsia="仿宋" w:hAnsi="仿宋"/>
                <w:sz w:val="20"/>
                <w:szCs w:val="20"/>
              </w:rPr>
              <w:t>节能量</w:t>
            </w:r>
          </w:p>
        </w:tc>
        <w:tc>
          <w:tcPr>
            <w:tcW w:w="0" w:type="dxa"/>
            <w:shd w:val="clear" w:color="auto" w:fill="auto"/>
            <w:vAlign w:val="center"/>
          </w:tcPr>
          <w:p w:rsidR="00D93478" w:rsidRPr="00722E63" w14:paraId="062DAE8D" w14:textId="77777777">
            <w:r w:rsidRPr="00722E63">
              <w:rPr>
                <w:rFonts w:ascii="仿宋" w:eastAsia="仿宋" w:hAnsi="仿宋"/>
                <w:sz w:val="20"/>
                <w:szCs w:val="20"/>
              </w:rPr>
              <w:t>吨标准煤</w:t>
            </w:r>
          </w:p>
        </w:tc>
        <w:tc>
          <w:tcPr>
            <w:tcW w:w="0" w:type="dxa"/>
            <w:shd w:val="clear" w:color="auto" w:fill="auto"/>
            <w:vAlign w:val="center"/>
          </w:tcPr>
          <w:p w:rsidR="00D93478" w:rsidRPr="00722E63" w14:paraId="218E029C" w14:textId="77777777">
            <w:r w:rsidRPr="00722E63">
              <w:rPr>
                <w:rFonts w:ascii="仿宋" w:eastAsia="仿宋" w:hAnsi="仿宋"/>
                <w:sz w:val="20"/>
                <w:szCs w:val="20"/>
              </w:rPr>
              <w:t>22.64</w:t>
            </w:r>
          </w:p>
        </w:tc>
        <w:tc>
          <w:tcPr>
            <w:tcW w:w="0" w:type="dxa"/>
            <w:shd w:val="clear" w:color="auto" w:fill="auto"/>
            <w:vAlign w:val="center"/>
          </w:tcPr>
          <w:p w:rsidR="00D93478" w:rsidRPr="00722E63" w14:paraId="6006D4AA" w14:textId="77777777"/>
        </w:tc>
      </w:tr>
      <w:tr w14:paraId="78124398" w14:textId="77777777" w:rsidTr="007F1D13">
        <w:tblPrEx>
          <w:tblW w:w="0" w:type="auto"/>
          <w:tblLook w:val="04A0"/>
        </w:tblPrEx>
        <w:tc>
          <w:tcPr>
            <w:tcW w:w="0" w:type="dxa"/>
            <w:shd w:val="clear" w:color="auto" w:fill="auto"/>
            <w:vAlign w:val="center"/>
          </w:tcPr>
          <w:p w:rsidR="00D93478" w:rsidRPr="00722E63" w14:paraId="47A67333" w14:textId="77777777">
            <w:r w:rsidRPr="00722E63">
              <w:rPr>
                <w:rFonts w:ascii="仿宋" w:eastAsia="仿宋" w:hAnsi="仿宋"/>
                <w:sz w:val="20"/>
                <w:szCs w:val="20"/>
              </w:rPr>
              <w:t>22</w:t>
            </w:r>
          </w:p>
        </w:tc>
        <w:tc>
          <w:tcPr>
            <w:tcW w:w="0" w:type="dxa"/>
            <w:shd w:val="clear" w:color="auto" w:fill="auto"/>
            <w:vAlign w:val="center"/>
          </w:tcPr>
          <w:p w:rsidR="00D93478" w:rsidRPr="00722E63" w14:paraId="579E33FC" w14:textId="77777777">
            <w:r w:rsidRPr="00722E63">
              <w:rPr>
                <w:rFonts w:ascii="仿宋" w:eastAsia="仿宋" w:hAnsi="仿宋"/>
                <w:sz w:val="20"/>
                <w:szCs w:val="20"/>
              </w:rPr>
              <w:t>员工数量</w:t>
            </w:r>
          </w:p>
        </w:tc>
        <w:tc>
          <w:tcPr>
            <w:tcW w:w="0" w:type="dxa"/>
            <w:shd w:val="clear" w:color="auto" w:fill="auto"/>
            <w:vAlign w:val="center"/>
          </w:tcPr>
          <w:p w:rsidR="00D93478" w:rsidRPr="00722E63" w14:paraId="6B3D2249" w14:textId="77777777">
            <w:r w:rsidRPr="00722E63">
              <w:rPr>
                <w:rFonts w:ascii="仿宋" w:eastAsia="仿宋" w:hAnsi="仿宋"/>
                <w:sz w:val="20"/>
                <w:szCs w:val="20"/>
              </w:rPr>
              <w:t>人</w:t>
            </w:r>
          </w:p>
        </w:tc>
        <w:tc>
          <w:tcPr>
            <w:tcW w:w="0" w:type="dxa"/>
            <w:shd w:val="clear" w:color="auto" w:fill="auto"/>
            <w:vAlign w:val="center"/>
          </w:tcPr>
          <w:p w:rsidR="00D93478" w:rsidRPr="00722E63" w14:paraId="23593F43" w14:textId="77777777">
            <w:r w:rsidRPr="00722E63">
              <w:rPr>
                <w:rFonts w:ascii="仿宋" w:eastAsia="仿宋" w:hAnsi="仿宋"/>
                <w:sz w:val="20"/>
                <w:szCs w:val="20"/>
              </w:rPr>
              <w:t>558</w:t>
            </w:r>
          </w:p>
        </w:tc>
        <w:tc>
          <w:tcPr>
            <w:tcW w:w="0" w:type="dxa"/>
            <w:shd w:val="clear" w:color="auto" w:fill="auto"/>
            <w:vAlign w:val="center"/>
          </w:tcPr>
          <w:p w:rsidR="00D93478" w:rsidRPr="00722E63" w14:paraId="31DCA0D1" w14:textId="77777777"/>
        </w:tc>
      </w:tr>
    </w:tbl>
    <w:p w:rsidR="00D93478" w14:paraId="6FB81DF8" w14:textId="77777777">
      <w:pPr>
        <w:jc w:val="center"/>
      </w:pPr>
      <w:r>
        <w:rPr>
          <w:rFonts w:ascii="仿宋" w:eastAsia="仿宋" w:hAnsi="仿宋" w:cs="仿宋"/>
          <w:b/>
          <w:bCs/>
          <w:sz w:val="32"/>
          <w:szCs w:val="32"/>
        </w:rPr>
        <w:t xml:space="preserve"> </w:t>
      </w:r>
      <w:r>
        <w:br/>
      </w:r>
    </w:p>
    <w:p w:rsidR="00D93478" w14:paraId="0562A7C3" w14:textId="77777777">
      <w:pPr>
        <w:jc w:val="center"/>
      </w:pPr>
      <w:r>
        <w:rPr>
          <w:rFonts w:ascii="仿宋" w:eastAsia="仿宋" w:hAnsi="仿宋" w:cs="仿宋"/>
          <w:b/>
          <w:bCs/>
          <w:sz w:val="32"/>
          <w:szCs w:val="32"/>
        </w:rPr>
        <w:t>第二章</w:t>
      </w:r>
      <w:r>
        <w:rPr>
          <w:rFonts w:ascii="仿宋" w:eastAsia="仿宋" w:hAnsi="仿宋" w:cs="仿宋"/>
          <w:b/>
          <w:bCs/>
          <w:sz w:val="32"/>
          <w:szCs w:val="32"/>
        </w:rPr>
        <w:t xml:space="preserve">  </w:t>
      </w:r>
      <w:r>
        <w:rPr>
          <w:rFonts w:ascii="仿宋" w:eastAsia="仿宋" w:hAnsi="仿宋" w:cs="仿宋"/>
          <w:b/>
          <w:bCs/>
          <w:sz w:val="32"/>
          <w:szCs w:val="32"/>
        </w:rPr>
        <w:t>项目承办单位</w:t>
      </w:r>
      <w:r>
        <w:br/>
      </w:r>
    </w:p>
    <w:p w:rsidR="00D93478" w14:paraId="34CA9046" w14:textId="77777777">
      <w:r>
        <w:rPr>
          <w:rFonts w:ascii="仿宋" w:eastAsia="仿宋" w:hAnsi="仿宋" w:cs="仿宋"/>
          <w:b/>
          <w:bCs/>
          <w:sz w:val="32"/>
          <w:szCs w:val="32"/>
        </w:rPr>
        <w:t>一、项目承办单位基本情况</w:t>
      </w:r>
    </w:p>
    <w:p w:rsidR="00D93478" w14:paraId="5A0D9C41" w14:textId="77777777">
      <w:pPr>
        <w:ind w:firstLine="600"/>
      </w:pPr>
      <w:r>
        <w:rPr>
          <w:rFonts w:ascii="仿宋" w:eastAsia="仿宋" w:hAnsi="仿宋" w:cs="仿宋"/>
          <w:b/>
          <w:bCs/>
          <w:sz w:val="30"/>
          <w:szCs w:val="30"/>
        </w:rPr>
        <w:t>（一）公司名称</w:t>
      </w:r>
    </w:p>
    <w:p w:rsidR="00D93478" w14:paraId="573046C0" w14:textId="77777777">
      <w:pPr>
        <w:ind w:firstLine="600"/>
      </w:pPr>
      <w:r>
        <w:rPr>
          <w:rFonts w:ascii="仿宋" w:eastAsia="仿宋" w:hAnsi="仿宋" w:cs="仿宋"/>
          <w:sz w:val="30"/>
          <w:szCs w:val="30"/>
        </w:rPr>
        <w:t>xxx</w:t>
      </w:r>
      <w:r>
        <w:rPr>
          <w:rFonts w:ascii="仿宋" w:eastAsia="仿宋" w:hAnsi="仿宋" w:cs="仿宋"/>
          <w:sz w:val="30"/>
          <w:szCs w:val="30"/>
        </w:rPr>
        <w:t>科技公司</w:t>
      </w:r>
    </w:p>
    <w:p w:rsidR="00D93478" w14:paraId="7217051F" w14:textId="77777777">
      <w:pPr>
        <w:ind w:firstLine="600"/>
      </w:pPr>
      <w:r>
        <w:rPr>
          <w:rFonts w:ascii="仿宋" w:eastAsia="仿宋" w:hAnsi="仿宋" w:cs="仿宋"/>
          <w:b/>
          <w:bCs/>
          <w:sz w:val="30"/>
          <w:szCs w:val="30"/>
        </w:rPr>
        <w:t>（二）公司简介</w:t>
      </w:r>
    </w:p>
    <w:p w:rsidR="00D93478" w14:paraId="782C5A23" w14:textId="77777777">
      <w:pPr>
        <w:ind w:firstLine="600"/>
      </w:pPr>
      <w:r>
        <w:rPr>
          <w:rFonts w:ascii="仿宋" w:eastAsia="仿宋" w:hAnsi="仿宋" w:cs="仿宋"/>
          <w:sz w:val="30"/>
          <w:szCs w:val="30"/>
        </w:rPr>
        <w:t>在本着</w:t>
      </w:r>
      <w:r>
        <w:rPr>
          <w:rFonts w:ascii="仿宋" w:eastAsia="仿宋" w:hAnsi="仿宋" w:cs="仿宋"/>
          <w:sz w:val="30"/>
          <w:szCs w:val="30"/>
        </w:rPr>
        <w:t>“</w:t>
      </w:r>
      <w:r>
        <w:rPr>
          <w:rFonts w:ascii="仿宋" w:eastAsia="仿宋" w:hAnsi="仿宋" w:cs="仿宋"/>
          <w:sz w:val="30"/>
          <w:szCs w:val="30"/>
        </w:rPr>
        <w:t>质量第一，信誉至上</w:t>
      </w:r>
      <w:r>
        <w:rPr>
          <w:rFonts w:ascii="仿宋" w:eastAsia="仿宋" w:hAnsi="仿宋" w:cs="仿宋"/>
          <w:sz w:val="30"/>
          <w:szCs w:val="30"/>
        </w:rPr>
        <w:t>”</w:t>
      </w:r>
      <w:r>
        <w:rPr>
          <w:rFonts w:ascii="仿宋" w:eastAsia="仿宋" w:hAnsi="仿宋" w:cs="仿宋"/>
          <w:sz w:val="30"/>
          <w:szCs w:val="30"/>
        </w:rPr>
        <w:t>的经营宗旨，高瞻远瞩的经营方针，不断创新，全面提升产品品牌特色及服务内涵，强化公司形象，立志成为全国知名的产品供应商。</w:t>
      </w:r>
      <w:r>
        <w:br/>
      </w:r>
      <w:r>
        <w:br/>
      </w:r>
    </w:p>
    <w:p>
      <w:pPr>
        <w:spacing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https://d.book118.com/475241124324011040</w:t>
        </w:r>
      </w:hyperlink>
    </w:p>
    <w:p w:rsidR="00D93478">
      <w:pPr>
        <w:ind w:firstLine="600"/>
      </w:pPr>
    </w:p>
    <w:sectPr w:rsidSect="00A02F19">
      <w:headerReference w:type="default" r:id="rId10"/>
      <w:type w:val="nextPage"/>
      <w:pgSz w:w="12240" w:h="15840"/>
      <w:pgMar w:top="1800" w:right="1200" w:bottom="1200" w:left="1200" w:header="720" w:footer="720" w:gutter="0"/>
      <w:pgNumType w:start="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
    <w:panose1 w:val="00000000000000000000"/>
    <w:charset w:val="00"/>
    <w:family w:val="roman"/>
    <w:notTrueType/>
    <w:pitch w:val="default"/>
    <w:sig w:usb0="00000000"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93478" w:rsidP="00D93478" w14:paraId="5791528A" w14:textId="731B1CC9">
    <w:pPr>
      <w:jc w:val="center"/>
    </w:pPr>
    <w:r>
      <w:rPr>
        <w:rFonts w:ascii="仿宋" w:eastAsia="仿宋" w:hAnsi="仿宋" w:cs="仿宋" w:hint="eastAsia"/>
        <w:sz w:val="20"/>
        <w:szCs w:val="20"/>
      </w:rPr>
      <w:t>碗项目可行性分析报告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93478" w:rsidP="00D93478" w14:textId="731B1CC9">
    <w:pPr>
      <w:jc w:val="center"/>
    </w:pPr>
    <w:r>
      <w:rPr>
        <w:rFonts w:ascii="仿宋" w:eastAsia="仿宋" w:hAnsi="仿宋" w:cs="仿宋" w:hint="eastAsia"/>
        <w:sz w:val="20"/>
        <w:szCs w:val="20"/>
      </w:rPr>
      <w:t>碗项目可行性分析报告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93478" w:rsidP="00D93478" w14:textId="731B1CC9">
    <w:pPr>
      <w:jc w:val="center"/>
    </w:pPr>
    <w:r>
      <w:rPr>
        <w:rFonts w:ascii="仿宋" w:eastAsia="仿宋" w:hAnsi="仿宋" w:cs="仿宋" w:hint="eastAsia"/>
        <w:sz w:val="20"/>
        <w:szCs w:val="20"/>
      </w:rPr>
      <w:t>碗项目可行性分析报告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93478" w:rsidP="00D93478" w14:textId="731B1CC9">
    <w:pPr>
      <w:jc w:val="center"/>
    </w:pPr>
    <w:r>
      <w:rPr>
        <w:rFonts w:ascii="仿宋" w:eastAsia="仿宋" w:hAnsi="仿宋" w:cs="仿宋" w:hint="eastAsia"/>
        <w:sz w:val="20"/>
        <w:szCs w:val="20"/>
      </w:rPr>
      <w:t>碗项目可行性分析报告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93478" w:rsidP="00D93478" w14:textId="731B1CC9">
    <w:pPr>
      <w:jc w:val="center"/>
    </w:pPr>
    <w:r>
      <w:rPr>
        <w:rFonts w:ascii="仿宋" w:eastAsia="仿宋" w:hAnsi="仿宋" w:cs="仿宋" w:hint="eastAsia"/>
        <w:sz w:val="20"/>
        <w:szCs w:val="20"/>
      </w:rPr>
      <w:t>碗项目可行性分析报告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93478" w:rsidP="00D93478" w14:textId="731B1CC9">
    <w:pPr>
      <w:jc w:val="center"/>
    </w:pPr>
    <w:r>
      <w:rPr>
        <w:rFonts w:ascii="仿宋" w:eastAsia="仿宋" w:hAnsi="仿宋" w:cs="仿宋" w:hint="eastAsia"/>
        <w:sz w:val="20"/>
        <w:szCs w:val="20"/>
      </w:rPr>
      <w:t>碗项目可行性分析报告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709F643A"/>
    <w:multiLevelType w:val="hybridMultilevel"/>
    <w:tmpl w:val="B8B464D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16cid:durableId="9371018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7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AF2"/>
    <w:rsid w:val="00722E63"/>
    <w:rsid w:val="00A02F19"/>
    <w:rsid w:val="00A94AF2"/>
    <w:rsid w:val="00D93478"/>
  </w:rsids>
  <m:mathPr>
    <m:mathFont m:val="Cambria Math"/>
  </m:mathPr>
  <w:themeFontLang w:val="en-US" w:eastAsia="zh-CN" w:bidi="en-US"/>
  <w:clrSchemeMapping w:bg1="light1" w:t1="dark1" w:bg2="light2" w:t2="dark2" w:accent1="accent1" w:accent2="accent2" w:accent3="accent3" w:accent4="accent4" w:accent5="accent5" w:accent6="accent6" w:hyperlink="hyperlink" w:followedHyperlink="followedHyperlink"/>
  <w14:docId w14:val="00A2ED23"/>
  <w15:docId w15:val="{CC73B4CF-CBCE-41E1-A2A8-B6374236F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eastAsia="宋体" w:asciiTheme="minorHAnsi" w:hAnsiTheme="minorHAnsi" w:cstheme="minorBidi"/>
        <w:sz w:val="22"/>
        <w:szCs w:val="22"/>
        <w:lang w:val="en-US" w:eastAsia="en-US" w:bidi="en-US"/>
      </w:rPr>
    </w:rPrDefault>
    <w:pPrDefault>
      <w:pPr>
        <w:spacing w:line="4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D93478"/>
    <w:pPr>
      <w:tabs>
        <w:tab w:val="center" w:pos="4153"/>
        <w:tab w:val="right" w:pos="8306"/>
      </w:tabs>
      <w:snapToGrid w:val="0"/>
      <w:spacing w:line="240" w:lineRule="auto"/>
      <w:jc w:val="center"/>
    </w:pPr>
    <w:rPr>
      <w:sz w:val="18"/>
      <w:szCs w:val="18"/>
    </w:rPr>
  </w:style>
  <w:style w:type="character" w:customStyle="1" w:styleId="a">
    <w:name w:val="页眉 字符"/>
    <w:basedOn w:val="DefaultParagraphFont"/>
    <w:link w:val="Header"/>
    <w:uiPriority w:val="99"/>
    <w:rsid w:val="00D93478"/>
    <w:rPr>
      <w:sz w:val="18"/>
      <w:szCs w:val="18"/>
    </w:rPr>
  </w:style>
  <w:style w:type="paragraph" w:styleId="Footer">
    <w:name w:val="footer"/>
    <w:basedOn w:val="Normal"/>
    <w:link w:val="a0"/>
    <w:uiPriority w:val="99"/>
    <w:unhideWhenUsed/>
    <w:rsid w:val="00D93478"/>
    <w:pPr>
      <w:tabs>
        <w:tab w:val="center" w:pos="4153"/>
        <w:tab w:val="right" w:pos="8306"/>
      </w:tabs>
      <w:snapToGrid w:val="0"/>
      <w:spacing w:line="240" w:lineRule="auto"/>
    </w:pPr>
    <w:rPr>
      <w:sz w:val="18"/>
      <w:szCs w:val="18"/>
    </w:rPr>
  </w:style>
  <w:style w:type="character" w:customStyle="1" w:styleId="a0">
    <w:name w:val="页脚 字符"/>
    <w:basedOn w:val="DefaultParagraphFont"/>
    <w:link w:val="Footer"/>
    <w:uiPriority w:val="99"/>
    <w:rsid w:val="00D9347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yperlink" Target="https://d.book118.com/475241124324011040"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黑体"/>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9175</Words>
  <Characters>10827</Characters>
  <Application>Microsoft Office Word</Application>
  <DocSecurity>0</DocSecurity>
  <Lines>832</Lines>
  <Paragraphs>909</Paragraphs>
  <ScaleCrop>false</ScaleCrop>
  <Company>officegen</Company>
  <LinksUpToDate>false</LinksUpToDate>
  <CharactersWithSpaces>19093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2024-01-05T09:36:00Z</dcterms:created>
  <dcterms:modified xsi:type="dcterms:W3CDTF">2024-01-05T09:36:00Z</dcterms:modified>
</cp:coreProperties>
</file>