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变速箱用热交换器项目规划设计方案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664" w:history="1">
        <w:r>
          <w:rPr>
            <w:rFonts w:ascii="仿宋" w:eastAsia="仿宋" w:hAnsi="仿宋" w:cs="仿宋" w:hint="eastAsia"/>
            <w:lang w:eastAsia="zh-CN"/>
          </w:rPr>
          <w:t>概论</w:t>
        </w:r>
        <w:r>
          <w:tab/>
        </w:r>
        <w:r>
          <w:fldChar w:fldCharType="begin"/>
        </w:r>
        <w:r>
          <w:instrText xml:space="preserve"> PAGEREF _Toc18664 \h </w:instrText>
        </w:r>
        <w:r>
          <w:fldChar w:fldCharType="separate"/>
        </w:r>
        <w:r>
          <w:t>3</w:t>
        </w:r>
        <w:r>
          <w:fldChar w:fldCharType="end"/>
        </w:r>
      </w:hyperlink>
    </w:p>
    <w:p>
      <w:pPr>
        <w:pStyle w:val="TOC1"/>
        <w:tabs>
          <w:tab w:val="right" w:leader="dot" w:pos="8306"/>
        </w:tabs>
      </w:pPr>
      <w:hyperlink w:anchor="_Toc17861" w:history="1">
        <w:r>
          <w:rPr>
            <w:rFonts w:ascii="仿宋" w:eastAsia="仿宋" w:hAnsi="仿宋" w:cs="仿宋" w:hint="eastAsia"/>
            <w:lang w:eastAsia="zh-CN"/>
          </w:rPr>
          <w:t>一、产品规划分析</w:t>
        </w:r>
        <w:r>
          <w:tab/>
        </w:r>
        <w:r>
          <w:fldChar w:fldCharType="begin"/>
        </w:r>
        <w:r>
          <w:instrText xml:space="preserve"> PAGEREF _Toc17861 \h </w:instrText>
        </w:r>
        <w:r>
          <w:fldChar w:fldCharType="separate"/>
        </w:r>
        <w:r>
          <w:t>3</w:t>
        </w:r>
        <w:r>
          <w:fldChar w:fldCharType="end"/>
        </w:r>
      </w:hyperlink>
    </w:p>
    <w:p>
      <w:pPr>
        <w:pStyle w:val="TOC2"/>
        <w:tabs>
          <w:tab w:val="right" w:leader="dot" w:pos="8306"/>
        </w:tabs>
      </w:pPr>
      <w:hyperlink w:anchor="_Toc788" w:history="1">
        <w:r>
          <w:rPr>
            <w:rFonts w:ascii="仿宋" w:eastAsia="仿宋" w:hAnsi="仿宋" w:cs="仿宋" w:hint="eastAsia"/>
            <w:lang w:eastAsia="zh-CN"/>
          </w:rPr>
          <w:t>(一)、产品规划</w:t>
        </w:r>
        <w:r>
          <w:tab/>
        </w:r>
        <w:r>
          <w:fldChar w:fldCharType="begin"/>
        </w:r>
        <w:r>
          <w:instrText xml:space="preserve"> PAGEREF _Toc788 \h </w:instrText>
        </w:r>
        <w:r>
          <w:fldChar w:fldCharType="separate"/>
        </w:r>
        <w:r>
          <w:t>3</w:t>
        </w:r>
        <w:r>
          <w:fldChar w:fldCharType="end"/>
        </w:r>
      </w:hyperlink>
    </w:p>
    <w:p>
      <w:pPr>
        <w:pStyle w:val="TOC2"/>
        <w:tabs>
          <w:tab w:val="right" w:leader="dot" w:pos="8306"/>
        </w:tabs>
      </w:pPr>
      <w:hyperlink w:anchor="_Toc32355" w:history="1">
        <w:r>
          <w:rPr>
            <w:rFonts w:ascii="仿宋" w:eastAsia="仿宋" w:hAnsi="仿宋" w:cs="仿宋" w:hint="eastAsia"/>
            <w:lang w:eastAsia="zh-CN"/>
          </w:rPr>
          <w:t>(二)、建设规模</w:t>
        </w:r>
        <w:r>
          <w:tab/>
        </w:r>
        <w:r>
          <w:fldChar w:fldCharType="begin"/>
        </w:r>
        <w:r>
          <w:instrText xml:space="preserve"> PAGEREF _Toc32355 \h </w:instrText>
        </w:r>
        <w:r>
          <w:fldChar w:fldCharType="separate"/>
        </w:r>
        <w:r>
          <w:t>4</w:t>
        </w:r>
        <w:r>
          <w:fldChar w:fldCharType="end"/>
        </w:r>
      </w:hyperlink>
    </w:p>
    <w:p>
      <w:pPr>
        <w:pStyle w:val="TOC1"/>
        <w:tabs>
          <w:tab w:val="right" w:leader="dot" w:pos="8306"/>
        </w:tabs>
      </w:pPr>
      <w:hyperlink w:anchor="_Toc17908" w:history="1">
        <w:r>
          <w:rPr>
            <w:rFonts w:ascii="仿宋" w:eastAsia="仿宋" w:hAnsi="仿宋" w:cs="仿宋" w:hint="eastAsia"/>
            <w:lang w:eastAsia="zh-CN"/>
          </w:rPr>
          <w:t>二、市场分析、调研</w:t>
        </w:r>
        <w:r>
          <w:tab/>
        </w:r>
        <w:r>
          <w:fldChar w:fldCharType="begin"/>
        </w:r>
        <w:r>
          <w:instrText xml:space="preserve"> PAGEREF _Toc17908 \h </w:instrText>
        </w:r>
        <w:r>
          <w:fldChar w:fldCharType="separate"/>
        </w:r>
        <w:r>
          <w:t>5</w:t>
        </w:r>
        <w:r>
          <w:fldChar w:fldCharType="end"/>
        </w:r>
      </w:hyperlink>
    </w:p>
    <w:p>
      <w:pPr>
        <w:pStyle w:val="TOC2"/>
        <w:tabs>
          <w:tab w:val="right" w:leader="dot" w:pos="8306"/>
        </w:tabs>
      </w:pPr>
      <w:hyperlink w:anchor="_Toc2356" w:history="1">
        <w:r>
          <w:rPr>
            <w:rFonts w:ascii="仿宋" w:eastAsia="仿宋" w:hAnsi="仿宋" w:cs="仿宋" w:hint="eastAsia"/>
            <w:lang w:eastAsia="zh-CN"/>
          </w:rPr>
          <w:t>(一)、变速箱用热交换器行业分析</w:t>
        </w:r>
        <w:r>
          <w:tab/>
        </w:r>
        <w:r>
          <w:fldChar w:fldCharType="begin"/>
        </w:r>
        <w:r>
          <w:instrText xml:space="preserve"> PAGEREF _Toc2356 \h </w:instrText>
        </w:r>
        <w:r>
          <w:fldChar w:fldCharType="separate"/>
        </w:r>
        <w:r>
          <w:t>5</w:t>
        </w:r>
        <w:r>
          <w:fldChar w:fldCharType="end"/>
        </w:r>
      </w:hyperlink>
    </w:p>
    <w:p>
      <w:pPr>
        <w:pStyle w:val="TOC2"/>
        <w:tabs>
          <w:tab w:val="right" w:leader="dot" w:pos="8306"/>
        </w:tabs>
      </w:pPr>
      <w:hyperlink w:anchor="_Toc24138" w:history="1">
        <w:r>
          <w:rPr>
            <w:rFonts w:ascii="仿宋" w:eastAsia="仿宋" w:hAnsi="仿宋" w:cs="仿宋" w:hint="eastAsia"/>
            <w:lang w:eastAsia="zh-CN"/>
          </w:rPr>
          <w:t>(二)、变速箱用热交换器市场分析预测</w:t>
        </w:r>
        <w:r>
          <w:tab/>
        </w:r>
        <w:r>
          <w:fldChar w:fldCharType="begin"/>
        </w:r>
        <w:r>
          <w:instrText xml:space="preserve"> PAGEREF _Toc24138 \h </w:instrText>
        </w:r>
        <w:r>
          <w:fldChar w:fldCharType="separate"/>
        </w:r>
        <w:r>
          <w:t>6</w:t>
        </w:r>
        <w:r>
          <w:fldChar w:fldCharType="end"/>
        </w:r>
      </w:hyperlink>
    </w:p>
    <w:p>
      <w:pPr>
        <w:pStyle w:val="TOC1"/>
        <w:tabs>
          <w:tab w:val="right" w:leader="dot" w:pos="8306"/>
        </w:tabs>
      </w:pPr>
      <w:hyperlink w:anchor="_Toc31863" w:history="1">
        <w:r>
          <w:rPr>
            <w:rFonts w:ascii="仿宋" w:eastAsia="仿宋" w:hAnsi="仿宋" w:cs="仿宋" w:hint="eastAsia"/>
            <w:lang w:eastAsia="zh-CN"/>
          </w:rPr>
          <w:t>三、变速箱用热交换器项目选址可行性分析</w:t>
        </w:r>
        <w:r>
          <w:tab/>
        </w:r>
        <w:r>
          <w:fldChar w:fldCharType="begin"/>
        </w:r>
        <w:r>
          <w:instrText xml:space="preserve"> PAGEREF _Toc31863 \h </w:instrText>
        </w:r>
        <w:r>
          <w:fldChar w:fldCharType="separate"/>
        </w:r>
        <w:r>
          <w:t>7</w:t>
        </w:r>
        <w:r>
          <w:fldChar w:fldCharType="end"/>
        </w:r>
      </w:hyperlink>
    </w:p>
    <w:p>
      <w:pPr>
        <w:pStyle w:val="TOC2"/>
        <w:tabs>
          <w:tab w:val="right" w:leader="dot" w:pos="8306"/>
        </w:tabs>
      </w:pPr>
      <w:hyperlink w:anchor="_Toc7125" w:history="1">
        <w:r>
          <w:rPr>
            <w:rFonts w:ascii="仿宋" w:eastAsia="仿宋" w:hAnsi="仿宋" w:cs="仿宋" w:hint="eastAsia"/>
            <w:lang w:eastAsia="zh-CN"/>
          </w:rPr>
          <w:t>(一)、变速箱用热交换器项目选址</w:t>
        </w:r>
        <w:r>
          <w:tab/>
        </w:r>
        <w:r>
          <w:fldChar w:fldCharType="begin"/>
        </w:r>
        <w:r>
          <w:instrText xml:space="preserve"> PAGEREF _Toc7125 \h </w:instrText>
        </w:r>
        <w:r>
          <w:fldChar w:fldCharType="separate"/>
        </w:r>
        <w:r>
          <w:t>7</w:t>
        </w:r>
        <w:r>
          <w:fldChar w:fldCharType="end"/>
        </w:r>
      </w:hyperlink>
    </w:p>
    <w:p>
      <w:pPr>
        <w:pStyle w:val="TOC2"/>
        <w:tabs>
          <w:tab w:val="right" w:leader="dot" w:pos="8306"/>
        </w:tabs>
      </w:pPr>
      <w:hyperlink w:anchor="_Toc6528" w:history="1">
        <w:r>
          <w:rPr>
            <w:rFonts w:ascii="仿宋" w:eastAsia="仿宋" w:hAnsi="仿宋" w:cs="仿宋" w:hint="eastAsia"/>
            <w:lang w:eastAsia="zh-CN"/>
          </w:rPr>
          <w:t>(二)、用地控制指标</w:t>
        </w:r>
        <w:r>
          <w:tab/>
        </w:r>
        <w:r>
          <w:fldChar w:fldCharType="begin"/>
        </w:r>
        <w:r>
          <w:instrText xml:space="preserve"> PAGEREF _Toc6528 \h </w:instrText>
        </w:r>
        <w:r>
          <w:fldChar w:fldCharType="separate"/>
        </w:r>
        <w:r>
          <w:t>7</w:t>
        </w:r>
        <w:r>
          <w:fldChar w:fldCharType="end"/>
        </w:r>
      </w:hyperlink>
    </w:p>
    <w:p>
      <w:pPr>
        <w:pStyle w:val="TOC2"/>
        <w:tabs>
          <w:tab w:val="right" w:leader="dot" w:pos="8306"/>
        </w:tabs>
      </w:pPr>
      <w:hyperlink w:anchor="_Toc28895" w:history="1">
        <w:r>
          <w:rPr>
            <w:rFonts w:ascii="仿宋" w:eastAsia="仿宋" w:hAnsi="仿宋" w:cs="仿宋" w:hint="eastAsia"/>
            <w:lang w:eastAsia="zh-CN"/>
          </w:rPr>
          <w:t>(三)、节约用地措施</w:t>
        </w:r>
        <w:r>
          <w:tab/>
        </w:r>
        <w:r>
          <w:fldChar w:fldCharType="begin"/>
        </w:r>
        <w:r>
          <w:instrText xml:space="preserve"> PAGEREF _Toc28895 \h </w:instrText>
        </w:r>
        <w:r>
          <w:fldChar w:fldCharType="separate"/>
        </w:r>
        <w:r>
          <w:t>9</w:t>
        </w:r>
        <w:r>
          <w:fldChar w:fldCharType="end"/>
        </w:r>
      </w:hyperlink>
    </w:p>
    <w:p>
      <w:pPr>
        <w:pStyle w:val="TOC2"/>
        <w:tabs>
          <w:tab w:val="right" w:leader="dot" w:pos="8306"/>
        </w:tabs>
      </w:pPr>
      <w:hyperlink w:anchor="_Toc3729" w:history="1">
        <w:r>
          <w:rPr>
            <w:rFonts w:ascii="仿宋" w:eastAsia="仿宋" w:hAnsi="仿宋" w:cs="仿宋" w:hint="eastAsia"/>
            <w:lang w:eastAsia="zh-CN"/>
          </w:rPr>
          <w:t>(四)、总图布置方案</w:t>
        </w:r>
        <w:r>
          <w:tab/>
        </w:r>
        <w:r>
          <w:fldChar w:fldCharType="begin"/>
        </w:r>
        <w:r>
          <w:instrText xml:space="preserve"> PAGEREF _Toc3729 \h </w:instrText>
        </w:r>
        <w:r>
          <w:fldChar w:fldCharType="separate"/>
        </w:r>
        <w:r>
          <w:t>10</w:t>
        </w:r>
        <w:r>
          <w:fldChar w:fldCharType="end"/>
        </w:r>
      </w:hyperlink>
    </w:p>
    <w:p>
      <w:pPr>
        <w:pStyle w:val="TOC2"/>
        <w:tabs>
          <w:tab w:val="right" w:leader="dot" w:pos="8306"/>
        </w:tabs>
      </w:pPr>
      <w:hyperlink w:anchor="_Toc19262" w:history="1">
        <w:r>
          <w:rPr>
            <w:rFonts w:ascii="仿宋" w:eastAsia="仿宋" w:hAnsi="仿宋" w:cs="仿宋" w:hint="eastAsia"/>
            <w:lang w:eastAsia="zh-CN"/>
          </w:rPr>
          <w:t>(五)、选址综合评价</w:t>
        </w:r>
        <w:r>
          <w:tab/>
        </w:r>
        <w:r>
          <w:fldChar w:fldCharType="begin"/>
        </w:r>
        <w:r>
          <w:instrText xml:space="preserve"> PAGEREF _Toc19262 \h </w:instrText>
        </w:r>
        <w:r>
          <w:fldChar w:fldCharType="separate"/>
        </w:r>
        <w:r>
          <w:t>11</w:t>
        </w:r>
        <w:r>
          <w:fldChar w:fldCharType="end"/>
        </w:r>
      </w:hyperlink>
    </w:p>
    <w:p>
      <w:pPr>
        <w:pStyle w:val="TOC1"/>
        <w:tabs>
          <w:tab w:val="right" w:leader="dot" w:pos="8306"/>
        </w:tabs>
      </w:pPr>
      <w:hyperlink w:anchor="_Toc4187" w:history="1">
        <w:r>
          <w:rPr>
            <w:rFonts w:ascii="仿宋" w:eastAsia="仿宋" w:hAnsi="仿宋" w:cs="仿宋" w:hint="eastAsia"/>
            <w:lang w:eastAsia="zh-CN"/>
          </w:rPr>
          <w:t>四、变速箱用热交换器项目文档管理</w:t>
        </w:r>
        <w:r>
          <w:tab/>
        </w:r>
        <w:r>
          <w:fldChar w:fldCharType="begin"/>
        </w:r>
        <w:r>
          <w:instrText xml:space="preserve"> PAGEREF _Toc4187 \h </w:instrText>
        </w:r>
        <w:r>
          <w:fldChar w:fldCharType="separate"/>
        </w:r>
        <w:r>
          <w:t>12</w:t>
        </w:r>
        <w:r>
          <w:fldChar w:fldCharType="end"/>
        </w:r>
      </w:hyperlink>
    </w:p>
    <w:p>
      <w:pPr>
        <w:pStyle w:val="TOC2"/>
        <w:tabs>
          <w:tab w:val="right" w:leader="dot" w:pos="8306"/>
        </w:tabs>
      </w:pPr>
      <w:hyperlink w:anchor="_Toc23115" w:history="1">
        <w:r>
          <w:rPr>
            <w:rFonts w:ascii="仿宋" w:eastAsia="仿宋" w:hAnsi="仿宋" w:cs="仿宋" w:hint="eastAsia"/>
            <w:lang w:eastAsia="zh-CN"/>
          </w:rPr>
          <w:t>(一)、文档编制与审查</w:t>
        </w:r>
        <w:r>
          <w:tab/>
        </w:r>
        <w:r>
          <w:fldChar w:fldCharType="begin"/>
        </w:r>
        <w:r>
          <w:instrText xml:space="preserve"> PAGEREF _Toc23115 \h </w:instrText>
        </w:r>
        <w:r>
          <w:fldChar w:fldCharType="separate"/>
        </w:r>
        <w:r>
          <w:t>12</w:t>
        </w:r>
        <w:r>
          <w:fldChar w:fldCharType="end"/>
        </w:r>
      </w:hyperlink>
    </w:p>
    <w:p>
      <w:pPr>
        <w:pStyle w:val="TOC2"/>
        <w:tabs>
          <w:tab w:val="right" w:leader="dot" w:pos="8306"/>
        </w:tabs>
      </w:pPr>
      <w:hyperlink w:anchor="_Toc20627" w:history="1">
        <w:r>
          <w:rPr>
            <w:rFonts w:ascii="仿宋" w:eastAsia="仿宋" w:hAnsi="仿宋" w:cs="仿宋" w:hint="eastAsia"/>
            <w:lang w:eastAsia="zh-CN"/>
          </w:rPr>
          <w:t>(二)、文档发布与分发</w:t>
        </w:r>
        <w:r>
          <w:tab/>
        </w:r>
        <w:r>
          <w:fldChar w:fldCharType="begin"/>
        </w:r>
        <w:r>
          <w:instrText xml:space="preserve"> PAGEREF _Toc20627 \h </w:instrText>
        </w:r>
        <w:r>
          <w:fldChar w:fldCharType="separate"/>
        </w:r>
        <w:r>
          <w:t>14</w:t>
        </w:r>
        <w:r>
          <w:fldChar w:fldCharType="end"/>
        </w:r>
      </w:hyperlink>
    </w:p>
    <w:p>
      <w:pPr>
        <w:pStyle w:val="TOC2"/>
        <w:tabs>
          <w:tab w:val="right" w:leader="dot" w:pos="8306"/>
        </w:tabs>
      </w:pPr>
      <w:hyperlink w:anchor="_Toc20893" w:history="1">
        <w:r>
          <w:rPr>
            <w:rFonts w:ascii="仿宋" w:eastAsia="仿宋" w:hAnsi="仿宋" w:cs="仿宋" w:hint="eastAsia"/>
            <w:lang w:eastAsia="zh-CN"/>
          </w:rPr>
          <w:t>(三)、文档存档与归档</w:t>
        </w:r>
        <w:r>
          <w:tab/>
        </w:r>
        <w:r>
          <w:fldChar w:fldCharType="begin"/>
        </w:r>
        <w:r>
          <w:instrText xml:space="preserve"> PAGEREF _Toc20893 \h </w:instrText>
        </w:r>
        <w:r>
          <w:fldChar w:fldCharType="separate"/>
        </w:r>
        <w:r>
          <w:t>14</w:t>
        </w:r>
        <w:r>
          <w:fldChar w:fldCharType="end"/>
        </w:r>
      </w:hyperlink>
    </w:p>
    <w:p>
      <w:pPr>
        <w:pStyle w:val="TOC1"/>
        <w:tabs>
          <w:tab w:val="right" w:leader="dot" w:pos="8306"/>
        </w:tabs>
      </w:pPr>
      <w:hyperlink w:anchor="_Toc16973" w:history="1">
        <w:r>
          <w:rPr>
            <w:rFonts w:ascii="仿宋" w:eastAsia="仿宋" w:hAnsi="仿宋" w:cs="仿宋" w:hint="eastAsia"/>
            <w:lang w:eastAsia="zh-CN"/>
          </w:rPr>
          <w:t>五、变速箱用热交换器项目建设背景及必要性分析</w:t>
        </w:r>
        <w:r>
          <w:tab/>
        </w:r>
        <w:r>
          <w:fldChar w:fldCharType="begin"/>
        </w:r>
        <w:r>
          <w:instrText xml:space="preserve"> PAGEREF _Toc16973 \h </w:instrText>
        </w:r>
        <w:r>
          <w:fldChar w:fldCharType="separate"/>
        </w:r>
        <w:r>
          <w:t>16</w:t>
        </w:r>
        <w:r>
          <w:fldChar w:fldCharType="end"/>
        </w:r>
      </w:hyperlink>
    </w:p>
    <w:p>
      <w:pPr>
        <w:pStyle w:val="TOC2"/>
        <w:tabs>
          <w:tab w:val="right" w:leader="dot" w:pos="8306"/>
        </w:tabs>
      </w:pPr>
      <w:hyperlink w:anchor="_Toc30341" w:history="1">
        <w:r>
          <w:rPr>
            <w:rFonts w:ascii="仿宋" w:eastAsia="仿宋" w:hAnsi="仿宋" w:cs="仿宋" w:hint="eastAsia"/>
            <w:lang w:eastAsia="zh-CN"/>
          </w:rPr>
          <w:t>(一)、变速箱用热交换器项目背景分析</w:t>
        </w:r>
        <w:r>
          <w:tab/>
        </w:r>
        <w:r>
          <w:fldChar w:fldCharType="begin"/>
        </w:r>
        <w:r>
          <w:instrText xml:space="preserve"> PAGEREF _Toc30341 \h </w:instrText>
        </w:r>
        <w:r>
          <w:fldChar w:fldCharType="separate"/>
        </w:r>
        <w:r>
          <w:t>16</w:t>
        </w:r>
        <w:r>
          <w:fldChar w:fldCharType="end"/>
        </w:r>
      </w:hyperlink>
    </w:p>
    <w:p>
      <w:pPr>
        <w:pStyle w:val="TOC2"/>
        <w:tabs>
          <w:tab w:val="right" w:leader="dot" w:pos="8306"/>
        </w:tabs>
      </w:pPr>
      <w:hyperlink w:anchor="_Toc25072" w:history="1">
        <w:r>
          <w:rPr>
            <w:rFonts w:ascii="仿宋" w:eastAsia="仿宋" w:hAnsi="仿宋" w:cs="仿宋" w:hint="eastAsia"/>
            <w:lang w:eastAsia="zh-CN"/>
          </w:rPr>
          <w:t>(二)、变速箱用热交换器项目建设必要性分析</w:t>
        </w:r>
        <w:r>
          <w:tab/>
        </w:r>
        <w:r>
          <w:fldChar w:fldCharType="begin"/>
        </w:r>
        <w:r>
          <w:instrText xml:space="preserve"> PAGEREF _Toc25072 \h </w:instrText>
        </w:r>
        <w:r>
          <w:fldChar w:fldCharType="separate"/>
        </w:r>
        <w:r>
          <w:t>17</w:t>
        </w:r>
        <w:r>
          <w:fldChar w:fldCharType="end"/>
        </w:r>
      </w:hyperlink>
    </w:p>
    <w:p>
      <w:pPr>
        <w:pStyle w:val="TOC1"/>
        <w:tabs>
          <w:tab w:val="right" w:leader="dot" w:pos="8306"/>
        </w:tabs>
      </w:pPr>
      <w:hyperlink w:anchor="_Toc30378" w:history="1">
        <w:r>
          <w:rPr>
            <w:rFonts w:ascii="仿宋" w:eastAsia="仿宋" w:hAnsi="仿宋" w:cs="仿宋" w:hint="eastAsia"/>
            <w:lang w:eastAsia="zh-CN"/>
          </w:rPr>
          <w:t>六、变速箱用热交换器项目建设单位说明</w:t>
        </w:r>
        <w:r>
          <w:tab/>
        </w:r>
        <w:r>
          <w:fldChar w:fldCharType="begin"/>
        </w:r>
        <w:r>
          <w:instrText xml:space="preserve"> PAGEREF _Toc30378 \h </w:instrText>
        </w:r>
        <w:r>
          <w:fldChar w:fldCharType="separate"/>
        </w:r>
        <w:r>
          <w:t>19</w:t>
        </w:r>
        <w:r>
          <w:fldChar w:fldCharType="end"/>
        </w:r>
      </w:hyperlink>
    </w:p>
    <w:p>
      <w:pPr>
        <w:pStyle w:val="TOC2"/>
        <w:tabs>
          <w:tab w:val="right" w:leader="dot" w:pos="8306"/>
        </w:tabs>
      </w:pPr>
      <w:hyperlink w:anchor="_Toc9724" w:history="1">
        <w:r>
          <w:rPr>
            <w:rFonts w:ascii="仿宋" w:eastAsia="仿宋" w:hAnsi="仿宋" w:cs="仿宋" w:hint="eastAsia"/>
            <w:lang w:eastAsia="zh-CN"/>
          </w:rPr>
          <w:t>(一)、变速箱用热交换器项目承办单位基本情况</w:t>
        </w:r>
        <w:r>
          <w:tab/>
        </w:r>
        <w:r>
          <w:fldChar w:fldCharType="begin"/>
        </w:r>
        <w:r>
          <w:instrText xml:space="preserve"> PAGEREF _Toc9724 \h </w:instrText>
        </w:r>
        <w:r>
          <w:fldChar w:fldCharType="separate"/>
        </w:r>
        <w:r>
          <w:t>19</w:t>
        </w:r>
        <w:r>
          <w:fldChar w:fldCharType="end"/>
        </w:r>
      </w:hyperlink>
    </w:p>
    <w:p>
      <w:pPr>
        <w:pStyle w:val="TOC2"/>
        <w:tabs>
          <w:tab w:val="right" w:leader="dot" w:pos="8306"/>
        </w:tabs>
      </w:pPr>
      <w:hyperlink w:anchor="_Toc14383" w:history="1">
        <w:r>
          <w:rPr>
            <w:rFonts w:ascii="仿宋" w:eastAsia="仿宋" w:hAnsi="仿宋" w:cs="仿宋" w:hint="eastAsia"/>
            <w:lang w:eastAsia="zh-CN"/>
          </w:rPr>
          <w:t>(二)、公司经济效益分析</w:t>
        </w:r>
        <w:r>
          <w:tab/>
        </w:r>
        <w:r>
          <w:fldChar w:fldCharType="begin"/>
        </w:r>
        <w:r>
          <w:instrText xml:space="preserve"> PAGEREF _Toc14383 \h </w:instrText>
        </w:r>
        <w:r>
          <w:fldChar w:fldCharType="separate"/>
        </w:r>
        <w:r>
          <w:t>19</w:t>
        </w:r>
        <w:r>
          <w:fldChar w:fldCharType="end"/>
        </w:r>
      </w:hyperlink>
    </w:p>
    <w:p>
      <w:pPr>
        <w:pStyle w:val="TOC1"/>
        <w:tabs>
          <w:tab w:val="right" w:leader="dot" w:pos="8306"/>
        </w:tabs>
      </w:pPr>
      <w:hyperlink w:anchor="_Toc9997" w:history="1">
        <w:r>
          <w:rPr>
            <w:rFonts w:ascii="仿宋" w:eastAsia="仿宋" w:hAnsi="仿宋" w:cs="仿宋" w:hint="eastAsia"/>
            <w:lang w:eastAsia="zh-CN"/>
          </w:rPr>
          <w:t>七、变速箱用热交换器项目环境影响分析</w:t>
        </w:r>
        <w:r>
          <w:tab/>
        </w:r>
        <w:r>
          <w:fldChar w:fldCharType="begin"/>
        </w:r>
        <w:r>
          <w:instrText xml:space="preserve"> PAGEREF _Toc9997 \h </w:instrText>
        </w:r>
        <w:r>
          <w:fldChar w:fldCharType="separate"/>
        </w:r>
        <w:r>
          <w:t>20</w:t>
        </w:r>
        <w:r>
          <w:fldChar w:fldCharType="end"/>
        </w:r>
      </w:hyperlink>
    </w:p>
    <w:p>
      <w:pPr>
        <w:pStyle w:val="TOC2"/>
        <w:tabs>
          <w:tab w:val="right" w:leader="dot" w:pos="8306"/>
        </w:tabs>
      </w:pPr>
      <w:hyperlink w:anchor="_Toc6208" w:history="1">
        <w:r>
          <w:rPr>
            <w:rFonts w:ascii="仿宋" w:eastAsia="仿宋" w:hAnsi="仿宋" w:cs="仿宋" w:hint="eastAsia"/>
            <w:lang w:eastAsia="zh-CN"/>
          </w:rPr>
          <w:t>(一)、建设区域环境质量现状</w:t>
        </w:r>
        <w:r>
          <w:tab/>
        </w:r>
        <w:r>
          <w:fldChar w:fldCharType="begin"/>
        </w:r>
        <w:r>
          <w:instrText xml:space="preserve"> PAGEREF _Toc6208 \h </w:instrText>
        </w:r>
        <w:r>
          <w:fldChar w:fldCharType="separate"/>
        </w:r>
        <w:r>
          <w:t>20</w:t>
        </w:r>
        <w:r>
          <w:fldChar w:fldCharType="end"/>
        </w:r>
      </w:hyperlink>
    </w:p>
    <w:p>
      <w:pPr>
        <w:pStyle w:val="TOC2"/>
        <w:tabs>
          <w:tab w:val="right" w:leader="dot" w:pos="8306"/>
        </w:tabs>
      </w:pPr>
      <w:hyperlink w:anchor="_Toc16556" w:history="1">
        <w:r>
          <w:rPr>
            <w:rFonts w:ascii="仿宋" w:eastAsia="仿宋" w:hAnsi="仿宋" w:cs="仿宋" w:hint="eastAsia"/>
            <w:lang w:eastAsia="zh-CN"/>
          </w:rPr>
          <w:t>(二)、建设期环境保护</w:t>
        </w:r>
        <w:r>
          <w:tab/>
        </w:r>
        <w:r>
          <w:fldChar w:fldCharType="begin"/>
        </w:r>
        <w:r>
          <w:instrText xml:space="preserve"> PAGEREF _Toc16556 \h </w:instrText>
        </w:r>
        <w:r>
          <w:fldChar w:fldCharType="separate"/>
        </w:r>
        <w:r>
          <w:t>22</w:t>
        </w:r>
        <w:r>
          <w:fldChar w:fldCharType="end"/>
        </w:r>
      </w:hyperlink>
    </w:p>
    <w:p>
      <w:pPr>
        <w:pStyle w:val="TOC2"/>
        <w:tabs>
          <w:tab w:val="right" w:leader="dot" w:pos="8306"/>
        </w:tabs>
      </w:pPr>
      <w:hyperlink w:anchor="_Toc29453" w:history="1">
        <w:r>
          <w:rPr>
            <w:rFonts w:ascii="仿宋" w:eastAsia="仿宋" w:hAnsi="仿宋" w:cs="仿宋" w:hint="eastAsia"/>
            <w:lang w:eastAsia="zh-CN"/>
          </w:rPr>
          <w:t>(三)、运营期环境保护</w:t>
        </w:r>
        <w:r>
          <w:tab/>
        </w:r>
        <w:r>
          <w:fldChar w:fldCharType="begin"/>
        </w:r>
        <w:r>
          <w:instrText xml:space="preserve"> PAGEREF _Toc29453 \h </w:instrText>
        </w:r>
        <w:r>
          <w:fldChar w:fldCharType="separate"/>
        </w:r>
        <w:r>
          <w:t>23</w:t>
        </w:r>
        <w:r>
          <w:fldChar w:fldCharType="end"/>
        </w:r>
      </w:hyperlink>
    </w:p>
    <w:p>
      <w:pPr>
        <w:pStyle w:val="TOC2"/>
        <w:tabs>
          <w:tab w:val="right" w:leader="dot" w:pos="8306"/>
        </w:tabs>
      </w:pPr>
      <w:hyperlink w:anchor="_Toc14830" w:history="1">
        <w:r>
          <w:rPr>
            <w:rFonts w:ascii="仿宋" w:eastAsia="仿宋" w:hAnsi="仿宋" w:cs="仿宋" w:hint="eastAsia"/>
            <w:lang w:eastAsia="zh-CN"/>
          </w:rPr>
          <w:t>(四)、变速箱用热交换器项目建设对区域经济的影响</w:t>
        </w:r>
        <w:r>
          <w:tab/>
        </w:r>
        <w:r>
          <w:fldChar w:fldCharType="begin"/>
        </w:r>
        <w:r>
          <w:instrText xml:space="preserve"> PAGEREF _Toc14830 \h </w:instrText>
        </w:r>
        <w:r>
          <w:fldChar w:fldCharType="separate"/>
        </w:r>
        <w:r>
          <w:t>25</w:t>
        </w:r>
        <w:r>
          <w:fldChar w:fldCharType="end"/>
        </w:r>
      </w:hyperlink>
    </w:p>
    <w:p>
      <w:pPr>
        <w:pStyle w:val="TOC2"/>
        <w:tabs>
          <w:tab w:val="right" w:leader="dot" w:pos="8306"/>
        </w:tabs>
      </w:pPr>
      <w:hyperlink w:anchor="_Toc26733" w:history="1">
        <w:r>
          <w:rPr>
            <w:rFonts w:ascii="仿宋" w:eastAsia="仿宋" w:hAnsi="仿宋" w:cs="仿宋" w:hint="eastAsia"/>
            <w:lang w:eastAsia="zh-CN"/>
          </w:rPr>
          <w:t>(五)、废弃物处理</w:t>
        </w:r>
        <w:r>
          <w:tab/>
        </w:r>
        <w:r>
          <w:fldChar w:fldCharType="begin"/>
        </w:r>
        <w:r>
          <w:instrText xml:space="preserve"> PAGEREF _Toc26733 \h </w:instrText>
        </w:r>
        <w:r>
          <w:fldChar w:fldCharType="separate"/>
        </w:r>
        <w:r>
          <w:t>26</w:t>
        </w:r>
        <w:r>
          <w:fldChar w:fldCharType="end"/>
        </w:r>
      </w:hyperlink>
    </w:p>
    <w:p>
      <w:pPr>
        <w:pStyle w:val="TOC2"/>
        <w:tabs>
          <w:tab w:val="right" w:leader="dot" w:pos="8306"/>
        </w:tabs>
      </w:pPr>
      <w:hyperlink w:anchor="_Toc15362" w:history="1">
        <w:r>
          <w:rPr>
            <w:rFonts w:ascii="仿宋" w:eastAsia="仿宋" w:hAnsi="仿宋" w:cs="仿宋" w:hint="eastAsia"/>
            <w:lang w:eastAsia="zh-CN"/>
          </w:rPr>
          <w:t>(六)、特殊环境影响分析</w:t>
        </w:r>
        <w:r>
          <w:tab/>
        </w:r>
        <w:r>
          <w:fldChar w:fldCharType="begin"/>
        </w:r>
        <w:r>
          <w:instrText xml:space="preserve"> PAGEREF _Toc15362 \h </w:instrText>
        </w:r>
        <w:r>
          <w:fldChar w:fldCharType="separate"/>
        </w:r>
        <w:r>
          <w:t>28</w:t>
        </w:r>
        <w:r>
          <w:fldChar w:fldCharType="end"/>
        </w:r>
      </w:hyperlink>
    </w:p>
    <w:p>
      <w:pPr>
        <w:pStyle w:val="TOC2"/>
        <w:tabs>
          <w:tab w:val="right" w:leader="dot" w:pos="8306"/>
        </w:tabs>
      </w:pPr>
      <w:hyperlink w:anchor="_Toc10940" w:history="1">
        <w:r>
          <w:rPr>
            <w:rFonts w:ascii="仿宋" w:eastAsia="仿宋" w:hAnsi="仿宋" w:cs="仿宋" w:hint="eastAsia"/>
            <w:lang w:eastAsia="zh-CN"/>
          </w:rPr>
          <w:t>(七)、清洁生产</w:t>
        </w:r>
        <w:r>
          <w:tab/>
        </w:r>
        <w:r>
          <w:fldChar w:fldCharType="begin"/>
        </w:r>
        <w:r>
          <w:instrText xml:space="preserve"> PAGEREF _Toc10940 \h </w:instrText>
        </w:r>
        <w:r>
          <w:fldChar w:fldCharType="separate"/>
        </w:r>
        <w:r>
          <w:t>29</w:t>
        </w:r>
        <w:r>
          <w:fldChar w:fldCharType="end"/>
        </w:r>
      </w:hyperlink>
    </w:p>
    <w:p>
      <w:pPr>
        <w:pStyle w:val="TOC2"/>
        <w:tabs>
          <w:tab w:val="right" w:leader="dot" w:pos="8306"/>
        </w:tabs>
      </w:pPr>
      <w:hyperlink w:anchor="_Toc19982" w:history="1">
        <w:r>
          <w:rPr>
            <w:rFonts w:ascii="仿宋" w:eastAsia="仿宋" w:hAnsi="仿宋" w:cs="仿宋" w:hint="eastAsia"/>
            <w:lang w:eastAsia="zh-CN"/>
          </w:rPr>
          <w:t>(八)、环境保护综合评价</w:t>
        </w:r>
        <w:r>
          <w:tab/>
        </w:r>
        <w:r>
          <w:fldChar w:fldCharType="begin"/>
        </w:r>
        <w:r>
          <w:instrText xml:space="preserve"> PAGEREF _Toc19982 \h </w:instrText>
        </w:r>
        <w:r>
          <w:fldChar w:fldCharType="separate"/>
        </w:r>
        <w:r>
          <w:t>30</w:t>
        </w:r>
        <w:r>
          <w:fldChar w:fldCharType="end"/>
        </w:r>
      </w:hyperlink>
    </w:p>
    <w:p>
      <w:pPr>
        <w:pStyle w:val="TOC1"/>
        <w:tabs>
          <w:tab w:val="right" w:leader="dot" w:pos="8306"/>
        </w:tabs>
      </w:pPr>
      <w:hyperlink w:anchor="_Toc20933" w:history="1">
        <w:r>
          <w:rPr>
            <w:rFonts w:ascii="仿宋" w:eastAsia="仿宋" w:hAnsi="仿宋" w:cs="仿宋" w:hint="eastAsia"/>
            <w:lang w:eastAsia="zh-CN"/>
          </w:rPr>
          <w:t>八、变速箱用热交换器项目计划安排</w:t>
        </w:r>
        <w:r>
          <w:tab/>
        </w:r>
        <w:r>
          <w:fldChar w:fldCharType="begin"/>
        </w:r>
        <w:r>
          <w:instrText xml:space="preserve"> PAGEREF _Toc20933 \h </w:instrText>
        </w:r>
        <w:r>
          <w:fldChar w:fldCharType="separate"/>
        </w:r>
        <w:r>
          <w:t>31</w:t>
        </w:r>
        <w:r>
          <w:fldChar w:fldCharType="end"/>
        </w:r>
      </w:hyperlink>
    </w:p>
    <w:p>
      <w:pPr>
        <w:pStyle w:val="TOC2"/>
        <w:tabs>
          <w:tab w:val="right" w:leader="dot" w:pos="8306"/>
        </w:tabs>
      </w:pPr>
      <w:hyperlink w:anchor="_Toc2317" w:history="1">
        <w:r>
          <w:rPr>
            <w:rFonts w:ascii="仿宋" w:eastAsia="仿宋" w:hAnsi="仿宋" w:cs="仿宋" w:hint="eastAsia"/>
            <w:lang w:eastAsia="zh-CN"/>
          </w:rPr>
          <w:t>(一)、建设周期</w:t>
        </w:r>
        <w:r>
          <w:tab/>
        </w:r>
        <w:r>
          <w:fldChar w:fldCharType="begin"/>
        </w:r>
        <w:r>
          <w:instrText xml:space="preserve"> PAGEREF _Toc2317 \h </w:instrText>
        </w:r>
        <w:r>
          <w:fldChar w:fldCharType="separate"/>
        </w:r>
        <w:r>
          <w:t>31</w:t>
        </w:r>
        <w:r>
          <w:fldChar w:fldCharType="end"/>
        </w:r>
      </w:hyperlink>
    </w:p>
    <w:p>
      <w:pPr>
        <w:pStyle w:val="TOC2"/>
        <w:tabs>
          <w:tab w:val="right" w:leader="dot" w:pos="8306"/>
        </w:tabs>
      </w:pPr>
      <w:hyperlink w:anchor="_Toc14753" w:history="1">
        <w:r>
          <w:rPr>
            <w:rFonts w:ascii="仿宋" w:eastAsia="仿宋" w:hAnsi="仿宋" w:cs="仿宋" w:hint="eastAsia"/>
            <w:lang w:eastAsia="zh-CN"/>
          </w:rPr>
          <w:t>(二)、建设进度</w:t>
        </w:r>
        <w:r>
          <w:tab/>
        </w:r>
        <w:r>
          <w:fldChar w:fldCharType="begin"/>
        </w:r>
        <w:r>
          <w:instrText xml:space="preserve"> PAGEREF _Toc14753 \h </w:instrText>
        </w:r>
        <w:r>
          <w:fldChar w:fldCharType="separate"/>
        </w:r>
        <w:r>
          <w:t>32</w:t>
        </w:r>
        <w:r>
          <w:fldChar w:fldCharType="end"/>
        </w:r>
      </w:hyperlink>
    </w:p>
    <w:p>
      <w:pPr>
        <w:pStyle w:val="TOC2"/>
        <w:tabs>
          <w:tab w:val="right" w:leader="dot" w:pos="8306"/>
        </w:tabs>
      </w:pPr>
      <w:hyperlink w:anchor="_Toc2958" w:history="1">
        <w:r>
          <w:rPr>
            <w:rFonts w:ascii="仿宋" w:eastAsia="仿宋" w:hAnsi="仿宋" w:cs="仿宋" w:hint="eastAsia"/>
            <w:lang w:eastAsia="zh-CN"/>
          </w:rPr>
          <w:t>(三)、进度安排注意事项</w:t>
        </w:r>
        <w:r>
          <w:tab/>
        </w:r>
        <w:r>
          <w:fldChar w:fldCharType="begin"/>
        </w:r>
        <w:r>
          <w:instrText xml:space="preserve"> PAGEREF _Toc2958 \h </w:instrText>
        </w:r>
        <w:r>
          <w:fldChar w:fldCharType="separate"/>
        </w:r>
        <w:r>
          <w:t>33</w:t>
        </w:r>
        <w:r>
          <w:fldChar w:fldCharType="end"/>
        </w:r>
      </w:hyperlink>
    </w:p>
    <w:p>
      <w:pPr>
        <w:pStyle w:val="TOC2"/>
        <w:tabs>
          <w:tab w:val="right" w:leader="dot" w:pos="8306"/>
        </w:tabs>
      </w:pPr>
      <w:hyperlink w:anchor="_Toc30203" w:history="1">
        <w:r>
          <w:rPr>
            <w:rFonts w:ascii="仿宋" w:eastAsia="仿宋" w:hAnsi="仿宋" w:cs="仿宋" w:hint="eastAsia"/>
            <w:lang w:eastAsia="zh-CN"/>
          </w:rPr>
          <w:t>(四)、人力资源配置</w:t>
        </w:r>
        <w:r>
          <w:tab/>
        </w:r>
        <w:r>
          <w:fldChar w:fldCharType="begin"/>
        </w:r>
        <w:r>
          <w:instrText xml:space="preserve"> PAGEREF _Toc30203 \h </w:instrText>
        </w:r>
        <w:r>
          <w:fldChar w:fldCharType="separate"/>
        </w:r>
        <w:r>
          <w:t>35</w:t>
        </w:r>
        <w:r>
          <w:fldChar w:fldCharType="end"/>
        </w:r>
      </w:hyperlink>
    </w:p>
    <w:p>
      <w:pPr>
        <w:pStyle w:val="TOC1"/>
        <w:tabs>
          <w:tab w:val="right" w:leader="dot" w:pos="8306"/>
        </w:tabs>
      </w:pPr>
      <w:hyperlink w:anchor="_Toc13447" w:history="1">
        <w:r>
          <w:rPr>
            <w:rFonts w:ascii="仿宋" w:eastAsia="仿宋" w:hAnsi="仿宋" w:cs="仿宋" w:hint="eastAsia"/>
            <w:lang w:eastAsia="zh-CN"/>
          </w:rPr>
          <w:t>九、变速箱用热交换器项目技术管理</w:t>
        </w:r>
        <w:r>
          <w:tab/>
        </w:r>
        <w:r>
          <w:fldChar w:fldCharType="begin"/>
        </w:r>
        <w:r>
          <w:instrText xml:space="preserve"> PAGEREF _Toc13447 \h </w:instrText>
        </w:r>
        <w:r>
          <w:fldChar w:fldCharType="separate"/>
        </w:r>
        <w:r>
          <w:t>36</w:t>
        </w:r>
        <w:r>
          <w:fldChar w:fldCharType="end"/>
        </w:r>
      </w:hyperlink>
    </w:p>
    <w:p>
      <w:pPr>
        <w:pStyle w:val="TOC2"/>
        <w:tabs>
          <w:tab w:val="right" w:leader="dot" w:pos="8306"/>
        </w:tabs>
      </w:pPr>
      <w:hyperlink w:anchor="_Toc25631" w:history="1">
        <w:r>
          <w:rPr>
            <w:rFonts w:ascii="仿宋" w:eastAsia="仿宋" w:hAnsi="仿宋" w:cs="仿宋" w:hint="eastAsia"/>
            <w:lang w:eastAsia="zh-CN"/>
          </w:rPr>
          <w:t>(一)、技术方案选用方向</w:t>
        </w:r>
        <w:r>
          <w:tab/>
        </w:r>
        <w:r>
          <w:fldChar w:fldCharType="begin"/>
        </w:r>
        <w:r>
          <w:instrText xml:space="preserve"> PAGEREF _Toc25631 \h </w:instrText>
        </w:r>
        <w:r>
          <w:fldChar w:fldCharType="separate"/>
        </w:r>
        <w:r>
          <w:t>36</w:t>
        </w:r>
        <w:r>
          <w:fldChar w:fldCharType="end"/>
        </w:r>
      </w:hyperlink>
    </w:p>
    <w:p>
      <w:pPr>
        <w:pStyle w:val="TOC2"/>
        <w:tabs>
          <w:tab w:val="right" w:leader="dot" w:pos="8306"/>
        </w:tabs>
      </w:pPr>
      <w:hyperlink w:anchor="_Toc9618" w:history="1">
        <w:r>
          <w:rPr>
            <w:rFonts w:ascii="仿宋" w:eastAsia="仿宋" w:hAnsi="仿宋" w:cs="仿宋" w:hint="eastAsia"/>
            <w:lang w:eastAsia="zh-CN"/>
          </w:rPr>
          <w:t>(二)、工艺技术方案选用原则</w:t>
        </w:r>
        <w:r>
          <w:tab/>
        </w:r>
        <w:r>
          <w:fldChar w:fldCharType="begin"/>
        </w:r>
        <w:r>
          <w:instrText xml:space="preserve"> PAGEREF _Toc9618 \h </w:instrText>
        </w:r>
        <w:r>
          <w:fldChar w:fldCharType="separate"/>
        </w:r>
        <w:r>
          <w:t>38</w:t>
        </w:r>
        <w:r>
          <w:fldChar w:fldCharType="end"/>
        </w:r>
      </w:hyperlink>
    </w:p>
    <w:p>
      <w:pPr>
        <w:pStyle w:val="TOC2"/>
        <w:tabs>
          <w:tab w:val="right" w:leader="dot" w:pos="8306"/>
        </w:tabs>
      </w:pPr>
      <w:hyperlink w:anchor="_Toc31410" w:history="1">
        <w:r>
          <w:rPr>
            <w:rFonts w:ascii="仿宋" w:eastAsia="仿宋" w:hAnsi="仿宋" w:cs="仿宋" w:hint="eastAsia"/>
            <w:lang w:eastAsia="zh-CN"/>
          </w:rPr>
          <w:t>(三)、工艺技术方案要求</w:t>
        </w:r>
        <w:r>
          <w:tab/>
        </w:r>
        <w:r>
          <w:fldChar w:fldCharType="begin"/>
        </w:r>
        <w:r>
          <w:instrText xml:space="preserve"> PAGEREF _Toc31410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567" w:history="1">
        <w:r>
          <w:rPr>
            <w:rFonts w:ascii="仿宋" w:eastAsia="仿宋" w:hAnsi="仿宋" w:cs="仿宋" w:hint="eastAsia"/>
            <w:lang w:eastAsia="zh-CN"/>
          </w:rPr>
          <w:t>十、变速箱用热交换器项目风险管理</w:t>
        </w:r>
        <w:r>
          <w:tab/>
        </w:r>
        <w:r>
          <w:fldChar w:fldCharType="begin"/>
        </w:r>
        <w:r>
          <w:instrText xml:space="preserve"> PAGEREF _Toc20567 \h </w:instrText>
        </w:r>
        <w:r>
          <w:fldChar w:fldCharType="separate"/>
        </w:r>
        <w:r>
          <w:t>42</w:t>
        </w:r>
        <w:r>
          <w:fldChar w:fldCharType="end"/>
        </w:r>
      </w:hyperlink>
    </w:p>
    <w:p>
      <w:pPr>
        <w:pStyle w:val="TOC2"/>
        <w:tabs>
          <w:tab w:val="right" w:leader="dot" w:pos="8306"/>
        </w:tabs>
      </w:pPr>
      <w:hyperlink w:anchor="_Toc11277" w:history="1">
        <w:r>
          <w:rPr>
            <w:rFonts w:ascii="仿宋" w:eastAsia="仿宋" w:hAnsi="仿宋" w:cs="仿宋" w:hint="eastAsia"/>
            <w:lang w:eastAsia="zh-CN"/>
          </w:rPr>
          <w:t>(一)、风险识别与评估</w:t>
        </w:r>
        <w:r>
          <w:tab/>
        </w:r>
        <w:r>
          <w:fldChar w:fldCharType="begin"/>
        </w:r>
        <w:r>
          <w:instrText xml:space="preserve"> PAGEREF _Toc11277 \h </w:instrText>
        </w:r>
        <w:r>
          <w:fldChar w:fldCharType="separate"/>
        </w:r>
        <w:r>
          <w:t>42</w:t>
        </w:r>
        <w:r>
          <w:fldChar w:fldCharType="end"/>
        </w:r>
      </w:hyperlink>
    </w:p>
    <w:p>
      <w:pPr>
        <w:pStyle w:val="TOC2"/>
        <w:tabs>
          <w:tab w:val="right" w:leader="dot" w:pos="8306"/>
        </w:tabs>
      </w:pPr>
      <w:hyperlink w:anchor="_Toc12265" w:history="1">
        <w:r>
          <w:rPr>
            <w:rFonts w:ascii="仿宋" w:eastAsia="仿宋" w:hAnsi="仿宋" w:cs="仿宋" w:hint="eastAsia"/>
            <w:lang w:eastAsia="zh-CN"/>
          </w:rPr>
          <w:t>(二)、风险应对策略</w:t>
        </w:r>
        <w:r>
          <w:tab/>
        </w:r>
        <w:r>
          <w:fldChar w:fldCharType="begin"/>
        </w:r>
        <w:r>
          <w:instrText xml:space="preserve"> PAGEREF _Toc12265 \h </w:instrText>
        </w:r>
        <w:r>
          <w:fldChar w:fldCharType="separate"/>
        </w:r>
        <w:r>
          <w:t>43</w:t>
        </w:r>
        <w:r>
          <w:fldChar w:fldCharType="end"/>
        </w:r>
      </w:hyperlink>
    </w:p>
    <w:p>
      <w:pPr>
        <w:pStyle w:val="TOC2"/>
        <w:tabs>
          <w:tab w:val="right" w:leader="dot" w:pos="8306"/>
        </w:tabs>
      </w:pPr>
      <w:hyperlink w:anchor="_Toc6288" w:history="1">
        <w:r>
          <w:rPr>
            <w:rFonts w:ascii="仿宋" w:eastAsia="仿宋" w:hAnsi="仿宋" w:cs="仿宋" w:hint="eastAsia"/>
            <w:lang w:eastAsia="zh-CN"/>
          </w:rPr>
          <w:t>(三)、风险监控与控制</w:t>
        </w:r>
        <w:r>
          <w:tab/>
        </w:r>
        <w:r>
          <w:fldChar w:fldCharType="begin"/>
        </w:r>
        <w:r>
          <w:instrText xml:space="preserve"> PAGEREF _Toc6288 \h </w:instrText>
        </w:r>
        <w:r>
          <w:fldChar w:fldCharType="separate"/>
        </w:r>
        <w:r>
          <w:t>45</w:t>
        </w:r>
        <w:r>
          <w:fldChar w:fldCharType="end"/>
        </w:r>
      </w:hyperlink>
    </w:p>
    <w:p>
      <w:pPr>
        <w:pStyle w:val="TOC1"/>
        <w:tabs>
          <w:tab w:val="right" w:leader="dot" w:pos="8306"/>
        </w:tabs>
      </w:pPr>
      <w:hyperlink w:anchor="_Toc5723" w:history="1">
        <w:r>
          <w:rPr>
            <w:rFonts w:ascii="仿宋" w:eastAsia="仿宋" w:hAnsi="仿宋" w:cs="仿宋" w:hint="eastAsia"/>
            <w:lang w:eastAsia="zh-CN"/>
          </w:rPr>
          <w:t>十一、生产安全保护</w:t>
        </w:r>
        <w:r>
          <w:tab/>
        </w:r>
        <w:r>
          <w:fldChar w:fldCharType="begin"/>
        </w:r>
        <w:r>
          <w:instrText xml:space="preserve"> PAGEREF _Toc5723 \h </w:instrText>
        </w:r>
        <w:r>
          <w:fldChar w:fldCharType="separate"/>
        </w:r>
        <w:r>
          <w:t>46</w:t>
        </w:r>
        <w:r>
          <w:fldChar w:fldCharType="end"/>
        </w:r>
      </w:hyperlink>
    </w:p>
    <w:p>
      <w:pPr>
        <w:pStyle w:val="TOC2"/>
        <w:tabs>
          <w:tab w:val="right" w:leader="dot" w:pos="8306"/>
        </w:tabs>
      </w:pPr>
      <w:hyperlink w:anchor="_Toc30823" w:history="1">
        <w:r>
          <w:rPr>
            <w:rFonts w:ascii="仿宋" w:eastAsia="仿宋" w:hAnsi="仿宋" w:cs="仿宋" w:hint="eastAsia"/>
            <w:lang w:eastAsia="zh-CN"/>
          </w:rPr>
          <w:t>(一)、消防安全</w:t>
        </w:r>
        <w:r>
          <w:tab/>
        </w:r>
        <w:r>
          <w:fldChar w:fldCharType="begin"/>
        </w:r>
        <w:r>
          <w:instrText xml:space="preserve"> PAGEREF _Toc30823 \h </w:instrText>
        </w:r>
        <w:r>
          <w:fldChar w:fldCharType="separate"/>
        </w:r>
        <w:r>
          <w:t>46</w:t>
        </w:r>
        <w:r>
          <w:fldChar w:fldCharType="end"/>
        </w:r>
      </w:hyperlink>
    </w:p>
    <w:p>
      <w:pPr>
        <w:pStyle w:val="TOC2"/>
        <w:tabs>
          <w:tab w:val="right" w:leader="dot" w:pos="8306"/>
        </w:tabs>
      </w:pPr>
      <w:hyperlink w:anchor="_Toc30700" w:history="1">
        <w:r>
          <w:rPr>
            <w:rFonts w:ascii="仿宋" w:eastAsia="仿宋" w:hAnsi="仿宋" w:cs="仿宋" w:hint="eastAsia"/>
            <w:lang w:eastAsia="zh-CN"/>
          </w:rPr>
          <w:t>(二)、防火防爆总图布置措施</w:t>
        </w:r>
        <w:r>
          <w:tab/>
        </w:r>
        <w:r>
          <w:fldChar w:fldCharType="begin"/>
        </w:r>
        <w:r>
          <w:instrText xml:space="preserve"> PAGEREF _Toc30700 \h </w:instrText>
        </w:r>
        <w:r>
          <w:fldChar w:fldCharType="separate"/>
        </w:r>
        <w:r>
          <w:t>48</w:t>
        </w:r>
        <w:r>
          <w:fldChar w:fldCharType="end"/>
        </w:r>
      </w:hyperlink>
    </w:p>
    <w:p>
      <w:pPr>
        <w:pStyle w:val="TOC2"/>
        <w:tabs>
          <w:tab w:val="right" w:leader="dot" w:pos="8306"/>
        </w:tabs>
      </w:pPr>
      <w:hyperlink w:anchor="_Toc8340" w:history="1">
        <w:r>
          <w:rPr>
            <w:rFonts w:ascii="仿宋" w:eastAsia="仿宋" w:hAnsi="仿宋" w:cs="仿宋" w:hint="eastAsia"/>
            <w:lang w:eastAsia="zh-CN"/>
          </w:rPr>
          <w:t>(三)、自然灾害防范措施</w:t>
        </w:r>
        <w:r>
          <w:tab/>
        </w:r>
        <w:r>
          <w:fldChar w:fldCharType="begin"/>
        </w:r>
        <w:r>
          <w:instrText xml:space="preserve"> PAGEREF _Toc8340 \h </w:instrText>
        </w:r>
        <w:r>
          <w:fldChar w:fldCharType="separate"/>
        </w:r>
        <w:r>
          <w:t>49</w:t>
        </w:r>
        <w:r>
          <w:fldChar w:fldCharType="end"/>
        </w:r>
      </w:hyperlink>
    </w:p>
    <w:p>
      <w:pPr>
        <w:pStyle w:val="TOC2"/>
        <w:tabs>
          <w:tab w:val="right" w:leader="dot" w:pos="8306"/>
        </w:tabs>
      </w:pPr>
      <w:hyperlink w:anchor="_Toc10341" w:history="1">
        <w:r>
          <w:rPr>
            <w:rFonts w:ascii="仿宋" w:eastAsia="仿宋" w:hAnsi="仿宋" w:cs="仿宋" w:hint="eastAsia"/>
            <w:lang w:eastAsia="zh-CN"/>
          </w:rPr>
          <w:t>(四)、安全色及安全标志使用要求</w:t>
        </w:r>
        <w:r>
          <w:tab/>
        </w:r>
        <w:r>
          <w:fldChar w:fldCharType="begin"/>
        </w:r>
        <w:r>
          <w:instrText xml:space="preserve"> PAGEREF _Toc10341 \h </w:instrText>
        </w:r>
        <w:r>
          <w:fldChar w:fldCharType="separate"/>
        </w:r>
        <w:r>
          <w:t>50</w:t>
        </w:r>
        <w:r>
          <w:fldChar w:fldCharType="end"/>
        </w:r>
      </w:hyperlink>
    </w:p>
    <w:p>
      <w:pPr>
        <w:pStyle w:val="TOC2"/>
        <w:tabs>
          <w:tab w:val="right" w:leader="dot" w:pos="8306"/>
        </w:tabs>
      </w:pPr>
      <w:hyperlink w:anchor="_Toc25923" w:history="1">
        <w:r>
          <w:rPr>
            <w:rFonts w:ascii="仿宋" w:eastAsia="仿宋" w:hAnsi="仿宋" w:cs="仿宋" w:hint="eastAsia"/>
            <w:lang w:eastAsia="zh-CN"/>
          </w:rPr>
          <w:t>(五)、防尘防毒措施</w:t>
        </w:r>
        <w:r>
          <w:tab/>
        </w:r>
        <w:r>
          <w:fldChar w:fldCharType="begin"/>
        </w:r>
        <w:r>
          <w:instrText xml:space="preserve"> PAGEREF _Toc25923 \h </w:instrText>
        </w:r>
        <w:r>
          <w:fldChar w:fldCharType="separate"/>
        </w:r>
        <w:r>
          <w:t>51</w:t>
        </w:r>
        <w:r>
          <w:fldChar w:fldCharType="end"/>
        </w:r>
      </w:hyperlink>
    </w:p>
    <w:p>
      <w:pPr>
        <w:pStyle w:val="TOC2"/>
        <w:tabs>
          <w:tab w:val="right" w:leader="dot" w:pos="8306"/>
        </w:tabs>
      </w:pPr>
      <w:hyperlink w:anchor="_Toc25768" w:history="1">
        <w:r>
          <w:rPr>
            <w:rFonts w:ascii="仿宋" w:eastAsia="仿宋" w:hAnsi="仿宋" w:cs="仿宋" w:hint="eastAsia"/>
            <w:lang w:eastAsia="zh-CN"/>
          </w:rPr>
          <w:t>(六)、防静电、触电防护及防雷措施</w:t>
        </w:r>
        <w:r>
          <w:tab/>
        </w:r>
        <w:r>
          <w:fldChar w:fldCharType="begin"/>
        </w:r>
        <w:r>
          <w:instrText xml:space="preserve"> PAGEREF _Toc25768 \h </w:instrText>
        </w:r>
        <w:r>
          <w:fldChar w:fldCharType="separate"/>
        </w:r>
        <w:r>
          <w:t>52</w:t>
        </w:r>
        <w:r>
          <w:fldChar w:fldCharType="end"/>
        </w:r>
      </w:hyperlink>
    </w:p>
    <w:p>
      <w:pPr>
        <w:pStyle w:val="TOC2"/>
        <w:tabs>
          <w:tab w:val="right" w:leader="dot" w:pos="8306"/>
        </w:tabs>
      </w:pPr>
      <w:hyperlink w:anchor="_Toc27562" w:history="1">
        <w:r>
          <w:rPr>
            <w:rFonts w:ascii="仿宋" w:eastAsia="仿宋" w:hAnsi="仿宋" w:cs="仿宋" w:hint="eastAsia"/>
            <w:lang w:eastAsia="zh-CN"/>
          </w:rPr>
          <w:t>(七)、机械设备安全保障措施</w:t>
        </w:r>
        <w:r>
          <w:tab/>
        </w:r>
        <w:r>
          <w:fldChar w:fldCharType="begin"/>
        </w:r>
        <w:r>
          <w:instrText xml:space="preserve"> PAGEREF _Toc27562 \h </w:instrText>
        </w:r>
        <w:r>
          <w:fldChar w:fldCharType="separate"/>
        </w:r>
        <w:r>
          <w:t>53</w:t>
        </w:r>
        <w:r>
          <w:fldChar w:fldCharType="end"/>
        </w:r>
      </w:hyperlink>
    </w:p>
    <w:p>
      <w:pPr>
        <w:pStyle w:val="TOC1"/>
        <w:tabs>
          <w:tab w:val="right" w:leader="dot" w:pos="8306"/>
        </w:tabs>
      </w:pPr>
      <w:hyperlink w:anchor="_Toc4483" w:history="1">
        <w:r>
          <w:rPr>
            <w:rFonts w:ascii="仿宋" w:eastAsia="仿宋" w:hAnsi="仿宋" w:cs="仿宋" w:hint="eastAsia"/>
            <w:lang w:eastAsia="zh-CN"/>
          </w:rPr>
          <w:t>十二、变速箱用热交换器项目人力资源培养与发展</w:t>
        </w:r>
        <w:r>
          <w:tab/>
        </w:r>
        <w:r>
          <w:fldChar w:fldCharType="begin"/>
        </w:r>
        <w:r>
          <w:instrText xml:space="preserve"> PAGEREF _Toc4483 \h </w:instrText>
        </w:r>
        <w:r>
          <w:fldChar w:fldCharType="separate"/>
        </w:r>
        <w:r>
          <w:t>54</w:t>
        </w:r>
        <w:r>
          <w:fldChar w:fldCharType="end"/>
        </w:r>
      </w:hyperlink>
    </w:p>
    <w:p>
      <w:pPr>
        <w:pStyle w:val="TOC2"/>
        <w:tabs>
          <w:tab w:val="right" w:leader="dot" w:pos="8306"/>
        </w:tabs>
      </w:pPr>
      <w:hyperlink w:anchor="_Toc20487" w:history="1">
        <w:r>
          <w:rPr>
            <w:rFonts w:ascii="仿宋" w:eastAsia="仿宋" w:hAnsi="仿宋" w:cs="仿宋" w:hint="eastAsia"/>
            <w:lang w:eastAsia="zh-CN"/>
          </w:rPr>
          <w:t>(一)、人才需求与规划</w:t>
        </w:r>
        <w:r>
          <w:tab/>
        </w:r>
        <w:r>
          <w:fldChar w:fldCharType="begin"/>
        </w:r>
        <w:r>
          <w:instrText xml:space="preserve"> PAGEREF _Toc20487 \h </w:instrText>
        </w:r>
        <w:r>
          <w:fldChar w:fldCharType="separate"/>
        </w:r>
        <w:r>
          <w:t>54</w:t>
        </w:r>
        <w:r>
          <w:fldChar w:fldCharType="end"/>
        </w:r>
      </w:hyperlink>
    </w:p>
    <w:p>
      <w:pPr>
        <w:pStyle w:val="TOC2"/>
        <w:tabs>
          <w:tab w:val="right" w:leader="dot" w:pos="8306"/>
        </w:tabs>
      </w:pPr>
      <w:hyperlink w:anchor="_Toc8767" w:history="1">
        <w:r>
          <w:rPr>
            <w:rFonts w:ascii="仿宋" w:eastAsia="仿宋" w:hAnsi="仿宋" w:cs="仿宋" w:hint="eastAsia"/>
            <w:lang w:eastAsia="zh-CN"/>
          </w:rPr>
          <w:t>(二)、培训与发展计划</w:t>
        </w:r>
        <w:r>
          <w:tab/>
        </w:r>
        <w:r>
          <w:fldChar w:fldCharType="begin"/>
        </w:r>
        <w:r>
          <w:instrText xml:space="preserve"> PAGEREF _Toc8767 \h </w:instrText>
        </w:r>
        <w:r>
          <w:fldChar w:fldCharType="separate"/>
        </w:r>
        <w:r>
          <w:t>55</w:t>
        </w:r>
        <w:r>
          <w:fldChar w:fldCharType="end"/>
        </w:r>
      </w:hyperlink>
    </w:p>
    <w:p>
      <w:pPr>
        <w:pStyle w:val="TOC1"/>
        <w:tabs>
          <w:tab w:val="right" w:leader="dot" w:pos="8306"/>
        </w:tabs>
      </w:pPr>
      <w:hyperlink w:anchor="_Toc26749" w:history="1">
        <w:r>
          <w:rPr>
            <w:rFonts w:ascii="仿宋" w:eastAsia="仿宋" w:hAnsi="仿宋" w:cs="仿宋" w:hint="eastAsia"/>
            <w:lang w:eastAsia="zh-CN"/>
          </w:rPr>
          <w:t>十三、质量管理体系</w:t>
        </w:r>
        <w:r>
          <w:tab/>
        </w:r>
        <w:r>
          <w:fldChar w:fldCharType="begin"/>
        </w:r>
        <w:r>
          <w:instrText xml:space="preserve"> PAGEREF _Toc26749 \h </w:instrText>
        </w:r>
        <w:r>
          <w:fldChar w:fldCharType="separate"/>
        </w:r>
        <w:r>
          <w:t>56</w:t>
        </w:r>
        <w:r>
          <w:fldChar w:fldCharType="end"/>
        </w:r>
      </w:hyperlink>
    </w:p>
    <w:p>
      <w:pPr>
        <w:pStyle w:val="TOC2"/>
        <w:tabs>
          <w:tab w:val="right" w:leader="dot" w:pos="8306"/>
        </w:tabs>
      </w:pPr>
      <w:hyperlink w:anchor="_Toc27780" w:history="1">
        <w:r>
          <w:rPr>
            <w:rFonts w:ascii="仿宋" w:eastAsia="仿宋" w:hAnsi="仿宋" w:cs="仿宋" w:hint="eastAsia"/>
            <w:lang w:eastAsia="zh-CN"/>
          </w:rPr>
          <w:t>(一)、质量目标与方针</w:t>
        </w:r>
        <w:r>
          <w:tab/>
        </w:r>
        <w:r>
          <w:fldChar w:fldCharType="begin"/>
        </w:r>
        <w:r>
          <w:instrText xml:space="preserve"> PAGEREF _Toc27780 \h </w:instrText>
        </w:r>
        <w:r>
          <w:fldChar w:fldCharType="separate"/>
        </w:r>
        <w:r>
          <w:t>56</w:t>
        </w:r>
        <w:r>
          <w:fldChar w:fldCharType="end"/>
        </w:r>
      </w:hyperlink>
    </w:p>
    <w:p>
      <w:pPr>
        <w:pStyle w:val="TOC2"/>
        <w:tabs>
          <w:tab w:val="right" w:leader="dot" w:pos="8306"/>
        </w:tabs>
      </w:pPr>
      <w:hyperlink w:anchor="_Toc29658" w:history="1">
        <w:r>
          <w:rPr>
            <w:rFonts w:ascii="仿宋" w:eastAsia="仿宋" w:hAnsi="仿宋" w:cs="仿宋" w:hint="eastAsia"/>
            <w:lang w:eastAsia="zh-CN"/>
          </w:rPr>
          <w:t>(二)、质量管理责任</w:t>
        </w:r>
        <w:r>
          <w:tab/>
        </w:r>
        <w:r>
          <w:fldChar w:fldCharType="begin"/>
        </w:r>
        <w:r>
          <w:instrText xml:space="preserve"> PAGEREF _Toc29658 \h </w:instrText>
        </w:r>
        <w:r>
          <w:fldChar w:fldCharType="separate"/>
        </w:r>
        <w:r>
          <w:t>57</w:t>
        </w:r>
        <w:r>
          <w:fldChar w:fldCharType="end"/>
        </w:r>
      </w:hyperlink>
    </w:p>
    <w:p>
      <w:pPr>
        <w:pStyle w:val="TOC2"/>
        <w:tabs>
          <w:tab w:val="right" w:leader="dot" w:pos="8306"/>
        </w:tabs>
      </w:pPr>
      <w:hyperlink w:anchor="_Toc7307" w:history="1">
        <w:r>
          <w:rPr>
            <w:rFonts w:ascii="仿宋" w:eastAsia="仿宋" w:hAnsi="仿宋" w:cs="仿宋" w:hint="eastAsia"/>
            <w:lang w:eastAsia="zh-CN"/>
          </w:rPr>
          <w:t>(三)、质量管理体系文件</w:t>
        </w:r>
        <w:r>
          <w:tab/>
        </w:r>
        <w:r>
          <w:fldChar w:fldCharType="begin"/>
        </w:r>
        <w:r>
          <w:instrText xml:space="preserve"> PAGEREF _Toc7307 \h </w:instrText>
        </w:r>
        <w:r>
          <w:fldChar w:fldCharType="separate"/>
        </w:r>
        <w:r>
          <w:t>58</w:t>
        </w:r>
        <w:r>
          <w:fldChar w:fldCharType="end"/>
        </w:r>
      </w:hyperlink>
    </w:p>
    <w:p>
      <w:pPr>
        <w:pStyle w:val="TOC2"/>
        <w:tabs>
          <w:tab w:val="right" w:leader="dot" w:pos="8306"/>
        </w:tabs>
      </w:pPr>
      <w:hyperlink w:anchor="_Toc15245" w:history="1">
        <w:r>
          <w:rPr>
            <w:rFonts w:ascii="仿宋" w:eastAsia="仿宋" w:hAnsi="仿宋" w:cs="仿宋" w:hint="eastAsia"/>
            <w:lang w:eastAsia="zh-CN"/>
          </w:rPr>
          <w:t>(四)、质量培训与教育</w:t>
        </w:r>
        <w:r>
          <w:tab/>
        </w:r>
        <w:r>
          <w:fldChar w:fldCharType="begin"/>
        </w:r>
        <w:r>
          <w:instrText xml:space="preserve"> PAGEREF _Toc15245 \h </w:instrText>
        </w:r>
        <w:r>
          <w:fldChar w:fldCharType="separate"/>
        </w:r>
        <w:r>
          <w:t>60</w:t>
        </w:r>
        <w:r>
          <w:fldChar w:fldCharType="end"/>
        </w:r>
      </w:hyperlink>
    </w:p>
    <w:p>
      <w:pPr>
        <w:pStyle w:val="TOC2"/>
        <w:tabs>
          <w:tab w:val="right" w:leader="dot" w:pos="8306"/>
        </w:tabs>
      </w:pPr>
      <w:hyperlink w:anchor="_Toc21431" w:history="1">
        <w:r>
          <w:rPr>
            <w:rFonts w:ascii="仿宋" w:eastAsia="仿宋" w:hAnsi="仿宋" w:cs="仿宋" w:hint="eastAsia"/>
            <w:lang w:eastAsia="zh-CN"/>
          </w:rPr>
          <w:t>(五)、质量审核与评价</w:t>
        </w:r>
        <w:r>
          <w:tab/>
        </w:r>
        <w:r>
          <w:fldChar w:fldCharType="begin"/>
        </w:r>
        <w:r>
          <w:instrText xml:space="preserve"> PAGEREF _Toc21431 \h </w:instrText>
        </w:r>
        <w:r>
          <w:fldChar w:fldCharType="separate"/>
        </w:r>
        <w:r>
          <w:t>61</w:t>
        </w:r>
        <w:r>
          <w:fldChar w:fldCharType="end"/>
        </w:r>
      </w:hyperlink>
    </w:p>
    <w:p>
      <w:pPr>
        <w:pStyle w:val="TOC2"/>
        <w:tabs>
          <w:tab w:val="right" w:leader="dot" w:pos="8306"/>
        </w:tabs>
      </w:pPr>
      <w:hyperlink w:anchor="_Toc10840" w:history="1">
        <w:r>
          <w:rPr>
            <w:rFonts w:ascii="仿宋" w:eastAsia="仿宋" w:hAnsi="仿宋" w:cs="仿宋" w:hint="eastAsia"/>
            <w:lang w:eastAsia="zh-CN"/>
          </w:rPr>
          <w:t>(六)、不符合与纠正措施</w:t>
        </w:r>
        <w:r>
          <w:tab/>
        </w:r>
        <w:r>
          <w:fldChar w:fldCharType="begin"/>
        </w:r>
        <w:r>
          <w:instrText xml:space="preserve"> PAGEREF _Toc10840 \h </w:instrText>
        </w:r>
        <w:r>
          <w:fldChar w:fldCharType="separate"/>
        </w:r>
        <w:r>
          <w:t>63</w:t>
        </w:r>
        <w:r>
          <w:fldChar w:fldCharType="end"/>
        </w:r>
      </w:hyperlink>
    </w:p>
    <w:p>
      <w:pPr>
        <w:pStyle w:val="TOC1"/>
        <w:tabs>
          <w:tab w:val="right" w:leader="dot" w:pos="8306"/>
        </w:tabs>
      </w:pPr>
      <w:hyperlink w:anchor="_Toc3333" w:history="1">
        <w:r>
          <w:rPr>
            <w:rFonts w:ascii="仿宋" w:eastAsia="仿宋" w:hAnsi="仿宋" w:cs="仿宋" w:hint="eastAsia"/>
            <w:lang w:eastAsia="zh-CN"/>
          </w:rPr>
          <w:t>十四、变速箱用热交换器项目治理与监督</w:t>
        </w:r>
        <w:r>
          <w:tab/>
        </w:r>
        <w:r>
          <w:fldChar w:fldCharType="begin"/>
        </w:r>
        <w:r>
          <w:instrText xml:space="preserve"> PAGEREF _Toc3333 \h </w:instrText>
        </w:r>
        <w:r>
          <w:fldChar w:fldCharType="separate"/>
        </w:r>
        <w:r>
          <w:t>64</w:t>
        </w:r>
        <w:r>
          <w:fldChar w:fldCharType="end"/>
        </w:r>
      </w:hyperlink>
    </w:p>
    <w:p>
      <w:pPr>
        <w:pStyle w:val="TOC2"/>
        <w:tabs>
          <w:tab w:val="right" w:leader="dot" w:pos="8306"/>
        </w:tabs>
      </w:pPr>
      <w:hyperlink w:anchor="_Toc9601" w:history="1">
        <w:r>
          <w:rPr>
            <w:rFonts w:ascii="仿宋" w:eastAsia="仿宋" w:hAnsi="仿宋" w:cs="仿宋" w:hint="eastAsia"/>
            <w:lang w:eastAsia="zh-CN"/>
          </w:rPr>
          <w:t>(一)、变速箱用热交换器项目治理结构</w:t>
        </w:r>
        <w:r>
          <w:tab/>
        </w:r>
        <w:r>
          <w:fldChar w:fldCharType="begin"/>
        </w:r>
        <w:r>
          <w:instrText xml:space="preserve"> PAGEREF _Toc9601 \h </w:instrText>
        </w:r>
        <w:r>
          <w:fldChar w:fldCharType="separate"/>
        </w:r>
        <w:r>
          <w:t>64</w:t>
        </w:r>
        <w:r>
          <w:fldChar w:fldCharType="end"/>
        </w:r>
      </w:hyperlink>
    </w:p>
    <w:p>
      <w:pPr>
        <w:pStyle w:val="TOC2"/>
        <w:tabs>
          <w:tab w:val="right" w:leader="dot" w:pos="8306"/>
        </w:tabs>
      </w:pPr>
      <w:hyperlink w:anchor="_Toc32246" w:history="1">
        <w:r>
          <w:rPr>
            <w:rFonts w:ascii="仿宋" w:eastAsia="仿宋" w:hAnsi="仿宋" w:cs="仿宋" w:hint="eastAsia"/>
            <w:lang w:eastAsia="zh-CN"/>
          </w:rPr>
          <w:t>(二)、监督与审计</w:t>
        </w:r>
        <w:r>
          <w:tab/>
        </w:r>
        <w:r>
          <w:fldChar w:fldCharType="begin"/>
        </w:r>
        <w:r>
          <w:instrText xml:space="preserve"> PAGEREF _Toc32246 \h </w:instrText>
        </w:r>
        <w:r>
          <w:fldChar w:fldCharType="separate"/>
        </w:r>
        <w:r>
          <w:t>65</w:t>
        </w:r>
        <w:r>
          <w:fldChar w:fldCharType="end"/>
        </w:r>
      </w:hyperlink>
    </w:p>
    <w:p>
      <w:pPr>
        <w:pStyle w:val="TOC1"/>
        <w:tabs>
          <w:tab w:val="right" w:leader="dot" w:pos="8306"/>
        </w:tabs>
      </w:pPr>
      <w:hyperlink w:anchor="_Toc9354" w:history="1">
        <w:r>
          <w:rPr>
            <w:rFonts w:ascii="仿宋" w:eastAsia="仿宋" w:hAnsi="仿宋" w:cs="仿宋" w:hint="eastAsia"/>
            <w:lang w:eastAsia="zh-CN"/>
          </w:rPr>
          <w:t>十五、变速箱用热交换器项目实施保障措施</w:t>
        </w:r>
        <w:r>
          <w:tab/>
        </w:r>
        <w:r>
          <w:fldChar w:fldCharType="begin"/>
        </w:r>
        <w:r>
          <w:instrText xml:space="preserve"> PAGEREF _Toc9354 \h </w:instrText>
        </w:r>
        <w:r>
          <w:fldChar w:fldCharType="separate"/>
        </w:r>
        <w:r>
          <w:t>67</w:t>
        </w:r>
        <w:r>
          <w:fldChar w:fldCharType="end"/>
        </w:r>
      </w:hyperlink>
    </w:p>
    <w:p>
      <w:pPr>
        <w:pStyle w:val="TOC2"/>
        <w:tabs>
          <w:tab w:val="right" w:leader="dot" w:pos="8306"/>
        </w:tabs>
      </w:pPr>
      <w:hyperlink w:anchor="_Toc8165" w:history="1">
        <w:r>
          <w:rPr>
            <w:rFonts w:ascii="仿宋" w:eastAsia="仿宋" w:hAnsi="仿宋" w:cs="仿宋" w:hint="eastAsia"/>
            <w:lang w:eastAsia="zh-CN"/>
          </w:rPr>
          <w:t>(一)、变速箱用热交换器项目实施保障机制</w:t>
        </w:r>
        <w:r>
          <w:tab/>
        </w:r>
        <w:r>
          <w:fldChar w:fldCharType="begin"/>
        </w:r>
        <w:r>
          <w:instrText xml:space="preserve"> PAGEREF _Toc8165 \h </w:instrText>
        </w:r>
        <w:r>
          <w:fldChar w:fldCharType="separate"/>
        </w:r>
        <w:r>
          <w:t>67</w:t>
        </w:r>
        <w:r>
          <w:fldChar w:fldCharType="end"/>
        </w:r>
      </w:hyperlink>
    </w:p>
    <w:p>
      <w:pPr>
        <w:pStyle w:val="TOC2"/>
        <w:tabs>
          <w:tab w:val="right" w:leader="dot" w:pos="8306"/>
        </w:tabs>
      </w:pPr>
      <w:hyperlink w:anchor="_Toc9150" w:history="1">
        <w:r>
          <w:rPr>
            <w:rFonts w:ascii="仿宋" w:eastAsia="仿宋" w:hAnsi="仿宋" w:cs="仿宋" w:hint="eastAsia"/>
            <w:lang w:eastAsia="zh-CN"/>
          </w:rPr>
          <w:t>(二)、变速箱用热交换器项目法律合规要求</w:t>
        </w:r>
        <w:r>
          <w:tab/>
        </w:r>
        <w:r>
          <w:fldChar w:fldCharType="begin"/>
        </w:r>
        <w:r>
          <w:instrText xml:space="preserve"> PAGEREF _Toc9150 \h </w:instrText>
        </w:r>
        <w:r>
          <w:fldChar w:fldCharType="separate"/>
        </w:r>
        <w:r>
          <w:t>71</w:t>
        </w:r>
        <w:r>
          <w:fldChar w:fldCharType="end"/>
        </w:r>
      </w:hyperlink>
    </w:p>
    <w:p>
      <w:pPr>
        <w:pStyle w:val="TOC2"/>
        <w:tabs>
          <w:tab w:val="right" w:leader="dot" w:pos="8306"/>
        </w:tabs>
      </w:pPr>
      <w:hyperlink w:anchor="_Toc11491" w:history="1">
        <w:r>
          <w:rPr>
            <w:rFonts w:ascii="仿宋" w:eastAsia="仿宋" w:hAnsi="仿宋" w:cs="仿宋" w:hint="eastAsia"/>
            <w:lang w:eastAsia="zh-CN"/>
          </w:rPr>
          <w:t>(三)、变速箱用热交换器项目合同管理与法律事务</w:t>
        </w:r>
        <w:r>
          <w:tab/>
        </w:r>
        <w:r>
          <w:fldChar w:fldCharType="begin"/>
        </w:r>
        <w:r>
          <w:instrText xml:space="preserve"> PAGEREF _Toc11491 \h </w:instrText>
        </w:r>
        <w:r>
          <w:fldChar w:fldCharType="separate"/>
        </w:r>
        <w:r>
          <w:t>75</w:t>
        </w:r>
        <w:r>
          <w:fldChar w:fldCharType="end"/>
        </w:r>
      </w:hyperlink>
    </w:p>
    <w:p>
      <w:pPr>
        <w:pStyle w:val="TOC2"/>
        <w:tabs>
          <w:tab w:val="right" w:leader="dot" w:pos="8306"/>
        </w:tabs>
      </w:pPr>
      <w:hyperlink w:anchor="_Toc12309" w:history="1">
        <w:r>
          <w:rPr>
            <w:rFonts w:ascii="仿宋" w:eastAsia="仿宋" w:hAnsi="仿宋" w:cs="仿宋" w:hint="eastAsia"/>
            <w:lang w:eastAsia="zh-CN"/>
          </w:rPr>
          <w:t>(四)、变速箱用热交换器项目知识产权保护策略</w:t>
        </w:r>
        <w:r>
          <w:tab/>
        </w:r>
        <w:r>
          <w:fldChar w:fldCharType="begin"/>
        </w:r>
        <w:r>
          <w:instrText xml:space="preserve"> PAGEREF _Toc12309 \h </w:instrText>
        </w:r>
        <w:r>
          <w:fldChar w:fldCharType="separate"/>
        </w:r>
        <w:r>
          <w:t>81</w:t>
        </w:r>
        <w:r>
          <w:fldChar w:fldCharType="end"/>
        </w:r>
      </w:hyperlink>
    </w:p>
    <w:p>
      <w:pPr>
        <w:pStyle w:val="TOC1"/>
        <w:tabs>
          <w:tab w:val="right" w:leader="dot" w:pos="8306"/>
        </w:tabs>
      </w:pPr>
      <w:hyperlink w:anchor="_Toc29835" w:history="1">
        <w:r>
          <w:rPr>
            <w:rFonts w:ascii="仿宋" w:eastAsia="仿宋" w:hAnsi="仿宋" w:cs="仿宋" w:hint="eastAsia"/>
            <w:lang w:eastAsia="zh-CN"/>
          </w:rPr>
          <w:t>十六、利益相关者分析与沟通计划</w:t>
        </w:r>
        <w:r>
          <w:tab/>
        </w:r>
        <w:r>
          <w:fldChar w:fldCharType="begin"/>
        </w:r>
        <w:r>
          <w:instrText xml:space="preserve"> PAGEREF _Toc29835 \h </w:instrText>
        </w:r>
        <w:r>
          <w:fldChar w:fldCharType="separate"/>
        </w:r>
        <w:r>
          <w:t>84</w:t>
        </w:r>
        <w:r>
          <w:fldChar w:fldCharType="end"/>
        </w:r>
      </w:hyperlink>
    </w:p>
    <w:p>
      <w:pPr>
        <w:pStyle w:val="TOC2"/>
        <w:tabs>
          <w:tab w:val="right" w:leader="dot" w:pos="8306"/>
        </w:tabs>
      </w:pPr>
      <w:hyperlink w:anchor="_Toc32568" w:history="1">
        <w:r>
          <w:rPr>
            <w:rFonts w:ascii="仿宋" w:eastAsia="仿宋" w:hAnsi="仿宋" w:cs="仿宋" w:hint="eastAsia"/>
            <w:lang w:eastAsia="zh-CN"/>
          </w:rPr>
          <w:t>(一)、利益相关者分析</w:t>
        </w:r>
        <w:r>
          <w:tab/>
        </w:r>
        <w:r>
          <w:fldChar w:fldCharType="begin"/>
        </w:r>
        <w:r>
          <w:instrText xml:space="preserve"> PAGEREF _Toc32568 \h </w:instrText>
        </w:r>
        <w:r>
          <w:fldChar w:fldCharType="separate"/>
        </w:r>
        <w:r>
          <w:t>84</w:t>
        </w:r>
        <w:r>
          <w:fldChar w:fldCharType="end"/>
        </w:r>
      </w:hyperlink>
    </w:p>
    <w:p>
      <w:pPr>
        <w:pStyle w:val="TOC2"/>
        <w:tabs>
          <w:tab w:val="right" w:leader="dot" w:pos="8306"/>
        </w:tabs>
      </w:pPr>
      <w:hyperlink w:anchor="_Toc20594" w:history="1">
        <w:r>
          <w:rPr>
            <w:rFonts w:ascii="仿宋" w:eastAsia="仿宋" w:hAnsi="仿宋" w:cs="仿宋" w:hint="eastAsia"/>
            <w:lang w:eastAsia="zh-CN"/>
          </w:rPr>
          <w:t>(二)、沟通计划</w:t>
        </w:r>
        <w:r>
          <w:tab/>
        </w:r>
        <w:r>
          <w:fldChar w:fldCharType="begin"/>
        </w:r>
        <w:r>
          <w:instrText xml:space="preserve"> PAGEREF _Toc20594 \h </w:instrText>
        </w:r>
        <w:r>
          <w:fldChar w:fldCharType="separate"/>
        </w:r>
        <w:r>
          <w:t>85</w:t>
        </w:r>
        <w:r>
          <w:fldChar w:fldCharType="end"/>
        </w:r>
      </w:hyperlink>
    </w:p>
    <w:p>
      <w:pPr>
        <w:pStyle w:val="TOC1"/>
        <w:tabs>
          <w:tab w:val="right" w:leader="dot" w:pos="8306"/>
        </w:tabs>
      </w:pPr>
      <w:hyperlink w:anchor="_Toc23729" w:history="1">
        <w:r>
          <w:rPr>
            <w:rFonts w:ascii="仿宋" w:eastAsia="仿宋" w:hAnsi="仿宋" w:cs="仿宋" w:hint="eastAsia"/>
            <w:lang w:eastAsia="zh-CN"/>
          </w:rPr>
          <w:t>十七、变速箱用热交换器项目实施时间节点</w:t>
        </w:r>
        <w:r>
          <w:tab/>
        </w:r>
        <w:r>
          <w:fldChar w:fldCharType="begin"/>
        </w:r>
        <w:r>
          <w:instrText xml:space="preserve"> PAGEREF _Toc23729 \h </w:instrText>
        </w:r>
        <w:r>
          <w:fldChar w:fldCharType="separate"/>
        </w:r>
        <w:r>
          <w:t>86</w:t>
        </w:r>
        <w:r>
          <w:fldChar w:fldCharType="end"/>
        </w:r>
      </w:hyperlink>
    </w:p>
    <w:p>
      <w:pPr>
        <w:pStyle w:val="TOC2"/>
        <w:tabs>
          <w:tab w:val="right" w:leader="dot" w:pos="8306"/>
        </w:tabs>
      </w:pPr>
      <w:hyperlink w:anchor="_Toc32030" w:history="1">
        <w:r>
          <w:rPr>
            <w:rFonts w:ascii="仿宋" w:eastAsia="仿宋" w:hAnsi="仿宋" w:cs="仿宋" w:hint="eastAsia"/>
            <w:lang w:eastAsia="zh-CN"/>
          </w:rPr>
          <w:t>(一)、变速箱用热交换器项目启动阶段时间节点</w:t>
        </w:r>
        <w:r>
          <w:tab/>
        </w:r>
        <w:r>
          <w:fldChar w:fldCharType="begin"/>
        </w:r>
        <w:r>
          <w:instrText xml:space="preserve"> PAGEREF _Toc32030 \h </w:instrText>
        </w:r>
        <w:r>
          <w:fldChar w:fldCharType="separate"/>
        </w:r>
        <w:r>
          <w:t>86</w:t>
        </w:r>
        <w:r>
          <w:fldChar w:fldCharType="end"/>
        </w:r>
      </w:hyperlink>
    </w:p>
    <w:p>
      <w:pPr>
        <w:pStyle w:val="TOC2"/>
        <w:tabs>
          <w:tab w:val="right" w:leader="dot" w:pos="8306"/>
        </w:tabs>
      </w:pPr>
      <w:hyperlink w:anchor="_Toc15752" w:history="1">
        <w:r>
          <w:rPr>
            <w:rFonts w:ascii="仿宋" w:eastAsia="仿宋" w:hAnsi="仿宋" w:cs="仿宋" w:hint="eastAsia"/>
            <w:lang w:eastAsia="zh-CN"/>
          </w:rPr>
          <w:t>(二)、变速箱用热交换器项目执行阶段时间节点</w:t>
        </w:r>
        <w:r>
          <w:tab/>
        </w:r>
        <w:r>
          <w:fldChar w:fldCharType="begin"/>
        </w:r>
        <w:r>
          <w:instrText xml:space="preserve"> PAGEREF _Toc15752 \h </w:instrText>
        </w:r>
        <w:r>
          <w:fldChar w:fldCharType="separate"/>
        </w:r>
        <w:r>
          <w:t>88</w:t>
        </w:r>
        <w:r>
          <w:fldChar w:fldCharType="end"/>
        </w:r>
      </w:hyperlink>
    </w:p>
    <w:p>
      <w:pPr>
        <w:pStyle w:val="TOC2"/>
        <w:tabs>
          <w:tab w:val="right" w:leader="dot" w:pos="8306"/>
        </w:tabs>
      </w:pPr>
      <w:hyperlink w:anchor="_Toc936" w:history="1">
        <w:r>
          <w:rPr>
            <w:rFonts w:ascii="仿宋" w:eastAsia="仿宋" w:hAnsi="仿宋" w:cs="仿宋" w:hint="eastAsia"/>
            <w:lang w:eastAsia="zh-CN"/>
          </w:rPr>
          <w:t>(三)、变速箱用热交换器项目完成阶段时间节点</w:t>
        </w:r>
        <w:r>
          <w:tab/>
        </w:r>
        <w:r>
          <w:fldChar w:fldCharType="begin"/>
        </w:r>
        <w:r>
          <w:instrText xml:space="preserve"> PAGEREF _Toc936 \h </w:instrText>
        </w:r>
        <w:r>
          <w:fldChar w:fldCharType="separate"/>
        </w:r>
        <w:r>
          <w:t>89</w:t>
        </w:r>
        <w:r>
          <w:fldChar w:fldCharType="end"/>
        </w:r>
      </w:hyperlink>
    </w:p>
    <w:p>
      <w:pPr>
        <w:pStyle w:val="TOC1"/>
        <w:tabs>
          <w:tab w:val="right" w:leader="dot" w:pos="8306"/>
        </w:tabs>
      </w:pPr>
      <w:hyperlink w:anchor="_Toc5597" w:history="1">
        <w:r>
          <w:rPr>
            <w:rFonts w:ascii="仿宋" w:eastAsia="仿宋" w:hAnsi="仿宋" w:cs="仿宋" w:hint="eastAsia"/>
            <w:lang w:eastAsia="zh-CN"/>
          </w:rPr>
          <w:t>十八、变速箱用热交换器项目变更管理</w:t>
        </w:r>
        <w:r>
          <w:tab/>
        </w:r>
        <w:r>
          <w:fldChar w:fldCharType="begin"/>
        </w:r>
        <w:r>
          <w:instrText xml:space="preserve"> PAGEREF _Toc5597 \h </w:instrText>
        </w:r>
        <w:r>
          <w:fldChar w:fldCharType="separate"/>
        </w:r>
        <w:r>
          <w:t>90</w:t>
        </w:r>
        <w:r>
          <w:fldChar w:fldCharType="end"/>
        </w:r>
      </w:hyperlink>
    </w:p>
    <w:p>
      <w:pPr>
        <w:pStyle w:val="TOC2"/>
        <w:tabs>
          <w:tab w:val="right" w:leader="dot" w:pos="8306"/>
        </w:tabs>
      </w:pPr>
      <w:hyperlink w:anchor="_Toc371" w:history="1">
        <w:r>
          <w:rPr>
            <w:rFonts w:ascii="仿宋" w:eastAsia="仿宋" w:hAnsi="仿宋" w:cs="仿宋" w:hint="eastAsia"/>
            <w:lang w:eastAsia="zh-CN"/>
          </w:rPr>
          <w:t>(一)、变更申请与评估</w:t>
        </w:r>
        <w:r>
          <w:tab/>
        </w:r>
        <w:r>
          <w:fldChar w:fldCharType="begin"/>
        </w:r>
        <w:r>
          <w:instrText xml:space="preserve"> PAGEREF _Toc371 \h </w:instrText>
        </w:r>
        <w:r>
          <w:fldChar w:fldCharType="separate"/>
        </w:r>
        <w:r>
          <w:t>90</w:t>
        </w:r>
        <w:r>
          <w:fldChar w:fldCharType="end"/>
        </w:r>
      </w:hyperlink>
    </w:p>
    <w:p>
      <w:pPr>
        <w:pStyle w:val="TOC2"/>
        <w:tabs>
          <w:tab w:val="right" w:leader="dot" w:pos="8306"/>
        </w:tabs>
      </w:pPr>
      <w:hyperlink w:anchor="_Toc10304" w:history="1">
        <w:r>
          <w:rPr>
            <w:rFonts w:ascii="仿宋" w:eastAsia="仿宋" w:hAnsi="仿宋" w:cs="仿宋" w:hint="eastAsia"/>
            <w:lang w:eastAsia="zh-CN"/>
          </w:rPr>
          <w:t>(二)、变更实施与控制</w:t>
        </w:r>
        <w:r>
          <w:tab/>
        </w:r>
        <w:r>
          <w:fldChar w:fldCharType="begin"/>
        </w:r>
        <w:r>
          <w:instrText xml:space="preserve"> PAGEREF _Toc10304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66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7861"/>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788"/>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变速箱用热交换器项目的主要产品是XXXX，预计年产值为XXX万元。这一产品在市场中占据着重要的地位，其广泛的应用范围使得该变速箱用热交换器项目的市场前景非常广阔。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变速箱用热交换器项目的xxx产品作为重要的原材料之一，将在多个领域发挥关键作用。其在建筑、交通、能源等方面的广泛应用将为整个产业链提供强大的支持，形成产业协同效应。变速箱用热交换器项目的年产值XXX万XXX万XXX万万元不仅反映了其在市场上的巨大潜力，更预示着它对国民经济的积极贡献。这种关联度高、涉及面广的产业关系，使得该变速箱用热交换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32355"/>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用热交换器项目总征地面积为XXXX平方米，相当于约XX.XX亩，其中净用地面积为XXXX平方米，红线范围内相当于约XX.XX亩。这一用地规模充分考虑了变速箱用热交换器项目的建设需求，保障了变速箱用热交换器项目在合适的空间内得以充分发展。变速箱用热交换器项目规划的总建筑面积为XXXX平方米，其中主体工程建设占XXXX平方米，计容建筑面积达XXXX平方米。预计建筑工程的投资将达到XXXX万元，为变速箱用热交换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用热交换器项目计划购置的设备共计XXXX台（套），设备购置费用为XXXX万元。这一设备购置计划充分考虑到变速箱用热交换器项目的生产需求和技术要求，确保了变速箱用热交换器项目在生产运营中具备先进的技术装备和高效的生产能力。设备的合理配置将为变速箱用热交换器项目的正常运作和未来的产能提升奠定坚实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用热交换器项目计划总投资为XXXX万元，预计年实现营业收入为XXXX万元。这一产能规模的设定旨在确保变速箱用热交换器项目能够在投资与回报之间取得平衡，实现长期可持续的发展。变速箱用热交换器项目的总投资充分考虑到各个方面的需求，包括用地建设、设备购置等多个环节，以确保变速箱用热交换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7908"/>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356"/>
      <w:r>
        <w:rPr>
          <w:rFonts w:ascii="仿宋" w:eastAsia="仿宋" w:hAnsi="仿宋" w:cs="仿宋" w:hint="eastAsia"/>
          <w:lang w:eastAsia="zh-CN"/>
        </w:rPr>
        <w:t>(一)、变速箱用热交换器行业分析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变速箱用热交换器行业一直以来都是市场的关注焦点。行业内的发展趋势、竞争态势以及潜在机会都对变速箱用热交换器项目的推进产生深远的影响。通过深入研究行业的整体概貌，我们将更好地理解行业的核心特征，为变速箱用热交换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变速箱用热交换器行业，技术一直是推动创新和发展的关键因素。我们将对当前技术趋势进行详尽分析，包括但不限于人工智能、大数据应用、先进制造技术等。这有助于变速箱用热交换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变速箱用热交换器项目成功的基础。我们将对主要竞争对手进行深入研究，包括其市场份额、产品特点、市场定位等。通过全面了解竞争对手的优势和劣势，变速箱用热交换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4138"/>
      <w:r>
        <w:rPr>
          <w:rFonts w:ascii="仿宋" w:eastAsia="仿宋" w:hAnsi="仿宋" w:cs="仿宋" w:hint="eastAsia"/>
          <w:sz w:val="28"/>
          <w:lang w:eastAsia="zh-CN"/>
        </w:rPr>
        <w:t>(二)、变速箱用热交换器市场分析预测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变速箱用热交换器市场未来的增长趋势。这包括市场的整体规模、各细分领域的发展趋势等。变速箱用热交换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变速箱用热交换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市场风险是变速箱用热交换器项目实施过程中需要充分考虑的因素。我们将对市场风险进行全面评估，包括但不限于政策法规风险、市场竞争风险、技术变革风险等。通过对潜在风险的深入分析，变速箱用热交换器项目可以制定相应的风险缓解策略，降低不确定性对变速箱用热交换器项目的影响。</w:t>
      </w:r>
    </w:p>
    <w:p>
      <w:pPr>
        <w:pStyle w:val="Heading1"/>
        <w:ind w:firstLine="560" w:firstLineChars="200"/>
        <w:rPr>
          <w:rFonts w:ascii="仿宋" w:eastAsia="仿宋" w:hAnsi="仿宋" w:cs="仿宋" w:hint="eastAsia"/>
          <w:sz w:val="28"/>
          <w:lang w:eastAsia="zh-CN"/>
        </w:rPr>
      </w:pPr>
      <w:bookmarkStart w:id="8" w:name="_Toc31863"/>
      <w:r>
        <w:rPr>
          <w:rFonts w:ascii="仿宋" w:eastAsia="仿宋" w:hAnsi="仿宋" w:cs="仿宋" w:hint="eastAsia"/>
          <w:sz w:val="28"/>
          <w:lang w:eastAsia="zh-CN"/>
        </w:rPr>
        <w:t>三、变速箱用热交换器项目选址可行性分析</w:t>
      </w:r>
      <w:bookmarkEnd w:id="8"/>
    </w:p>
    <w:p>
      <w:pPr>
        <w:pStyle w:val="Heading2"/>
        <w:rPr>
          <w:rFonts w:ascii="仿宋" w:eastAsia="仿宋" w:hAnsi="仿宋" w:cs="仿宋" w:hint="eastAsia"/>
          <w:lang w:eastAsia="zh-CN"/>
        </w:rPr>
      </w:pPr>
      <w:bookmarkStart w:id="9" w:name="_Toc7125"/>
      <w:r>
        <w:rPr>
          <w:rFonts w:ascii="仿宋" w:eastAsia="仿宋" w:hAnsi="仿宋" w:cs="仿宋" w:hint="eastAsia"/>
          <w:lang w:eastAsia="zh-CN"/>
        </w:rPr>
        <w:t>(一)、变速箱用热交换器项目选址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该变速箱用热交换器项目选址位于XX省XX市XX区XXX街道</w:t>
      </w:r>
    </w:p>
    <w:p>
      <w:pPr>
        <w:pStyle w:val="Heading2"/>
        <w:ind w:firstLine="560" w:firstLineChars="200"/>
        <w:rPr>
          <w:rFonts w:ascii="仿宋" w:eastAsia="仿宋" w:hAnsi="仿宋" w:cs="仿宋" w:hint="eastAsia"/>
          <w:sz w:val="28"/>
          <w:lang w:eastAsia="zh-CN"/>
        </w:rPr>
      </w:pPr>
      <w:bookmarkStart w:id="10" w:name="_Toc6528"/>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变速箱用热交换器项目的征地面积将根据变速箱用热交换器项目的实际规模和需求进行精确规划。具体面积XXX平方米，旨在确保变速箱用热交换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净用地面积是在征地面积基础上去除不可利用面积后的实际可开发用地。具体面积XXX平方米，考虑到环保、交通、安全等多方面因素，以确保变速箱用热交换器项目在整体利用效率上达到最优。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变速箱用热交换器项目计划建设的建筑总规模具体面积XXX平方米。这一规模的确定综合考虑了变速箱用热交换器项目的性质、规模，以及城市规划的相关要求，确保建筑布局与周边环境协调一致。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绿地率： 绿地率是变速箱用热交换器项目用地中被规划为绿地的比例。具体面积XXX平方米，旨在通过合理规划绿地，改善变速箱用热交换器项目周边环境，提升居民生活质量，并符合城市整体绿化规划。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容积率是用地上可以建设的建筑总体积与用地面积之比。具体面积XXX，通过合理的容积率规划，确保变速箱用热交换器项目建筑规模与周边环境和谐共生。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变速箱用热交换器项目选址与当地城市规划相一致，具体面积XXX平方米。通过与城市规划部门深入沟通，确保变速箱用热交换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变速箱用热交换器项目选址符合当地产业政策，具体面积XXX平方米。这包括变速箱用热交换器项目对当地经济的促进作用，以及对相关产业的带动效应，确保变速箱用热交换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用地总体要求必须符合环保和可持续发展的原则，具体面积XXX平方米。通过采用绿色建筑设计、节能减排等措施，确保变速箱用热交换器项目在建设和运营过程中对环境的影响最小化，达到可持续发展的要求。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确保变速箱用热交换器项目选址具备必要的公共设施配套，具体面积XXX平方米。这包括交通便利性、教育、医疗等基础设施，以提高居民生活品质，使得变速箱用热交换器项目选址更具吸引力。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考虑用地总体要求对当地社会稳定性的影响，具体面积XXX平方米。通过深入了解当地社区反馈，确保变速箱用热交换器项目的选址和建设过程对当地社会和谐稳定产生积极作用。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变速箱用热交换器项目选址不仅符合法规和规划，还在实际操作中具有可行性。这一全面规划将为变速箱用热交换器项目的成功实施提供坚实的基础，确保变速箱用热交换器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28895"/>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变速箱用热交换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其次，在变速箱用热交换器项目的设备规划和空间设计中，我们将采取灵活设备布局的措施。设备布局将根据实际需求进行灵活设计，避免不必要的浪费。通过合理规划设备摆放位置，我们将提高设备的利用率，减少设备间距，以确保变速箱用热交换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变速箱用热交换器项目内部引入共享设施的概念，例如共享会议室、办公区等。通过这种方式，我们可以减少对资源的重复建设，提高资源共享效率，从而减小变速箱用热交换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3729"/>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变速箱用热交换器项目的总图布置中，我们将不同功能区域进行明确的规划，以最大程度满足变速箱用热交换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19262"/>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变速箱用热交换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环保影响： 变速箱用热交换器项目对环境的影响是综合评价的重要因素之一。我们将详细考虑选址周边的自然环境、生态保护区、水源地等情况，确保变速箱用热交换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对选址的评价还需充分考虑当地政府的产业政策和法规。我们将详细了解变速箱用热交换器项目所在地的相关政策，确保变速箱用热交换器项目的规划和运营与当地法规相符，降低不必要的法律风险。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考虑到社会稳定性对企业运营的重要性，我们将评估选址地区的社会安全情况、劳工关系、社区反馈等方面，以确保变速箱用热交换器项目的建设和运营不会受到社会稳定性的负面影响。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最后，我们将综合考虑用地成本，包括土地购置费用、土地开发成本等。通过对用地成本的详细评估，我们能够做出更为精确的经济效益分析，为变速箱用热交换器项目的投资决策提供有力支持。</w:t>
      </w:r>
    </w:p>
    <w:p>
      <w:pPr>
        <w:pStyle w:val="Heading1"/>
        <w:ind w:firstLine="560" w:firstLineChars="200"/>
        <w:rPr>
          <w:rFonts w:ascii="仿宋" w:eastAsia="仿宋" w:hAnsi="仿宋" w:cs="仿宋" w:hint="eastAsia"/>
          <w:sz w:val="28"/>
          <w:lang w:eastAsia="zh-CN"/>
        </w:rPr>
      </w:pPr>
      <w:bookmarkStart w:id="14" w:name="_Toc4187"/>
      <w:r>
        <w:rPr>
          <w:rFonts w:ascii="仿宋" w:eastAsia="仿宋" w:hAnsi="仿宋" w:cs="仿宋" w:hint="eastAsia"/>
          <w:sz w:val="28"/>
          <w:lang w:eastAsia="zh-CN"/>
        </w:rPr>
        <w:t>四、变速箱用热交换器项目文档管理</w:t>
      </w:r>
      <w:bookmarkEnd w:id="14"/>
    </w:p>
    <w:p>
      <w:pPr>
        <w:pStyle w:val="Heading2"/>
        <w:rPr>
          <w:rFonts w:ascii="仿宋" w:eastAsia="仿宋" w:hAnsi="仿宋" w:cs="仿宋" w:hint="eastAsia"/>
          <w:lang w:eastAsia="zh-CN"/>
        </w:rPr>
      </w:pPr>
      <w:bookmarkStart w:id="15" w:name="_Toc23115"/>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变速箱用热交换器项目高度重视文档的质量和准确性，以支持变速箱用热交换器项目的各项活动和决策。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用热交换器项目文档的编制始于变速箱用热交换器项目计划的初期，我们制定了详细的文档编制计划，明确了每个文档的内容、格式和编写责任人。在变速箱用热交换器项目启动阶段，我们首先编制了变速箱用热交换器项目章程，明确定义了变速箱用热交换器项目的目标、范围、风险等关键要素。随后，变速箱用热交换器项目团队根据计划陆续编制了需求文档、设计文档、测试文档等各类文档，确保变速箱用热交换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变速箱用热交换器项目管理中的重要环节，旨在确保变速箱用热交换器项目文档符合质量标准和变速箱用热交换器项目需求。在变速箱用热交换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变速箱用热交换器项目相关利益方和专业领域的专家对文档进行独立审查。这有助于获取更全面、客观的反馈，确保变速箱用热交换器项目文档不仅符合内部标准，也满足外部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变速箱用热交换器项目在文档编制与审查方面建立了严格的管理机制，通过规范的流程和多维度的审查，确保变速箱用热交换器项目文档的质量、准确性和可靠性，为变速箱用热交换器项目的顺利推进提供了有力支持。</w:t>
      </w:r>
    </w:p>
    <w:p>
      <w:pPr>
        <w:pStyle w:val="Heading2"/>
        <w:ind w:firstLine="560" w:firstLineChars="200"/>
        <w:rPr>
          <w:rFonts w:ascii="仿宋" w:eastAsia="仿宋" w:hAnsi="仿宋" w:cs="仿宋" w:hint="eastAsia"/>
          <w:sz w:val="28"/>
          <w:lang w:eastAsia="zh-CN"/>
        </w:rPr>
      </w:pPr>
      <w:bookmarkStart w:id="16" w:name="_Toc20627"/>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在变速箱用热交换器项目中，我们致力于优化文档发布与分发过程，以确保信息的高效传递和团队间协作的顺畅进行。以下是我们采取的关键优化策略：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我们通过多渠道发布文档，包括电子邮件、变速箱用热交换器项目管理平台、内部网站等，以满足不同团队成员的偏好和需求。多渠道发布确保了信息的全面覆盖。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我们采用了精细的权限控制，确保只有授权人员可以访问敏感信息。这种安全措施保护了变速箱用热交换器项目文档的机密性，防止了未经授权的信息泄露。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20893"/>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变速箱用热交换器项目生命周期中一个至关重要的环节，直接关系到变速箱用热交换器项目信息的长期保存和历史记录的完整性。在变速箱用热交换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16973"/>
      <w:r>
        <w:rPr>
          <w:rFonts w:ascii="仿宋" w:eastAsia="仿宋" w:hAnsi="仿宋" w:cs="仿宋" w:hint="eastAsia"/>
          <w:sz w:val="28"/>
          <w:lang w:eastAsia="zh-CN"/>
        </w:rPr>
        <w:t>五、变速箱用热交换器项目建设背景及必要性分析</w:t>
      </w:r>
      <w:bookmarkEnd w:id="18"/>
    </w:p>
    <w:p>
      <w:pPr>
        <w:pStyle w:val="Heading2"/>
        <w:rPr>
          <w:rFonts w:ascii="仿宋" w:eastAsia="仿宋" w:hAnsi="仿宋" w:cs="仿宋" w:hint="eastAsia"/>
          <w:lang w:eastAsia="zh-CN"/>
        </w:rPr>
      </w:pPr>
      <w:bookmarkStart w:id="19" w:name="_Toc30341"/>
      <w:r>
        <w:rPr>
          <w:rFonts w:ascii="仿宋" w:eastAsia="仿宋" w:hAnsi="仿宋" w:cs="仿宋" w:hint="eastAsia"/>
          <w:lang w:eastAsia="zh-CN"/>
        </w:rPr>
        <w:t>(一)、变速箱用热交换器项目背景分析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用热交换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变速箱用热交换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变速箱用热交换器项目在这个潮流中的定位。同时，我们将关注行业内涌现的新兴机遇，以便变速箱用热交换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变速箱用热交换器项目提供了强大的发展动力。我们将聚焦于行业内最新的技术发展趋势，包括但不限于人工智能、大数据分析、物联网等领域。通过深度的技术研究，我们将确保变速箱用热交换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https://d.book118.com/475321013300011122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变速箱用热交换器项目规划设计方案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变速箱用热交换器项目规划设计方案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变速箱用热交换器项目规划设计方案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变速箱用热交换器项目规划设计方案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变速箱用热交换器项目规划设计方案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变速箱用热交换器项目规划设计方案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变速箱用热交换器项目规划设计方案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变速箱用热交换器项目规划设计方案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变速箱用热交换器项目规划设计方案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变速箱用热交换器项目规划设计方案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变速箱用热交换器项目规划设计方案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变速箱用热交换器项目规划设计方案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变速箱用热交换器项目规划设计方案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变速箱用热交换器项目规划设计方案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变速箱用热交换器项目规划设计方案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变速箱用热交换器项目规划设计方案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变速箱用热交换器项目规划设计方案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D33DC1"/>
    <w:rsid w:val="7AD33DC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75321013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2024-03-02T05:57:00Z</dcterms:created>
  <dcterms:modified xsi:type="dcterms:W3CDTF">2024-03-02T05:58:00Z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0A2C18714FF54184861E7CE91B470540_11</vt:lpwstr>
  </property>
  <property fmtid="{D5CDD505-2E9C-101B-9397-08002B2CF9AE}" pid="3" name="KSOProductBuildVer">
    <vt:lpwstr>2052-12.1.0.16388</vt:lpwstr>
  </property>
</Properties>
</file>